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footer1.xml" ContentType="application/vnd.openxmlformats-officedocument.wordprocessingml.footer+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charts/chart7.xml" ContentType="application/vnd.openxmlformats-officedocument.drawingml.chart+xml"/>
  <Override PartName="/word/charts/chart8.xml" ContentType="application/vnd.openxmlformats-officedocument.drawingml.chart+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a="http://schemas.openxmlformats.org/drawingml/2006/main" xmlns:a14="http://schemas.microsoft.com/office/drawing/2010/main" xmlns:mc="http://schemas.openxmlformats.org/markup-compatibility/2006" xmlns:o="urn:schemas-microsoft-com:office:office" xmlns:pic="http://schemas.openxmlformats.org/drawingml/2006/picture" xmlns:r="http://schemas.openxmlformats.org/officeDocument/2006/relationships" xmlns:v="urn:schemas-microsoft-com:vml" xmlns:w="http://schemas.openxmlformats.org/wordprocessingml/2006/main" xmlns:w14="http://schemas.microsoft.com/office/word/2010/wordml" xmlns:wp="http://schemas.openxmlformats.org/drawingml/2006/wordprocessingDrawing" xmlns:wp14="http://schemas.microsoft.com/office/word/2010/wordprocessingDrawing" xmlns:wps="http://schemas.microsoft.com/office/word/2010/wordprocessingShape" mc:Ignorable="w14 w15 w16se wp14">
  <w:body>
    <w:p w:rsidR="009172AA" w:rsidRDefault="00F24654" w:rsidP="005C176A">
      <w:r>
        <w:rPr>
          <w:noProof/>
          <w:lang w:eastAsia="ru-RU"/>
        </w:rPr>
        <w:drawing>
          <wp:anchor distT="0" distB="0" distL="114300" distR="114300" simplePos="0" relativeHeight="251657728" behindDoc="0" locked="0" layoutInCell="1" allowOverlap="1">
            <wp:simplePos x="0" y="0"/>
            <wp:positionH relativeFrom="column">
              <wp:align>left</wp:align>
            </wp:positionH>
            <wp:positionV relativeFrom="paragraph">
              <wp:align>top</wp:align>
            </wp:positionV>
            <wp:extent cx="6569710" cy="935990"/>
            <wp:effectExtent l="0" t="0" r="2540" b="0"/>
            <wp:wrapSquare wrapText="bothSides"/>
            <wp:docPr id="19" name="Рисунок 19" descr="\\Odin\departments\Хим-Курьер\Отдел_дизайна\_Реклама\Шапки и Обложки 2023\НЕФТЕХИМИЯ\Butadiene &amp; C4s-07.jpg"/>
            <wp:cNvGraphicFramePr>
              <a:graphicFrameLocks noChangeAspect="1"/>
            </wp:cNvGraphicFramePr>
            <a:graphic>
              <a:graphicData uri="http://schemas.openxmlformats.org/drawingml/2006/picture">
                <pic:pic>
                  <pic:nvPicPr>
                    <pic:cNvPr id="0" name="Picture 2" descr="\\Odin\departments\Хим-Курьер\Отдел_дизайна\_Реклама\Шапки и Обложки 2023\НЕФТЕХИМИЯ\Butadiene &amp; C4s-07.jpg"/>
                    <pic:cNvPicPr>
                      <a:picLocks noChangeAspect="1" noChangeArrowheads="1"/>
                    </pic:cNvPicPr>
                  </pic:nvPicPr>
                  <pic:blipFill>
                    <a:blip r:embed="rId9" cstate="print">
                      <a:extLst>
                        <a:ext uri="{28A0092B-C50C-407E-A947-70E740481C1C}">
                          <a14:useLocalDpi val="0"/>
                        </a:ext>
                      </a:extLst>
                    </a:blip>
                    <a:srcRect/>
                    <a:stretch>
                      <a:fillRect/>
                    </a:stretch>
                  </pic:blipFill>
                  <pic:spPr bwMode="auto">
                    <a:xfrm>
                      <a:off x="0" y="0"/>
                      <a:ext cx="6569710" cy="935990"/>
                    </a:xfrm>
                    <a:prstGeom prst="rect">
                      <a:avLst/>
                    </a:prstGeom>
                    <a:noFill/>
                    <a:ln>
                      <a:noFill/>
                    </a:ln>
                  </pic:spPr>
                </pic:pic>
              </a:graphicData>
            </a:graphic>
          </wp:anchor>
        </w:drawing>
      </w:r>
      <w:r w:rsidR="00C024DB">
        <w:br w:type="textWrapping" w:clear="all"/>
      </w:r>
    </w:p>
    <w:p w:rsidR="005C176A" w:rsidRDefault="005C176A" w:rsidP="005C176A">
      <w:pPr>
        <w:jc w:val="right"/>
        <w:rPr>
          <w:rFonts w:ascii="Arial" w:hAnsi="Arial" w:cs="Arial"/>
          <w:b/>
          <w:color w:val="943634" w:themeColor="accent2" w:themeShade="BF"/>
          <w:sz w:val="24"/>
          <w:szCs w:val="24"/>
          <w:lang w:val="en-US"/>
        </w:rPr>
      </w:pPr>
      <w:r w:rsidRPr="00B23EC6">
        <w:rPr>
          <w:rFonts w:ascii="Arial" w:hAnsi="Arial" w:cs="Arial"/>
          <w:b/>
          <w:color w:val="943634" w:themeColor="accent2" w:themeShade="BF"/>
          <w:sz w:val="24"/>
          <w:szCs w:val="24"/>
          <w:lang w:val="en-US"/>
        </w:rPr>
        <w:t>№</w:t>
      </w:r>
      <w:r w:rsidR="0030271A">
        <w:rPr>
          <w:rFonts w:ascii="Arial" w:hAnsi="Arial" w:cs="Arial"/>
          <w:b/>
          <w:color w:val="943634" w:themeColor="accent2" w:themeShade="BF"/>
          <w:sz w:val="24"/>
          <w:szCs w:val="24"/>
          <w:lang w:val="en-US"/>
        </w:rPr>
        <w:t>2</w:t>
      </w:r>
      <w:r w:rsidR="00E97122">
        <w:rPr>
          <w:rFonts w:ascii="Arial" w:hAnsi="Arial" w:cs="Arial"/>
          <w:b/>
          <w:color w:val="943634" w:themeColor="accent2" w:themeShade="BF"/>
          <w:sz w:val="24"/>
          <w:szCs w:val="24"/>
          <w:lang w:val="en-US"/>
        </w:rPr>
        <w:t>3</w:t>
      </w:r>
      <w:r w:rsidRPr="00B23EC6">
        <w:rPr>
          <w:rFonts w:ascii="Arial" w:hAnsi="Arial" w:cs="Arial"/>
          <w:b/>
          <w:color w:val="943634" w:themeColor="accent2" w:themeShade="BF"/>
          <w:sz w:val="24"/>
          <w:szCs w:val="24"/>
          <w:lang w:val="en-US"/>
        </w:rPr>
        <w:t xml:space="preserve"> (</w:t>
      </w:r>
      <w:r w:rsidR="008969FD" w:rsidRPr="007E7054">
        <w:rPr>
          <w:rFonts w:ascii="Arial" w:hAnsi="Arial" w:cs="Arial"/>
          <w:b/>
          <w:color w:val="943634" w:themeColor="accent2" w:themeShade="BF"/>
          <w:sz w:val="24"/>
          <w:szCs w:val="24"/>
          <w:lang w:val="en-US"/>
        </w:rPr>
        <w:t>5</w:t>
      </w:r>
      <w:r w:rsidR="0030271A">
        <w:rPr>
          <w:rFonts w:ascii="Arial" w:hAnsi="Arial" w:cs="Arial"/>
          <w:b/>
          <w:color w:val="943634" w:themeColor="accent2" w:themeShade="BF"/>
          <w:sz w:val="24"/>
          <w:szCs w:val="24"/>
          <w:lang w:val="en-US"/>
        </w:rPr>
        <w:t>8</w:t>
      </w:r>
      <w:r w:rsidR="00E97122">
        <w:rPr>
          <w:rFonts w:ascii="Arial" w:hAnsi="Arial" w:cs="Arial"/>
          <w:b/>
          <w:color w:val="943634" w:themeColor="accent2" w:themeShade="BF"/>
          <w:sz w:val="24"/>
          <w:szCs w:val="24"/>
          <w:lang w:val="en-US"/>
        </w:rPr>
        <w:t>3</w:t>
      </w:r>
      <w:r w:rsidR="00536A4A">
        <w:rPr>
          <w:rFonts w:ascii="Arial" w:hAnsi="Arial" w:cs="Arial"/>
          <w:b/>
          <w:color w:val="943634" w:themeColor="accent2" w:themeShade="BF"/>
          <w:sz w:val="24"/>
          <w:szCs w:val="24"/>
          <w:lang w:val="en-US"/>
        </w:rPr>
        <w:t>)</w:t>
      </w:r>
      <w:r w:rsidRPr="00B23EC6">
        <w:rPr>
          <w:rFonts w:ascii="Arial" w:hAnsi="Arial" w:cs="Arial"/>
          <w:b/>
          <w:color w:val="943634" w:themeColor="accent2" w:themeShade="BF"/>
          <w:sz w:val="24"/>
          <w:szCs w:val="24"/>
          <w:lang w:val="en-US"/>
        </w:rPr>
        <w:t xml:space="preserve"> </w:t>
      </w:r>
      <w:r w:rsidR="00E97122">
        <w:rPr>
          <w:rFonts w:ascii="Arial" w:hAnsi="Arial" w:cs="Arial"/>
          <w:b/>
          <w:color w:val="943634" w:themeColor="accent2" w:themeShade="BF"/>
          <w:sz w:val="24"/>
          <w:szCs w:val="24"/>
          <w:lang w:val="en-US"/>
        </w:rPr>
        <w:t>5</w:t>
      </w:r>
      <w:r w:rsidR="00ED33FD">
        <w:rPr>
          <w:rFonts w:ascii="Arial" w:hAnsi="Arial" w:cs="Arial"/>
          <w:b/>
          <w:color w:val="943634" w:themeColor="accent2" w:themeShade="BF"/>
          <w:sz w:val="24"/>
          <w:szCs w:val="24"/>
          <w:lang w:val="en-US"/>
        </w:rPr>
        <w:t xml:space="preserve"> </w:t>
      </w:r>
      <w:r w:rsidR="00E97122">
        <w:rPr>
          <w:rFonts w:ascii="Arial" w:hAnsi="Arial" w:cs="Arial"/>
          <w:b/>
          <w:color w:val="943634" w:themeColor="accent2" w:themeShade="BF"/>
          <w:sz w:val="24"/>
          <w:szCs w:val="24"/>
          <w:lang w:val="en-US"/>
        </w:rPr>
        <w:t>June</w:t>
      </w:r>
      <w:r w:rsidRPr="0056412A">
        <w:rPr>
          <w:rFonts w:ascii="Arial" w:hAnsi="Arial" w:cs="Arial"/>
          <w:b/>
          <w:color w:val="943634" w:themeColor="accent2" w:themeShade="BF"/>
          <w:sz w:val="24"/>
          <w:szCs w:val="24"/>
          <w:lang w:val="en-US"/>
        </w:rPr>
        <w:t xml:space="preserve"> 20</w:t>
      </w:r>
      <w:r>
        <w:rPr>
          <w:rFonts w:ascii="Arial" w:hAnsi="Arial" w:cs="Arial"/>
          <w:b/>
          <w:color w:val="943634" w:themeColor="accent2" w:themeShade="BF"/>
          <w:sz w:val="24"/>
          <w:szCs w:val="24"/>
          <w:lang w:val="en-US"/>
        </w:rPr>
        <w:t>2</w:t>
      </w:r>
      <w:r w:rsidR="005037DA">
        <w:rPr>
          <w:rFonts w:ascii="Arial" w:hAnsi="Arial" w:cs="Arial"/>
          <w:b/>
          <w:color w:val="943634" w:themeColor="accent2" w:themeShade="BF"/>
          <w:sz w:val="24"/>
          <w:szCs w:val="24"/>
          <w:lang w:val="en-US"/>
        </w:rPr>
        <w:t>6</w:t>
      </w:r>
    </w:p>
    <w:p w:rsidR="007E7054" w:rsidRDefault="007E7054" w:rsidP="005C176A">
      <w:pPr>
        <w:jc w:val="right"/>
        <w:rPr>
          <w:rFonts w:ascii="Arial" w:hAnsi="Arial" w:cs="Arial"/>
          <w:b/>
          <w:color w:val="943634" w:themeColor="accent2" w:themeShade="BF"/>
          <w:sz w:val="24"/>
          <w:szCs w:val="24"/>
          <w:lang w:val="en-US"/>
        </w:rPr>
      </w:pPr>
    </w:p>
    <w:tbl>
      <w:tblPr>
        <w:tblW w:w="4962" w:type="dxa"/>
        <w:tblInd w:w="108" w:type="dxa"/>
        <w:tblLook w:val="04A0" w:firstRow="1" w:lastRow="0" w:firstColumn="1" w:lastColumn="0" w:noHBand="0" w:noVBand="1"/>
      </w:tblPr>
      <w:tblGrid>
        <w:gridCol w:w="1810"/>
        <w:gridCol w:w="1701"/>
        <w:gridCol w:w="1451"/>
      </w:tblGrid>
      <w:tr w:rsidR="004D5D3D" w:rsidTr="00821FA3">
        <w:trPr>
          <w:trHeight w:val="238"/>
        </w:trPr>
        <w:tc>
          <w:tcPr>
            <w:tcW w:w="4962" w:type="dxa"/>
            <w:gridSpan w:val="3"/>
            <w:shd w:val="clear" w:color="auto" w:fill="991B1E"/>
            <w:noWrap/>
            <w:vAlign w:val="center"/>
            <w:hideMark/>
          </w:tcPr>
          <w:p w:rsidR="004D5D3D" w:rsidRDefault="004D5D3D" w:rsidP="004D5D3D">
            <w:pPr>
              <w:jc w:val="center"/>
              <w:rPr>
                <w:rFonts w:ascii="Arial" w:hAnsi="Arial" w:cs="Arial"/>
                <w:b/>
                <w:bCs/>
                <w:color w:val="FFFFFF"/>
                <w:sz w:val="20"/>
                <w:szCs w:val="20"/>
              </w:rPr>
            </w:pPr>
            <w:bookmarkStart w:id="0" w:name="Title_page"/>
            <w:bookmarkEnd w:id="0"/>
            <w:r>
              <w:rPr>
                <w:rFonts w:ascii="Arial" w:hAnsi="Arial" w:cs="Arial"/>
                <w:b/>
                <w:bCs/>
                <w:color w:val="FFFFFF"/>
                <w:sz w:val="20"/>
                <w:szCs w:val="20"/>
              </w:rPr>
              <w:t>BUTADIENE SPOT PRICES, $/tonne</w:t>
            </w:r>
          </w:p>
        </w:tc>
      </w:tr>
      <w:tr w:rsidR="004D5D3D" w:rsidTr="00821FA3">
        <w:trPr>
          <w:trHeight w:val="238"/>
        </w:trPr>
        <w:tc>
          <w:tcPr>
            <w:tcW w:w="1810" w:type="dxa"/>
            <w:tcBorders>
              <w:top w:val="nil"/>
              <w:left w:val="nil"/>
              <w:bottom w:val="single" w:sz="4" w:space="0" w:color="41919A"/>
              <w:right w:val="nil"/>
            </w:tcBorders>
            <w:shd w:val="clear" w:color="auto" w:fill="FFFFFF"/>
            <w:noWrap/>
            <w:vAlign w:val="center"/>
            <w:hideMark/>
          </w:tcPr>
          <w:p w:rsidR="004D5D3D" w:rsidRDefault="00F135EA" w:rsidP="004D5D3D">
            <w:pPr>
              <w:jc w:val="center"/>
              <w:rPr>
                <w:rFonts w:ascii="Arial" w:hAnsi="Arial" w:cs="Arial"/>
                <w:color w:val="000000"/>
                <w:sz w:val="20"/>
                <w:szCs w:val="20"/>
              </w:rPr>
            </w:pPr>
            <w:hyperlink w:anchor="Europe" w:history="1">
              <w:r w:rsidR="004D5D3D" w:rsidRPr="00443815">
                <w:rPr>
                  <w:rStyle w:val="ac"/>
                  <w:rFonts w:ascii="Arial" w:hAnsi="Arial" w:cs="Arial"/>
                  <w:sz w:val="20"/>
                  <w:szCs w:val="20"/>
                </w:rPr>
                <w:t>FOB ARA</w:t>
              </w:r>
            </w:hyperlink>
          </w:p>
        </w:tc>
        <w:tc>
          <w:tcPr>
            <w:tcW w:w="1701" w:type="dxa"/>
            <w:tcBorders>
              <w:top w:val="nil"/>
              <w:left w:val="nil"/>
              <w:bottom w:val="single" w:sz="4" w:space="0" w:color="41919A"/>
              <w:right w:val="nil"/>
            </w:tcBorders>
            <w:shd w:val="clear" w:color="auto" w:fill="FFFFFF"/>
            <w:noWrap/>
            <w:vAlign w:val="center"/>
            <w:hideMark/>
          </w:tcPr>
          <w:p w:rsidR="004D5D3D" w:rsidRDefault="00F135EA" w:rsidP="004D5D3D">
            <w:pPr>
              <w:jc w:val="center"/>
              <w:rPr>
                <w:rFonts w:ascii="Arial" w:hAnsi="Arial" w:cs="Arial"/>
                <w:color w:val="000000"/>
                <w:sz w:val="20"/>
                <w:szCs w:val="20"/>
              </w:rPr>
            </w:pPr>
            <w:hyperlink w:anchor="Asia" w:history="1">
              <w:r w:rsidR="004D5D3D" w:rsidRPr="00443815">
                <w:rPr>
                  <w:rStyle w:val="ac"/>
                  <w:rFonts w:ascii="Arial" w:hAnsi="Arial" w:cs="Arial"/>
                  <w:sz w:val="20"/>
                  <w:szCs w:val="20"/>
                </w:rPr>
                <w:t>CFR NE Asia</w:t>
              </w:r>
            </w:hyperlink>
          </w:p>
        </w:tc>
        <w:tc>
          <w:tcPr>
            <w:tcW w:w="1451" w:type="dxa"/>
            <w:tcBorders>
              <w:top w:val="nil"/>
              <w:left w:val="nil"/>
              <w:bottom w:val="single" w:sz="4" w:space="0" w:color="41919A"/>
              <w:right w:val="nil"/>
            </w:tcBorders>
            <w:shd w:val="clear" w:color="auto" w:fill="FFFFFF"/>
            <w:noWrap/>
            <w:vAlign w:val="center"/>
            <w:hideMark/>
          </w:tcPr>
          <w:p w:rsidR="004D5D3D" w:rsidRDefault="00F135EA" w:rsidP="00736DAF">
            <w:pPr>
              <w:jc w:val="center"/>
              <w:rPr>
                <w:rFonts w:ascii="Arial" w:hAnsi="Arial" w:cs="Arial"/>
                <w:color w:val="000000"/>
                <w:sz w:val="20"/>
                <w:szCs w:val="20"/>
              </w:rPr>
            </w:pPr>
            <w:hyperlink w:anchor="USA" w:history="1">
              <w:r w:rsidR="004D5D3D" w:rsidRPr="00443815">
                <w:rPr>
                  <w:rStyle w:val="ac"/>
                  <w:rFonts w:ascii="Arial" w:hAnsi="Arial" w:cs="Arial"/>
                  <w:sz w:val="20"/>
                  <w:szCs w:val="20"/>
                </w:rPr>
                <w:t>US Gulf</w:t>
              </w:r>
            </w:hyperlink>
          </w:p>
        </w:tc>
      </w:tr>
      <w:tr w:rsidR="00C067EB" w:rsidRPr="005A7842" w:rsidTr="00821FA3">
        <w:trPr>
          <w:trHeight w:val="238"/>
        </w:trPr>
        <w:tc>
          <w:tcPr>
            <w:tcW w:w="1810" w:type="dxa"/>
            <w:tcBorders>
              <w:top w:val="single" w:sz="4" w:space="0" w:color="41919A"/>
              <w:left w:val="nil"/>
              <w:bottom w:val="single" w:sz="4" w:space="0" w:color="41919A"/>
              <w:right w:val="nil"/>
            </w:tcBorders>
            <w:shd w:val="clear" w:color="auto" w:fill="FDE9D9"/>
            <w:noWrap/>
            <w:vAlign w:val="center"/>
            <w:hideMark/>
          </w:tcPr>
          <w:p w:rsidR="00C067EB" w:rsidRDefault="00C067EB" w:rsidP="00C067EB">
            <w:pPr>
              <w:jc w:val="center"/>
              <w:rPr>
                <w:rFonts w:ascii="Arial" w:hAnsi="Arial" w:cs="Arial"/>
                <w:color w:val="000000"/>
                <w:sz w:val="20"/>
                <w:szCs w:val="20"/>
              </w:rPr>
            </w:pPr>
            <w:r>
              <w:rPr>
                <w:rFonts w:ascii="Arial" w:hAnsi="Arial" w:cs="Arial"/>
                <w:color w:val="000000"/>
                <w:sz w:val="20"/>
                <w:szCs w:val="20"/>
              </w:rPr>
              <w:t xml:space="preserve">1,300 </w:t>
            </w:r>
            <w:r>
              <w:rPr>
                <w:rFonts w:ascii="Wingdings" w:hAnsi="Wingdings" w:cs="Arial"/>
                <w:color w:val="FF0000"/>
              </w:rPr>
              <w:t></w:t>
            </w:r>
            <w:r>
              <w:rPr>
                <w:rFonts w:ascii="Arial" w:hAnsi="Arial" w:cs="Arial"/>
                <w:color w:val="FF0000"/>
                <w:sz w:val="20"/>
                <w:szCs w:val="20"/>
                <w:vertAlign w:val="subscript"/>
              </w:rPr>
              <w:t>100</w:t>
            </w:r>
          </w:p>
        </w:tc>
        <w:tc>
          <w:tcPr>
            <w:tcW w:w="1701" w:type="dxa"/>
            <w:tcBorders>
              <w:top w:val="single" w:sz="4" w:space="0" w:color="41919A"/>
              <w:left w:val="nil"/>
              <w:bottom w:val="single" w:sz="4" w:space="0" w:color="41919A"/>
              <w:right w:val="nil"/>
            </w:tcBorders>
            <w:shd w:val="clear" w:color="auto" w:fill="FDE9D9"/>
            <w:noWrap/>
            <w:vAlign w:val="center"/>
            <w:hideMark/>
          </w:tcPr>
          <w:p w:rsidR="00C067EB" w:rsidRDefault="00C067EB" w:rsidP="00C067EB">
            <w:pPr>
              <w:jc w:val="center"/>
              <w:rPr>
                <w:rFonts w:ascii="Arial" w:hAnsi="Arial" w:cs="Arial"/>
                <w:color w:val="000000"/>
                <w:sz w:val="20"/>
                <w:szCs w:val="20"/>
              </w:rPr>
            </w:pPr>
            <w:r>
              <w:rPr>
                <w:rFonts w:ascii="Arial" w:hAnsi="Arial" w:cs="Arial"/>
                <w:color w:val="000000"/>
                <w:sz w:val="20"/>
                <w:szCs w:val="20"/>
              </w:rPr>
              <w:t xml:space="preserve">1,650 </w:t>
            </w:r>
            <w:r w:rsidR="009C463C" w:rsidRPr="009C463C">
              <w:rPr>
                <w:rFonts w:ascii="Arial" w:hAnsi="Arial" w:cs="Arial"/>
                <w:b/>
                <w:bCs/>
                <w:color w:val="0070C0"/>
              </w:rPr>
              <w:t>=</w:t>
            </w:r>
          </w:p>
        </w:tc>
        <w:tc>
          <w:tcPr>
            <w:tcW w:w="1451" w:type="dxa"/>
            <w:tcBorders>
              <w:top w:val="single" w:sz="4" w:space="0" w:color="41919A"/>
              <w:left w:val="nil"/>
              <w:bottom w:val="single" w:sz="4" w:space="0" w:color="41919A"/>
              <w:right w:val="nil"/>
            </w:tcBorders>
            <w:shd w:val="clear" w:color="auto" w:fill="FDE9D9"/>
            <w:noWrap/>
            <w:vAlign w:val="center"/>
            <w:hideMark/>
          </w:tcPr>
          <w:p w:rsidR="00C067EB" w:rsidRDefault="00C067EB" w:rsidP="00C067EB">
            <w:pPr>
              <w:jc w:val="center"/>
              <w:rPr>
                <w:rFonts w:ascii="Arial" w:hAnsi="Arial" w:cs="Arial"/>
                <w:color w:val="000000"/>
                <w:sz w:val="20"/>
                <w:szCs w:val="20"/>
              </w:rPr>
            </w:pPr>
            <w:r>
              <w:rPr>
                <w:rFonts w:ascii="Arial" w:hAnsi="Arial" w:cs="Arial"/>
                <w:color w:val="000000"/>
                <w:sz w:val="20"/>
                <w:szCs w:val="20"/>
              </w:rPr>
              <w:t xml:space="preserve">1,521 </w:t>
            </w:r>
            <w:r>
              <w:rPr>
                <w:rFonts w:ascii="Wingdings" w:hAnsi="Wingdings" w:cs="Arial"/>
                <w:color w:val="FF0000"/>
              </w:rPr>
              <w:t></w:t>
            </w:r>
            <w:r>
              <w:rPr>
                <w:rFonts w:ascii="Arial" w:hAnsi="Arial" w:cs="Arial"/>
                <w:color w:val="FF0000"/>
                <w:sz w:val="20"/>
                <w:szCs w:val="20"/>
                <w:vertAlign w:val="subscript"/>
              </w:rPr>
              <w:t>22</w:t>
            </w:r>
          </w:p>
        </w:tc>
      </w:tr>
    </w:tbl>
    <w:tbl>
      <w:tblPr>
        <w:tblpPr w:leftFromText="113" w:rightFromText="113" w:vertAnchor="text" w:horzAnchor="margin" w:tblpXSpec="right" w:tblpY="-730"/>
        <w:tblW w:w="4731" w:type="dxa"/>
        <w:tblLook w:val="04A0" w:firstRow="1" w:lastRow="0" w:firstColumn="1" w:lastColumn="0" w:noHBand="0" w:noVBand="1"/>
      </w:tblPr>
      <w:tblGrid>
        <w:gridCol w:w="1545"/>
        <w:gridCol w:w="1252"/>
        <w:gridCol w:w="1934"/>
      </w:tblGrid>
      <w:tr w:rsidR="00E11615" w:rsidTr="00E11615">
        <w:trPr>
          <w:trHeight w:val="244"/>
        </w:trPr>
        <w:tc>
          <w:tcPr>
            <w:tcW w:w="4731" w:type="dxa"/>
            <w:gridSpan w:val="3"/>
            <w:shd w:val="clear" w:color="auto" w:fill="991B1E"/>
            <w:noWrap/>
            <w:vAlign w:val="center"/>
            <w:hideMark/>
          </w:tcPr>
          <w:p w:rsidR="00E11615" w:rsidRDefault="00E11615" w:rsidP="00E11615">
            <w:pPr>
              <w:jc w:val="center"/>
              <w:rPr>
                <w:rFonts w:ascii="Arial" w:hAnsi="Arial" w:cs="Arial"/>
                <w:b/>
                <w:bCs/>
                <w:color w:val="FFFFFF"/>
                <w:sz w:val="20"/>
                <w:szCs w:val="20"/>
                <w:lang w:val="en-US"/>
              </w:rPr>
            </w:pPr>
            <w:r>
              <w:rPr>
                <w:rFonts w:ascii="Arial" w:hAnsi="Arial" w:cs="Arial"/>
                <w:b/>
                <w:bCs/>
                <w:color w:val="FFFFFF"/>
                <w:sz w:val="20"/>
                <w:szCs w:val="20"/>
                <w:lang w:val="en-US"/>
              </w:rPr>
              <w:t>BUTADIENE CONTRACT PRICE, €/tonne</w:t>
            </w:r>
          </w:p>
        </w:tc>
      </w:tr>
      <w:tr w:rsidR="00207DC8" w:rsidTr="00571FE3">
        <w:trPr>
          <w:trHeight w:val="244"/>
        </w:trPr>
        <w:tc>
          <w:tcPr>
            <w:tcW w:w="1545" w:type="dxa"/>
            <w:tcBorders>
              <w:top w:val="nil"/>
              <w:left w:val="nil"/>
              <w:bottom w:val="single" w:sz="4" w:space="0" w:color="41919A"/>
              <w:right w:val="nil"/>
            </w:tcBorders>
            <w:shd w:val="clear" w:color="auto" w:fill="FFFFFF"/>
            <w:noWrap/>
            <w:vAlign w:val="center"/>
            <w:hideMark/>
          </w:tcPr>
          <w:p w:rsidR="00207DC8" w:rsidRPr="0004538F" w:rsidRDefault="00207DC8" w:rsidP="00207DC8">
            <w:pPr>
              <w:jc w:val="center"/>
              <w:rPr>
                <w:rFonts w:ascii="Arial" w:hAnsi="Arial" w:cs="Arial"/>
                <w:b/>
                <w:color w:val="000000"/>
                <w:sz w:val="20"/>
                <w:szCs w:val="20"/>
                <w:lang w:val="en-US"/>
              </w:rPr>
            </w:pPr>
            <w:r>
              <w:rPr>
                <w:rFonts w:ascii="Arial" w:hAnsi="Arial" w:cs="Arial"/>
                <w:b/>
                <w:color w:val="000000"/>
                <w:sz w:val="20"/>
                <w:szCs w:val="20"/>
                <w:lang w:val="en-US"/>
              </w:rPr>
              <w:t>June</w:t>
            </w:r>
          </w:p>
        </w:tc>
        <w:tc>
          <w:tcPr>
            <w:tcW w:w="1252" w:type="dxa"/>
            <w:tcBorders>
              <w:top w:val="nil"/>
              <w:left w:val="nil"/>
              <w:bottom w:val="single" w:sz="4" w:space="0" w:color="41919A"/>
              <w:right w:val="nil"/>
            </w:tcBorders>
            <w:shd w:val="clear" w:color="auto" w:fill="FFFFFF"/>
            <w:noWrap/>
            <w:vAlign w:val="center"/>
            <w:hideMark/>
          </w:tcPr>
          <w:p w:rsidR="00207DC8" w:rsidRDefault="00F135EA" w:rsidP="00207DC8">
            <w:pPr>
              <w:jc w:val="center"/>
              <w:rPr>
                <w:rFonts w:ascii="Arial" w:hAnsi="Arial" w:cs="Arial"/>
                <w:color w:val="000000"/>
                <w:sz w:val="20"/>
                <w:szCs w:val="20"/>
                <w:lang w:val="en-US"/>
              </w:rPr>
            </w:pPr>
            <w:hyperlink r:id="rId10" w:anchor="Europe" w:history="1">
              <w:r w:rsidR="00207DC8">
                <w:rPr>
                  <w:rStyle w:val="ac"/>
                  <w:rFonts w:ascii="Arial" w:hAnsi="Arial" w:cs="Arial"/>
                  <w:sz w:val="20"/>
                  <w:szCs w:val="20"/>
                  <w:lang w:val="en-US"/>
                </w:rPr>
                <w:t>FD NWE</w:t>
              </w:r>
            </w:hyperlink>
          </w:p>
        </w:tc>
        <w:tc>
          <w:tcPr>
            <w:tcW w:w="1934" w:type="dxa"/>
            <w:tcBorders>
              <w:top w:val="nil"/>
              <w:left w:val="nil"/>
              <w:bottom w:val="single" w:sz="4" w:space="0" w:color="41919A"/>
              <w:right w:val="nil"/>
            </w:tcBorders>
            <w:shd w:val="clear" w:color="auto" w:fill="FFFFFF"/>
            <w:noWrap/>
            <w:vAlign w:val="center"/>
            <w:hideMark/>
          </w:tcPr>
          <w:p w:rsidR="00207DC8" w:rsidRPr="0004538F" w:rsidRDefault="00207DC8" w:rsidP="00207DC8">
            <w:pPr>
              <w:jc w:val="center"/>
              <w:rPr>
                <w:rFonts w:ascii="Arial" w:hAnsi="Arial" w:cs="Arial"/>
                <w:b/>
                <w:color w:val="000000"/>
                <w:sz w:val="20"/>
                <w:szCs w:val="20"/>
                <w:lang w:val="en-US"/>
              </w:rPr>
            </w:pPr>
            <w:r>
              <w:rPr>
                <w:rFonts w:ascii="Arial" w:hAnsi="Arial" w:cs="Arial"/>
                <w:b/>
                <w:color w:val="000000"/>
                <w:sz w:val="20"/>
                <w:szCs w:val="20"/>
                <w:lang w:val="en-US"/>
              </w:rPr>
              <w:t>May</w:t>
            </w:r>
          </w:p>
        </w:tc>
      </w:tr>
      <w:tr w:rsidR="00207DC8" w:rsidTr="00571FE3">
        <w:trPr>
          <w:trHeight w:val="244"/>
        </w:trPr>
        <w:tc>
          <w:tcPr>
            <w:tcW w:w="1545" w:type="dxa"/>
            <w:tcBorders>
              <w:top w:val="single" w:sz="4" w:space="0" w:color="41919A"/>
              <w:left w:val="nil"/>
              <w:bottom w:val="single" w:sz="4" w:space="0" w:color="41919A"/>
              <w:right w:val="nil"/>
            </w:tcBorders>
            <w:shd w:val="clear" w:color="auto" w:fill="FDE9D9"/>
            <w:noWrap/>
            <w:vAlign w:val="center"/>
            <w:hideMark/>
          </w:tcPr>
          <w:p w:rsidR="00207DC8" w:rsidRPr="0004538F" w:rsidRDefault="00207DC8" w:rsidP="00207DC8">
            <w:pPr>
              <w:jc w:val="center"/>
              <w:rPr>
                <w:rFonts w:ascii="Arial" w:hAnsi="Arial" w:cs="Arial"/>
                <w:color w:val="000000"/>
                <w:sz w:val="20"/>
                <w:szCs w:val="20"/>
                <w:lang w:val="en-US"/>
              </w:rPr>
            </w:pPr>
            <w:r>
              <w:rPr>
                <w:rFonts w:ascii="Arial" w:hAnsi="Arial" w:cs="Arial"/>
                <w:color w:val="000000"/>
                <w:sz w:val="20"/>
                <w:szCs w:val="20"/>
                <w:lang w:val="en-US"/>
              </w:rPr>
              <w:t>1,335</w:t>
            </w:r>
          </w:p>
        </w:tc>
        <w:tc>
          <w:tcPr>
            <w:tcW w:w="1252" w:type="dxa"/>
            <w:tcBorders>
              <w:top w:val="single" w:sz="4" w:space="0" w:color="41919A"/>
              <w:left w:val="nil"/>
              <w:bottom w:val="single" w:sz="4" w:space="0" w:color="41919A"/>
              <w:right w:val="nil"/>
            </w:tcBorders>
            <w:shd w:val="clear" w:color="auto" w:fill="FDE9D9"/>
            <w:noWrap/>
            <w:vAlign w:val="center"/>
            <w:hideMark/>
          </w:tcPr>
          <w:p w:rsidR="00207DC8" w:rsidRPr="00A77468" w:rsidRDefault="00207DC8" w:rsidP="00207DC8">
            <w:pPr>
              <w:jc w:val="center"/>
              <w:rPr>
                <w:rFonts w:ascii="Arial" w:hAnsi="Arial" w:cs="Arial"/>
                <w:color w:val="000000"/>
                <w:sz w:val="20"/>
                <w:szCs w:val="20"/>
                <w:lang w:val="en-US"/>
              </w:rPr>
            </w:pPr>
            <w:r>
              <w:rPr>
                <w:rFonts w:ascii="Wingdings" w:hAnsi="Wingdings" w:cs="Arial"/>
                <w:color w:val="FF0000"/>
              </w:rPr>
              <w:t></w:t>
            </w:r>
            <w:r>
              <w:rPr>
                <w:rFonts w:ascii="Arial" w:hAnsi="Arial" w:cs="Arial"/>
                <w:color w:val="000000"/>
                <w:sz w:val="20"/>
                <w:szCs w:val="20"/>
              </w:rPr>
              <w:t xml:space="preserve"> </w:t>
            </w:r>
            <w:r>
              <w:rPr>
                <w:rFonts w:ascii="Arial" w:hAnsi="Arial" w:cs="Arial"/>
                <w:color w:val="000000"/>
                <w:sz w:val="20"/>
                <w:szCs w:val="20"/>
                <w:lang w:val="en-US"/>
              </w:rPr>
              <w:t>40</w:t>
            </w:r>
          </w:p>
        </w:tc>
        <w:tc>
          <w:tcPr>
            <w:tcW w:w="1934" w:type="dxa"/>
            <w:tcBorders>
              <w:top w:val="single" w:sz="4" w:space="0" w:color="41919A"/>
              <w:left w:val="nil"/>
              <w:bottom w:val="single" w:sz="4" w:space="0" w:color="41919A"/>
              <w:right w:val="nil"/>
            </w:tcBorders>
            <w:shd w:val="clear" w:color="auto" w:fill="FDE9D9"/>
            <w:noWrap/>
            <w:vAlign w:val="center"/>
            <w:hideMark/>
          </w:tcPr>
          <w:p w:rsidR="00207DC8" w:rsidRPr="0004538F" w:rsidRDefault="00207DC8" w:rsidP="00207DC8">
            <w:pPr>
              <w:jc w:val="center"/>
              <w:rPr>
                <w:rFonts w:ascii="Arial" w:hAnsi="Arial" w:cs="Arial"/>
                <w:color w:val="000000"/>
                <w:sz w:val="20"/>
                <w:szCs w:val="20"/>
                <w:lang w:val="en-US"/>
              </w:rPr>
            </w:pPr>
            <w:r>
              <w:rPr>
                <w:rFonts w:ascii="Arial" w:hAnsi="Arial" w:cs="Arial"/>
                <w:color w:val="000000"/>
                <w:sz w:val="20"/>
                <w:szCs w:val="20"/>
                <w:lang w:val="en-US"/>
              </w:rPr>
              <w:t>1,375</w:t>
            </w:r>
          </w:p>
        </w:tc>
      </w:tr>
    </w:tbl>
    <w:p w:rsidR="008A30C4" w:rsidRDefault="00D37BEA" w:rsidP="00E11615">
      <w:pPr>
        <w:tabs>
          <w:tab w:val="right" w:pos="5349"/>
        </w:tabs>
        <w:rPr>
          <w:rFonts w:ascii="Arial" w:eastAsia="Times New Roman" w:hAnsi="Arial" w:cs="Arial"/>
          <w:b/>
          <w:bCs/>
          <w:color w:val="943634"/>
          <w:sz w:val="26"/>
          <w:szCs w:val="26"/>
          <w:lang w:val="en-US"/>
        </w:rPr>
      </w:pPr>
      <w:r>
        <w:t xml:space="preserve">&lt;ChartTag_1&gt;</w:t>
      </w:r>
      <w:r>
        <w:t xml:space="preserve">&lt;ChartTag_2&gt;</w:t>
      </w: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877CA7" w:rsidRDefault="00877CA7" w:rsidP="008A30C4">
      <w:pPr>
        <w:jc w:val="right"/>
        <w:rPr>
          <w:rFonts w:ascii="Arial" w:eastAsia="Times New Roman" w:hAnsi="Arial" w:cs="Arial"/>
          <w:b/>
          <w:bCs/>
          <w:color w:val="943634"/>
          <w:sz w:val="26"/>
          <w:szCs w:val="26"/>
          <w:lang w:val="en-US"/>
        </w:rPr>
      </w:pPr>
    </w:p>
    <w:p w:rsidR="006776FC" w:rsidRPr="006776FC" w:rsidRDefault="006776FC" w:rsidP="00B25E8C">
      <w:pPr>
        <w:rPr>
          <w:rFonts w:ascii="Arial" w:eastAsia="Times New Roman" w:hAnsi="Arial" w:cs="Arial"/>
          <w:b/>
          <w:bCs/>
          <w:color w:val="943634"/>
          <w:sz w:val="14"/>
          <w:szCs w:val="26"/>
          <w:lang w:val="en-US"/>
        </w:rPr>
      </w:pPr>
    </w:p>
    <w:p w:rsidR="005037DA" w:rsidRDefault="005037DA" w:rsidP="00B25E8C">
      <w:pPr>
        <w:rPr>
          <w:rFonts w:ascii="Arial" w:eastAsia="Times New Roman" w:hAnsi="Arial" w:cs="Arial"/>
          <w:b/>
          <w:bCs/>
          <w:color w:val="943634"/>
          <w:sz w:val="26"/>
          <w:szCs w:val="26"/>
          <w:lang w:val="en-US"/>
        </w:rPr>
      </w:pPr>
    </w:p>
    <w:p w:rsidR="005037DA" w:rsidRDefault="005037DA" w:rsidP="00B25E8C">
      <w:pPr>
        <w:rPr>
          <w:rFonts w:ascii="Arial" w:eastAsia="Times New Roman" w:hAnsi="Arial" w:cs="Arial"/>
          <w:b/>
          <w:bCs/>
          <w:color w:val="943634"/>
          <w:sz w:val="26"/>
          <w:szCs w:val="26"/>
          <w:lang w:val="en-US"/>
        </w:rPr>
      </w:pPr>
    </w:p>
    <w:p w:rsidR="004104AD" w:rsidRPr="004104AD" w:rsidRDefault="004104AD" w:rsidP="00B25E8C">
      <w:pPr>
        <w:rPr>
          <w:noProof/>
          <w:lang w:val="en-US"/>
        </w:rPr>
      </w:pPr>
      <w:r>
        <w:rPr>
          <w:rFonts w:ascii="Arial" w:eastAsia="Times New Roman" w:hAnsi="Arial" w:cs="Arial"/>
          <w:b/>
          <w:bCs/>
          <w:color w:val="943634"/>
          <w:sz w:val="26"/>
          <w:szCs w:val="26"/>
          <w:lang w:val="en-US"/>
        </w:rPr>
        <w:t>Market highlights</w:t>
      </w:r>
      <w:r>
        <w:rPr>
          <w:noProof/>
          <w:lang w:val="en-US"/>
        </w:rPr>
        <w:t xml:space="preserve"> </w:t>
      </w:r>
    </w:p>
    <w:p w:rsidR="00BB7FB6" w:rsidRPr="00FA065B" w:rsidRDefault="004A5415" w:rsidP="00E25168">
      <w:pPr>
        <w:pStyle w:val="Default"/>
        <w:jc w:val="both"/>
        <w:rPr>
          <w:rFonts w:eastAsia="Times New Roman"/>
          <w:bCs/>
          <w:sz w:val="20"/>
          <w:szCs w:val="18"/>
          <w:lang w:val="en-US"/>
        </w:rPr>
      </w:pPr>
      <w:r>
        <w:rPr>
          <w:rFonts w:eastAsia="Times New Roman"/>
          <w:bCs/>
          <w:sz w:val="20"/>
          <w:szCs w:val="18"/>
          <w:lang w:val="en-US"/>
        </w:rPr>
        <w:t xml:space="preserve">ChemCourier BD MCP Forecast for </w:t>
      </w:r>
      <w:r w:rsidR="00FA065B">
        <w:rPr>
          <w:rFonts w:eastAsia="Times New Roman"/>
          <w:bCs/>
          <w:sz w:val="20"/>
          <w:szCs w:val="18"/>
          <w:lang w:val="en-US"/>
        </w:rPr>
        <w:t>July</w:t>
      </w:r>
      <w:r>
        <w:rPr>
          <w:rFonts w:eastAsia="Times New Roman"/>
          <w:bCs/>
          <w:sz w:val="20"/>
          <w:szCs w:val="18"/>
          <w:lang w:val="en-US"/>
        </w:rPr>
        <w:t xml:space="preserve"> 2026</w:t>
      </w:r>
      <w:r w:rsidR="00486FEF">
        <w:rPr>
          <w:rFonts w:eastAsia="Times New Roman"/>
          <w:bCs/>
          <w:sz w:val="20"/>
          <w:szCs w:val="18"/>
          <w:lang w:val="en-US"/>
        </w:rPr>
        <w:t xml:space="preserve"> </w:t>
      </w:r>
      <w:r w:rsidR="00242607">
        <w:rPr>
          <w:rFonts w:eastAsia="Times New Roman"/>
          <w:bCs/>
          <w:sz w:val="20"/>
          <w:szCs w:val="18"/>
          <w:lang w:val="en-US"/>
        </w:rPr>
        <w:t>has been adjusted from</w:t>
      </w:r>
      <w:r w:rsidR="001516D5">
        <w:rPr>
          <w:rFonts w:eastAsia="Times New Roman"/>
          <w:bCs/>
          <w:sz w:val="20"/>
          <w:szCs w:val="18"/>
          <w:lang w:val="en-US"/>
        </w:rPr>
        <w:t xml:space="preserve"> €1,3</w:t>
      </w:r>
      <w:r w:rsidR="00FA065B">
        <w:rPr>
          <w:rFonts w:eastAsia="Times New Roman"/>
          <w:bCs/>
          <w:sz w:val="20"/>
          <w:szCs w:val="18"/>
          <w:lang w:val="en-US"/>
        </w:rPr>
        <w:t>35</w:t>
      </w:r>
      <w:r w:rsidR="001516D5">
        <w:rPr>
          <w:rFonts w:eastAsia="Times New Roman"/>
          <w:bCs/>
          <w:sz w:val="20"/>
          <w:szCs w:val="18"/>
          <w:lang w:val="en-US"/>
        </w:rPr>
        <w:t>/t</w:t>
      </w:r>
      <w:r w:rsidR="00242607">
        <w:rPr>
          <w:rFonts w:eastAsia="Times New Roman"/>
          <w:bCs/>
          <w:sz w:val="20"/>
          <w:szCs w:val="18"/>
          <w:lang w:val="en-US"/>
        </w:rPr>
        <w:t xml:space="preserve"> to €1,285/t</w:t>
      </w:r>
      <w:r w:rsidR="00F5797D">
        <w:rPr>
          <w:rFonts w:eastAsia="Times New Roman"/>
          <w:bCs/>
          <w:sz w:val="20"/>
          <w:szCs w:val="18"/>
          <w:lang w:val="en-US"/>
        </w:rPr>
        <w:t xml:space="preserve"> </w:t>
      </w:r>
      <w:r w:rsidR="003B5383">
        <w:rPr>
          <w:rFonts w:eastAsia="Times New Roman"/>
          <w:bCs/>
          <w:sz w:val="20"/>
          <w:szCs w:val="18"/>
          <w:lang w:val="en-US"/>
        </w:rPr>
        <w:t xml:space="preserve">FD </w:t>
      </w:r>
      <w:r w:rsidR="00242607">
        <w:rPr>
          <w:rFonts w:eastAsia="Times New Roman"/>
          <w:bCs/>
          <w:sz w:val="20"/>
          <w:szCs w:val="18"/>
          <w:lang w:val="en-US"/>
        </w:rPr>
        <w:t>NWE over the week</w:t>
      </w:r>
      <w:r w:rsidR="00D254DE" w:rsidRPr="00D254DE">
        <w:rPr>
          <w:rFonts w:eastAsia="Times New Roman"/>
          <w:bCs/>
          <w:sz w:val="20"/>
          <w:szCs w:val="18"/>
          <w:lang w:val="en-US"/>
        </w:rPr>
        <w:t>.</w:t>
      </w:r>
    </w:p>
    <w:p w:rsidR="004A5415" w:rsidRPr="000A0559" w:rsidRDefault="00F135EA" w:rsidP="004A5415">
      <w:pPr>
        <w:rPr>
          <w:rStyle w:val="ac"/>
          <w:rFonts w:ascii="Arial" w:hAnsi="Arial" w:cs="Arial"/>
          <w:color w:val="C00000"/>
          <w:sz w:val="20"/>
          <w:lang w:val="en-US"/>
        </w:rPr>
      </w:pPr>
      <w:hyperlink w:anchor="Forecast" w:history="1">
        <w:r w:rsidR="004A5415" w:rsidRPr="000A0559">
          <w:rPr>
            <w:rStyle w:val="ac"/>
            <w:rFonts w:ascii="Arial" w:hAnsi="Arial" w:cs="Arial"/>
            <w:color w:val="C00000"/>
            <w:sz w:val="20"/>
            <w:szCs w:val="20"/>
            <w:lang w:val="en-US"/>
          </w:rPr>
          <w:t>See detailed ChemCourier’s BD MCP Forecast for the next six months.</w:t>
        </w:r>
      </w:hyperlink>
    </w:p>
    <w:p w:rsidR="006F7F5D" w:rsidRDefault="006F7F5D" w:rsidP="00B25E8C">
      <w:pPr>
        <w:rPr>
          <w:rFonts w:ascii="Arial" w:eastAsia="Times New Roman" w:hAnsi="Arial" w:cs="Arial"/>
          <w:b/>
          <w:bCs/>
          <w:color w:val="943634"/>
          <w:sz w:val="16"/>
          <w:szCs w:val="16"/>
          <w:lang w:val="en-US"/>
        </w:rPr>
      </w:pPr>
    </w:p>
    <w:p w:rsidR="004F1EE4" w:rsidRPr="002B1201" w:rsidRDefault="00F135EA" w:rsidP="004F1EE4">
      <w:pPr>
        <w:rPr>
          <w:rFonts w:ascii="Arial" w:hAnsi="Arial" w:cs="Arial"/>
          <w:sz w:val="20"/>
          <w:szCs w:val="20"/>
          <w:lang w:val="en-US"/>
        </w:rPr>
      </w:pPr>
      <w:hyperlink w:anchor="Europe" w:history="1">
        <w:r w:rsidR="00B25E8C" w:rsidRPr="00E11615">
          <w:rPr>
            <w:rStyle w:val="ac"/>
            <w:rFonts w:ascii="Arial" w:hAnsi="Arial" w:cs="Arial"/>
            <w:sz w:val="20"/>
            <w:szCs w:val="20"/>
            <w:lang w:val="en-US"/>
          </w:rPr>
          <w:t>Europe</w:t>
        </w:r>
      </w:hyperlink>
      <w:r w:rsidR="00B25E8C" w:rsidRPr="00E11615">
        <w:rPr>
          <w:rFonts w:ascii="Arial" w:hAnsi="Arial" w:cs="Arial"/>
          <w:color w:val="000000"/>
          <w:sz w:val="20"/>
          <w:szCs w:val="20"/>
          <w:lang w:val="en-US"/>
        </w:rPr>
        <w:t xml:space="preserve"> </w:t>
      </w:r>
      <w:r w:rsidR="00B25E8C" w:rsidRPr="00E11615">
        <w:rPr>
          <w:rFonts w:ascii="Arial" w:hAnsi="Arial" w:cs="Arial"/>
          <w:sz w:val="20"/>
          <w:szCs w:val="20"/>
          <w:lang w:val="en-GB"/>
        </w:rPr>
        <w:t>—</w:t>
      </w:r>
      <w:r w:rsidR="005037DA">
        <w:rPr>
          <w:rFonts w:ascii="Arial" w:hAnsi="Arial" w:cs="Arial"/>
          <w:sz w:val="20"/>
          <w:szCs w:val="20"/>
          <w:lang w:val="en-GB"/>
        </w:rPr>
        <w:t xml:space="preserve"> </w:t>
      </w:r>
      <w:r w:rsidR="009C463C">
        <w:rPr>
          <w:rFonts w:ascii="Arial" w:hAnsi="Arial" w:cs="Arial"/>
          <w:sz w:val="20"/>
          <w:lang w:val="en-US" w:eastAsia="ru-RU"/>
        </w:rPr>
        <w:t xml:space="preserve">Rumours continue to circulate </w:t>
      </w:r>
      <w:r w:rsidR="009C463C">
        <w:rPr>
          <w:rFonts w:ascii="Arial" w:hAnsi="Arial" w:cs="Arial"/>
          <w:sz w:val="20"/>
          <w:lang w:val="en-GB"/>
        </w:rPr>
        <w:t>about</w:t>
      </w:r>
      <w:r w:rsidR="009C463C">
        <w:rPr>
          <w:rFonts w:ascii="Arial" w:hAnsi="Arial" w:cs="Arial"/>
          <w:sz w:val="20"/>
          <w:lang w:val="en-US" w:eastAsia="ru-RU"/>
        </w:rPr>
        <w:t xml:space="preserve"> potential BD exports from Europe to Asia in June and July, but </w:t>
      </w:r>
      <w:r w:rsidR="009C463C">
        <w:rPr>
          <w:rFonts w:ascii="Arial" w:hAnsi="Arial" w:cs="Arial"/>
          <w:sz w:val="20"/>
          <w:lang w:val="en-GB"/>
        </w:rPr>
        <w:t xml:space="preserve">no </w:t>
      </w:r>
      <w:r w:rsidR="009C463C">
        <w:rPr>
          <w:rFonts w:ascii="Arial" w:hAnsi="Arial" w:cs="Arial"/>
          <w:sz w:val="20"/>
          <w:lang w:val="en-US"/>
        </w:rPr>
        <w:t>vessels</w:t>
      </w:r>
      <w:r w:rsidR="009C463C">
        <w:rPr>
          <w:rFonts w:ascii="Arial" w:hAnsi="Arial" w:cs="Arial"/>
          <w:sz w:val="20"/>
          <w:lang w:val="en-US" w:eastAsia="ru-RU"/>
        </w:rPr>
        <w:t xml:space="preserve"> have been </w:t>
      </w:r>
      <w:r w:rsidR="009C463C">
        <w:rPr>
          <w:rFonts w:ascii="Arial" w:hAnsi="Arial" w:cs="Arial"/>
          <w:sz w:val="20"/>
          <w:lang w:val="en-US"/>
        </w:rPr>
        <w:t>fixed so far</w:t>
      </w:r>
      <w:r w:rsidR="009C463C">
        <w:rPr>
          <w:rFonts w:ascii="Arial" w:hAnsi="Arial" w:cs="Arial"/>
          <w:sz w:val="20"/>
          <w:lang w:val="en-US" w:eastAsia="ru-RU"/>
        </w:rPr>
        <w:t xml:space="preserve">. The downturn in Asia has been narrowing the arbitrage window. Estimated FOB ARA prices </w:t>
      </w:r>
      <w:r w:rsidR="009C463C">
        <w:rPr>
          <w:rFonts w:ascii="Arial" w:hAnsi="Arial" w:cs="Arial"/>
          <w:sz w:val="20"/>
          <w:lang w:val="en-GB"/>
        </w:rPr>
        <w:t xml:space="preserve">for BD </w:t>
      </w:r>
      <w:r w:rsidR="009C463C">
        <w:rPr>
          <w:rFonts w:ascii="Arial" w:hAnsi="Arial" w:cs="Arial"/>
          <w:sz w:val="20"/>
          <w:lang w:val="en-US" w:eastAsia="ru-RU"/>
        </w:rPr>
        <w:t>have fallen from $1,380—1,420/t to around $1,300/t over the week.</w:t>
      </w:r>
    </w:p>
    <w:p w:rsidR="0055459D" w:rsidRPr="00153A6C" w:rsidRDefault="0055459D" w:rsidP="0094766F">
      <w:pPr>
        <w:autoSpaceDE w:val="0"/>
        <w:autoSpaceDN w:val="0"/>
        <w:adjustRightInd w:val="0"/>
        <w:spacing w:line="235" w:lineRule="auto"/>
        <w:rPr>
          <w:rFonts w:ascii="Arial" w:hAnsi="Arial" w:cs="Arial"/>
          <w:color w:val="C00000"/>
          <w:sz w:val="16"/>
          <w:szCs w:val="20"/>
          <w:lang w:val="en-US"/>
        </w:rPr>
      </w:pPr>
    </w:p>
    <w:p w:rsidR="00116166" w:rsidRPr="00173821" w:rsidRDefault="00F135EA" w:rsidP="00116166">
      <w:pPr>
        <w:rPr>
          <w:rFonts w:ascii="Arial" w:hAnsi="Arial" w:cs="Arial"/>
          <w:sz w:val="20"/>
          <w:lang w:val="en-US"/>
        </w:rPr>
      </w:pPr>
      <w:hyperlink w:anchor="Russia" w:history="1">
        <w:r w:rsidR="00B25E8C" w:rsidRPr="00E11615">
          <w:rPr>
            <w:rStyle w:val="ac"/>
            <w:rFonts w:ascii="Arial" w:hAnsi="Arial" w:cs="Arial"/>
            <w:sz w:val="20"/>
            <w:szCs w:val="20"/>
            <w:lang w:val="en-US"/>
          </w:rPr>
          <w:t>Russia and CIS</w:t>
        </w:r>
      </w:hyperlink>
      <w:r w:rsidR="00B25E8C" w:rsidRPr="00E11615">
        <w:rPr>
          <w:sz w:val="20"/>
          <w:szCs w:val="20"/>
          <w:lang w:val="en-US"/>
        </w:rPr>
        <w:t xml:space="preserve"> </w:t>
      </w:r>
      <w:r w:rsidR="00B25E8C" w:rsidRPr="00E11615">
        <w:rPr>
          <w:rFonts w:ascii="Arial" w:hAnsi="Arial" w:cs="Arial"/>
          <w:sz w:val="20"/>
          <w:szCs w:val="20"/>
          <w:lang w:val="en-GB"/>
        </w:rPr>
        <w:t>—</w:t>
      </w:r>
      <w:r w:rsidR="00877EFB">
        <w:rPr>
          <w:rFonts w:ascii="Arial" w:hAnsi="Arial" w:cs="Arial"/>
          <w:sz w:val="20"/>
          <w:szCs w:val="20"/>
          <w:lang w:val="en-GB"/>
        </w:rPr>
        <w:t xml:space="preserve"> </w:t>
      </w:r>
      <w:r w:rsidR="009C463C">
        <w:rPr>
          <w:rFonts w:ascii="Arial" w:hAnsi="Arial" w:cs="Arial"/>
          <w:sz w:val="20"/>
          <w:lang w:val="en-US" w:eastAsia="ru-RU"/>
        </w:rPr>
        <w:t>CC4 shipments to Russian consumers have significantly increase in May</w:t>
      </w:r>
      <w:r w:rsidR="00281EE3">
        <w:rPr>
          <w:rFonts w:ascii="Arial" w:hAnsi="Arial" w:cs="Arial"/>
          <w:sz w:val="20"/>
          <w:lang w:val="en-US" w:eastAsia="ru-RU"/>
        </w:rPr>
        <w:t>.</w:t>
      </w:r>
    </w:p>
    <w:p w:rsidR="00865AF8" w:rsidRPr="006776FC" w:rsidRDefault="00865AF8" w:rsidP="00E11615">
      <w:pPr>
        <w:rPr>
          <w:rFonts w:ascii="Arial" w:hAnsi="Arial" w:cs="Arial"/>
          <w:sz w:val="16"/>
          <w:szCs w:val="20"/>
          <w:lang w:val="en-US"/>
        </w:rPr>
      </w:pPr>
    </w:p>
    <w:p w:rsidR="003D7F8D" w:rsidRDefault="00F135EA" w:rsidP="006B0EC7">
      <w:pPr>
        <w:autoSpaceDE w:val="0"/>
        <w:autoSpaceDN w:val="0"/>
        <w:adjustRightInd w:val="0"/>
        <w:rPr>
          <w:rFonts w:ascii="Arial" w:hAnsi="Arial" w:cs="Arial"/>
          <w:sz w:val="20"/>
          <w:lang w:val="en-GB"/>
        </w:rPr>
      </w:pPr>
      <w:hyperlink w:anchor="Asia" w:history="1">
        <w:r w:rsidR="00B25E8C" w:rsidRPr="00E11615">
          <w:rPr>
            <w:rStyle w:val="ac"/>
            <w:rFonts w:ascii="Arial" w:hAnsi="Arial" w:cs="Arial"/>
            <w:sz w:val="20"/>
            <w:szCs w:val="20"/>
            <w:lang w:val="en-US"/>
          </w:rPr>
          <w:t>Asia</w:t>
        </w:r>
      </w:hyperlink>
      <w:r w:rsidR="00B25E8C" w:rsidRPr="00E11615">
        <w:rPr>
          <w:sz w:val="20"/>
          <w:szCs w:val="20"/>
          <w:lang w:val="en-US"/>
        </w:rPr>
        <w:t xml:space="preserve"> </w:t>
      </w:r>
      <w:r w:rsidR="00B25E8C" w:rsidRPr="00E11615">
        <w:rPr>
          <w:rFonts w:ascii="Arial" w:hAnsi="Arial" w:cs="Arial"/>
          <w:sz w:val="20"/>
          <w:szCs w:val="20"/>
          <w:lang w:val="en-GB"/>
        </w:rPr>
        <w:t>—</w:t>
      </w:r>
      <w:r w:rsidR="00153A6C" w:rsidRPr="00153A6C">
        <w:rPr>
          <w:rFonts w:ascii="Arial" w:hAnsi="Arial" w:cs="Arial"/>
          <w:sz w:val="20"/>
          <w:szCs w:val="20"/>
          <w:lang w:val="en-US"/>
        </w:rPr>
        <w:t xml:space="preserve"> </w:t>
      </w:r>
      <w:r w:rsidR="009C463C">
        <w:rPr>
          <w:rFonts w:ascii="Arial" w:hAnsi="Arial" w:cs="Arial"/>
          <w:sz w:val="20"/>
          <w:lang w:val="en-US" w:eastAsia="ru-RU"/>
        </w:rPr>
        <w:t xml:space="preserve">Easing concerns over the Middle East and, so, weaker crude oil prices have weighed on the Northeast Asian butadiene market this week. Improving supply and </w:t>
      </w:r>
      <w:r w:rsidR="009C463C">
        <w:rPr>
          <w:rFonts w:ascii="Arial" w:hAnsi="Arial" w:cs="Arial"/>
          <w:sz w:val="20"/>
          <w:lang w:val="en-US"/>
        </w:rPr>
        <w:t>slower demand</w:t>
      </w:r>
      <w:r w:rsidR="009C463C">
        <w:rPr>
          <w:rFonts w:ascii="Arial" w:hAnsi="Arial" w:cs="Arial"/>
          <w:sz w:val="20"/>
          <w:lang w:val="en-US" w:eastAsia="ru-RU"/>
        </w:rPr>
        <w:t xml:space="preserve"> have also put pressure on the market. Regional trade has stayed limited, as most market players travelled to Japan to attend the annual Asia Petrochemical Industry Conference (APIC).</w:t>
      </w:r>
    </w:p>
    <w:p w:rsidR="006B0EC7" w:rsidRPr="006776FC" w:rsidRDefault="006B0EC7" w:rsidP="006B0EC7">
      <w:pPr>
        <w:autoSpaceDE w:val="0"/>
        <w:autoSpaceDN w:val="0"/>
        <w:adjustRightInd w:val="0"/>
        <w:rPr>
          <w:rFonts w:cs="Arial"/>
          <w:color w:val="000000"/>
          <w:sz w:val="16"/>
          <w:szCs w:val="20"/>
          <w:lang w:val="en-GB"/>
        </w:rPr>
      </w:pPr>
    </w:p>
    <w:p w:rsidR="00422813" w:rsidRPr="009C463C" w:rsidRDefault="00F135EA" w:rsidP="00422813">
      <w:pPr>
        <w:rPr>
          <w:rFonts w:ascii="Arial" w:hAnsi="Arial" w:cs="Arial"/>
          <w:sz w:val="20"/>
          <w:lang w:val="en-GB"/>
        </w:rPr>
      </w:pPr>
      <w:hyperlink w:anchor="USA" w:history="1">
        <w:r w:rsidR="00B25E8C" w:rsidRPr="00E11615">
          <w:rPr>
            <w:rStyle w:val="ac"/>
            <w:rFonts w:ascii="Arial" w:hAnsi="Arial" w:cs="Arial"/>
            <w:sz w:val="20"/>
            <w:szCs w:val="20"/>
            <w:lang w:val="en-US"/>
          </w:rPr>
          <w:t>USA</w:t>
        </w:r>
      </w:hyperlink>
      <w:r w:rsidR="00B25E8C" w:rsidRPr="00E11615">
        <w:rPr>
          <w:rFonts w:ascii="Arial" w:hAnsi="Arial" w:cs="Arial"/>
          <w:color w:val="000000"/>
          <w:sz w:val="20"/>
          <w:szCs w:val="20"/>
          <w:lang w:val="en-US"/>
        </w:rPr>
        <w:t xml:space="preserve"> </w:t>
      </w:r>
      <w:r w:rsidR="00B25E8C" w:rsidRPr="00E11615">
        <w:rPr>
          <w:rFonts w:ascii="Arial" w:hAnsi="Arial" w:cs="Arial"/>
          <w:sz w:val="20"/>
          <w:szCs w:val="20"/>
          <w:lang w:val="en-GB"/>
        </w:rPr>
        <w:t>—</w:t>
      </w:r>
      <w:r w:rsidR="00B71856">
        <w:rPr>
          <w:rFonts w:ascii="Arial" w:hAnsi="Arial" w:cs="Arial"/>
          <w:sz w:val="20"/>
          <w:lang w:val="en-US"/>
        </w:rPr>
        <w:t xml:space="preserve"> </w:t>
      </w:r>
      <w:r w:rsidR="009C463C" w:rsidRPr="009C463C">
        <w:rPr>
          <w:rFonts w:ascii="Arial" w:hAnsi="Arial" w:cs="Arial"/>
          <w:sz w:val="20"/>
          <w:lang w:val="en-GB"/>
        </w:rPr>
        <w:t>BD prices in the US softened slightly following the return of TPC Group's production. Export interest remains strong, although low stocks continue to restrict larger shipments.</w:t>
      </w:r>
    </w:p>
    <w:p w:rsidR="00AA07E6" w:rsidRDefault="00AA07E6" w:rsidP="000310B6">
      <w:pPr>
        <w:contextualSpacing/>
        <w:rPr>
          <w:rFonts w:ascii="Arial" w:hAnsi="Arial" w:cs="Arial"/>
          <w:sz w:val="20"/>
          <w:lang w:val="en-US"/>
        </w:rPr>
      </w:pPr>
    </w:p>
    <w:p w:rsidR="00B25E8C" w:rsidRDefault="00B25E8C" w:rsidP="00B25E8C">
      <w:pPr>
        <w:rPr>
          <w:rFonts w:ascii="Arial" w:eastAsia="Times New Roman" w:hAnsi="Arial" w:cs="Arial"/>
          <w:b/>
          <w:bCs/>
          <w:color w:val="943634"/>
          <w:sz w:val="26"/>
          <w:szCs w:val="26"/>
          <w:lang w:val="en-US"/>
        </w:rPr>
      </w:pPr>
      <w:r>
        <w:rPr>
          <w:rFonts w:ascii="Arial" w:eastAsia="Times New Roman" w:hAnsi="Arial" w:cs="Arial"/>
          <w:b/>
          <w:color w:val="943634" w:themeColor="accent2" w:themeShade="BF"/>
          <w:sz w:val="28"/>
          <w:szCs w:val="28"/>
          <w:lang w:val="en-US"/>
        </w:rPr>
        <w:t xml:space="preserve">C4's </w:t>
      </w:r>
      <w:r>
        <w:rPr>
          <w:rFonts w:ascii="Arial" w:eastAsia="Times New Roman" w:hAnsi="Arial" w:cs="Arial"/>
          <w:b/>
          <w:bCs/>
          <w:color w:val="943634"/>
          <w:sz w:val="26"/>
          <w:szCs w:val="26"/>
          <w:lang w:val="en-US"/>
        </w:rPr>
        <w:t>Fixtures updates</w:t>
      </w:r>
    </w:p>
    <w:tbl>
      <w:tblPr>
        <w:tblW w:w="10505" w:type="dxa"/>
        <w:tblInd w:w="93" w:type="dxa"/>
        <w:tblLook w:val="04A0" w:firstRow="1" w:lastRow="0" w:firstColumn="1" w:lastColumn="0" w:noHBand="0" w:noVBand="1"/>
      </w:tblPr>
      <w:tblGrid>
        <w:gridCol w:w="2000"/>
        <w:gridCol w:w="567"/>
        <w:gridCol w:w="142"/>
        <w:gridCol w:w="565"/>
        <w:gridCol w:w="476"/>
        <w:gridCol w:w="694"/>
        <w:gridCol w:w="299"/>
        <w:gridCol w:w="61"/>
        <w:gridCol w:w="875"/>
        <w:gridCol w:w="891"/>
        <w:gridCol w:w="98"/>
        <w:gridCol w:w="1711"/>
        <w:gridCol w:w="198"/>
        <w:gridCol w:w="1928"/>
      </w:tblGrid>
      <w:tr w:rsidR="00B25E8C" w:rsidRPr="001C2C42" w:rsidTr="00E34D04">
        <w:trPr>
          <w:trHeight w:val="215"/>
        </w:trPr>
        <w:tc>
          <w:tcPr>
            <w:tcW w:w="2000" w:type="dxa"/>
            <w:shd w:val="clear" w:color="auto" w:fill="A22F1A"/>
            <w:noWrap/>
            <w:vAlign w:val="bottom"/>
            <w:hideMark/>
          </w:tcPr>
          <w:p w:rsidR="00B25E8C" w:rsidRPr="001C2C42" w:rsidRDefault="00B25E8C" w:rsidP="00B25E8C">
            <w:pPr>
              <w:ind w:right="176"/>
              <w:contextualSpacing/>
              <w:rPr>
                <w:rFonts w:ascii="Arial" w:eastAsia="Times New Roman" w:hAnsi="Arial" w:cs="Arial"/>
                <w:b/>
                <w:bCs/>
                <w:color w:val="FFFFFF"/>
                <w:sz w:val="20"/>
                <w:szCs w:val="20"/>
                <w:lang w:val="en-US"/>
              </w:rPr>
            </w:pPr>
            <w:r w:rsidRPr="001C2C42">
              <w:rPr>
                <w:rFonts w:ascii="Arial" w:eastAsia="Times New Roman" w:hAnsi="Arial" w:cs="Arial"/>
                <w:b/>
                <w:bCs/>
                <w:color w:val="FFFFFF"/>
                <w:sz w:val="20"/>
                <w:szCs w:val="20"/>
                <w:lang w:val="en-US"/>
              </w:rPr>
              <w:t>Vessel</w:t>
            </w:r>
          </w:p>
        </w:tc>
        <w:tc>
          <w:tcPr>
            <w:tcW w:w="709" w:type="dxa"/>
            <w:gridSpan w:val="2"/>
            <w:shd w:val="clear" w:color="auto" w:fill="A22F1A"/>
            <w:noWrap/>
            <w:vAlign w:val="bottom"/>
            <w:hideMark/>
          </w:tcPr>
          <w:p w:rsidR="00B25E8C" w:rsidRPr="001C2C42" w:rsidRDefault="00B25E8C" w:rsidP="00B25E8C">
            <w:pPr>
              <w:ind w:left="-392"/>
              <w:contextualSpacing/>
              <w:jc w:val="center"/>
              <w:rPr>
                <w:rFonts w:ascii="Arial" w:eastAsia="Times New Roman" w:hAnsi="Arial" w:cs="Arial"/>
                <w:b/>
                <w:bCs/>
                <w:color w:val="FFFFFF"/>
                <w:sz w:val="20"/>
                <w:szCs w:val="20"/>
                <w:lang w:val="en-US"/>
              </w:rPr>
            </w:pPr>
            <w:r>
              <w:rPr>
                <w:rFonts w:ascii="Arial" w:eastAsia="Times New Roman" w:hAnsi="Arial" w:cs="Arial"/>
                <w:b/>
                <w:bCs/>
                <w:color w:val="FFFFFF"/>
                <w:sz w:val="20"/>
                <w:szCs w:val="20"/>
                <w:lang w:val="en-US"/>
              </w:rPr>
              <w:t xml:space="preserve">  </w:t>
            </w:r>
            <w:r w:rsidRPr="001C2C42">
              <w:rPr>
                <w:rFonts w:ascii="Arial" w:eastAsia="Times New Roman" w:hAnsi="Arial" w:cs="Arial"/>
                <w:b/>
                <w:bCs/>
                <w:color w:val="FFFFFF"/>
                <w:sz w:val="20"/>
                <w:szCs w:val="20"/>
                <w:lang w:val="en-US"/>
              </w:rPr>
              <w:t>CBM</w:t>
            </w:r>
          </w:p>
        </w:tc>
        <w:tc>
          <w:tcPr>
            <w:tcW w:w="1041" w:type="dxa"/>
            <w:gridSpan w:val="2"/>
            <w:shd w:val="clear" w:color="auto" w:fill="A22F1A"/>
            <w:noWrap/>
            <w:vAlign w:val="bottom"/>
            <w:hideMark/>
          </w:tcPr>
          <w:p w:rsidR="00B25E8C" w:rsidRDefault="00B25E8C" w:rsidP="00B25E8C">
            <w:pPr>
              <w:ind w:left="-533" w:right="-250" w:hanging="142"/>
              <w:contextualSpacing/>
              <w:jc w:val="center"/>
              <w:rPr>
                <w:rFonts w:ascii="Arial" w:eastAsia="Times New Roman" w:hAnsi="Arial" w:cs="Arial"/>
                <w:b/>
                <w:bCs/>
                <w:color w:val="FFFFFF"/>
                <w:sz w:val="20"/>
                <w:szCs w:val="20"/>
                <w:lang w:val="en-US"/>
              </w:rPr>
            </w:pPr>
            <w:r>
              <w:rPr>
                <w:rFonts w:ascii="Arial" w:eastAsia="Times New Roman" w:hAnsi="Arial" w:cs="Arial"/>
                <w:b/>
                <w:bCs/>
                <w:color w:val="FFFFFF"/>
                <w:sz w:val="20"/>
                <w:szCs w:val="20"/>
                <w:lang w:val="en-US"/>
              </w:rPr>
              <w:t>Qty</w:t>
            </w:r>
          </w:p>
        </w:tc>
        <w:tc>
          <w:tcPr>
            <w:tcW w:w="1054" w:type="dxa"/>
            <w:gridSpan w:val="3"/>
            <w:shd w:val="clear" w:color="auto" w:fill="A22F1A"/>
            <w:noWrap/>
            <w:vAlign w:val="bottom"/>
            <w:hideMark/>
          </w:tcPr>
          <w:p w:rsidR="00B25E8C" w:rsidRPr="001C2C42" w:rsidRDefault="00B25E8C" w:rsidP="00B25E8C">
            <w:pPr>
              <w:ind w:left="-391"/>
              <w:contextualSpacing/>
              <w:jc w:val="center"/>
              <w:rPr>
                <w:rFonts w:ascii="Arial" w:eastAsia="Times New Roman" w:hAnsi="Arial" w:cs="Arial"/>
                <w:b/>
                <w:bCs/>
                <w:color w:val="FFFFFF"/>
                <w:sz w:val="20"/>
                <w:szCs w:val="20"/>
                <w:lang w:val="en-US"/>
              </w:rPr>
            </w:pPr>
            <w:r w:rsidRPr="001C2C42">
              <w:rPr>
                <w:rFonts w:ascii="Arial" w:eastAsia="Times New Roman" w:hAnsi="Arial" w:cs="Arial"/>
                <w:b/>
                <w:bCs/>
                <w:color w:val="FFFFFF"/>
                <w:sz w:val="20"/>
                <w:szCs w:val="20"/>
                <w:lang w:val="en-US"/>
              </w:rPr>
              <w:t>Cargo</w:t>
            </w:r>
          </w:p>
        </w:tc>
        <w:tc>
          <w:tcPr>
            <w:tcW w:w="1864" w:type="dxa"/>
            <w:gridSpan w:val="3"/>
            <w:shd w:val="clear" w:color="auto" w:fill="A22F1A"/>
            <w:noWrap/>
            <w:vAlign w:val="bottom"/>
            <w:hideMark/>
          </w:tcPr>
          <w:p w:rsidR="00B25E8C" w:rsidRPr="001C2C42" w:rsidRDefault="00B25E8C" w:rsidP="00B25E8C">
            <w:pPr>
              <w:ind w:left="208"/>
              <w:contextualSpacing/>
              <w:jc w:val="center"/>
              <w:rPr>
                <w:rFonts w:ascii="Arial" w:eastAsia="Times New Roman" w:hAnsi="Arial" w:cs="Arial"/>
                <w:b/>
                <w:bCs/>
                <w:color w:val="FFFFFF"/>
                <w:sz w:val="20"/>
                <w:szCs w:val="20"/>
                <w:lang w:val="en-US"/>
              </w:rPr>
            </w:pPr>
            <w:r w:rsidRPr="001C2C42">
              <w:rPr>
                <w:rFonts w:ascii="Arial" w:eastAsia="Times New Roman" w:hAnsi="Arial" w:cs="Arial"/>
                <w:b/>
                <w:bCs/>
                <w:color w:val="FFFFFF"/>
                <w:sz w:val="20"/>
                <w:szCs w:val="20"/>
                <w:lang w:val="en-US"/>
              </w:rPr>
              <w:t>Load</w:t>
            </w:r>
          </w:p>
        </w:tc>
        <w:tc>
          <w:tcPr>
            <w:tcW w:w="1909" w:type="dxa"/>
            <w:gridSpan w:val="2"/>
            <w:shd w:val="clear" w:color="auto" w:fill="A22F1A"/>
            <w:noWrap/>
            <w:vAlign w:val="bottom"/>
            <w:hideMark/>
          </w:tcPr>
          <w:p w:rsidR="00B25E8C" w:rsidRPr="001C2C42" w:rsidRDefault="00B25E8C" w:rsidP="00B25E8C">
            <w:pPr>
              <w:ind w:left="168"/>
              <w:contextualSpacing/>
              <w:jc w:val="center"/>
              <w:rPr>
                <w:rFonts w:ascii="Arial" w:eastAsia="Times New Roman" w:hAnsi="Arial" w:cs="Arial"/>
                <w:b/>
                <w:bCs/>
                <w:color w:val="FFFFFF"/>
                <w:sz w:val="20"/>
                <w:szCs w:val="20"/>
                <w:lang w:val="en-US"/>
              </w:rPr>
            </w:pPr>
            <w:r w:rsidRPr="001C2C42">
              <w:rPr>
                <w:rFonts w:ascii="Arial" w:eastAsia="Times New Roman" w:hAnsi="Arial" w:cs="Arial"/>
                <w:b/>
                <w:bCs/>
                <w:color w:val="FFFFFF"/>
                <w:sz w:val="20"/>
                <w:szCs w:val="20"/>
                <w:lang w:val="en-US"/>
              </w:rPr>
              <w:t>Disch</w:t>
            </w:r>
          </w:p>
        </w:tc>
        <w:tc>
          <w:tcPr>
            <w:tcW w:w="1928" w:type="dxa"/>
            <w:shd w:val="clear" w:color="auto" w:fill="A22F1A"/>
            <w:noWrap/>
            <w:vAlign w:val="bottom"/>
            <w:hideMark/>
          </w:tcPr>
          <w:p w:rsidR="00B25E8C" w:rsidRPr="001C2C42" w:rsidRDefault="00B25E8C" w:rsidP="00B25E8C">
            <w:pPr>
              <w:ind w:left="167"/>
              <w:contextualSpacing/>
              <w:jc w:val="center"/>
              <w:rPr>
                <w:rFonts w:ascii="Arial" w:eastAsia="Times New Roman" w:hAnsi="Arial" w:cs="Arial"/>
                <w:b/>
                <w:bCs/>
                <w:color w:val="FFFFFF"/>
                <w:sz w:val="20"/>
                <w:szCs w:val="20"/>
                <w:lang w:val="en-US"/>
              </w:rPr>
            </w:pPr>
            <w:r w:rsidRPr="001C2C42">
              <w:rPr>
                <w:rFonts w:ascii="Arial" w:eastAsia="Times New Roman" w:hAnsi="Arial" w:cs="Arial"/>
                <w:b/>
                <w:bCs/>
                <w:color w:val="FFFFFF"/>
                <w:sz w:val="20"/>
                <w:szCs w:val="20"/>
                <w:lang w:val="en-US"/>
              </w:rPr>
              <w:t>Laycan</w:t>
            </w:r>
          </w:p>
        </w:tc>
      </w:tr>
      <w:tr w:rsidR="00B25E8C" w:rsidRPr="001C2C42" w:rsidTr="00E34D04">
        <w:trPr>
          <w:trHeight w:val="215"/>
        </w:trPr>
        <w:tc>
          <w:tcPr>
            <w:tcW w:w="2000" w:type="dxa"/>
            <w:tcBorders>
              <w:top w:val="nil"/>
              <w:left w:val="nil"/>
              <w:bottom w:val="single" w:sz="4" w:space="0" w:color="41919A"/>
              <w:right w:val="nil"/>
            </w:tcBorders>
            <w:shd w:val="clear" w:color="auto" w:fill="FFFFFF"/>
            <w:noWrap/>
            <w:vAlign w:val="center"/>
            <w:hideMark/>
          </w:tcPr>
          <w:p w:rsidR="00B25E8C" w:rsidRPr="001C2C42" w:rsidRDefault="00B25E8C" w:rsidP="00B25E8C">
            <w:pPr>
              <w:contextualSpacing/>
              <w:rPr>
                <w:rFonts w:ascii="Arial" w:eastAsia="Times New Roman" w:hAnsi="Arial" w:cs="Arial"/>
                <w:i/>
                <w:iCs/>
                <w:color w:val="000000"/>
                <w:sz w:val="18"/>
                <w:szCs w:val="18"/>
                <w:u w:val="single"/>
                <w:lang w:val="en-US"/>
              </w:rPr>
            </w:pPr>
            <w:r>
              <w:rPr>
                <w:rFonts w:ascii="Arial" w:eastAsia="Times New Roman" w:hAnsi="Arial" w:cs="Arial"/>
                <w:i/>
                <w:iCs/>
                <w:color w:val="000000"/>
                <w:sz w:val="18"/>
                <w:szCs w:val="18"/>
                <w:u w:val="single"/>
                <w:lang w:val="en-US"/>
              </w:rPr>
              <w:t xml:space="preserve"> ‘000 t</w:t>
            </w:r>
          </w:p>
        </w:tc>
        <w:tc>
          <w:tcPr>
            <w:tcW w:w="1274" w:type="dxa"/>
            <w:gridSpan w:val="3"/>
            <w:tcBorders>
              <w:top w:val="nil"/>
              <w:left w:val="nil"/>
              <w:bottom w:val="single" w:sz="4" w:space="0" w:color="41919A"/>
              <w:right w:val="nil"/>
            </w:tcBorders>
            <w:shd w:val="clear" w:color="auto" w:fill="FFFFFF"/>
            <w:noWrap/>
            <w:vAlign w:val="center"/>
          </w:tcPr>
          <w:p w:rsidR="00B25E8C" w:rsidRPr="001C2C42" w:rsidRDefault="00B25E8C" w:rsidP="00B25E8C">
            <w:pPr>
              <w:contextualSpacing/>
              <w:rPr>
                <w:rFonts w:ascii="Arial" w:eastAsia="Times New Roman" w:hAnsi="Arial" w:cs="Arial"/>
                <w:i/>
                <w:iCs/>
                <w:color w:val="000000"/>
                <w:sz w:val="18"/>
                <w:szCs w:val="18"/>
                <w:u w:val="single"/>
                <w:lang w:val="en-US"/>
              </w:rPr>
            </w:pPr>
          </w:p>
        </w:tc>
        <w:tc>
          <w:tcPr>
            <w:tcW w:w="1469" w:type="dxa"/>
            <w:gridSpan w:val="3"/>
            <w:tcBorders>
              <w:top w:val="nil"/>
              <w:left w:val="nil"/>
              <w:bottom w:val="single" w:sz="4" w:space="0" w:color="41919A"/>
              <w:right w:val="nil"/>
            </w:tcBorders>
            <w:shd w:val="clear" w:color="auto" w:fill="FFFFFF"/>
            <w:noWrap/>
            <w:vAlign w:val="center"/>
          </w:tcPr>
          <w:p w:rsidR="00B25E8C" w:rsidRPr="001C2C42" w:rsidRDefault="00B25E8C" w:rsidP="00B25E8C">
            <w:pPr>
              <w:contextualSpacing/>
              <w:rPr>
                <w:rFonts w:ascii="Arial" w:eastAsia="Times New Roman" w:hAnsi="Arial" w:cs="Arial"/>
                <w:i/>
                <w:iCs/>
                <w:color w:val="000000"/>
                <w:sz w:val="18"/>
                <w:szCs w:val="18"/>
                <w:u w:val="single"/>
                <w:lang w:val="en-US"/>
              </w:rPr>
            </w:pPr>
          </w:p>
        </w:tc>
        <w:tc>
          <w:tcPr>
            <w:tcW w:w="936" w:type="dxa"/>
            <w:gridSpan w:val="2"/>
            <w:tcBorders>
              <w:top w:val="nil"/>
              <w:left w:val="nil"/>
              <w:bottom w:val="single" w:sz="4" w:space="0" w:color="41919A"/>
              <w:right w:val="nil"/>
            </w:tcBorders>
            <w:shd w:val="clear" w:color="auto" w:fill="FFFFFF"/>
            <w:noWrap/>
            <w:vAlign w:val="center"/>
          </w:tcPr>
          <w:p w:rsidR="00B25E8C" w:rsidRPr="001C2C42" w:rsidRDefault="00B25E8C" w:rsidP="00B25E8C">
            <w:pPr>
              <w:contextualSpacing/>
              <w:jc w:val="center"/>
              <w:rPr>
                <w:rFonts w:ascii="Arial" w:eastAsia="Times New Roman" w:hAnsi="Arial" w:cs="Arial"/>
                <w:i/>
                <w:iCs/>
                <w:color w:val="000000"/>
                <w:sz w:val="18"/>
                <w:szCs w:val="18"/>
                <w:u w:val="single"/>
                <w:lang w:val="en-US"/>
              </w:rPr>
            </w:pPr>
          </w:p>
        </w:tc>
        <w:tc>
          <w:tcPr>
            <w:tcW w:w="2898" w:type="dxa"/>
            <w:gridSpan w:val="4"/>
            <w:tcBorders>
              <w:top w:val="nil"/>
              <w:left w:val="nil"/>
              <w:bottom w:val="single" w:sz="4" w:space="0" w:color="41919A"/>
              <w:right w:val="nil"/>
            </w:tcBorders>
            <w:shd w:val="clear" w:color="auto" w:fill="FFFFFF"/>
            <w:noWrap/>
            <w:vAlign w:val="center"/>
          </w:tcPr>
          <w:p w:rsidR="00B25E8C" w:rsidRPr="001C2C42" w:rsidRDefault="00B25E8C" w:rsidP="00B25E8C">
            <w:pPr>
              <w:contextualSpacing/>
              <w:jc w:val="center"/>
              <w:rPr>
                <w:rFonts w:ascii="Arial" w:eastAsia="Times New Roman" w:hAnsi="Arial" w:cs="Arial"/>
                <w:i/>
                <w:iCs/>
                <w:color w:val="000000"/>
                <w:sz w:val="18"/>
                <w:szCs w:val="18"/>
                <w:u w:val="single"/>
                <w:lang w:val="en-US"/>
              </w:rPr>
            </w:pPr>
          </w:p>
        </w:tc>
        <w:tc>
          <w:tcPr>
            <w:tcW w:w="1928" w:type="dxa"/>
            <w:tcBorders>
              <w:top w:val="nil"/>
              <w:left w:val="nil"/>
              <w:bottom w:val="single" w:sz="4" w:space="0" w:color="41919A"/>
              <w:right w:val="nil"/>
            </w:tcBorders>
            <w:shd w:val="clear" w:color="auto" w:fill="FFFFFF"/>
            <w:noWrap/>
            <w:vAlign w:val="center"/>
          </w:tcPr>
          <w:p w:rsidR="00B25E8C" w:rsidRPr="001C2C42" w:rsidRDefault="00B25E8C" w:rsidP="00B25E8C">
            <w:pPr>
              <w:contextualSpacing/>
              <w:jc w:val="center"/>
              <w:rPr>
                <w:rFonts w:ascii="Arial" w:eastAsia="Times New Roman" w:hAnsi="Arial" w:cs="Arial"/>
                <w:i/>
                <w:iCs/>
                <w:color w:val="000000"/>
                <w:sz w:val="18"/>
                <w:szCs w:val="18"/>
                <w:u w:val="single"/>
                <w:lang w:val="en-US"/>
              </w:rPr>
            </w:pPr>
          </w:p>
        </w:tc>
      </w:tr>
      <w:tr w:rsidR="00555400" w:rsidTr="00E34D04">
        <w:trPr>
          <w:trHeight w:val="215"/>
        </w:trPr>
        <w:tc>
          <w:tcPr>
            <w:tcW w:w="2000"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PGC Taormina</w:t>
            </w:r>
          </w:p>
        </w:tc>
        <w:tc>
          <w:tcPr>
            <w:tcW w:w="567"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7.0</w:t>
            </w:r>
          </w:p>
        </w:tc>
        <w:tc>
          <w:tcPr>
            <w:tcW w:w="1183" w:type="dxa"/>
            <w:gridSpan w:val="3"/>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4.5</w:t>
            </w:r>
          </w:p>
        </w:tc>
        <w:tc>
          <w:tcPr>
            <w:tcW w:w="694"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2126" w:type="dxa"/>
            <w:gridSpan w:val="4"/>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Norco</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2126"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23 May</w:t>
            </w:r>
          </w:p>
        </w:tc>
      </w:tr>
      <w:tr w:rsidR="00555400" w:rsidTr="00E34D04">
        <w:trPr>
          <w:trHeight w:val="215"/>
        </w:trPr>
        <w:tc>
          <w:tcPr>
            <w:tcW w:w="2000"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jc w:val="left"/>
              <w:rPr>
                <w:rFonts w:ascii="Arial" w:hAnsi="Arial" w:cs="Arial"/>
                <w:color w:val="000000"/>
                <w:sz w:val="16"/>
                <w:szCs w:val="16"/>
              </w:rPr>
            </w:pPr>
            <w:r>
              <w:rPr>
                <w:rFonts w:ascii="Arial" w:hAnsi="Arial" w:cs="Arial"/>
                <w:color w:val="000000"/>
                <w:sz w:val="16"/>
                <w:szCs w:val="16"/>
              </w:rPr>
              <w:t>Belief Gas</w:t>
            </w:r>
          </w:p>
        </w:tc>
        <w:tc>
          <w:tcPr>
            <w:tcW w:w="567"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3.7</w:t>
            </w:r>
          </w:p>
        </w:tc>
        <w:tc>
          <w:tcPr>
            <w:tcW w:w="1183" w:type="dxa"/>
            <w:gridSpan w:val="3"/>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2.0</w:t>
            </w:r>
          </w:p>
        </w:tc>
        <w:tc>
          <w:tcPr>
            <w:tcW w:w="694"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2126" w:type="dxa"/>
            <w:gridSpan w:val="4"/>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South Korea</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Taiwan</w:t>
            </w:r>
          </w:p>
        </w:tc>
        <w:tc>
          <w:tcPr>
            <w:tcW w:w="2126"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23 May</w:t>
            </w:r>
          </w:p>
        </w:tc>
      </w:tr>
      <w:tr w:rsidR="00555400" w:rsidTr="00E34D04">
        <w:trPr>
          <w:trHeight w:val="215"/>
        </w:trPr>
        <w:tc>
          <w:tcPr>
            <w:tcW w:w="2000"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jc w:val="left"/>
              <w:rPr>
                <w:rFonts w:ascii="Arial" w:hAnsi="Arial" w:cs="Arial"/>
                <w:color w:val="000000"/>
                <w:sz w:val="16"/>
                <w:szCs w:val="16"/>
              </w:rPr>
            </w:pPr>
            <w:r>
              <w:rPr>
                <w:rFonts w:ascii="Arial" w:hAnsi="Arial" w:cs="Arial"/>
                <w:color w:val="000000"/>
                <w:sz w:val="16"/>
                <w:szCs w:val="16"/>
              </w:rPr>
              <w:t>Olympia Road</w:t>
            </w:r>
          </w:p>
        </w:tc>
        <w:tc>
          <w:tcPr>
            <w:tcW w:w="567"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5.0</w:t>
            </w:r>
          </w:p>
        </w:tc>
        <w:tc>
          <w:tcPr>
            <w:tcW w:w="1183" w:type="dxa"/>
            <w:gridSpan w:val="3"/>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3.2</w:t>
            </w:r>
          </w:p>
        </w:tc>
        <w:tc>
          <w:tcPr>
            <w:tcW w:w="694"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2126" w:type="dxa"/>
            <w:gridSpan w:val="4"/>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Singapore</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Malaysia</w:t>
            </w:r>
          </w:p>
        </w:tc>
        <w:tc>
          <w:tcPr>
            <w:tcW w:w="2126"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23 May</w:t>
            </w:r>
          </w:p>
        </w:tc>
      </w:tr>
      <w:tr w:rsidR="00555400" w:rsidTr="00E34D04">
        <w:trPr>
          <w:trHeight w:val="215"/>
        </w:trPr>
        <w:tc>
          <w:tcPr>
            <w:tcW w:w="2000"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Buena Esperanza</w:t>
            </w:r>
          </w:p>
        </w:tc>
        <w:tc>
          <w:tcPr>
            <w:tcW w:w="567"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3.5</w:t>
            </w:r>
          </w:p>
        </w:tc>
        <w:tc>
          <w:tcPr>
            <w:tcW w:w="1183" w:type="dxa"/>
            <w:gridSpan w:val="3"/>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2.0</w:t>
            </w:r>
          </w:p>
        </w:tc>
        <w:tc>
          <w:tcPr>
            <w:tcW w:w="694"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2126" w:type="dxa"/>
            <w:gridSpan w:val="4"/>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Malaysia</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Taiwan</w:t>
            </w:r>
          </w:p>
        </w:tc>
        <w:tc>
          <w:tcPr>
            <w:tcW w:w="2126"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20-25 June</w:t>
            </w:r>
          </w:p>
        </w:tc>
      </w:tr>
    </w:tbl>
    <w:p w:rsidR="00A45917" w:rsidRDefault="00B25E8C" w:rsidP="004D5D3D">
      <w:pPr>
        <w:rPr>
          <w:rFonts w:ascii="Arial" w:hAnsi="Arial" w:cs="Arial"/>
          <w:b/>
          <w:color w:val="943634" w:themeColor="accent2" w:themeShade="BF"/>
          <w:sz w:val="24"/>
          <w:szCs w:val="24"/>
          <w:lang w:val="uk-UA"/>
        </w:rPr>
      </w:pPr>
      <w:r>
        <w:rPr>
          <w:rFonts w:ascii="Arial" w:hAnsi="Arial" w:cs="Arial"/>
          <w:i/>
          <w:sz w:val="18"/>
          <w:szCs w:val="18"/>
          <w:lang w:val="en-US"/>
        </w:rPr>
        <w:t xml:space="preserve">* Full list of fixtures </w:t>
      </w:r>
      <w:hyperlink w:anchor="Fixtures" w:history="1">
        <w:r w:rsidRPr="00791985">
          <w:rPr>
            <w:rStyle w:val="ac"/>
            <w:rFonts w:ascii="Arial" w:hAnsi="Arial" w:cs="Arial"/>
            <w:i/>
            <w:sz w:val="18"/>
            <w:szCs w:val="18"/>
            <w:lang w:val="en-US"/>
          </w:rPr>
          <w:t>here</w:t>
        </w:r>
      </w:hyperlink>
      <w:r w:rsidR="006776FC" w:rsidRPr="006776FC">
        <w:rPr>
          <w:rStyle w:val="ac"/>
          <w:rFonts w:ascii="Arial" w:hAnsi="Arial" w:cs="Arial"/>
          <w:i/>
          <w:sz w:val="18"/>
          <w:szCs w:val="18"/>
          <w:u w:val="none"/>
          <w:lang w:val="en-US"/>
        </w:rPr>
        <w:t xml:space="preserve">       </w:t>
      </w:r>
      <w:r w:rsidR="00A45917" w:rsidRPr="00A45917">
        <w:rPr>
          <w:rFonts w:ascii="Arial" w:hAnsi="Arial" w:cs="Arial"/>
          <w:b/>
          <w:color w:val="943634" w:themeColor="accent2" w:themeShade="BF"/>
          <w:sz w:val="20"/>
          <w:szCs w:val="24"/>
          <w:lang w:val="en-US"/>
        </w:rPr>
        <w:t xml:space="preserve">Follow the </w:t>
      </w:r>
      <w:hyperlink r:id="rId13" w:history="1">
        <w:r w:rsidR="00A45917" w:rsidRPr="00A45917">
          <w:rPr>
            <w:rStyle w:val="ac"/>
            <w:rFonts w:ascii="Arial" w:hAnsi="Arial" w:cs="Arial"/>
            <w:b/>
            <w:sz w:val="20"/>
            <w:szCs w:val="24"/>
            <w:lang w:val="en-US"/>
          </w:rPr>
          <w:t>link</w:t>
        </w:r>
      </w:hyperlink>
      <w:r w:rsidR="00A45917" w:rsidRPr="00A45917">
        <w:rPr>
          <w:rFonts w:ascii="Arial" w:hAnsi="Arial" w:cs="Arial"/>
          <w:b/>
          <w:color w:val="943634" w:themeColor="accent2" w:themeShade="BF"/>
          <w:sz w:val="20"/>
          <w:szCs w:val="24"/>
          <w:lang w:val="en-US"/>
        </w:rPr>
        <w:t xml:space="preserve"> for detailed information about Chem-Courier’s metodology</w:t>
      </w:r>
    </w:p>
    <w:p w:rsidR="00A45917" w:rsidRPr="00A45917" w:rsidRDefault="00A45917" w:rsidP="004D5D3D">
      <w:pPr>
        <w:rPr>
          <w:rFonts w:ascii="Arial" w:hAnsi="Arial" w:cs="Arial"/>
          <w:b/>
          <w:color w:val="943634" w:themeColor="accent2" w:themeShade="BF"/>
          <w:sz w:val="24"/>
          <w:szCs w:val="24"/>
          <w:lang w:val="uk-UA"/>
        </w:rPr>
        <w:sectPr w:rsidR="00A45917" w:rsidRPr="00A45917" w:rsidSect="0048114F">
          <w:footerReference w:type="default" r:id="rId14"/>
          <w:pgSz w:w="11906" w:h="16838"/>
          <w:pgMar w:top="709" w:right="851" w:bottom="1134" w:left="709" w:header="709" w:footer="709" w:gutter="0"/>
          <w:cols w:space="708"/>
          <w:docGrid w:linePitch="360"/>
        </w:sectPr>
      </w:pPr>
    </w:p>
    <w:p w:rsidR="00CA6CB1" w:rsidRPr="0078034E" w:rsidRDefault="0048114F" w:rsidP="0048114F">
      <w:pPr>
        <w:jc w:val="right"/>
        <w:rPr>
          <w:rFonts w:ascii="Arial" w:hAnsi="Arial" w:cs="Arial"/>
          <w:b/>
          <w:color w:val="943634" w:themeColor="accent2" w:themeShade="BF"/>
          <w:sz w:val="24"/>
          <w:szCs w:val="24"/>
        </w:rPr>
      </w:pPr>
      <w:r w:rsidRPr="004B310A">
        <w:rPr>
          <w:rFonts w:ascii="Arial" w:hAnsi="Arial" w:cs="Arial"/>
          <w:noProof/>
          <w:lang w:eastAsia="ru-RU"/>
        </w:rPr>
        <w:lastRenderedPageBreak/>
        <w:drawing>
          <wp:inline distT="0" distB="0" distL="0" distR="0" wp14:anchorId="18B1BC9D" wp14:editId="759D8EAD">
            <wp:extent cx="6912000" cy="363600"/>
            <wp:effectExtent l="0" t="0" r="0" b="0"/>
            <wp:docPr id="29"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5"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tbl>
      <w:tblPr>
        <w:tblStyle w:val="a9"/>
        <w:tblW w:w="110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7479"/>
        <w:gridCol w:w="3544"/>
      </w:tblGrid>
      <w:tr w:rsidR="0006355A" w:rsidRPr="00917188" w:rsidTr="003E00D0">
        <w:trPr>
          <w:trHeight w:val="4678"/>
        </w:trPr>
        <w:tc>
          <w:tcPr>
            <w:tcW w:w="7479" w:type="dxa"/>
          </w:tcPr>
          <w:p w:rsidR="0006355A" w:rsidRDefault="0006355A" w:rsidP="00B51593">
            <w:pPr>
              <w:ind w:right="600"/>
              <w:jc w:val="right"/>
              <w:rPr>
                <w:rFonts w:ascii="Arial" w:hAnsi="Arial" w:cs="Arial"/>
                <w:b/>
                <w:color w:val="943634" w:themeColor="accent2" w:themeShade="BF"/>
                <w:sz w:val="24"/>
                <w:szCs w:val="24"/>
              </w:rPr>
            </w:pPr>
            <w:r w:rsidRPr="004B310A">
              <w:rPr>
                <w:rFonts w:ascii="Arial" w:hAnsi="Arial" w:cs="Arial"/>
                <w:b/>
                <w:noProof/>
                <w:color w:val="943634" w:themeColor="accent2" w:themeShade="BF"/>
                <w:lang w:eastAsia="ru-RU"/>
              </w:rPr>
              <w:drawing>
                <wp:inline distT="0" distB="0" distL="0" distR="0" wp14:anchorId="3877732A" wp14:editId="5989F6E3">
                  <wp:extent cx="4392000" cy="361950"/>
                  <wp:effectExtent l="19050" t="0" r="8550" b="0"/>
                  <wp:docPr id="1" name="Рисунок 40" descr="\\Dionis\departments\Хим-Курьер\Отрощенко\Butadiene\BUTADIENE MARKET .jpg"/>
                  <wp:cNvGraphicFramePr>
                    <a:graphicFrameLocks/>
                  </wp:cNvGraphicFramePr>
                  <a:graphic>
                    <a:graphicData uri="http://schemas.openxmlformats.org/drawingml/2006/picture">
                      <pic:pic>
                        <pic:nvPicPr>
                          <pic:cNvPr id="0" name="Picture 40" descr="\\Dionis\departments\Хим-Курьер\Отрощенко\Butadiene\BUTADIENE MARKET .jpg"/>
                          <pic:cNvPicPr preferRelativeResize="0">
                            <a:picLocks noChangeAspect="1" noChangeArrowheads="1"/>
                          </pic:cNvPicPr>
                        </pic:nvPicPr>
                        <pic:blipFill>
                          <a:blip r:embed="rId16" cstate="print"/>
                          <a:srcRect/>
                          <a:stretch>
                            <a:fillRect/>
                          </a:stretch>
                        </pic:blipFill>
                        <pic:spPr bwMode="auto">
                          <a:xfrm>
                            <a:off x="0" y="0"/>
                            <a:ext cx="4392000" cy="361950"/>
                          </a:xfrm>
                          <a:prstGeom prst="rect">
                            <a:avLst/>
                          </a:prstGeom>
                          <a:noFill/>
                          <a:ln w="9525">
                            <a:noFill/>
                            <a:miter lim="800000"/>
                            <a:headEnd/>
                            <a:tailEnd/>
                          </a:ln>
                        </pic:spPr>
                      </pic:pic>
                    </a:graphicData>
                  </a:graphic>
                </wp:inline>
              </w:drawing>
            </w:r>
            <w:bookmarkStart w:id="1" w:name="Europe"/>
            <w:bookmarkEnd w:id="1"/>
          </w:p>
          <w:p>
            <w:pPr>
              <w:ind w:right="600"/>
              <w:jc w:val="left"/>
              <w:rPr>
                <w:sz w:val="2"/>
                <w:szCs w:val="2"/>
              </w:rPr>
            </w:pPr>
            <w:r>
              <w:t xml:space="preserve">&lt;TableTag_5&gt;</w:t>
            </w:r>
          </w:p>
          <w:p w:rsidR="000C39DD" w:rsidRDefault="0006355A" w:rsidP="005F569E">
            <w:pPr>
              <w:rPr>
                <w:rFonts w:ascii="Arial" w:hAnsi="Arial" w:cs="Arial"/>
                <w:i/>
                <w:color w:val="000000"/>
                <w:sz w:val="18"/>
                <w:szCs w:val="18"/>
                <w:lang w:val="en-US"/>
              </w:rPr>
            </w:pPr>
            <w:r w:rsidRPr="00517B4F">
              <w:rPr>
                <w:rFonts w:ascii="Arial" w:hAnsi="Arial" w:cs="Arial"/>
                <w:i/>
                <w:color w:val="000000"/>
                <w:sz w:val="18"/>
                <w:szCs w:val="18"/>
                <w:lang w:val="en-US"/>
              </w:rPr>
              <w:t>*estimated</w:t>
            </w:r>
          </w:p>
          <w:p w:rsidR="00EB7392" w:rsidRDefault="00EB7392" w:rsidP="004629BD">
            <w:pPr>
              <w:rPr>
                <w:rFonts w:ascii="Arial" w:hAnsi="Arial" w:cs="Arial"/>
                <w:sz w:val="20"/>
                <w:lang w:val="en-US"/>
              </w:rPr>
            </w:pPr>
          </w:p>
          <w:p w:rsidR="00C067EB" w:rsidRPr="00C067EB" w:rsidRDefault="00C067EB" w:rsidP="00C067EB">
            <w:pPr>
              <w:contextualSpacing/>
              <w:rPr>
                <w:rFonts w:ascii="Arial" w:eastAsia="Times New Roman" w:hAnsi="Arial" w:cs="Arial"/>
                <w:b/>
                <w:bCs/>
                <w:color w:val="943634" w:themeColor="accent2" w:themeShade="BF"/>
                <w:sz w:val="28"/>
                <w:szCs w:val="28"/>
                <w:lang w:val="en-US" w:eastAsia="ru-RU"/>
              </w:rPr>
            </w:pPr>
            <w:r w:rsidRPr="00C067EB">
              <w:rPr>
                <w:rFonts w:ascii="Arial" w:eastAsia="Times New Roman" w:hAnsi="Arial" w:cs="Arial"/>
                <w:b/>
                <w:bCs/>
                <w:color w:val="943634" w:themeColor="accent2" w:themeShade="BF"/>
                <w:sz w:val="28"/>
                <w:szCs w:val="28"/>
                <w:lang w:val="en-US" w:eastAsia="ru-RU"/>
              </w:rPr>
              <w:t>European BD market mostly stable this week</w:t>
            </w:r>
          </w:p>
          <w:p w:rsidR="00DF5748" w:rsidRDefault="00DF5748"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E97122" w:rsidRDefault="00E97122" w:rsidP="004629BD">
            <w:pPr>
              <w:rPr>
                <w:rFonts w:ascii="Arial" w:hAnsi="Arial" w:cs="Arial"/>
                <w:sz w:val="20"/>
                <w:lang w:val="en-US"/>
              </w:rPr>
            </w:pPr>
          </w:p>
          <w:p w:rsidR="00DF5748" w:rsidRDefault="00DF5748" w:rsidP="004629BD">
            <w:pPr>
              <w:rPr>
                <w:rFonts w:ascii="Arial" w:hAnsi="Arial" w:cs="Arial"/>
                <w:sz w:val="20"/>
                <w:lang w:val="en-US"/>
              </w:rPr>
            </w:pPr>
          </w:p>
          <w:p w:rsidR="00DF5748" w:rsidRDefault="00DF5748" w:rsidP="004629BD">
            <w:pPr>
              <w:rPr>
                <w:rFonts w:ascii="Arial" w:hAnsi="Arial" w:cs="Arial"/>
                <w:sz w:val="20"/>
                <w:lang w:val="en-US"/>
              </w:rPr>
            </w:pPr>
          </w:p>
          <w:p w:rsidR="0030271A" w:rsidRDefault="0030271A" w:rsidP="004629BD">
            <w:pPr>
              <w:rPr>
                <w:rFonts w:ascii="Arial" w:hAnsi="Arial" w:cs="Arial"/>
                <w:sz w:val="20"/>
                <w:lang w:val="en-US"/>
              </w:rPr>
            </w:pPr>
          </w:p>
          <w:p w:rsidR="0030271A" w:rsidRDefault="0030271A" w:rsidP="004629BD">
            <w:pPr>
              <w:rPr>
                <w:rFonts w:ascii="Arial" w:hAnsi="Arial" w:cs="Arial"/>
                <w:sz w:val="20"/>
                <w:lang w:val="en-US"/>
              </w:rPr>
            </w:pPr>
          </w:p>
          <w:p w:rsidR="0030271A" w:rsidRDefault="0030271A" w:rsidP="004629BD">
            <w:pPr>
              <w:rPr>
                <w:rFonts w:ascii="Arial" w:hAnsi="Arial" w:cs="Arial"/>
                <w:sz w:val="20"/>
                <w:lang w:val="en-US"/>
              </w:rPr>
            </w:pPr>
          </w:p>
          <w:p w:rsidR="0000595B" w:rsidRPr="00EC2E52" w:rsidRDefault="00B55AE8" w:rsidP="00C026CB">
            <w:pPr>
              <w:rPr>
                <w:rFonts w:ascii="Arial" w:hAnsi="Arial" w:cs="Arial"/>
                <w:sz w:val="20"/>
                <w:lang w:val="en-GB"/>
              </w:rPr>
            </w:pPr>
            <w:r w:rsidRPr="004B310A">
              <w:rPr>
                <w:rFonts w:ascii="Arial" w:hAnsi="Arial" w:cs="Arial"/>
                <w:noProof/>
                <w:lang w:eastAsia="ru-RU"/>
              </w:rPr>
              <w:lastRenderedPageBreak/>
              <w:drawing>
                <wp:anchor distT="0" distB="0" distL="114300" distR="114300" simplePos="0" relativeHeight="251616256" behindDoc="0" locked="0" layoutInCell="1" allowOverlap="1" wp14:anchorId="1CD13A22" wp14:editId="21AFF1C3">
                  <wp:simplePos x="0" y="0"/>
                  <wp:positionH relativeFrom="column">
                    <wp:posOffset>-635</wp:posOffset>
                  </wp:positionH>
                  <wp:positionV relativeFrom="paragraph">
                    <wp:posOffset>-47567</wp:posOffset>
                  </wp:positionV>
                  <wp:extent cx="6911975" cy="363220"/>
                  <wp:effectExtent l="0" t="0" r="3175" b="0"/>
                  <wp:wrapNone/>
                  <wp:docPr id="20"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7" cstate="print">
                            <a:extLst>
                              <a:ext uri="{28A0092B-C50C-407E-A947-70E740481C1C}">
                                <a14:useLocalDpi val="0"/>
                              </a:ext>
                            </a:extLst>
                          </a:blip>
                          <a:srcRect/>
                          <a:stretch>
                            <a:fillRect/>
                          </a:stretch>
                        </pic:blipFill>
                        <pic:spPr bwMode="auto">
                          <a:xfrm>
                            <a:off x="0" y="0"/>
                            <a:ext cx="6911975" cy="36322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p w:rsidR="00363B7A" w:rsidRDefault="00363B7A" w:rsidP="008A6F97">
            <w:pPr>
              <w:rPr>
                <w:rFonts w:ascii="Arial" w:eastAsia="Times New Roman" w:hAnsi="Arial" w:cs="Arial"/>
                <w:b/>
                <w:color w:val="943634" w:themeColor="accent2" w:themeShade="BF"/>
                <w:sz w:val="28"/>
                <w:szCs w:val="26"/>
                <w:lang w:val="en-US"/>
              </w:rPr>
            </w:pPr>
          </w:p>
          <w:p w:rsidR="00B55AE8" w:rsidRDefault="00B55AE8" w:rsidP="008A6F97">
            <w:pPr>
              <w:rPr>
                <w:rFonts w:ascii="Arial" w:eastAsia="Times New Roman" w:hAnsi="Arial" w:cs="Arial"/>
                <w:b/>
                <w:color w:val="943634" w:themeColor="accent2" w:themeShade="BF"/>
                <w:sz w:val="28"/>
                <w:szCs w:val="26"/>
                <w:lang w:val="en-US"/>
              </w:rPr>
            </w:pPr>
          </w:p>
          <w:p w:rsidR="00C067EB" w:rsidRPr="00C067EB" w:rsidRDefault="00C067EB" w:rsidP="00C067EB">
            <w:pPr>
              <w:rPr>
                <w:rFonts w:ascii="Arial" w:eastAsia="Times New Roman" w:hAnsi="Arial" w:cs="Arial"/>
                <w:b/>
                <w:color w:val="943634" w:themeColor="accent2" w:themeShade="BF"/>
                <w:sz w:val="28"/>
                <w:szCs w:val="26"/>
                <w:lang w:val="en-US"/>
              </w:rPr>
            </w:pPr>
            <w:r w:rsidRPr="00C067EB">
              <w:rPr>
                <w:rFonts w:ascii="Arial" w:eastAsia="Times New Roman" w:hAnsi="Arial" w:cs="Arial"/>
                <w:b/>
                <w:color w:val="943634" w:themeColor="accent2" w:themeShade="BF"/>
                <w:sz w:val="28"/>
                <w:szCs w:val="26"/>
                <w:lang w:val="en-US"/>
              </w:rPr>
              <w:t>Eastern European BD supply remains tight</w:t>
            </w:r>
          </w:p>
          <w:p w:rsidR="00CB7000" w:rsidRDefault="00CB7000" w:rsidP="00CB7000">
            <w:pPr>
              <w:ind w:firstLine="708"/>
              <w:rPr>
                <w:rFonts w:ascii="Arial" w:hAnsi="Arial" w:cs="Arial"/>
                <w:sz w:val="20"/>
                <w:lang w:val="en-US"/>
              </w:rPr>
            </w:pPr>
          </w:p>
          <w:p w:rsidR="00546016" w:rsidRPr="00546016" w:rsidRDefault="00546016" w:rsidP="00CB7000">
            <w:pPr>
              <w:rPr>
                <w:rFonts w:ascii="Arial" w:eastAsia="Times New Roman" w:hAnsi="Arial" w:cs="Arial"/>
                <w:b/>
                <w:color w:val="943634" w:themeColor="accent2" w:themeShade="BF"/>
                <w:sz w:val="24"/>
                <w:szCs w:val="26"/>
                <w:lang w:val="en-US"/>
              </w:rPr>
            </w:pPr>
          </w:p>
          <w:p w:rsidR="004826A2" w:rsidRPr="004474D1" w:rsidRDefault="004826A2" w:rsidP="00184DCA">
            <w:pPr>
              <w:pStyle w:val="aa"/>
              <w:rPr>
                <w:rFonts w:ascii="Arial" w:hAnsi="Arial" w:cs="Arial"/>
                <w:sz w:val="20"/>
                <w:lang w:val="en-US"/>
              </w:rPr>
            </w:pPr>
          </w:p>
        </w:tc>
        <w:tc>
          <w:tcPr>
            <w:tcW w:w="3544" w:type="dxa"/>
          </w:tcPr>
          <w:p w:rsidR="0078034E" w:rsidRPr="00512329" w:rsidRDefault="0078034E" w:rsidP="0078034E">
            <w:pPr>
              <w:jc w:val="center"/>
              <w:rPr>
                <w:rFonts w:ascii="Arial" w:hAnsi="Arial" w:cs="Arial"/>
                <w:b/>
                <w:color w:val="943634" w:themeColor="accent2" w:themeShade="BF"/>
                <w:sz w:val="24"/>
                <w:szCs w:val="24"/>
                <w:lang w:val="en-US"/>
              </w:rPr>
            </w:pPr>
          </w:p>
          <w:p w:rsidR="0006355A" w:rsidRPr="0078034E" w:rsidRDefault="007535CA" w:rsidP="0078034E">
            <w:pPr>
              <w:jc w:val="center"/>
              <w:rPr>
                <w:rFonts w:ascii="Arial" w:hAnsi="Arial" w:cs="Arial"/>
                <w:b/>
                <w:color w:val="943634" w:themeColor="accent2" w:themeShade="BF"/>
                <w:sz w:val="24"/>
                <w:szCs w:val="24"/>
                <w:lang w:val="en-US"/>
              </w:rPr>
            </w:pPr>
            <w:r>
              <w:rPr>
                <w:noProof/>
                <w:lang w:eastAsia="ru-RU"/>
              </w:rPr>
              <mc:AlternateContent>
                <mc:Choice Requires="wps">
                  <w:drawing>
                    <wp:anchor distT="0" distB="0" distL="114300" distR="114300" simplePos="0" relativeHeight="251585536" behindDoc="0" locked="0" layoutInCell="1" allowOverlap="1" wp14:anchorId="75DA7D49" wp14:editId="5A05433E">
                      <wp:simplePos x="0" y="0"/>
                      <wp:positionH relativeFrom="column">
                        <wp:posOffset>-5715</wp:posOffset>
                      </wp:positionH>
                      <wp:positionV relativeFrom="paragraph">
                        <wp:posOffset>29845</wp:posOffset>
                      </wp:positionV>
                      <wp:extent cx="2121535" cy="311785"/>
                      <wp:effectExtent l="0" t="0" r="0" b="0"/>
                      <wp:wrapNone/>
                      <wp:docPr id="27" name="Прямоугольник 39"/>
                      <wp:cNvGraphicFramePr>
                        <a:graphicFrameLocks noChangeAspect="1"/>
                      </wp:cNvGraphicFramePr>
                      <a:graphic>
                        <a:graphicData uri="http://schemas.microsoft.com/office/word/2010/wordprocessingShape">
                          <wps:wsp>
                            <wps:cNvSpPr>
                              <a:spLocks noChangeAspect="1"/>
                            </wps:cNvSpPr>
                            <wps:spPr bwMode="auto">
                              <a:xfrm>
                                <a:off x="0" y="0"/>
                                <a:ext cx="2121535" cy="311785"/>
                              </a:xfrm>
                              <a:prstGeom prst="rect">
                                <a:avLst/>
                              </a:prstGeom>
                              <a:solidFill>
                                <a:srgbClr val="972219"/>
                              </a:solidFill>
                              <a:ln>
                                <a:noFill/>
                              </a:ln>
                            </wps:spPr>
                            <wps:style>
                              <a:lnRef idx="2">
                                <a:schemeClr val="accent6"/>
                              </a:lnRef>
                              <a:fillRef idx="1">
                                <a:schemeClr val="lt1"/>
                              </a:fillRef>
                              <a:effectRef idx="0">
                                <a:schemeClr val="accent6"/>
                              </a:effectRef>
                              <a:fontRef idx="minor">
                                <a:schemeClr val="dk1"/>
                              </a:fontRef>
                            </wps:style>
                            <wps:txbx>
                              <w:txbxContent>
                                <w:p w:rsidR="00F135EA" w:rsidRPr="00444761" w:rsidRDefault="00F135EA" w:rsidP="00444761">
                                  <w:pPr>
                                    <w:pStyle w:val="ab"/>
                                    <w:spacing w:before="0" w:beforeAutospacing="0" w:after="0" w:afterAutospacing="0"/>
                                    <w:jc w:val="center"/>
                                    <w:rPr>
                                      <w:sz w:val="22"/>
                                    </w:rPr>
                                  </w:pPr>
                                  <w:r w:rsidRPr="00444761">
                                    <w:rPr>
                                      <w:rFonts w:ascii="Arial" w:hAnsi="Arial" w:cs="Arial"/>
                                      <w:b/>
                                      <w:bCs/>
                                      <w:color w:val="FFFFFF" w:themeColor="background1"/>
                                      <w:sz w:val="16"/>
                                      <w:szCs w:val="18"/>
                                      <w:lang w:val="en-US"/>
                                    </w:rPr>
                                    <w:t>Naphtha-propane spread in ARA</w:t>
                                  </w:r>
                                </w:p>
                              </w:txbxContent>
                            </wps:txbx>
                            <wps:bodyPr wrap="square" rtlCol="0" anchor="ctr"/>
                          </wps:wsp>
                        </a:graphicData>
                      </a:graphic>
                      <wp14:sizeRelH relativeFrom="page">
                        <wp14:pctWidth>0</wp14:pctWidth>
                      </wp14:sizeRelH>
                      <wp14:sizeRelV relativeFrom="page">
                        <wp14:pctHeight>0</wp14:pctHeight>
                      </wp14:sizeRelV>
                    </wp:anchor>
                  </w:drawing>
                </mc:Choice>
                <mc:Fallback>
                  <w:pict>
                    <v:rect w14:anchorId="75DA7D49" id="Прямоугольник 39" o:spid="_x0000_s1026" style="position:absolute;left:0;text-align:left;margin-left:-.45pt;margin-top:2.35pt;width:167.05pt;height:24.55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" fillcolor="#972219" stroked="f" strokeweight="2pt">
                      <v:path arrowok="t"/>
                      <o:lock v:ext="edit" aspectratio="t"/>
                      <v:textbox>
                        <w:txbxContent>
                          <w:p w:rsidR="00F135EA" w:rsidRPr="00444761" w:rsidRDefault="00F135EA" w:rsidP="00444761">
                            <w:pPr>
                              <w:pStyle w:val="ab"/>
                              <w:spacing w:before="0" w:beforeAutospacing="0" w:after="0" w:afterAutospacing="0"/>
                              <w:jc w:val="center"/>
                              <w:rPr>
                                <w:sz w:val="22"/>
                              </w:rPr>
                            </w:pPr>
                            <w:r w:rsidRPr="00444761">
                              <w:rPr>
                                <w:rFonts w:ascii="Arial" w:hAnsi="Arial" w:cs="Arial"/>
                                <w:b/>
                                <w:bCs/>
                                <w:color w:val="FFFFFF" w:themeColor="background1"/>
                                <w:sz w:val="16"/>
                                <w:szCs w:val="18"/>
                                <w:lang w:val="en-US"/>
                              </w:rPr>
                              <w:t>Naphtha-propane spread in ARA</w:t>
                            </w:r>
                          </w:p>
                        </w:txbxContent>
                      </v:textbox>
                    </v:rect>
                  </w:pict>
                </mc:Fallback>
              </mc:AlternateContent>
            </w:r>
          </w:p>
          <w:p w:rsidR="0006355A" w:rsidRDefault="000B5C65" w:rsidP="0048114F">
            <w:pPr>
              <w:jc w:val="right"/>
              <w:rPr>
                <w:rFonts w:ascii="Arial" w:hAnsi="Arial" w:cs="Arial"/>
                <w:b/>
                <w:color w:val="943634" w:themeColor="accent2" w:themeShade="BF"/>
                <w:sz w:val="24"/>
                <w:szCs w:val="24"/>
                <w:lang w:val="en-US"/>
              </w:rPr>
            </w:pPr>
            <w:r>
              <w:t xml:space="preserve">&lt;ChartTag_5&gt;</w:t>
            </w: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Pr="008C1EC5" w:rsidRDefault="0006355A" w:rsidP="0048114F">
            <w:pPr>
              <w:jc w:val="right"/>
              <w:rPr>
                <w:rFonts w:ascii="Arial" w:hAnsi="Arial" w:cs="Arial"/>
                <w:b/>
                <w:color w:val="943634" w:themeColor="accent2" w:themeShade="BF"/>
                <w:sz w:val="24"/>
                <w:szCs w:val="24"/>
                <w:lang w:val="en-US"/>
              </w:rPr>
            </w:pPr>
          </w:p>
          <w:p w:rsidR="00D4580A" w:rsidRPr="008C1EC5" w:rsidRDefault="00D4580A" w:rsidP="0048114F">
            <w:pPr>
              <w:jc w:val="right"/>
              <w:rPr>
                <w:rFonts w:ascii="Arial" w:hAnsi="Arial" w:cs="Arial"/>
                <w:b/>
                <w:color w:val="943634" w:themeColor="accent2" w:themeShade="BF"/>
                <w:sz w:val="24"/>
                <w:szCs w:val="24"/>
                <w:lang w:val="en-US"/>
              </w:rPr>
            </w:pPr>
          </w:p>
          <w:p w:rsidR="0006355A" w:rsidRDefault="007535CA" w:rsidP="0048114F">
            <w:pPr>
              <w:jc w:val="right"/>
              <w:rPr>
                <w:rFonts w:ascii="Arial" w:hAnsi="Arial" w:cs="Arial"/>
                <w:b/>
                <w:color w:val="943634" w:themeColor="accent2" w:themeShade="BF"/>
                <w:sz w:val="24"/>
                <w:szCs w:val="24"/>
                <w:lang w:val="en-US"/>
              </w:rPr>
            </w:pPr>
            <w:r>
              <w:rPr>
                <w:noProof/>
                <w:lang w:eastAsia="ru-RU"/>
              </w:rPr>
              <mc:AlternateContent>
                <mc:Choice Requires="wps">
                  <w:drawing>
                    <wp:anchor distT="0" distB="0" distL="114300" distR="114300" simplePos="0" relativeHeight="251603968" behindDoc="0" locked="0" layoutInCell="1" allowOverlap="1" wp14:anchorId="76B3F145" wp14:editId="703BEB3C">
                      <wp:simplePos x="0" y="0"/>
                      <wp:positionH relativeFrom="column">
                        <wp:posOffset>-5715</wp:posOffset>
                      </wp:positionH>
                      <wp:positionV relativeFrom="paragraph">
                        <wp:posOffset>136525</wp:posOffset>
                      </wp:positionV>
                      <wp:extent cx="2121535" cy="304165"/>
                      <wp:effectExtent l="0" t="0" r="0" b="635"/>
                      <wp:wrapNone/>
                      <wp:docPr id="33" name="Прямоугольник 41"/>
                      <wp:cNvGraphicFramePr>
                        <a:graphicFrameLocks noChangeAspect="1"/>
                      </wp:cNvGraphicFramePr>
                      <a:graphic>
                        <a:graphicData uri="http://schemas.microsoft.com/office/word/2010/wordprocessingShape">
                          <wps:wsp>
                            <wps:cNvSpPr>
                              <a:spLocks noChangeAspect="1"/>
                            </wps:cNvSpPr>
                            <wps:spPr bwMode="auto">
                              <a:xfrm>
                                <a:off x="0" y="0"/>
                                <a:ext cx="2121535" cy="304165"/>
                              </a:xfrm>
                              <a:prstGeom prst="rect">
                                <a:avLst/>
                              </a:prstGeom>
                              <a:solidFill>
                                <a:srgbClr val="991B1E"/>
                              </a:solidFill>
                              <a:ln>
                                <a:noFill/>
                              </a:ln>
                            </wps:spPr>
                            <wps:style>
                              <a:lnRef idx="2">
                                <a:schemeClr val="accent6"/>
                              </a:lnRef>
                              <a:fillRef idx="1">
                                <a:schemeClr val="lt1"/>
                              </a:fillRef>
                              <a:effectRef idx="0">
                                <a:schemeClr val="accent6"/>
                              </a:effectRef>
                              <a:fontRef idx="minor">
                                <a:schemeClr val="dk1"/>
                              </a:fontRef>
                            </wps:style>
                            <wps:txbx>
                              <w:txbxContent>
                                <w:p w:rsidR="00F135EA" w:rsidRPr="004C53C3" w:rsidRDefault="00F135EA" w:rsidP="00444761">
                                  <w:pPr>
                                    <w:pStyle w:val="ab"/>
                                    <w:spacing w:before="0" w:beforeAutospacing="0" w:after="0" w:afterAutospacing="0"/>
                                    <w:jc w:val="center"/>
                                    <w:rPr>
                                      <w:sz w:val="22"/>
                                      <w:lang w:val="en-US"/>
                                    </w:rPr>
                                  </w:pPr>
                                  <w:r w:rsidRPr="00233BB0">
                                    <w:rPr>
                                      <w:rFonts w:ascii="Arial" w:hAnsi="Arial" w:cs="Arial"/>
                                      <w:b/>
                                      <w:bCs/>
                                      <w:color w:val="FFFFFF" w:themeColor="background1"/>
                                      <w:sz w:val="16"/>
                                      <w:szCs w:val="18"/>
                                      <w:lang w:val="en-US"/>
                                    </w:rPr>
                                    <w:t>BD spot prices in Europe and Asia</w:t>
                                  </w:r>
                                </w:p>
                              </w:txbxContent>
                            </wps:txbx>
                            <wps:bodyPr wrap="square" rtlCol="0" anchor="ctr"/>
                          </wps:wsp>
                        </a:graphicData>
                      </a:graphic>
                      <wp14:sizeRelH relativeFrom="page">
                        <wp14:pctWidth>0</wp14:pctWidth>
                      </wp14:sizeRelH>
                      <wp14:sizeRelV relativeFrom="page">
                        <wp14:pctHeight>0</wp14:pctHeight>
                      </wp14:sizeRelV>
                    </wp:anchor>
                  </w:drawing>
                </mc:Choice>
                <mc:Fallback>
                  <w:pict>
                    <v:rect w14:anchorId="76B3F145" id="Прямоугольник 41" o:spid="_x0000_s1027" style="position:absolute;left:0;text-align:left;margin-left:-.45pt;margin-top:10.75pt;width:167.05pt;height:23.95pt;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" fillcolor="#991b1e" stroked="f" strokeweight="2pt">
                      <v:path arrowok="t"/>
                      <o:lock v:ext="edit" aspectratio="t"/>
                      <v:textbox>
                        <w:txbxContent>
                          <w:p w:rsidR="00F135EA" w:rsidRPr="004C53C3" w:rsidRDefault="00F135EA" w:rsidP="00444761">
                            <w:pPr>
                              <w:pStyle w:val="ab"/>
                              <w:spacing w:before="0" w:beforeAutospacing="0" w:after="0" w:afterAutospacing="0"/>
                              <w:jc w:val="center"/>
                              <w:rPr>
                                <w:sz w:val="22"/>
                                <w:lang w:val="en-US"/>
                              </w:rPr>
                            </w:pPr>
                            <w:r w:rsidRPr="00233BB0">
                              <w:rPr>
                                <w:rFonts w:ascii="Arial" w:hAnsi="Arial" w:cs="Arial"/>
                                <w:b/>
                                <w:bCs/>
                                <w:color w:val="FFFFFF" w:themeColor="background1"/>
                                <w:sz w:val="16"/>
                                <w:szCs w:val="18"/>
                                <w:lang w:val="en-US"/>
                              </w:rPr>
                              <w:t>BD spot prices in Europe and Asia</w:t>
                            </w:r>
                          </w:p>
                        </w:txbxContent>
                      </v:textbox>
                    </v:rect>
                  </w:pict>
                </mc:Fallback>
              </mc:AlternateContent>
            </w:r>
          </w:p>
          <w:p w:rsidR="0006355A" w:rsidRDefault="0006355A" w:rsidP="0048114F">
            <w:pPr>
              <w:jc w:val="right"/>
              <w:rPr>
                <w:rFonts w:ascii="Arial" w:hAnsi="Arial" w:cs="Arial"/>
                <w:b/>
                <w:color w:val="943634" w:themeColor="accent2" w:themeShade="BF"/>
                <w:sz w:val="24"/>
                <w:szCs w:val="24"/>
                <w:lang w:val="en-US"/>
              </w:rPr>
            </w:pPr>
          </w:p>
          <w:p w:rsidR="0006355A" w:rsidRDefault="00CB7A64" w:rsidP="0048114F">
            <w:pPr>
              <w:jc w:val="right"/>
              <w:rPr>
                <w:rFonts w:ascii="Arial" w:hAnsi="Arial" w:cs="Arial"/>
                <w:b/>
                <w:color w:val="943634" w:themeColor="accent2" w:themeShade="BF"/>
                <w:sz w:val="24"/>
                <w:szCs w:val="24"/>
                <w:lang w:val="en-US"/>
              </w:rPr>
            </w:pPr>
            <w:r>
              <w:t xml:space="preserve">&lt;ChartTag_6&gt;</w:t>
            </w: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06355A" w:rsidRDefault="0006355A" w:rsidP="00C46638">
            <w:pPr>
              <w:jc w:val="center"/>
              <w:rPr>
                <w:rFonts w:ascii="Arial" w:hAnsi="Arial" w:cs="Arial"/>
                <w:b/>
                <w:color w:val="943634" w:themeColor="accent2" w:themeShade="BF"/>
                <w:sz w:val="24"/>
                <w:szCs w:val="24"/>
                <w:lang w:val="en-US"/>
              </w:rPr>
            </w:pPr>
          </w:p>
          <w:p w:rsidR="0006355A" w:rsidRDefault="0006355A" w:rsidP="0048114F">
            <w:pPr>
              <w:jc w:val="right"/>
              <w:rPr>
                <w:rFonts w:ascii="Arial" w:hAnsi="Arial" w:cs="Arial"/>
                <w:b/>
                <w:color w:val="943634" w:themeColor="accent2" w:themeShade="BF"/>
                <w:sz w:val="24"/>
                <w:szCs w:val="24"/>
                <w:lang w:val="en-US"/>
              </w:rPr>
            </w:pPr>
          </w:p>
          <w:p w:rsidR="00911017" w:rsidRPr="009368FB" w:rsidRDefault="00911017" w:rsidP="0048114F">
            <w:pPr>
              <w:jc w:val="right"/>
              <w:rPr>
                <w:rFonts w:ascii="Arial" w:hAnsi="Arial" w:cs="Arial"/>
                <w:b/>
                <w:color w:val="943634" w:themeColor="accent2" w:themeShade="BF"/>
                <w:sz w:val="14"/>
                <w:szCs w:val="24"/>
                <w:lang w:val="en-US"/>
              </w:rPr>
            </w:pPr>
          </w:p>
          <w:p w:rsidR="000B5C65" w:rsidRPr="009368FB" w:rsidRDefault="000B5C65" w:rsidP="0048114F">
            <w:pPr>
              <w:jc w:val="right"/>
              <w:rPr>
                <w:rFonts w:ascii="Arial" w:hAnsi="Arial" w:cs="Arial"/>
                <w:b/>
                <w:color w:val="943634" w:themeColor="accent2" w:themeShade="BF"/>
                <w:sz w:val="14"/>
                <w:szCs w:val="24"/>
                <w:lang w:val="en-US"/>
              </w:rPr>
            </w:pPr>
          </w:p>
          <w:p w:rsidR="000B5C65" w:rsidRPr="009368FB" w:rsidRDefault="000B5C65" w:rsidP="0048114F">
            <w:pPr>
              <w:jc w:val="right"/>
              <w:rPr>
                <w:rFonts w:ascii="Arial" w:hAnsi="Arial" w:cs="Arial"/>
                <w:b/>
                <w:color w:val="943634" w:themeColor="accent2" w:themeShade="BF"/>
                <w:sz w:val="14"/>
                <w:szCs w:val="24"/>
                <w:lang w:val="en-US"/>
              </w:rPr>
            </w:pPr>
          </w:p>
          <w:p w:rsidR="000B5C65" w:rsidRPr="009368FB" w:rsidRDefault="000B5C65" w:rsidP="0048114F">
            <w:pPr>
              <w:jc w:val="right"/>
              <w:rPr>
                <w:rFonts w:ascii="Arial" w:hAnsi="Arial" w:cs="Arial"/>
                <w:b/>
                <w:color w:val="943634" w:themeColor="accent2" w:themeShade="BF"/>
                <w:sz w:val="14"/>
                <w:szCs w:val="24"/>
                <w:lang w:val="en-US"/>
              </w:rPr>
            </w:pPr>
          </w:p>
          <w:p w:rsidR="00CB7A64" w:rsidRPr="00F91257" w:rsidRDefault="00CB7A64" w:rsidP="00CB7A64">
            <w:pPr>
              <w:rPr>
                <w:rFonts w:ascii="Arial" w:hAnsi="Arial" w:cs="Arial"/>
                <w:b/>
                <w:color w:val="943634" w:themeColor="accent2" w:themeShade="BF"/>
                <w:sz w:val="20"/>
                <w:szCs w:val="24"/>
                <w:lang w:val="en-US"/>
              </w:rPr>
            </w:pPr>
          </w:p>
          <w:p w:rsidR="0006355A" w:rsidRPr="00F91257" w:rsidRDefault="0006355A" w:rsidP="00CB7A64">
            <w:pPr>
              <w:spacing w:line="228" w:lineRule="auto"/>
              <w:jc w:val="center"/>
              <w:rPr>
                <w:rFonts w:ascii="Arial" w:hAnsi="Arial" w:cs="Arial"/>
                <w:b/>
                <w:color w:val="943634" w:themeColor="accent2" w:themeShade="BF"/>
                <w:sz w:val="20"/>
                <w:szCs w:val="24"/>
                <w:lang w:val="en-US"/>
              </w:rPr>
            </w:pPr>
            <w:r w:rsidRPr="00F91257">
              <w:rPr>
                <w:rFonts w:ascii="Arial" w:hAnsi="Arial" w:cs="Arial"/>
                <w:b/>
                <w:color w:val="943634" w:themeColor="accent2" w:themeShade="BF"/>
                <w:sz w:val="20"/>
                <w:szCs w:val="24"/>
                <w:lang w:val="en-US"/>
              </w:rPr>
              <w:t>BD production in Europe</w:t>
            </w:r>
          </w:p>
          <w:p w:rsidR="0006355A" w:rsidRPr="00F91257" w:rsidRDefault="0006355A" w:rsidP="00B51593">
            <w:pPr>
              <w:spacing w:line="228" w:lineRule="auto"/>
              <w:rPr>
                <w:rFonts w:ascii="Arial" w:hAnsi="Arial" w:cs="Arial"/>
                <w:b/>
                <w:color w:val="943634" w:themeColor="accent2" w:themeShade="BF"/>
                <w:szCs w:val="24"/>
                <w:lang w:val="en-US"/>
              </w:rPr>
            </w:pPr>
            <w:r w:rsidRPr="00F91257">
              <w:rPr>
                <w:rFonts w:ascii="Arial" w:hAnsi="Arial" w:cs="Arial"/>
                <w:b/>
                <w:color w:val="943634" w:themeColor="accent2" w:themeShade="BF"/>
                <w:sz w:val="20"/>
                <w:szCs w:val="24"/>
                <w:lang w:val="en-US"/>
              </w:rPr>
              <w:t>(EU15 + Hungary</w:t>
            </w:r>
            <w:r w:rsidR="005F7909">
              <w:rPr>
                <w:rFonts w:ascii="Arial" w:hAnsi="Arial" w:cs="Arial"/>
                <w:b/>
                <w:color w:val="943634" w:themeColor="accent2" w:themeShade="BF"/>
                <w:sz w:val="20"/>
                <w:szCs w:val="24"/>
                <w:lang w:val="en-US"/>
              </w:rPr>
              <w:t>.</w:t>
            </w:r>
            <w:r w:rsidRPr="00F91257">
              <w:rPr>
                <w:rFonts w:ascii="Arial" w:hAnsi="Arial" w:cs="Arial"/>
                <w:b/>
                <w:color w:val="943634" w:themeColor="accent2" w:themeShade="BF"/>
                <w:sz w:val="20"/>
                <w:szCs w:val="24"/>
                <w:lang w:val="en-US"/>
              </w:rPr>
              <w:t xml:space="preserve"> Norway and </w:t>
            </w:r>
            <w:proofErr w:type="gramStart"/>
            <w:r w:rsidRPr="00F91257">
              <w:rPr>
                <w:rFonts w:ascii="Arial" w:hAnsi="Arial" w:cs="Arial"/>
                <w:b/>
                <w:color w:val="943634" w:themeColor="accent2" w:themeShade="BF"/>
                <w:sz w:val="20"/>
                <w:szCs w:val="24"/>
                <w:lang w:val="en-US"/>
              </w:rPr>
              <w:t>Slovakia)*</w:t>
            </w:r>
            <w:proofErr w:type="gramEnd"/>
            <w:r w:rsidRPr="00F91257">
              <w:rPr>
                <w:rFonts w:ascii="Arial" w:hAnsi="Arial" w:cs="Arial"/>
                <w:b/>
                <w:color w:val="943634" w:themeColor="accent2" w:themeShade="BF"/>
                <w:sz w:val="20"/>
                <w:szCs w:val="24"/>
                <w:lang w:val="en-US"/>
              </w:rPr>
              <w:t xml:space="preserve"> </w:t>
            </w:r>
          </w:p>
          <w:tbl>
            <w:tblPr>
              <w:tblW w:w="3401" w:type="dxa"/>
              <w:tblLayout w:type="fixed"/>
              <w:tblLook w:val="04A0" w:firstRow="1" w:lastRow="0" w:firstColumn="1" w:lastColumn="0" w:noHBand="0" w:noVBand="1"/>
            </w:tblPr>
            <w:tblGrid>
              <w:gridCol w:w="1305"/>
              <w:gridCol w:w="1246"/>
              <w:gridCol w:w="850"/>
            </w:tblGrid>
            <w:tr w:rsidR="0006355A" w:rsidRPr="00A205BB" w:rsidTr="00C82864">
              <w:trPr>
                <w:trHeight w:hRule="exact" w:val="215"/>
              </w:trPr>
              <w:tc>
                <w:tcPr>
                  <w:tcW w:w="1305" w:type="dxa"/>
                  <w:tcBorders>
                    <w:top w:val="nil"/>
                    <w:left w:val="nil"/>
                    <w:bottom w:val="nil"/>
                    <w:right w:val="nil"/>
                  </w:tcBorders>
                  <w:shd w:val="clear" w:color="000000" w:fill="991B1E"/>
                  <w:noWrap/>
                  <w:vAlign w:val="center"/>
                  <w:hideMark/>
                </w:tcPr>
                <w:p w:rsidR="0006355A" w:rsidRPr="00B51593" w:rsidRDefault="0006355A" w:rsidP="00561920">
                  <w:pPr>
                    <w:rPr>
                      <w:rFonts w:ascii="Arial" w:eastAsia="Times New Roman" w:hAnsi="Arial" w:cs="Arial"/>
                      <w:bCs/>
                      <w:color w:val="FFFFFF"/>
                      <w:sz w:val="20"/>
                      <w:szCs w:val="20"/>
                      <w:lang w:val="en-US"/>
                    </w:rPr>
                  </w:pPr>
                </w:p>
              </w:tc>
              <w:tc>
                <w:tcPr>
                  <w:tcW w:w="1246" w:type="dxa"/>
                  <w:tcBorders>
                    <w:top w:val="nil"/>
                    <w:left w:val="nil"/>
                    <w:bottom w:val="nil"/>
                    <w:right w:val="nil"/>
                  </w:tcBorders>
                  <w:shd w:val="clear" w:color="000000" w:fill="991B1E"/>
                  <w:noWrap/>
                  <w:vAlign w:val="center"/>
                  <w:hideMark/>
                </w:tcPr>
                <w:p w:rsidR="0006355A" w:rsidRPr="00B51593" w:rsidRDefault="00D0070F" w:rsidP="00DE391D">
                  <w:pPr>
                    <w:jc w:val="center"/>
                    <w:rPr>
                      <w:rFonts w:ascii="Arial" w:eastAsia="Times New Roman" w:hAnsi="Arial" w:cs="Arial"/>
                      <w:bCs/>
                      <w:color w:val="FFFFFF"/>
                      <w:sz w:val="20"/>
                      <w:szCs w:val="20"/>
                      <w:lang w:val="en-US"/>
                    </w:rPr>
                  </w:pPr>
                  <w:r>
                    <w:rPr>
                      <w:rFonts w:ascii="Arial" w:eastAsia="Times New Roman" w:hAnsi="Arial" w:cs="Arial"/>
                      <w:bCs/>
                      <w:color w:val="FFFFFF"/>
                      <w:sz w:val="20"/>
                      <w:szCs w:val="20"/>
                      <w:lang w:val="en-US"/>
                    </w:rPr>
                    <w:t>202</w:t>
                  </w:r>
                  <w:r w:rsidR="00DE391D">
                    <w:rPr>
                      <w:rFonts w:ascii="Arial" w:eastAsia="Times New Roman" w:hAnsi="Arial" w:cs="Arial"/>
                      <w:bCs/>
                      <w:color w:val="FFFFFF"/>
                      <w:sz w:val="20"/>
                      <w:szCs w:val="20"/>
                      <w:lang w:val="en-US"/>
                    </w:rPr>
                    <w:t>5</w:t>
                  </w:r>
                </w:p>
              </w:tc>
              <w:tc>
                <w:tcPr>
                  <w:tcW w:w="850" w:type="dxa"/>
                  <w:tcBorders>
                    <w:top w:val="nil"/>
                    <w:left w:val="nil"/>
                    <w:bottom w:val="nil"/>
                    <w:right w:val="nil"/>
                  </w:tcBorders>
                  <w:shd w:val="clear" w:color="000000" w:fill="991B1E"/>
                  <w:noWrap/>
                  <w:vAlign w:val="center"/>
                  <w:hideMark/>
                </w:tcPr>
                <w:p w:rsidR="0006355A" w:rsidRPr="00B51593" w:rsidRDefault="00DE391D" w:rsidP="00561920">
                  <w:pPr>
                    <w:jc w:val="center"/>
                    <w:rPr>
                      <w:rFonts w:ascii="Arial" w:eastAsia="Times New Roman" w:hAnsi="Arial" w:cs="Arial"/>
                      <w:bCs/>
                      <w:color w:val="FFFFFF"/>
                      <w:sz w:val="20"/>
                      <w:szCs w:val="20"/>
                      <w:lang w:val="en-US"/>
                    </w:rPr>
                  </w:pPr>
                  <w:r>
                    <w:rPr>
                      <w:rFonts w:ascii="Arial" w:eastAsia="Times New Roman" w:hAnsi="Arial" w:cs="Arial"/>
                      <w:bCs/>
                      <w:color w:val="FFFFFF"/>
                      <w:sz w:val="20"/>
                      <w:szCs w:val="20"/>
                      <w:lang w:val="en-US"/>
                    </w:rPr>
                    <w:t>2024</w:t>
                  </w:r>
                </w:p>
              </w:tc>
            </w:tr>
            <w:tr w:rsidR="0006355A" w:rsidRPr="00A205BB" w:rsidTr="00911017">
              <w:trPr>
                <w:trHeight w:hRule="exact" w:val="215"/>
              </w:trPr>
              <w:tc>
                <w:tcPr>
                  <w:tcW w:w="3401" w:type="dxa"/>
                  <w:gridSpan w:val="3"/>
                  <w:tcBorders>
                    <w:top w:val="nil"/>
                    <w:left w:val="nil"/>
                    <w:bottom w:val="single" w:sz="4" w:space="0" w:color="41919A"/>
                    <w:right w:val="nil"/>
                  </w:tcBorders>
                  <w:shd w:val="clear" w:color="000000" w:fill="FFFFFF"/>
                  <w:noWrap/>
                  <w:vAlign w:val="center"/>
                  <w:hideMark/>
                </w:tcPr>
                <w:p w:rsidR="0006355A" w:rsidRPr="00B51593" w:rsidRDefault="0006355A" w:rsidP="00561920">
                  <w:pPr>
                    <w:rPr>
                      <w:rFonts w:ascii="Arial" w:eastAsia="Times New Roman" w:hAnsi="Arial" w:cs="Arial"/>
                      <w:color w:val="000000"/>
                      <w:sz w:val="20"/>
                      <w:szCs w:val="20"/>
                      <w:lang w:val="en-US"/>
                    </w:rPr>
                  </w:pPr>
                  <w:r w:rsidRPr="00B51593">
                    <w:rPr>
                      <w:rFonts w:ascii="Arial" w:eastAsia="Times New Roman" w:hAnsi="Arial" w:cs="Arial"/>
                      <w:i/>
                      <w:iCs/>
                      <w:sz w:val="20"/>
                      <w:szCs w:val="20"/>
                      <w:u w:val="single"/>
                      <w:lang w:val="en-US"/>
                    </w:rPr>
                    <w:t>‘000 t</w:t>
                  </w:r>
                </w:p>
              </w:tc>
            </w:tr>
            <w:tr w:rsidR="00DE391D" w:rsidRPr="00A205BB" w:rsidTr="00C82864">
              <w:trPr>
                <w:trHeight w:hRule="exact" w:val="215"/>
              </w:trPr>
              <w:tc>
                <w:tcPr>
                  <w:tcW w:w="1305" w:type="dxa"/>
                  <w:tcBorders>
                    <w:top w:val="nil"/>
                    <w:left w:val="nil"/>
                    <w:bottom w:val="single" w:sz="4" w:space="0" w:color="41919A"/>
                    <w:right w:val="nil"/>
                  </w:tcBorders>
                  <w:shd w:val="clear" w:color="000000" w:fill="FDE9D9"/>
                  <w:noWrap/>
                  <w:vAlign w:val="center"/>
                  <w:hideMark/>
                </w:tcPr>
                <w:p w:rsidR="00DE391D" w:rsidRPr="00B51593" w:rsidRDefault="00DE391D" w:rsidP="00561920">
                  <w:pPr>
                    <w:rPr>
                      <w:rFonts w:ascii="Arial" w:eastAsia="Times New Roman" w:hAnsi="Arial" w:cs="Arial"/>
                      <w:color w:val="000000"/>
                      <w:sz w:val="20"/>
                      <w:szCs w:val="20"/>
                      <w:lang w:val="en-US"/>
                    </w:rPr>
                  </w:pPr>
                  <w:r w:rsidRPr="00B51593">
                    <w:rPr>
                      <w:rFonts w:ascii="Arial" w:eastAsia="Times New Roman" w:hAnsi="Arial" w:cs="Arial"/>
                      <w:color w:val="000000"/>
                      <w:sz w:val="20"/>
                      <w:szCs w:val="20"/>
                      <w:lang w:val="en-US"/>
                    </w:rPr>
                    <w:t>I quarter</w:t>
                  </w:r>
                </w:p>
              </w:tc>
              <w:tc>
                <w:tcPr>
                  <w:tcW w:w="1246" w:type="dxa"/>
                  <w:tcBorders>
                    <w:top w:val="nil"/>
                    <w:left w:val="nil"/>
                    <w:bottom w:val="single" w:sz="4" w:space="0" w:color="41919A"/>
                    <w:right w:val="nil"/>
                  </w:tcBorders>
                  <w:shd w:val="clear" w:color="000000" w:fill="FDE9D9"/>
                  <w:noWrap/>
                  <w:vAlign w:val="center"/>
                </w:tcPr>
                <w:p w:rsidR="00DE391D" w:rsidRPr="00026918" w:rsidRDefault="00DE391D" w:rsidP="0026075F">
                  <w:pPr>
                    <w:jc w:val="center"/>
                    <w:rPr>
                      <w:rFonts w:ascii="Arial" w:eastAsia="Times New Roman" w:hAnsi="Arial" w:cs="Arial"/>
                      <w:sz w:val="20"/>
                      <w:szCs w:val="20"/>
                      <w:lang w:val="en-US"/>
                    </w:rPr>
                  </w:pPr>
                  <w:r>
                    <w:rPr>
                      <w:rFonts w:ascii="Arial" w:eastAsia="Times New Roman" w:hAnsi="Arial" w:cs="Arial"/>
                      <w:sz w:val="20"/>
                      <w:szCs w:val="20"/>
                      <w:lang w:val="en-US"/>
                    </w:rPr>
                    <w:t>482</w:t>
                  </w:r>
                </w:p>
              </w:tc>
              <w:tc>
                <w:tcPr>
                  <w:tcW w:w="850" w:type="dxa"/>
                  <w:tcBorders>
                    <w:top w:val="nil"/>
                    <w:left w:val="nil"/>
                    <w:bottom w:val="single" w:sz="4" w:space="0" w:color="41919A"/>
                    <w:right w:val="nil"/>
                  </w:tcBorders>
                  <w:shd w:val="clear" w:color="000000" w:fill="FDE9D9"/>
                  <w:noWrap/>
                  <w:vAlign w:val="center"/>
                  <w:hideMark/>
                </w:tcPr>
                <w:p w:rsidR="00DE391D" w:rsidRPr="00026918" w:rsidRDefault="00DE391D" w:rsidP="006C57D4">
                  <w:pPr>
                    <w:jc w:val="center"/>
                    <w:rPr>
                      <w:rFonts w:ascii="Arial" w:eastAsia="Times New Roman" w:hAnsi="Arial" w:cs="Arial"/>
                      <w:sz w:val="20"/>
                      <w:szCs w:val="20"/>
                      <w:lang w:val="en-US"/>
                    </w:rPr>
                  </w:pPr>
                  <w:r>
                    <w:rPr>
                      <w:rFonts w:ascii="Arial" w:eastAsia="Times New Roman" w:hAnsi="Arial" w:cs="Arial"/>
                      <w:sz w:val="20"/>
                      <w:szCs w:val="20"/>
                      <w:lang w:val="en-US"/>
                    </w:rPr>
                    <w:t>454</w:t>
                  </w:r>
                </w:p>
              </w:tc>
            </w:tr>
            <w:tr w:rsidR="00DE391D" w:rsidRPr="00A205BB" w:rsidTr="00C82864">
              <w:trPr>
                <w:trHeight w:hRule="exact" w:val="215"/>
              </w:trPr>
              <w:tc>
                <w:tcPr>
                  <w:tcW w:w="1305" w:type="dxa"/>
                  <w:tcBorders>
                    <w:top w:val="nil"/>
                    <w:left w:val="nil"/>
                    <w:bottom w:val="single" w:sz="4" w:space="0" w:color="41919A"/>
                    <w:right w:val="nil"/>
                  </w:tcBorders>
                  <w:shd w:val="clear" w:color="000000" w:fill="FFFFFF"/>
                  <w:noWrap/>
                  <w:vAlign w:val="center"/>
                  <w:hideMark/>
                </w:tcPr>
                <w:p w:rsidR="00DE391D" w:rsidRPr="00B51593" w:rsidRDefault="00DE391D" w:rsidP="00561920">
                  <w:pPr>
                    <w:rPr>
                      <w:rFonts w:ascii="Arial" w:eastAsia="Times New Roman" w:hAnsi="Arial" w:cs="Arial"/>
                      <w:color w:val="000000"/>
                      <w:sz w:val="20"/>
                      <w:szCs w:val="20"/>
                      <w:lang w:val="en-US"/>
                    </w:rPr>
                  </w:pPr>
                  <w:r w:rsidRPr="00B51593">
                    <w:rPr>
                      <w:rFonts w:ascii="Arial" w:eastAsia="Times New Roman" w:hAnsi="Arial" w:cs="Arial"/>
                      <w:color w:val="000000"/>
                      <w:sz w:val="20"/>
                      <w:szCs w:val="20"/>
                      <w:lang w:val="en-US"/>
                    </w:rPr>
                    <w:t>II quarter</w:t>
                  </w:r>
                </w:p>
              </w:tc>
              <w:tc>
                <w:tcPr>
                  <w:tcW w:w="1246" w:type="dxa"/>
                  <w:tcBorders>
                    <w:top w:val="nil"/>
                    <w:left w:val="nil"/>
                    <w:bottom w:val="single" w:sz="4" w:space="0" w:color="41919A"/>
                    <w:right w:val="nil"/>
                  </w:tcBorders>
                  <w:shd w:val="clear" w:color="000000" w:fill="FFFFFF"/>
                  <w:noWrap/>
                  <w:vAlign w:val="center"/>
                </w:tcPr>
                <w:p w:rsidR="00DE391D" w:rsidRPr="00D35B12" w:rsidRDefault="00625E33" w:rsidP="00561920">
                  <w:pPr>
                    <w:jc w:val="center"/>
                    <w:rPr>
                      <w:rFonts w:ascii="Arial" w:eastAsia="Times New Roman" w:hAnsi="Arial" w:cs="Arial"/>
                      <w:sz w:val="20"/>
                      <w:szCs w:val="20"/>
                      <w:lang w:val="en-US"/>
                    </w:rPr>
                  </w:pPr>
                  <w:r>
                    <w:rPr>
                      <w:rFonts w:ascii="Arial" w:eastAsia="Times New Roman" w:hAnsi="Arial" w:cs="Arial"/>
                      <w:sz w:val="20"/>
                      <w:szCs w:val="20"/>
                      <w:lang w:val="en-US"/>
                    </w:rPr>
                    <w:t>423</w:t>
                  </w:r>
                </w:p>
              </w:tc>
              <w:tc>
                <w:tcPr>
                  <w:tcW w:w="850" w:type="dxa"/>
                  <w:tcBorders>
                    <w:top w:val="nil"/>
                    <w:left w:val="nil"/>
                    <w:bottom w:val="single" w:sz="4" w:space="0" w:color="41919A"/>
                    <w:right w:val="nil"/>
                  </w:tcBorders>
                  <w:shd w:val="clear" w:color="000000" w:fill="FFFFFF"/>
                  <w:noWrap/>
                  <w:vAlign w:val="center"/>
                  <w:hideMark/>
                </w:tcPr>
                <w:p w:rsidR="00DE391D" w:rsidRPr="00D35B12" w:rsidRDefault="00DE391D" w:rsidP="006C57D4">
                  <w:pPr>
                    <w:jc w:val="center"/>
                    <w:rPr>
                      <w:rFonts w:ascii="Arial" w:eastAsia="Times New Roman" w:hAnsi="Arial" w:cs="Arial"/>
                      <w:sz w:val="20"/>
                      <w:szCs w:val="20"/>
                      <w:lang w:val="en-US"/>
                    </w:rPr>
                  </w:pPr>
                  <w:r>
                    <w:rPr>
                      <w:rFonts w:ascii="Arial" w:eastAsia="Times New Roman" w:hAnsi="Arial" w:cs="Arial"/>
                      <w:sz w:val="20"/>
                      <w:szCs w:val="20"/>
                      <w:lang w:val="en-US"/>
                    </w:rPr>
                    <w:t>473</w:t>
                  </w:r>
                </w:p>
              </w:tc>
            </w:tr>
            <w:tr w:rsidR="00DE391D" w:rsidRPr="00A205BB" w:rsidTr="00C82864">
              <w:trPr>
                <w:trHeight w:hRule="exact" w:val="215"/>
              </w:trPr>
              <w:tc>
                <w:tcPr>
                  <w:tcW w:w="1305" w:type="dxa"/>
                  <w:tcBorders>
                    <w:top w:val="nil"/>
                    <w:left w:val="nil"/>
                    <w:bottom w:val="single" w:sz="4" w:space="0" w:color="41919A"/>
                    <w:right w:val="nil"/>
                  </w:tcBorders>
                  <w:shd w:val="clear" w:color="000000" w:fill="FDE9D9"/>
                  <w:noWrap/>
                  <w:vAlign w:val="center"/>
                  <w:hideMark/>
                </w:tcPr>
                <w:p w:rsidR="00DE391D" w:rsidRPr="00B51593" w:rsidRDefault="00DE391D" w:rsidP="00561920">
                  <w:pPr>
                    <w:rPr>
                      <w:rFonts w:ascii="Arial" w:eastAsia="Times New Roman" w:hAnsi="Arial" w:cs="Arial"/>
                      <w:color w:val="000000"/>
                      <w:sz w:val="20"/>
                      <w:szCs w:val="20"/>
                      <w:lang w:val="en-US"/>
                    </w:rPr>
                  </w:pPr>
                  <w:r w:rsidRPr="00B51593">
                    <w:rPr>
                      <w:rFonts w:ascii="Arial" w:eastAsia="Times New Roman" w:hAnsi="Arial" w:cs="Arial"/>
                      <w:color w:val="000000"/>
                      <w:sz w:val="20"/>
                      <w:szCs w:val="20"/>
                      <w:lang w:val="en-US"/>
                    </w:rPr>
                    <w:t>III quarter</w:t>
                  </w:r>
                </w:p>
              </w:tc>
              <w:tc>
                <w:tcPr>
                  <w:tcW w:w="1246" w:type="dxa"/>
                  <w:tcBorders>
                    <w:top w:val="nil"/>
                    <w:left w:val="nil"/>
                    <w:bottom w:val="single" w:sz="4" w:space="0" w:color="41919A"/>
                    <w:right w:val="nil"/>
                  </w:tcBorders>
                  <w:shd w:val="clear" w:color="000000" w:fill="FDE9D9"/>
                  <w:noWrap/>
                  <w:vAlign w:val="center"/>
                </w:tcPr>
                <w:p w:rsidR="00DE391D" w:rsidRPr="00585009" w:rsidRDefault="00DD0D4E" w:rsidP="00561920">
                  <w:pPr>
                    <w:jc w:val="center"/>
                    <w:rPr>
                      <w:rFonts w:ascii="Arial" w:eastAsia="Times New Roman" w:hAnsi="Arial" w:cs="Arial"/>
                      <w:sz w:val="20"/>
                      <w:szCs w:val="20"/>
                      <w:lang w:val="en-US"/>
                    </w:rPr>
                  </w:pPr>
                  <w:r w:rsidRPr="00585009">
                    <w:rPr>
                      <w:rFonts w:ascii="Arial" w:eastAsia="Times New Roman" w:hAnsi="Arial" w:cs="Arial"/>
                      <w:sz w:val="20"/>
                      <w:szCs w:val="20"/>
                      <w:lang w:val="en-US"/>
                    </w:rPr>
                    <w:t>406</w:t>
                  </w:r>
                </w:p>
              </w:tc>
              <w:tc>
                <w:tcPr>
                  <w:tcW w:w="850" w:type="dxa"/>
                  <w:tcBorders>
                    <w:top w:val="nil"/>
                    <w:left w:val="nil"/>
                    <w:bottom w:val="single" w:sz="4" w:space="0" w:color="41919A"/>
                    <w:right w:val="nil"/>
                  </w:tcBorders>
                  <w:shd w:val="clear" w:color="000000" w:fill="FDE9D9"/>
                  <w:noWrap/>
                  <w:vAlign w:val="center"/>
                  <w:hideMark/>
                </w:tcPr>
                <w:p w:rsidR="00DE391D" w:rsidRPr="00AB78B5" w:rsidRDefault="00DE391D" w:rsidP="006C57D4">
                  <w:pPr>
                    <w:jc w:val="center"/>
                    <w:rPr>
                      <w:rFonts w:ascii="Arial" w:eastAsia="Times New Roman" w:hAnsi="Arial" w:cs="Arial"/>
                      <w:sz w:val="20"/>
                      <w:szCs w:val="20"/>
                      <w:lang w:val="en-US"/>
                    </w:rPr>
                  </w:pPr>
                  <w:r w:rsidRPr="00AB78B5">
                    <w:rPr>
                      <w:rFonts w:ascii="Arial" w:eastAsia="Times New Roman" w:hAnsi="Arial" w:cs="Arial"/>
                      <w:sz w:val="20"/>
                      <w:szCs w:val="20"/>
                      <w:lang w:val="en-US"/>
                    </w:rPr>
                    <w:t>460</w:t>
                  </w:r>
                </w:p>
              </w:tc>
            </w:tr>
            <w:tr w:rsidR="00DE391D" w:rsidRPr="00A205BB" w:rsidTr="00C82864">
              <w:trPr>
                <w:trHeight w:hRule="exact" w:val="215"/>
              </w:trPr>
              <w:tc>
                <w:tcPr>
                  <w:tcW w:w="1305" w:type="dxa"/>
                  <w:tcBorders>
                    <w:top w:val="nil"/>
                    <w:left w:val="nil"/>
                    <w:bottom w:val="single" w:sz="4" w:space="0" w:color="41919A"/>
                    <w:right w:val="nil"/>
                  </w:tcBorders>
                  <w:shd w:val="clear" w:color="000000" w:fill="FFFFFF"/>
                  <w:noWrap/>
                  <w:vAlign w:val="center"/>
                  <w:hideMark/>
                </w:tcPr>
                <w:p w:rsidR="00DE391D" w:rsidRPr="00B51593" w:rsidRDefault="00DE391D" w:rsidP="00561920">
                  <w:pPr>
                    <w:rPr>
                      <w:rFonts w:ascii="Arial" w:eastAsia="Times New Roman" w:hAnsi="Arial" w:cs="Arial"/>
                      <w:color w:val="000000"/>
                      <w:sz w:val="20"/>
                      <w:szCs w:val="20"/>
                      <w:lang w:val="en-US"/>
                    </w:rPr>
                  </w:pPr>
                  <w:r w:rsidRPr="00B51593">
                    <w:rPr>
                      <w:rFonts w:ascii="Arial" w:eastAsia="Times New Roman" w:hAnsi="Arial" w:cs="Arial"/>
                      <w:color w:val="000000"/>
                      <w:sz w:val="20"/>
                      <w:szCs w:val="20"/>
                      <w:lang w:val="en-US"/>
                    </w:rPr>
                    <w:t>IV quarter</w:t>
                  </w:r>
                </w:p>
              </w:tc>
              <w:tc>
                <w:tcPr>
                  <w:tcW w:w="1246" w:type="dxa"/>
                  <w:tcBorders>
                    <w:top w:val="nil"/>
                    <w:left w:val="nil"/>
                    <w:bottom w:val="single" w:sz="4" w:space="0" w:color="41919A"/>
                    <w:right w:val="nil"/>
                  </w:tcBorders>
                  <w:shd w:val="clear" w:color="000000" w:fill="FFFFFF"/>
                  <w:noWrap/>
                  <w:vAlign w:val="center"/>
                </w:tcPr>
                <w:p w:rsidR="00DE391D" w:rsidRPr="00966D23" w:rsidRDefault="0030271A" w:rsidP="00561920">
                  <w:pPr>
                    <w:jc w:val="center"/>
                    <w:rPr>
                      <w:rFonts w:ascii="Arial" w:eastAsia="Times New Roman" w:hAnsi="Arial" w:cs="Arial"/>
                      <w:sz w:val="20"/>
                      <w:szCs w:val="20"/>
                      <w:lang w:val="en-US"/>
                    </w:rPr>
                  </w:pPr>
                  <w:r w:rsidRPr="00966D23">
                    <w:rPr>
                      <w:rFonts w:ascii="Arial" w:eastAsia="Times New Roman" w:hAnsi="Arial" w:cs="Arial"/>
                      <w:sz w:val="20"/>
                      <w:szCs w:val="20"/>
                      <w:lang w:val="en-US"/>
                    </w:rPr>
                    <w:t>382</w:t>
                  </w:r>
                </w:p>
              </w:tc>
              <w:tc>
                <w:tcPr>
                  <w:tcW w:w="850" w:type="dxa"/>
                  <w:tcBorders>
                    <w:top w:val="nil"/>
                    <w:left w:val="nil"/>
                    <w:bottom w:val="single" w:sz="4" w:space="0" w:color="41919A"/>
                    <w:right w:val="nil"/>
                  </w:tcBorders>
                  <w:shd w:val="clear" w:color="000000" w:fill="FFFFFF"/>
                  <w:noWrap/>
                  <w:vAlign w:val="center"/>
                  <w:hideMark/>
                </w:tcPr>
                <w:p w:rsidR="00DE391D" w:rsidRPr="009368FB" w:rsidRDefault="00DE391D" w:rsidP="006C57D4">
                  <w:pPr>
                    <w:jc w:val="center"/>
                    <w:rPr>
                      <w:rFonts w:ascii="Arial" w:eastAsia="Times New Roman" w:hAnsi="Arial" w:cs="Arial"/>
                      <w:sz w:val="20"/>
                      <w:szCs w:val="20"/>
                      <w:lang w:val="en-US"/>
                    </w:rPr>
                  </w:pPr>
                  <w:r>
                    <w:rPr>
                      <w:rFonts w:ascii="Arial" w:eastAsia="Times New Roman" w:hAnsi="Arial" w:cs="Arial"/>
                      <w:sz w:val="20"/>
                      <w:szCs w:val="20"/>
                      <w:lang w:val="en-US"/>
                    </w:rPr>
                    <w:t>434</w:t>
                  </w:r>
                </w:p>
              </w:tc>
            </w:tr>
          </w:tbl>
          <w:p w:rsidR="008229BB" w:rsidRDefault="0006355A" w:rsidP="007774D2">
            <w:pPr>
              <w:rPr>
                <w:rFonts w:ascii="Arial" w:hAnsi="Arial" w:cs="Arial"/>
                <w:i/>
                <w:sz w:val="16"/>
                <w:szCs w:val="16"/>
                <w:lang w:val="en-US"/>
              </w:rPr>
            </w:pPr>
            <w:r w:rsidRPr="00911017">
              <w:rPr>
                <w:rFonts w:ascii="Arial" w:hAnsi="Arial" w:cs="Arial"/>
                <w:i/>
                <w:sz w:val="16"/>
                <w:szCs w:val="16"/>
                <w:lang w:val="en-US"/>
              </w:rPr>
              <w:t>* Hungary and Slovakia are included as of 2020</w:t>
            </w:r>
            <w:r w:rsidR="00324C03">
              <w:rPr>
                <w:rFonts w:ascii="Arial" w:hAnsi="Arial" w:cs="Arial"/>
                <w:i/>
                <w:sz w:val="16"/>
                <w:szCs w:val="16"/>
                <w:lang w:val="en-US"/>
              </w:rPr>
              <w:t>. Czech Republic and Poland are included as of 2023</w:t>
            </w:r>
          </w:p>
          <w:p w:rsidR="00A9127A" w:rsidRDefault="00A9127A" w:rsidP="00B265E9">
            <w:pPr>
              <w:jc w:val="left"/>
              <w:rPr>
                <w:rFonts w:ascii="Arial" w:hAnsi="Arial" w:cs="Arial"/>
                <w:sz w:val="16"/>
                <w:szCs w:val="19"/>
                <w:lang w:val="en-US"/>
              </w:rPr>
            </w:pPr>
          </w:p>
          <w:p w:rsidR="00C702D7" w:rsidRDefault="00C702D7"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D94AA0" w:rsidRDefault="00D94AA0" w:rsidP="00E34E4D">
            <w:pPr>
              <w:rPr>
                <w:rFonts w:ascii="Arial" w:hAnsi="Arial" w:cs="Arial"/>
                <w:sz w:val="16"/>
                <w:szCs w:val="19"/>
                <w:lang w:val="en-US"/>
              </w:rPr>
            </w:pPr>
          </w:p>
          <w:p w:rsidR="00F72D05" w:rsidRDefault="00F72D05" w:rsidP="00F72D05">
            <w:pPr>
              <w:rPr>
                <w:rFonts w:ascii="Arial" w:hAnsi="Arial" w:cs="Arial"/>
                <w:sz w:val="20"/>
                <w:lang w:val="en-US"/>
              </w:rPr>
            </w:pPr>
          </w:p>
          <w:p w:rsidR="00427B4C" w:rsidRDefault="00427B4C" w:rsidP="00F72D05">
            <w:pPr>
              <w:rPr>
                <w:rFonts w:ascii="Arial" w:hAnsi="Arial" w:cs="Arial"/>
                <w:sz w:val="20"/>
                <w:lang w:val="en-US"/>
              </w:rPr>
            </w:pPr>
          </w:p>
          <w:p w:rsidR="007A2B2D" w:rsidRDefault="007A2B2D" w:rsidP="00E34E4D">
            <w:pPr>
              <w:rPr>
                <w:rFonts w:ascii="Arial" w:hAnsi="Arial" w:cs="Arial"/>
                <w:sz w:val="16"/>
                <w:szCs w:val="19"/>
                <w:lang w:val="en-US"/>
              </w:rPr>
            </w:pPr>
          </w:p>
          <w:p w:rsidR="009E449F" w:rsidRDefault="00F135EA" w:rsidP="00556D95">
            <w:pPr>
              <w:jc w:val="right"/>
              <w:rPr>
                <w:rFonts w:ascii="Arial" w:eastAsia="Times New Roman" w:hAnsi="Arial" w:cs="Arial"/>
                <w:b/>
                <w:color w:val="943634" w:themeColor="accent2" w:themeShade="BF"/>
                <w:sz w:val="24"/>
                <w:szCs w:val="24"/>
                <w:lang w:val="en-US"/>
              </w:rPr>
            </w:pPr>
            <w:hyperlink w:anchor="Title_page" w:history="1">
              <w:r w:rsidR="009E449F" w:rsidRPr="00CB7A64">
                <w:rPr>
                  <w:rStyle w:val="ac"/>
                  <w:rFonts w:ascii="Arial" w:hAnsi="Arial" w:cs="Arial"/>
                  <w:color w:val="943634" w:themeColor="accent2" w:themeShade="BF"/>
                  <w:sz w:val="20"/>
                  <w:szCs w:val="20"/>
                  <w:u w:val="none"/>
                  <w:lang w:val="en-US"/>
                </w:rPr>
                <w:t>back to main page</w:t>
              </w:r>
            </w:hyperlink>
          </w:p>
          <w:p w:rsidR="00EB4501" w:rsidRDefault="00EB4501" w:rsidP="00B265E9">
            <w:pPr>
              <w:jc w:val="right"/>
              <w:rPr>
                <w:rFonts w:ascii="Arial" w:eastAsia="Times New Roman" w:hAnsi="Arial" w:cs="Arial"/>
                <w:b/>
                <w:color w:val="943634" w:themeColor="accent2" w:themeShade="BF"/>
                <w:sz w:val="24"/>
                <w:szCs w:val="24"/>
                <w:lang w:val="en-US"/>
              </w:rPr>
            </w:pPr>
          </w:p>
          <w:p w:rsidR="0030271A" w:rsidRDefault="0030271A" w:rsidP="00B265E9">
            <w:pPr>
              <w:jc w:val="right"/>
              <w:rPr>
                <w:rFonts w:ascii="Arial" w:eastAsia="Times New Roman" w:hAnsi="Arial" w:cs="Arial"/>
                <w:b/>
                <w:color w:val="943634" w:themeColor="accent2" w:themeShade="BF"/>
                <w:sz w:val="24"/>
                <w:szCs w:val="24"/>
                <w:lang w:val="en-US"/>
              </w:rPr>
            </w:pPr>
          </w:p>
          <w:p w:rsidR="0030271A" w:rsidRDefault="0030271A" w:rsidP="00B265E9">
            <w:pPr>
              <w:jc w:val="right"/>
              <w:rPr>
                <w:rFonts w:ascii="Arial" w:eastAsia="Times New Roman" w:hAnsi="Arial" w:cs="Arial"/>
                <w:b/>
                <w:color w:val="943634" w:themeColor="accent2" w:themeShade="BF"/>
                <w:sz w:val="24"/>
                <w:szCs w:val="24"/>
                <w:lang w:val="en-US"/>
              </w:rPr>
            </w:pPr>
          </w:p>
          <w:p w:rsidR="0030271A" w:rsidRDefault="0030271A" w:rsidP="00B265E9">
            <w:pPr>
              <w:jc w:val="right"/>
              <w:rPr>
                <w:rFonts w:ascii="Arial" w:eastAsia="Times New Roman" w:hAnsi="Arial" w:cs="Arial"/>
                <w:b/>
                <w:color w:val="943634" w:themeColor="accent2" w:themeShade="BF"/>
                <w:sz w:val="24"/>
                <w:szCs w:val="24"/>
                <w:lang w:val="en-US"/>
              </w:rPr>
            </w:pPr>
          </w:p>
          <w:p w:rsidR="0030271A" w:rsidRDefault="0030271A" w:rsidP="00B265E9">
            <w:pPr>
              <w:jc w:val="right"/>
              <w:rPr>
                <w:rFonts w:ascii="Arial" w:eastAsia="Times New Roman" w:hAnsi="Arial" w:cs="Arial"/>
                <w:b/>
                <w:color w:val="943634" w:themeColor="accent2" w:themeShade="BF"/>
                <w:sz w:val="24"/>
                <w:szCs w:val="24"/>
                <w:lang w:val="en-US"/>
              </w:rPr>
            </w:pPr>
          </w:p>
          <w:p w:rsidR="0030271A" w:rsidRDefault="0030271A" w:rsidP="00B265E9">
            <w:pPr>
              <w:jc w:val="right"/>
              <w:rPr>
                <w:rFonts w:ascii="Arial" w:eastAsia="Times New Roman" w:hAnsi="Arial" w:cs="Arial"/>
                <w:b/>
                <w:color w:val="943634" w:themeColor="accent2" w:themeShade="BF"/>
                <w:sz w:val="24"/>
                <w:szCs w:val="24"/>
                <w:lang w:val="en-US"/>
              </w:rPr>
            </w:pPr>
          </w:p>
          <w:p w:rsidR="0030271A" w:rsidRDefault="0030271A" w:rsidP="00B265E9">
            <w:pPr>
              <w:jc w:val="right"/>
              <w:rPr>
                <w:rFonts w:ascii="Arial" w:eastAsia="Times New Roman" w:hAnsi="Arial" w:cs="Arial"/>
                <w:b/>
                <w:color w:val="943634" w:themeColor="accent2" w:themeShade="BF"/>
                <w:sz w:val="24"/>
                <w:szCs w:val="24"/>
                <w:lang w:val="en-US"/>
              </w:rPr>
            </w:pPr>
          </w:p>
          <w:p w:rsidR="001D5E9F" w:rsidRDefault="001D5E9F" w:rsidP="00B265E9">
            <w:pPr>
              <w:jc w:val="right"/>
              <w:rPr>
                <w:rFonts w:ascii="Arial" w:eastAsia="Times New Roman" w:hAnsi="Arial" w:cs="Arial"/>
                <w:b/>
                <w:color w:val="943634" w:themeColor="accent2" w:themeShade="BF"/>
                <w:sz w:val="24"/>
                <w:szCs w:val="24"/>
                <w:lang w:val="en-US"/>
              </w:rPr>
            </w:pPr>
          </w:p>
          <w:p w:rsidR="00184DCA" w:rsidRDefault="00184DCA" w:rsidP="00B265E9">
            <w:pPr>
              <w:jc w:val="right"/>
              <w:rPr>
                <w:rFonts w:ascii="Arial" w:eastAsia="Times New Roman" w:hAnsi="Arial" w:cs="Arial"/>
                <w:b/>
                <w:color w:val="943634" w:themeColor="accent2" w:themeShade="BF"/>
                <w:sz w:val="24"/>
                <w:szCs w:val="24"/>
                <w:lang w:val="en-US"/>
              </w:rPr>
            </w:pPr>
          </w:p>
          <w:p w:rsidR="00EB4501" w:rsidRDefault="00EB4501" w:rsidP="00B265E9">
            <w:pPr>
              <w:jc w:val="right"/>
              <w:rPr>
                <w:rFonts w:ascii="Arial" w:eastAsia="Times New Roman" w:hAnsi="Arial" w:cs="Arial"/>
                <w:b/>
                <w:color w:val="943634" w:themeColor="accent2" w:themeShade="BF"/>
                <w:sz w:val="24"/>
                <w:szCs w:val="24"/>
                <w:lang w:val="en-US"/>
              </w:rPr>
            </w:pPr>
          </w:p>
          <w:p w:rsidR="00B265E9" w:rsidRDefault="00B265E9" w:rsidP="00B265E9">
            <w:pPr>
              <w:jc w:val="right"/>
              <w:rPr>
                <w:rStyle w:val="ac"/>
                <w:rFonts w:ascii="Arial" w:hAnsi="Arial" w:cs="Arial"/>
                <w:color w:val="943634" w:themeColor="accent2" w:themeShade="BF"/>
                <w:sz w:val="20"/>
                <w:szCs w:val="20"/>
                <w:lang w:val="en-US"/>
              </w:rPr>
            </w:pPr>
            <w:r w:rsidRPr="00CC59FF">
              <w:rPr>
                <w:rFonts w:ascii="Arial" w:eastAsia="Times New Roman" w:hAnsi="Arial" w:cs="Arial"/>
                <w:b/>
                <w:color w:val="943634" w:themeColor="accent2" w:themeShade="BF"/>
                <w:sz w:val="24"/>
                <w:szCs w:val="24"/>
                <w:lang w:val="en-US"/>
              </w:rPr>
              <w:t>Butadiene output in Poland</w:t>
            </w:r>
          </w:p>
          <w:tbl>
            <w:tblPr>
              <w:tblW w:w="3121" w:type="dxa"/>
              <w:jc w:val="center"/>
              <w:tblLayout w:type="fixed"/>
              <w:tblLook w:val="04A0" w:firstRow="1" w:lastRow="0" w:firstColumn="1" w:lastColumn="0" w:noHBand="0" w:noVBand="1"/>
            </w:tblPr>
            <w:tblGrid>
              <w:gridCol w:w="709"/>
              <w:gridCol w:w="709"/>
              <w:gridCol w:w="710"/>
              <w:gridCol w:w="993"/>
            </w:tblGrid>
            <w:tr w:rsidR="00B265E9" w:rsidRPr="00917188" w:rsidTr="00B265E9">
              <w:trPr>
                <w:trHeight w:val="227"/>
                <w:jc w:val="center"/>
              </w:trPr>
              <w:tc>
                <w:tcPr>
                  <w:tcW w:w="709" w:type="dxa"/>
                  <w:shd w:val="clear" w:color="auto" w:fill="991B1E"/>
                  <w:noWrap/>
                  <w:vAlign w:val="center"/>
                  <w:hideMark/>
                </w:tcPr>
                <w:p w:rsidR="00B265E9" w:rsidRPr="00445349" w:rsidRDefault="00B265E9" w:rsidP="00B265E9">
                  <w:pPr>
                    <w:rPr>
                      <w:lang w:val="en-US"/>
                    </w:rPr>
                  </w:pPr>
                </w:p>
              </w:tc>
              <w:tc>
                <w:tcPr>
                  <w:tcW w:w="709" w:type="dxa"/>
                  <w:shd w:val="clear" w:color="auto" w:fill="991B1E"/>
                  <w:noWrap/>
                  <w:vAlign w:val="center"/>
                  <w:hideMark/>
                </w:tcPr>
                <w:p w:rsidR="00B265E9" w:rsidRDefault="00B265E9" w:rsidP="00434480">
                  <w:pPr>
                    <w:contextualSpacing/>
                    <w:jc w:val="center"/>
                    <w:rPr>
                      <w:rFonts w:ascii="Arial" w:eastAsia="Times New Roman" w:hAnsi="Arial" w:cs="Arial"/>
                      <w:b/>
                      <w:bCs/>
                      <w:color w:val="FFFFFF"/>
                      <w:sz w:val="18"/>
                      <w:szCs w:val="18"/>
                      <w:lang w:val="en-US"/>
                    </w:rPr>
                  </w:pPr>
                  <w:r>
                    <w:rPr>
                      <w:rFonts w:ascii="Arial" w:eastAsia="Times New Roman" w:hAnsi="Arial" w:cs="Arial"/>
                      <w:b/>
                      <w:bCs/>
                      <w:color w:val="FFFFFF"/>
                      <w:sz w:val="18"/>
                      <w:szCs w:val="18"/>
                      <w:lang w:val="en-US"/>
                    </w:rPr>
                    <w:t>202</w:t>
                  </w:r>
                  <w:r w:rsidR="00434480">
                    <w:rPr>
                      <w:rFonts w:ascii="Arial" w:eastAsia="Times New Roman" w:hAnsi="Arial" w:cs="Arial"/>
                      <w:b/>
                      <w:bCs/>
                      <w:color w:val="FFFFFF"/>
                      <w:sz w:val="18"/>
                      <w:szCs w:val="18"/>
                      <w:lang w:val="en-US"/>
                    </w:rPr>
                    <w:t>6</w:t>
                  </w:r>
                </w:p>
              </w:tc>
              <w:tc>
                <w:tcPr>
                  <w:tcW w:w="710" w:type="dxa"/>
                  <w:shd w:val="clear" w:color="auto" w:fill="991B1E"/>
                  <w:noWrap/>
                  <w:vAlign w:val="center"/>
                  <w:hideMark/>
                </w:tcPr>
                <w:p w:rsidR="00B265E9" w:rsidRDefault="00434480" w:rsidP="00B265E9">
                  <w:pPr>
                    <w:contextualSpacing/>
                    <w:jc w:val="center"/>
                    <w:rPr>
                      <w:rFonts w:ascii="Arial" w:eastAsia="Times New Roman" w:hAnsi="Arial" w:cs="Arial"/>
                      <w:b/>
                      <w:bCs/>
                      <w:color w:val="FFFFFF"/>
                      <w:sz w:val="18"/>
                      <w:szCs w:val="18"/>
                      <w:lang w:val="en-US"/>
                    </w:rPr>
                  </w:pPr>
                  <w:r>
                    <w:rPr>
                      <w:rFonts w:ascii="Arial" w:eastAsia="Times New Roman" w:hAnsi="Arial" w:cs="Arial"/>
                      <w:b/>
                      <w:bCs/>
                      <w:color w:val="FFFFFF"/>
                      <w:sz w:val="18"/>
                      <w:szCs w:val="18"/>
                      <w:lang w:val="en-US"/>
                    </w:rPr>
                    <w:t>2025</w:t>
                  </w:r>
                </w:p>
              </w:tc>
              <w:tc>
                <w:tcPr>
                  <w:tcW w:w="993" w:type="dxa"/>
                  <w:shd w:val="clear" w:color="auto" w:fill="991B1E"/>
                  <w:noWrap/>
                  <w:vAlign w:val="center"/>
                  <w:hideMark/>
                </w:tcPr>
                <w:p w:rsidR="00B265E9" w:rsidRDefault="00B265E9" w:rsidP="00B265E9">
                  <w:pPr>
                    <w:contextualSpacing/>
                    <w:jc w:val="center"/>
                    <w:rPr>
                      <w:rFonts w:ascii="Arial" w:eastAsia="Times New Roman" w:hAnsi="Arial" w:cs="Arial"/>
                      <w:b/>
                      <w:bCs/>
                      <w:color w:val="FFFFFF"/>
                      <w:sz w:val="18"/>
                      <w:szCs w:val="18"/>
                      <w:lang w:val="en-US"/>
                    </w:rPr>
                  </w:pPr>
                  <w:r>
                    <w:rPr>
                      <w:rFonts w:ascii="Arial" w:eastAsia="Times New Roman" w:hAnsi="Arial" w:cs="Arial"/>
                      <w:b/>
                      <w:bCs/>
                      <w:color w:val="FFFFFF"/>
                      <w:sz w:val="18"/>
                      <w:szCs w:val="18"/>
                      <w:lang w:val="en-US"/>
                    </w:rPr>
                    <w:t>change</w:t>
                  </w:r>
                </w:p>
              </w:tc>
            </w:tr>
            <w:tr w:rsidR="00B265E9" w:rsidRPr="00917188" w:rsidTr="00B265E9">
              <w:trPr>
                <w:trHeight w:val="227"/>
                <w:jc w:val="center"/>
              </w:trPr>
              <w:tc>
                <w:tcPr>
                  <w:tcW w:w="3121" w:type="dxa"/>
                  <w:gridSpan w:val="4"/>
                  <w:tcBorders>
                    <w:top w:val="nil"/>
                    <w:left w:val="nil"/>
                    <w:bottom w:val="single" w:sz="4" w:space="0" w:color="41919A"/>
                    <w:right w:val="nil"/>
                  </w:tcBorders>
                  <w:shd w:val="clear" w:color="auto" w:fill="FFFFFF"/>
                  <w:noWrap/>
                  <w:vAlign w:val="center"/>
                  <w:hideMark/>
                </w:tcPr>
                <w:p w:rsidR="00B265E9" w:rsidRPr="00B25E8C" w:rsidRDefault="00B265E9" w:rsidP="00B265E9">
                  <w:pPr>
                    <w:contextualSpacing/>
                    <w:rPr>
                      <w:rFonts w:ascii="Arial" w:eastAsia="Times New Roman" w:hAnsi="Arial" w:cs="Arial"/>
                      <w:color w:val="000000"/>
                      <w:sz w:val="18"/>
                      <w:szCs w:val="18"/>
                      <w:lang w:val="en-US"/>
                    </w:rPr>
                  </w:pPr>
                  <w:r w:rsidRPr="00B25E8C">
                    <w:rPr>
                      <w:rFonts w:ascii="Arial" w:eastAsia="Times New Roman" w:hAnsi="Arial" w:cs="Arial"/>
                      <w:i/>
                      <w:iCs/>
                      <w:sz w:val="18"/>
                      <w:szCs w:val="18"/>
                      <w:u w:val="single"/>
                      <w:lang w:val="en-US"/>
                    </w:rPr>
                    <w:t>‘000 t</w:t>
                  </w: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Jan</w:t>
                  </w:r>
                </w:p>
              </w:tc>
              <w:tc>
                <w:tcPr>
                  <w:tcW w:w="709" w:type="dxa"/>
                  <w:tcBorders>
                    <w:top w:val="nil"/>
                    <w:left w:val="nil"/>
                    <w:bottom w:val="single" w:sz="4" w:space="0" w:color="41919A"/>
                    <w:right w:val="nil"/>
                  </w:tcBorders>
                  <w:shd w:val="clear" w:color="auto" w:fill="FDE9D9"/>
                  <w:noWrap/>
                  <w:vAlign w:val="center"/>
                </w:tcPr>
                <w:p w:rsidR="00434480" w:rsidRPr="00B25E8C"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5.04</w:t>
                  </w:r>
                </w:p>
              </w:tc>
              <w:tc>
                <w:tcPr>
                  <w:tcW w:w="710"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4.11</w:t>
                  </w:r>
                </w:p>
              </w:tc>
              <w:tc>
                <w:tcPr>
                  <w:tcW w:w="993" w:type="dxa"/>
                  <w:tcBorders>
                    <w:top w:val="nil"/>
                    <w:left w:val="nil"/>
                    <w:bottom w:val="single" w:sz="4" w:space="0" w:color="41919A"/>
                    <w:right w:val="nil"/>
                  </w:tcBorders>
                  <w:shd w:val="clear" w:color="auto" w:fill="FDE9D9"/>
                  <w:noWrap/>
                  <w:vAlign w:val="center"/>
                  <w:hideMark/>
                </w:tcPr>
                <w:p w:rsidR="00434480" w:rsidRDefault="00B85677" w:rsidP="00B85677">
                  <w:pPr>
                    <w:contextualSpacing/>
                    <w:jc w:val="center"/>
                    <w:rPr>
                      <w:rFonts w:ascii="Arial" w:eastAsia="Times New Roman" w:hAnsi="Arial" w:cs="Arial"/>
                      <w:sz w:val="18"/>
                      <w:szCs w:val="18"/>
                      <w:lang w:val="en-US"/>
                    </w:rPr>
                  </w:pPr>
                  <w:r w:rsidRPr="00DC5839">
                    <w:rPr>
                      <w:rFonts w:ascii="Wingdings" w:eastAsia="Times New Roman" w:hAnsi="Wingdings" w:cs="Times New Roman"/>
                      <w:color w:val="00B050"/>
                      <w:sz w:val="18"/>
                      <w:szCs w:val="18"/>
                      <w:lang w:eastAsia="ru-RU"/>
                    </w:rPr>
                    <w:t></w:t>
                  </w:r>
                  <w:r w:rsidRPr="00007AF4">
                    <w:rPr>
                      <w:rFonts w:ascii="Arial" w:hAnsi="Arial" w:cs="Arial"/>
                      <w:sz w:val="20"/>
                      <w:lang w:val="en-GB"/>
                    </w:rPr>
                    <w:t xml:space="preserve"> </w:t>
                  </w:r>
                  <w:r>
                    <w:rPr>
                      <w:rFonts w:ascii="Arial" w:eastAsia="Times New Roman" w:hAnsi="Arial" w:cs="Arial"/>
                      <w:sz w:val="18"/>
                      <w:szCs w:val="18"/>
                      <w:lang w:eastAsia="ru-RU"/>
                    </w:rPr>
                    <w:t>2</w:t>
                  </w:r>
                  <w:r>
                    <w:rPr>
                      <w:rFonts w:ascii="Arial" w:eastAsia="Times New Roman" w:hAnsi="Arial" w:cs="Arial"/>
                      <w:sz w:val="18"/>
                      <w:szCs w:val="18"/>
                      <w:lang w:val="en-US" w:eastAsia="ru-RU"/>
                    </w:rPr>
                    <w:t>3</w:t>
                  </w:r>
                  <w:r w:rsidRPr="00774674">
                    <w:rPr>
                      <w:rFonts w:ascii="Arial" w:eastAsia="Times New Roman" w:hAnsi="Arial" w:cs="Arial"/>
                      <w:sz w:val="18"/>
                      <w:szCs w:val="18"/>
                      <w:lang w:val="en-US" w:eastAsia="ru-RU"/>
                    </w:rPr>
                    <w:t>%</w:t>
                  </w: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FFFFF"/>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Feb</w:t>
                  </w:r>
                </w:p>
              </w:tc>
              <w:tc>
                <w:tcPr>
                  <w:tcW w:w="709" w:type="dxa"/>
                  <w:tcBorders>
                    <w:top w:val="nil"/>
                    <w:left w:val="nil"/>
                    <w:bottom w:val="single" w:sz="4" w:space="0" w:color="41919A"/>
                    <w:right w:val="nil"/>
                  </w:tcBorders>
                  <w:shd w:val="clear" w:color="auto" w:fill="FFFFFF"/>
                  <w:noWrap/>
                  <w:vAlign w:val="center"/>
                </w:tcPr>
                <w:p w:rsidR="00434480" w:rsidRPr="00193250" w:rsidRDefault="0019325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4.66</w:t>
                  </w:r>
                </w:p>
              </w:tc>
              <w:tc>
                <w:tcPr>
                  <w:tcW w:w="710" w:type="dxa"/>
                  <w:tcBorders>
                    <w:top w:val="nil"/>
                    <w:left w:val="nil"/>
                    <w:bottom w:val="single" w:sz="4" w:space="0" w:color="41919A"/>
                    <w:right w:val="nil"/>
                  </w:tcBorders>
                  <w:shd w:val="clear" w:color="auto" w:fill="FFFFFF"/>
                  <w:noWrap/>
                  <w:vAlign w:val="center"/>
                  <w:hideMark/>
                </w:tcPr>
                <w:p w:rsidR="00434480" w:rsidRPr="008707FD" w:rsidRDefault="00434480" w:rsidP="00434480">
                  <w:pPr>
                    <w:contextualSpacing/>
                    <w:jc w:val="center"/>
                    <w:rPr>
                      <w:rFonts w:ascii="Arial" w:eastAsia="Times New Roman" w:hAnsi="Arial" w:cs="Arial"/>
                      <w:sz w:val="18"/>
                      <w:szCs w:val="18"/>
                    </w:rPr>
                  </w:pPr>
                  <w:r>
                    <w:rPr>
                      <w:rFonts w:ascii="Arial" w:eastAsia="Times New Roman" w:hAnsi="Arial" w:cs="Arial"/>
                      <w:sz w:val="18"/>
                      <w:szCs w:val="18"/>
                    </w:rPr>
                    <w:t>5.02</w:t>
                  </w:r>
                </w:p>
              </w:tc>
              <w:tc>
                <w:tcPr>
                  <w:tcW w:w="993" w:type="dxa"/>
                  <w:tcBorders>
                    <w:top w:val="nil"/>
                    <w:left w:val="nil"/>
                    <w:bottom w:val="single" w:sz="4" w:space="0" w:color="41919A"/>
                    <w:right w:val="nil"/>
                  </w:tcBorders>
                  <w:shd w:val="clear" w:color="auto" w:fill="FFFFFF"/>
                  <w:noWrap/>
                  <w:vAlign w:val="center"/>
                </w:tcPr>
                <w:p w:rsidR="00434480" w:rsidRDefault="00193250" w:rsidP="00193250">
                  <w:pPr>
                    <w:contextualSpacing/>
                    <w:jc w:val="center"/>
                    <w:rPr>
                      <w:rFonts w:ascii="Arial" w:eastAsia="Times New Roman" w:hAnsi="Arial" w:cs="Arial"/>
                      <w:sz w:val="18"/>
                      <w:szCs w:val="18"/>
                      <w:lang w:val="en-US"/>
                    </w:rPr>
                  </w:pPr>
                  <w:r w:rsidRPr="006B1CB8">
                    <w:rPr>
                      <w:rFonts w:ascii="Wingdings" w:eastAsia="Times New Roman" w:hAnsi="Wingdings" w:cs="Times New Roman"/>
                      <w:color w:val="FF0000"/>
                      <w:sz w:val="18"/>
                      <w:szCs w:val="18"/>
                      <w:lang w:eastAsia="ru-RU"/>
                    </w:rPr>
                    <w:t></w:t>
                  </w:r>
                  <w:r w:rsidRPr="00007AF4">
                    <w:rPr>
                      <w:rFonts w:ascii="Arial" w:hAnsi="Arial" w:cs="Arial"/>
                      <w:sz w:val="20"/>
                      <w:lang w:val="en-GB"/>
                    </w:rPr>
                    <w:t xml:space="preserve"> </w:t>
                  </w:r>
                  <w:r>
                    <w:rPr>
                      <w:rFonts w:ascii="Arial" w:eastAsia="Times New Roman" w:hAnsi="Arial" w:cs="Arial"/>
                      <w:sz w:val="18"/>
                      <w:szCs w:val="18"/>
                      <w:lang w:eastAsia="ru-RU"/>
                    </w:rPr>
                    <w:t xml:space="preserve">  </w:t>
                  </w:r>
                  <w:r>
                    <w:rPr>
                      <w:rFonts w:ascii="Arial" w:eastAsia="Times New Roman" w:hAnsi="Arial" w:cs="Arial"/>
                      <w:sz w:val="18"/>
                      <w:szCs w:val="18"/>
                      <w:lang w:val="en-US" w:eastAsia="ru-RU"/>
                    </w:rPr>
                    <w:t>7</w:t>
                  </w:r>
                  <w:r w:rsidRPr="00774674">
                    <w:rPr>
                      <w:rFonts w:ascii="Arial" w:eastAsia="Times New Roman" w:hAnsi="Arial" w:cs="Arial"/>
                      <w:sz w:val="18"/>
                      <w:szCs w:val="18"/>
                      <w:lang w:val="en-US" w:eastAsia="ru-RU"/>
                    </w:rPr>
                    <w:t>%</w:t>
                  </w: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Mar</w:t>
                  </w:r>
                </w:p>
              </w:tc>
              <w:tc>
                <w:tcPr>
                  <w:tcW w:w="709" w:type="dxa"/>
                  <w:tcBorders>
                    <w:top w:val="nil"/>
                    <w:left w:val="nil"/>
                    <w:bottom w:val="single" w:sz="4" w:space="0" w:color="41919A"/>
                    <w:right w:val="nil"/>
                  </w:tcBorders>
                  <w:shd w:val="clear" w:color="auto" w:fill="FDE9D9"/>
                  <w:noWrap/>
                  <w:vAlign w:val="center"/>
                </w:tcPr>
                <w:p w:rsidR="00434480" w:rsidRPr="0045610D" w:rsidRDefault="00CB4605" w:rsidP="00434480">
                  <w:pPr>
                    <w:contextualSpacing/>
                    <w:jc w:val="center"/>
                    <w:rPr>
                      <w:rFonts w:ascii="Arial" w:eastAsia="Times New Roman" w:hAnsi="Arial" w:cs="Arial"/>
                      <w:sz w:val="18"/>
                      <w:szCs w:val="18"/>
                    </w:rPr>
                  </w:pPr>
                  <w:r>
                    <w:rPr>
                      <w:rFonts w:ascii="Arial" w:eastAsia="Times New Roman" w:hAnsi="Arial" w:cs="Arial"/>
                      <w:sz w:val="18"/>
                      <w:szCs w:val="18"/>
                    </w:rPr>
                    <w:t>3.12</w:t>
                  </w:r>
                </w:p>
              </w:tc>
              <w:tc>
                <w:tcPr>
                  <w:tcW w:w="710" w:type="dxa"/>
                  <w:tcBorders>
                    <w:top w:val="nil"/>
                    <w:left w:val="nil"/>
                    <w:bottom w:val="single" w:sz="4" w:space="0" w:color="41919A"/>
                    <w:right w:val="nil"/>
                  </w:tcBorders>
                  <w:shd w:val="clear" w:color="auto" w:fill="FDE9D9"/>
                  <w:noWrap/>
                  <w:vAlign w:val="center"/>
                  <w:hideMark/>
                </w:tcPr>
                <w:p w:rsidR="00434480" w:rsidRPr="0045610D" w:rsidRDefault="00434480" w:rsidP="00434480">
                  <w:pPr>
                    <w:contextualSpacing/>
                    <w:jc w:val="center"/>
                    <w:rPr>
                      <w:rFonts w:ascii="Arial" w:eastAsia="Times New Roman" w:hAnsi="Arial" w:cs="Arial"/>
                      <w:sz w:val="18"/>
                      <w:szCs w:val="18"/>
                    </w:rPr>
                  </w:pPr>
                  <w:r>
                    <w:rPr>
                      <w:rFonts w:ascii="Arial" w:eastAsia="Times New Roman" w:hAnsi="Arial" w:cs="Arial"/>
                      <w:sz w:val="18"/>
                      <w:szCs w:val="18"/>
                    </w:rPr>
                    <w:t>5.51</w:t>
                  </w:r>
                </w:p>
              </w:tc>
              <w:tc>
                <w:tcPr>
                  <w:tcW w:w="993" w:type="dxa"/>
                  <w:tcBorders>
                    <w:top w:val="nil"/>
                    <w:left w:val="nil"/>
                    <w:bottom w:val="single" w:sz="4" w:space="0" w:color="41919A"/>
                    <w:right w:val="nil"/>
                  </w:tcBorders>
                  <w:shd w:val="clear" w:color="auto" w:fill="FDE9D9"/>
                  <w:noWrap/>
                  <w:vAlign w:val="center"/>
                </w:tcPr>
                <w:p w:rsidR="00434480" w:rsidRPr="00CB4605" w:rsidRDefault="00CB4605" w:rsidP="00CB4605">
                  <w:pPr>
                    <w:contextualSpacing/>
                    <w:jc w:val="center"/>
                    <w:rPr>
                      <w:rFonts w:ascii="Arial" w:eastAsia="Times New Roman" w:hAnsi="Arial" w:cs="Arial"/>
                      <w:sz w:val="18"/>
                      <w:szCs w:val="18"/>
                      <w:lang w:val="en-US"/>
                    </w:rPr>
                  </w:pPr>
                  <w:r w:rsidRPr="00CB4605">
                    <w:rPr>
                      <w:rFonts w:ascii="Wingdings" w:eastAsia="Times New Roman" w:hAnsi="Wingdings" w:cs="Times New Roman"/>
                      <w:color w:val="FF0000"/>
                      <w:sz w:val="18"/>
                      <w:szCs w:val="18"/>
                      <w:lang w:eastAsia="ru-RU"/>
                    </w:rPr>
                    <w:t></w:t>
                  </w:r>
                  <w:r w:rsidRPr="00CB4605">
                    <w:rPr>
                      <w:rFonts w:ascii="Arial" w:hAnsi="Arial" w:cs="Arial"/>
                      <w:sz w:val="18"/>
                      <w:szCs w:val="18"/>
                      <w:lang w:val="en-GB"/>
                    </w:rPr>
                    <w:t xml:space="preserve"> </w:t>
                  </w:r>
                  <w:r w:rsidRPr="00CB4605">
                    <w:rPr>
                      <w:rFonts w:ascii="Arial" w:hAnsi="Arial" w:cs="Arial"/>
                      <w:sz w:val="18"/>
                      <w:szCs w:val="18"/>
                    </w:rPr>
                    <w:t>43</w:t>
                  </w:r>
                  <w:r w:rsidRPr="00CB4605">
                    <w:rPr>
                      <w:rFonts w:ascii="Arial" w:eastAsia="Times New Roman" w:hAnsi="Arial" w:cs="Arial"/>
                      <w:sz w:val="18"/>
                      <w:szCs w:val="18"/>
                      <w:lang w:val="en-US" w:eastAsia="ru-RU"/>
                    </w:rPr>
                    <w:t>%</w:t>
                  </w: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FFFFF"/>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Apr</w:t>
                  </w:r>
                </w:p>
              </w:tc>
              <w:tc>
                <w:tcPr>
                  <w:tcW w:w="709" w:type="dxa"/>
                  <w:tcBorders>
                    <w:top w:val="nil"/>
                    <w:left w:val="nil"/>
                    <w:bottom w:val="single" w:sz="4" w:space="0" w:color="41919A"/>
                    <w:right w:val="nil"/>
                  </w:tcBorders>
                  <w:shd w:val="clear" w:color="auto" w:fill="FFFFFF"/>
                  <w:noWrap/>
                  <w:vAlign w:val="center"/>
                </w:tcPr>
                <w:p w:rsidR="00434480" w:rsidRPr="0022714A" w:rsidRDefault="0022714A" w:rsidP="00434480">
                  <w:pPr>
                    <w:contextualSpacing/>
                    <w:jc w:val="center"/>
                    <w:rPr>
                      <w:rFonts w:ascii="Arial" w:eastAsia="Times New Roman" w:hAnsi="Arial" w:cs="Arial"/>
                      <w:sz w:val="18"/>
                      <w:szCs w:val="18"/>
                    </w:rPr>
                  </w:pPr>
                  <w:r>
                    <w:rPr>
                      <w:rFonts w:ascii="Arial" w:eastAsia="Times New Roman" w:hAnsi="Arial" w:cs="Arial"/>
                      <w:sz w:val="18"/>
                      <w:szCs w:val="18"/>
                    </w:rPr>
                    <w:t>4.45</w:t>
                  </w:r>
                </w:p>
              </w:tc>
              <w:tc>
                <w:tcPr>
                  <w:tcW w:w="710" w:type="dxa"/>
                  <w:tcBorders>
                    <w:top w:val="nil"/>
                    <w:left w:val="nil"/>
                    <w:bottom w:val="single" w:sz="4" w:space="0" w:color="41919A"/>
                    <w:right w:val="nil"/>
                  </w:tcBorders>
                  <w:shd w:val="clear" w:color="auto" w:fill="FFFFFF"/>
                  <w:noWrap/>
                  <w:vAlign w:val="center"/>
                  <w:hideMark/>
                </w:tcPr>
                <w:p w:rsidR="00434480" w:rsidRPr="00F018B5"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4.72</w:t>
                  </w:r>
                </w:p>
              </w:tc>
              <w:tc>
                <w:tcPr>
                  <w:tcW w:w="993" w:type="dxa"/>
                  <w:tcBorders>
                    <w:top w:val="nil"/>
                    <w:left w:val="nil"/>
                    <w:bottom w:val="single" w:sz="4" w:space="0" w:color="41919A"/>
                    <w:right w:val="nil"/>
                  </w:tcBorders>
                  <w:shd w:val="clear" w:color="auto" w:fill="FFFFFF"/>
                  <w:noWrap/>
                  <w:vAlign w:val="center"/>
                </w:tcPr>
                <w:p w:rsidR="00434480" w:rsidRDefault="0022714A" w:rsidP="0022714A">
                  <w:pPr>
                    <w:contextualSpacing/>
                    <w:jc w:val="center"/>
                    <w:rPr>
                      <w:rFonts w:ascii="Arial" w:eastAsia="Times New Roman" w:hAnsi="Arial" w:cs="Arial"/>
                      <w:sz w:val="18"/>
                      <w:szCs w:val="18"/>
                      <w:lang w:val="en-US"/>
                    </w:rPr>
                  </w:pPr>
                  <w:r w:rsidRPr="006B1CB8">
                    <w:rPr>
                      <w:rFonts w:ascii="Wingdings" w:eastAsia="Times New Roman" w:hAnsi="Wingdings" w:cs="Times New Roman"/>
                      <w:color w:val="FF0000"/>
                      <w:sz w:val="18"/>
                      <w:szCs w:val="18"/>
                      <w:lang w:eastAsia="ru-RU"/>
                    </w:rPr>
                    <w:t></w:t>
                  </w:r>
                  <w:r w:rsidRPr="00007AF4">
                    <w:rPr>
                      <w:rFonts w:ascii="Arial" w:hAnsi="Arial" w:cs="Arial"/>
                      <w:sz w:val="20"/>
                      <w:lang w:val="en-GB"/>
                    </w:rPr>
                    <w:t xml:space="preserve"> </w:t>
                  </w:r>
                  <w:r>
                    <w:rPr>
                      <w:rFonts w:ascii="Arial" w:eastAsia="Times New Roman" w:hAnsi="Arial" w:cs="Arial"/>
                      <w:sz w:val="18"/>
                      <w:szCs w:val="18"/>
                      <w:lang w:eastAsia="ru-RU"/>
                    </w:rPr>
                    <w:t xml:space="preserve">  6</w:t>
                  </w:r>
                  <w:r w:rsidRPr="00774674">
                    <w:rPr>
                      <w:rFonts w:ascii="Arial" w:eastAsia="Times New Roman" w:hAnsi="Arial" w:cs="Arial"/>
                      <w:sz w:val="18"/>
                      <w:szCs w:val="18"/>
                      <w:lang w:val="en-US" w:eastAsia="ru-RU"/>
                    </w:rPr>
                    <w:t>%</w:t>
                  </w: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May</w:t>
                  </w:r>
                </w:p>
              </w:tc>
              <w:tc>
                <w:tcPr>
                  <w:tcW w:w="709" w:type="dxa"/>
                  <w:tcBorders>
                    <w:top w:val="nil"/>
                    <w:left w:val="nil"/>
                    <w:bottom w:val="single" w:sz="4" w:space="0" w:color="41919A"/>
                    <w:right w:val="nil"/>
                  </w:tcBorders>
                  <w:shd w:val="clear" w:color="auto" w:fill="FDE9D9"/>
                  <w:noWrap/>
                  <w:vAlign w:val="center"/>
                </w:tcPr>
                <w:p w:rsidR="00434480" w:rsidRPr="009D0C1C" w:rsidRDefault="00434480" w:rsidP="00434480">
                  <w:pPr>
                    <w:contextualSpacing/>
                    <w:jc w:val="center"/>
                    <w:rPr>
                      <w:rFonts w:ascii="Arial" w:eastAsia="Times New Roman" w:hAnsi="Arial" w:cs="Arial"/>
                      <w:sz w:val="18"/>
                      <w:szCs w:val="18"/>
                      <w:lang w:val="en-US"/>
                    </w:rPr>
                  </w:pPr>
                </w:p>
              </w:tc>
              <w:tc>
                <w:tcPr>
                  <w:tcW w:w="710" w:type="dxa"/>
                  <w:tcBorders>
                    <w:top w:val="nil"/>
                    <w:left w:val="nil"/>
                    <w:bottom w:val="single" w:sz="4" w:space="0" w:color="41919A"/>
                    <w:right w:val="nil"/>
                  </w:tcBorders>
                  <w:shd w:val="clear" w:color="auto" w:fill="FDE9D9"/>
                  <w:noWrap/>
                  <w:vAlign w:val="center"/>
                  <w:hideMark/>
                </w:tcPr>
                <w:p w:rsidR="00434480" w:rsidRPr="009D0C1C"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5.03</w:t>
                  </w:r>
                </w:p>
              </w:tc>
              <w:tc>
                <w:tcPr>
                  <w:tcW w:w="993" w:type="dxa"/>
                  <w:tcBorders>
                    <w:top w:val="nil"/>
                    <w:left w:val="nil"/>
                    <w:bottom w:val="single" w:sz="4" w:space="0" w:color="41919A"/>
                    <w:right w:val="nil"/>
                  </w:tcBorders>
                  <w:shd w:val="clear" w:color="auto" w:fill="FDE9D9"/>
                  <w:noWrap/>
                  <w:vAlign w:val="center"/>
                </w:tcPr>
                <w:p w:rsidR="00434480" w:rsidRDefault="00434480" w:rsidP="00434480">
                  <w:pPr>
                    <w:contextualSpacing/>
                    <w:jc w:val="center"/>
                    <w:rPr>
                      <w:rFonts w:ascii="Arial" w:eastAsia="Times New Roman" w:hAnsi="Arial" w:cs="Arial"/>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FFFFF"/>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June</w:t>
                  </w:r>
                </w:p>
              </w:tc>
              <w:tc>
                <w:tcPr>
                  <w:tcW w:w="709" w:type="dxa"/>
                  <w:tcBorders>
                    <w:top w:val="nil"/>
                    <w:left w:val="nil"/>
                    <w:bottom w:val="single" w:sz="4" w:space="0" w:color="41919A"/>
                    <w:right w:val="nil"/>
                  </w:tcBorders>
                  <w:shd w:val="clear" w:color="auto" w:fill="FFFFFF"/>
                  <w:noWrap/>
                  <w:vAlign w:val="center"/>
                </w:tcPr>
                <w:p w:rsidR="00434480" w:rsidRPr="00C10A72" w:rsidRDefault="00434480" w:rsidP="00434480">
                  <w:pPr>
                    <w:contextualSpacing/>
                    <w:jc w:val="center"/>
                    <w:rPr>
                      <w:rFonts w:ascii="Arial" w:eastAsia="Times New Roman" w:hAnsi="Arial" w:cs="Arial"/>
                      <w:sz w:val="18"/>
                      <w:szCs w:val="18"/>
                      <w:lang w:val="en-US"/>
                    </w:rPr>
                  </w:pPr>
                </w:p>
              </w:tc>
              <w:tc>
                <w:tcPr>
                  <w:tcW w:w="710" w:type="dxa"/>
                  <w:tcBorders>
                    <w:top w:val="nil"/>
                    <w:left w:val="nil"/>
                    <w:bottom w:val="single" w:sz="4" w:space="0" w:color="41919A"/>
                    <w:right w:val="nil"/>
                  </w:tcBorders>
                  <w:shd w:val="clear" w:color="auto" w:fill="FFFFFF"/>
                  <w:noWrap/>
                  <w:vAlign w:val="center"/>
                  <w:hideMark/>
                </w:tcPr>
                <w:p w:rsidR="00434480" w:rsidRPr="00C10A72"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4.70</w:t>
                  </w:r>
                </w:p>
              </w:tc>
              <w:tc>
                <w:tcPr>
                  <w:tcW w:w="993" w:type="dxa"/>
                  <w:tcBorders>
                    <w:top w:val="nil"/>
                    <w:left w:val="nil"/>
                    <w:bottom w:val="single" w:sz="4" w:space="0" w:color="41919A"/>
                    <w:right w:val="nil"/>
                  </w:tcBorders>
                  <w:shd w:val="clear" w:color="auto" w:fill="FFFFFF"/>
                  <w:noWrap/>
                  <w:vAlign w:val="center"/>
                </w:tcPr>
                <w:p w:rsidR="00434480" w:rsidRDefault="00434480" w:rsidP="00434480">
                  <w:pPr>
                    <w:contextualSpacing/>
                    <w:jc w:val="center"/>
                    <w:rPr>
                      <w:rFonts w:ascii="Arial" w:eastAsia="Times New Roman" w:hAnsi="Arial" w:cs="Arial"/>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July</w:t>
                  </w:r>
                </w:p>
              </w:tc>
              <w:tc>
                <w:tcPr>
                  <w:tcW w:w="709" w:type="dxa"/>
                  <w:tcBorders>
                    <w:top w:val="nil"/>
                    <w:left w:val="nil"/>
                    <w:bottom w:val="single" w:sz="4" w:space="0" w:color="41919A"/>
                    <w:right w:val="nil"/>
                  </w:tcBorders>
                  <w:shd w:val="clear" w:color="auto" w:fill="FDE9D9"/>
                  <w:noWrap/>
                  <w:vAlign w:val="center"/>
                </w:tcPr>
                <w:p w:rsidR="00434480" w:rsidRPr="00A2144A" w:rsidRDefault="00434480" w:rsidP="00434480">
                  <w:pPr>
                    <w:contextualSpacing/>
                    <w:jc w:val="center"/>
                    <w:rPr>
                      <w:rFonts w:ascii="Arial" w:eastAsia="Times New Roman" w:hAnsi="Arial" w:cs="Arial"/>
                      <w:sz w:val="18"/>
                      <w:szCs w:val="18"/>
                      <w:lang w:val="en-US"/>
                    </w:rPr>
                  </w:pPr>
                </w:p>
              </w:tc>
              <w:tc>
                <w:tcPr>
                  <w:tcW w:w="710" w:type="dxa"/>
                  <w:tcBorders>
                    <w:top w:val="nil"/>
                    <w:left w:val="nil"/>
                    <w:bottom w:val="single" w:sz="4" w:space="0" w:color="41919A"/>
                    <w:right w:val="nil"/>
                  </w:tcBorders>
                  <w:shd w:val="clear" w:color="auto" w:fill="FDE9D9"/>
                  <w:noWrap/>
                  <w:vAlign w:val="center"/>
                  <w:hideMark/>
                </w:tcPr>
                <w:p w:rsidR="00434480" w:rsidRPr="00A2144A"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4.48</w:t>
                  </w:r>
                </w:p>
              </w:tc>
              <w:tc>
                <w:tcPr>
                  <w:tcW w:w="993" w:type="dxa"/>
                  <w:tcBorders>
                    <w:top w:val="nil"/>
                    <w:left w:val="nil"/>
                    <w:bottom w:val="single" w:sz="4" w:space="0" w:color="41919A"/>
                    <w:right w:val="nil"/>
                  </w:tcBorders>
                  <w:shd w:val="clear" w:color="auto" w:fill="FDE9D9"/>
                  <w:noWrap/>
                  <w:vAlign w:val="center"/>
                </w:tcPr>
                <w:p w:rsidR="00434480" w:rsidRPr="000752A0" w:rsidRDefault="00434480" w:rsidP="00434480">
                  <w:pPr>
                    <w:contextualSpacing/>
                    <w:jc w:val="center"/>
                    <w:rPr>
                      <w:rFonts w:ascii="Arial" w:eastAsia="Times New Roman" w:hAnsi="Arial" w:cs="Arial"/>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FFFFF"/>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Aug</w:t>
                  </w:r>
                </w:p>
              </w:tc>
              <w:tc>
                <w:tcPr>
                  <w:tcW w:w="709" w:type="dxa"/>
                  <w:tcBorders>
                    <w:top w:val="nil"/>
                    <w:left w:val="nil"/>
                    <w:bottom w:val="single" w:sz="4" w:space="0" w:color="41919A"/>
                    <w:right w:val="nil"/>
                  </w:tcBorders>
                  <w:shd w:val="clear" w:color="auto" w:fill="FFFFFF"/>
                  <w:noWrap/>
                  <w:vAlign w:val="center"/>
                </w:tcPr>
                <w:p w:rsidR="00434480" w:rsidRPr="002F5DD6" w:rsidRDefault="00434480" w:rsidP="00434480">
                  <w:pPr>
                    <w:contextualSpacing/>
                    <w:jc w:val="center"/>
                    <w:rPr>
                      <w:rFonts w:ascii="Arial" w:eastAsia="Times New Roman" w:hAnsi="Arial" w:cs="Arial"/>
                      <w:sz w:val="18"/>
                      <w:szCs w:val="18"/>
                    </w:rPr>
                  </w:pPr>
                </w:p>
              </w:tc>
              <w:tc>
                <w:tcPr>
                  <w:tcW w:w="710" w:type="dxa"/>
                  <w:tcBorders>
                    <w:top w:val="nil"/>
                    <w:left w:val="nil"/>
                    <w:bottom w:val="single" w:sz="4" w:space="0" w:color="41919A"/>
                    <w:right w:val="nil"/>
                  </w:tcBorders>
                  <w:shd w:val="clear" w:color="auto" w:fill="FFFFFF"/>
                  <w:noWrap/>
                  <w:vAlign w:val="center"/>
                  <w:hideMark/>
                </w:tcPr>
                <w:p w:rsidR="00434480" w:rsidRPr="002F5DD6" w:rsidRDefault="00434480" w:rsidP="00434480">
                  <w:pPr>
                    <w:contextualSpacing/>
                    <w:jc w:val="center"/>
                    <w:rPr>
                      <w:rFonts w:ascii="Arial" w:eastAsia="Times New Roman" w:hAnsi="Arial" w:cs="Arial"/>
                      <w:sz w:val="18"/>
                      <w:szCs w:val="18"/>
                    </w:rPr>
                  </w:pPr>
                  <w:r>
                    <w:rPr>
                      <w:rFonts w:ascii="Arial" w:eastAsia="Times New Roman" w:hAnsi="Arial" w:cs="Arial"/>
                      <w:sz w:val="18"/>
                      <w:szCs w:val="18"/>
                    </w:rPr>
                    <w:t>3.06</w:t>
                  </w:r>
                </w:p>
              </w:tc>
              <w:tc>
                <w:tcPr>
                  <w:tcW w:w="993" w:type="dxa"/>
                  <w:tcBorders>
                    <w:top w:val="nil"/>
                    <w:left w:val="nil"/>
                    <w:bottom w:val="single" w:sz="4" w:space="0" w:color="41919A"/>
                    <w:right w:val="nil"/>
                  </w:tcBorders>
                  <w:shd w:val="clear" w:color="auto" w:fill="FFFFFF"/>
                  <w:noWrap/>
                  <w:vAlign w:val="center"/>
                </w:tcPr>
                <w:p w:rsidR="00434480" w:rsidRDefault="00434480" w:rsidP="00434480">
                  <w:pPr>
                    <w:contextualSpacing/>
                    <w:jc w:val="center"/>
                    <w:rPr>
                      <w:rFonts w:ascii="Arial" w:eastAsia="Times New Roman" w:hAnsi="Arial" w:cs="Arial"/>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Sep</w:t>
                  </w:r>
                </w:p>
              </w:tc>
              <w:tc>
                <w:tcPr>
                  <w:tcW w:w="709" w:type="dxa"/>
                  <w:tcBorders>
                    <w:top w:val="nil"/>
                    <w:left w:val="nil"/>
                    <w:bottom w:val="single" w:sz="4" w:space="0" w:color="41919A"/>
                    <w:right w:val="nil"/>
                  </w:tcBorders>
                  <w:shd w:val="clear" w:color="auto" w:fill="FDE9D9"/>
                  <w:noWrap/>
                  <w:vAlign w:val="center"/>
                </w:tcPr>
                <w:p w:rsidR="00434480" w:rsidRPr="007B0110" w:rsidRDefault="00434480" w:rsidP="00434480">
                  <w:pPr>
                    <w:contextualSpacing/>
                    <w:jc w:val="center"/>
                    <w:rPr>
                      <w:rFonts w:ascii="Arial" w:eastAsia="Times New Roman" w:hAnsi="Arial" w:cs="Arial"/>
                      <w:sz w:val="18"/>
                      <w:szCs w:val="18"/>
                    </w:rPr>
                  </w:pPr>
                </w:p>
              </w:tc>
              <w:tc>
                <w:tcPr>
                  <w:tcW w:w="710" w:type="dxa"/>
                  <w:tcBorders>
                    <w:top w:val="nil"/>
                    <w:left w:val="nil"/>
                    <w:bottom w:val="single" w:sz="4" w:space="0" w:color="41919A"/>
                    <w:right w:val="nil"/>
                  </w:tcBorders>
                  <w:shd w:val="clear" w:color="auto" w:fill="FDE9D9"/>
                  <w:noWrap/>
                  <w:vAlign w:val="center"/>
                  <w:hideMark/>
                </w:tcPr>
                <w:p w:rsidR="00434480" w:rsidRPr="007B0110" w:rsidRDefault="00434480" w:rsidP="00434480">
                  <w:pPr>
                    <w:contextualSpacing/>
                    <w:jc w:val="center"/>
                    <w:rPr>
                      <w:rFonts w:ascii="Arial" w:eastAsia="Times New Roman" w:hAnsi="Arial" w:cs="Arial"/>
                      <w:sz w:val="18"/>
                      <w:szCs w:val="18"/>
                    </w:rPr>
                  </w:pPr>
                  <w:r>
                    <w:rPr>
                      <w:rFonts w:ascii="Arial" w:eastAsia="Times New Roman" w:hAnsi="Arial" w:cs="Arial"/>
                      <w:sz w:val="18"/>
                      <w:szCs w:val="18"/>
                    </w:rPr>
                    <w:t>2.47</w:t>
                  </w:r>
                </w:p>
              </w:tc>
              <w:tc>
                <w:tcPr>
                  <w:tcW w:w="993" w:type="dxa"/>
                  <w:tcBorders>
                    <w:top w:val="nil"/>
                    <w:left w:val="nil"/>
                    <w:bottom w:val="single" w:sz="4" w:space="0" w:color="41919A"/>
                    <w:right w:val="nil"/>
                  </w:tcBorders>
                  <w:shd w:val="clear" w:color="auto" w:fill="FDE9D9"/>
                  <w:noWrap/>
                  <w:vAlign w:val="center"/>
                </w:tcPr>
                <w:p w:rsidR="00434480" w:rsidRDefault="00434480" w:rsidP="00434480">
                  <w:pPr>
                    <w:contextualSpacing/>
                    <w:jc w:val="center"/>
                    <w:rPr>
                      <w:rFonts w:ascii="Arial" w:eastAsia="Times New Roman" w:hAnsi="Arial" w:cs="Arial"/>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FFFFF"/>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Oct</w:t>
                  </w:r>
                </w:p>
              </w:tc>
              <w:tc>
                <w:tcPr>
                  <w:tcW w:w="709" w:type="dxa"/>
                  <w:tcBorders>
                    <w:top w:val="nil"/>
                    <w:left w:val="nil"/>
                    <w:bottom w:val="single" w:sz="4" w:space="0" w:color="41919A"/>
                    <w:right w:val="nil"/>
                  </w:tcBorders>
                  <w:shd w:val="clear" w:color="auto" w:fill="FFFFFF"/>
                  <w:noWrap/>
                  <w:vAlign w:val="center"/>
                </w:tcPr>
                <w:p w:rsidR="00434480" w:rsidRPr="006C0948" w:rsidRDefault="00434480" w:rsidP="00434480">
                  <w:pPr>
                    <w:contextualSpacing/>
                    <w:jc w:val="center"/>
                    <w:rPr>
                      <w:rFonts w:ascii="Arial" w:eastAsia="Times New Roman" w:hAnsi="Arial" w:cs="Arial"/>
                      <w:sz w:val="18"/>
                      <w:szCs w:val="18"/>
                      <w:lang w:val="en-US"/>
                    </w:rPr>
                  </w:pPr>
                </w:p>
              </w:tc>
              <w:tc>
                <w:tcPr>
                  <w:tcW w:w="710" w:type="dxa"/>
                  <w:tcBorders>
                    <w:top w:val="nil"/>
                    <w:left w:val="nil"/>
                    <w:bottom w:val="single" w:sz="4" w:space="0" w:color="41919A"/>
                    <w:right w:val="nil"/>
                  </w:tcBorders>
                  <w:shd w:val="clear" w:color="auto" w:fill="FFFFFF"/>
                  <w:noWrap/>
                  <w:vAlign w:val="center"/>
                  <w:hideMark/>
                </w:tcPr>
                <w:p w:rsidR="00434480" w:rsidRPr="006C0948"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4.86</w:t>
                  </w:r>
                </w:p>
              </w:tc>
              <w:tc>
                <w:tcPr>
                  <w:tcW w:w="993" w:type="dxa"/>
                  <w:tcBorders>
                    <w:top w:val="nil"/>
                    <w:left w:val="nil"/>
                    <w:bottom w:val="single" w:sz="4" w:space="0" w:color="41919A"/>
                    <w:right w:val="nil"/>
                  </w:tcBorders>
                  <w:shd w:val="clear" w:color="auto" w:fill="FFFFFF"/>
                  <w:noWrap/>
                  <w:vAlign w:val="center"/>
                </w:tcPr>
                <w:p w:rsidR="00434480" w:rsidRPr="00CE6F4C" w:rsidRDefault="00434480" w:rsidP="00434480">
                  <w:pPr>
                    <w:contextualSpacing/>
                    <w:jc w:val="center"/>
                    <w:rPr>
                      <w:rFonts w:ascii="Arial" w:eastAsia="Times New Roman" w:hAnsi="Arial" w:cs="Arial"/>
                      <w:sz w:val="18"/>
                      <w:szCs w:val="18"/>
                      <w:lang w:val="es-E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Nov</w:t>
                  </w:r>
                </w:p>
              </w:tc>
              <w:tc>
                <w:tcPr>
                  <w:tcW w:w="709" w:type="dxa"/>
                  <w:tcBorders>
                    <w:top w:val="nil"/>
                    <w:left w:val="nil"/>
                    <w:bottom w:val="single" w:sz="4" w:space="0" w:color="41919A"/>
                    <w:right w:val="nil"/>
                  </w:tcBorders>
                  <w:shd w:val="clear" w:color="auto" w:fill="FDE9D9"/>
                  <w:noWrap/>
                  <w:vAlign w:val="center"/>
                </w:tcPr>
                <w:p w:rsidR="00434480" w:rsidRPr="00B25E8C" w:rsidRDefault="00434480" w:rsidP="00434480">
                  <w:pPr>
                    <w:contextualSpacing/>
                    <w:jc w:val="center"/>
                    <w:rPr>
                      <w:rFonts w:ascii="Arial" w:eastAsia="Times New Roman" w:hAnsi="Arial" w:cs="Arial"/>
                      <w:sz w:val="18"/>
                      <w:szCs w:val="18"/>
                      <w:lang w:val="en-US"/>
                    </w:rPr>
                  </w:pPr>
                </w:p>
              </w:tc>
              <w:tc>
                <w:tcPr>
                  <w:tcW w:w="710"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jc w:val="center"/>
                    <w:rPr>
                      <w:rFonts w:ascii="Arial" w:eastAsia="Times New Roman" w:hAnsi="Arial" w:cs="Arial"/>
                      <w:sz w:val="18"/>
                      <w:szCs w:val="18"/>
                      <w:lang w:val="en-US"/>
                    </w:rPr>
                  </w:pPr>
                  <w:r>
                    <w:rPr>
                      <w:rFonts w:ascii="Arial" w:eastAsia="Times New Roman" w:hAnsi="Arial" w:cs="Arial"/>
                      <w:sz w:val="18"/>
                      <w:szCs w:val="18"/>
                      <w:lang w:val="en-US"/>
                    </w:rPr>
                    <w:t>5.55</w:t>
                  </w:r>
                </w:p>
              </w:tc>
              <w:tc>
                <w:tcPr>
                  <w:tcW w:w="993" w:type="dxa"/>
                  <w:tcBorders>
                    <w:top w:val="nil"/>
                    <w:left w:val="nil"/>
                    <w:bottom w:val="single" w:sz="4" w:space="0" w:color="41919A"/>
                    <w:right w:val="nil"/>
                  </w:tcBorders>
                  <w:shd w:val="clear" w:color="auto" w:fill="FDE9D9"/>
                  <w:noWrap/>
                  <w:vAlign w:val="center"/>
                </w:tcPr>
                <w:p w:rsidR="00434480" w:rsidRDefault="00434480" w:rsidP="00434480">
                  <w:pPr>
                    <w:contextualSpacing/>
                    <w:jc w:val="center"/>
                    <w:rPr>
                      <w:rFonts w:ascii="Arial" w:eastAsia="Times New Roman" w:hAnsi="Arial" w:cs="Arial"/>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FFFFF"/>
                  <w:noWrap/>
                  <w:vAlign w:val="center"/>
                  <w:hideMark/>
                </w:tcPr>
                <w:p w:rsidR="00434480" w:rsidRPr="00B25E8C" w:rsidRDefault="00434480" w:rsidP="00434480">
                  <w:pPr>
                    <w:contextualSpacing/>
                    <w:rPr>
                      <w:rFonts w:ascii="Arial" w:eastAsia="Times New Roman" w:hAnsi="Arial" w:cs="Arial"/>
                      <w:color w:val="000000"/>
                      <w:sz w:val="18"/>
                      <w:szCs w:val="18"/>
                      <w:lang w:val="en-US"/>
                    </w:rPr>
                  </w:pPr>
                  <w:r w:rsidRPr="00B25E8C">
                    <w:rPr>
                      <w:rFonts w:ascii="Arial" w:eastAsia="Times New Roman" w:hAnsi="Arial" w:cs="Arial"/>
                      <w:color w:val="000000"/>
                      <w:sz w:val="18"/>
                      <w:szCs w:val="18"/>
                      <w:lang w:val="en-US"/>
                    </w:rPr>
                    <w:t>Dec</w:t>
                  </w:r>
                </w:p>
              </w:tc>
              <w:tc>
                <w:tcPr>
                  <w:tcW w:w="709" w:type="dxa"/>
                  <w:tcBorders>
                    <w:top w:val="nil"/>
                    <w:left w:val="nil"/>
                    <w:bottom w:val="single" w:sz="4" w:space="0" w:color="41919A"/>
                    <w:right w:val="nil"/>
                  </w:tcBorders>
                  <w:shd w:val="clear" w:color="auto" w:fill="FFFFFF"/>
                  <w:noWrap/>
                  <w:vAlign w:val="center"/>
                </w:tcPr>
                <w:p w:rsidR="00434480" w:rsidRPr="006C0948" w:rsidRDefault="00434480" w:rsidP="00434480">
                  <w:pPr>
                    <w:jc w:val="center"/>
                    <w:rPr>
                      <w:rFonts w:ascii="Arial" w:hAnsi="Arial" w:cs="Arial"/>
                      <w:color w:val="000000"/>
                      <w:sz w:val="18"/>
                      <w:szCs w:val="18"/>
                      <w:lang w:val="en-US"/>
                    </w:rPr>
                  </w:pPr>
                </w:p>
              </w:tc>
              <w:tc>
                <w:tcPr>
                  <w:tcW w:w="710" w:type="dxa"/>
                  <w:tcBorders>
                    <w:top w:val="nil"/>
                    <w:left w:val="nil"/>
                    <w:bottom w:val="single" w:sz="4" w:space="0" w:color="41919A"/>
                    <w:right w:val="nil"/>
                  </w:tcBorders>
                  <w:shd w:val="clear" w:color="auto" w:fill="FFFFFF"/>
                  <w:noWrap/>
                  <w:vAlign w:val="center"/>
                  <w:hideMark/>
                </w:tcPr>
                <w:p w:rsidR="00434480" w:rsidRPr="006C0948" w:rsidRDefault="00434480" w:rsidP="00434480">
                  <w:pPr>
                    <w:jc w:val="center"/>
                    <w:rPr>
                      <w:rFonts w:ascii="Arial" w:hAnsi="Arial" w:cs="Arial"/>
                      <w:color w:val="000000"/>
                      <w:sz w:val="18"/>
                      <w:szCs w:val="18"/>
                      <w:lang w:val="en-US"/>
                    </w:rPr>
                  </w:pPr>
                  <w:r>
                    <w:rPr>
                      <w:rFonts w:ascii="Arial" w:hAnsi="Arial" w:cs="Arial"/>
                      <w:color w:val="000000"/>
                      <w:sz w:val="18"/>
                      <w:szCs w:val="18"/>
                      <w:lang w:val="en-US"/>
                    </w:rPr>
                    <w:t>5.38</w:t>
                  </w:r>
                </w:p>
              </w:tc>
              <w:tc>
                <w:tcPr>
                  <w:tcW w:w="993" w:type="dxa"/>
                  <w:tcBorders>
                    <w:top w:val="nil"/>
                    <w:left w:val="nil"/>
                    <w:bottom w:val="single" w:sz="4" w:space="0" w:color="41919A"/>
                    <w:right w:val="nil"/>
                  </w:tcBorders>
                  <w:shd w:val="clear" w:color="auto" w:fill="FFFFFF"/>
                  <w:noWrap/>
                  <w:vAlign w:val="center"/>
                </w:tcPr>
                <w:p w:rsidR="00434480" w:rsidRPr="006C0948" w:rsidRDefault="00434480" w:rsidP="00434480">
                  <w:pPr>
                    <w:jc w:val="center"/>
                    <w:rPr>
                      <w:rFonts w:ascii="Arial" w:hAnsi="Arial" w:cs="Arial"/>
                      <w:color w:val="000000"/>
                      <w:sz w:val="18"/>
                      <w:szCs w:val="18"/>
                      <w:lang w:val="en-US"/>
                    </w:rPr>
                  </w:pPr>
                </w:p>
              </w:tc>
            </w:tr>
            <w:tr w:rsidR="00434480" w:rsidRPr="00917188" w:rsidTr="00B265E9">
              <w:trPr>
                <w:trHeight w:val="227"/>
                <w:jc w:val="center"/>
              </w:trPr>
              <w:tc>
                <w:tcPr>
                  <w:tcW w:w="709" w:type="dxa"/>
                  <w:tcBorders>
                    <w:top w:val="nil"/>
                    <w:left w:val="nil"/>
                    <w:bottom w:val="single" w:sz="4" w:space="0" w:color="41919A"/>
                    <w:right w:val="nil"/>
                  </w:tcBorders>
                  <w:shd w:val="clear" w:color="auto" w:fill="FDE9D9"/>
                  <w:noWrap/>
                  <w:vAlign w:val="center"/>
                  <w:hideMark/>
                </w:tcPr>
                <w:p w:rsidR="00434480" w:rsidRPr="00B25E8C" w:rsidRDefault="00434480" w:rsidP="00434480">
                  <w:pPr>
                    <w:contextualSpacing/>
                    <w:rPr>
                      <w:rFonts w:ascii="Arial" w:eastAsia="Times New Roman" w:hAnsi="Arial" w:cs="Arial"/>
                      <w:bCs/>
                      <w:iCs/>
                      <w:color w:val="000000"/>
                      <w:sz w:val="18"/>
                      <w:szCs w:val="18"/>
                      <w:lang w:val="en-US"/>
                    </w:rPr>
                  </w:pPr>
                  <w:r w:rsidRPr="00B25E8C">
                    <w:rPr>
                      <w:rFonts w:ascii="Arial" w:eastAsia="Times New Roman" w:hAnsi="Arial" w:cs="Arial"/>
                      <w:bCs/>
                      <w:iCs/>
                      <w:color w:val="000000"/>
                      <w:sz w:val="18"/>
                      <w:szCs w:val="18"/>
                      <w:lang w:val="en-US"/>
                    </w:rPr>
                    <w:t>total</w:t>
                  </w:r>
                </w:p>
              </w:tc>
              <w:tc>
                <w:tcPr>
                  <w:tcW w:w="709" w:type="dxa"/>
                  <w:tcBorders>
                    <w:top w:val="nil"/>
                    <w:left w:val="nil"/>
                    <w:bottom w:val="single" w:sz="4" w:space="0" w:color="41919A"/>
                    <w:right w:val="nil"/>
                  </w:tcBorders>
                  <w:shd w:val="clear" w:color="auto" w:fill="FDE9D9"/>
                  <w:noWrap/>
                  <w:vAlign w:val="center"/>
                </w:tcPr>
                <w:p w:rsidR="00434480" w:rsidRPr="006C0948" w:rsidRDefault="00CB4605" w:rsidP="0022714A">
                  <w:pPr>
                    <w:jc w:val="center"/>
                    <w:rPr>
                      <w:rFonts w:ascii="Arial" w:hAnsi="Arial" w:cs="Arial"/>
                      <w:color w:val="000000"/>
                      <w:sz w:val="18"/>
                      <w:szCs w:val="18"/>
                      <w:lang w:val="en-US"/>
                    </w:rPr>
                  </w:pPr>
                  <w:r>
                    <w:rPr>
                      <w:rFonts w:ascii="Arial" w:hAnsi="Arial" w:cs="Arial"/>
                      <w:color w:val="000000"/>
                      <w:sz w:val="18"/>
                      <w:szCs w:val="18"/>
                    </w:rPr>
                    <w:t>1</w:t>
                  </w:r>
                  <w:r w:rsidR="0022714A">
                    <w:rPr>
                      <w:rFonts w:ascii="Arial" w:hAnsi="Arial" w:cs="Arial"/>
                      <w:color w:val="000000"/>
                      <w:sz w:val="18"/>
                      <w:szCs w:val="18"/>
                    </w:rPr>
                    <w:t>7</w:t>
                  </w:r>
                  <w:r w:rsidR="00193250">
                    <w:rPr>
                      <w:rFonts w:ascii="Arial" w:hAnsi="Arial" w:cs="Arial"/>
                      <w:color w:val="000000"/>
                      <w:sz w:val="18"/>
                      <w:szCs w:val="18"/>
                      <w:lang w:val="en-US"/>
                    </w:rPr>
                    <w:t>.</w:t>
                  </w:r>
                  <w:r w:rsidR="0022714A">
                    <w:rPr>
                      <w:rFonts w:ascii="Arial" w:hAnsi="Arial" w:cs="Arial"/>
                      <w:color w:val="000000"/>
                      <w:sz w:val="18"/>
                      <w:szCs w:val="18"/>
                    </w:rPr>
                    <w:t>26</w:t>
                  </w:r>
                </w:p>
              </w:tc>
              <w:tc>
                <w:tcPr>
                  <w:tcW w:w="710" w:type="dxa"/>
                  <w:tcBorders>
                    <w:top w:val="nil"/>
                    <w:left w:val="nil"/>
                    <w:bottom w:val="single" w:sz="4" w:space="0" w:color="41919A"/>
                    <w:right w:val="nil"/>
                  </w:tcBorders>
                  <w:shd w:val="clear" w:color="auto" w:fill="FDE9D9"/>
                  <w:noWrap/>
                  <w:vAlign w:val="center"/>
                  <w:hideMark/>
                </w:tcPr>
                <w:p w:rsidR="00434480" w:rsidRPr="006C0948" w:rsidRDefault="00434480" w:rsidP="00434480">
                  <w:pPr>
                    <w:jc w:val="center"/>
                    <w:rPr>
                      <w:rFonts w:ascii="Arial" w:hAnsi="Arial" w:cs="Arial"/>
                      <w:color w:val="000000"/>
                      <w:sz w:val="18"/>
                      <w:szCs w:val="18"/>
                      <w:lang w:val="en-US"/>
                    </w:rPr>
                  </w:pPr>
                  <w:r>
                    <w:rPr>
                      <w:rFonts w:ascii="Arial" w:hAnsi="Arial" w:cs="Arial"/>
                      <w:color w:val="000000"/>
                      <w:sz w:val="18"/>
                      <w:szCs w:val="18"/>
                      <w:lang w:val="en-US"/>
                    </w:rPr>
                    <w:t>54.87</w:t>
                  </w:r>
                </w:p>
              </w:tc>
              <w:tc>
                <w:tcPr>
                  <w:tcW w:w="993" w:type="dxa"/>
                  <w:tcBorders>
                    <w:top w:val="nil"/>
                    <w:left w:val="nil"/>
                    <w:bottom w:val="single" w:sz="4" w:space="0" w:color="41919A"/>
                    <w:right w:val="nil"/>
                  </w:tcBorders>
                  <w:shd w:val="clear" w:color="auto" w:fill="FDE9D9"/>
                  <w:noWrap/>
                  <w:vAlign w:val="center"/>
                </w:tcPr>
                <w:p w:rsidR="00434480" w:rsidRPr="006C0948" w:rsidRDefault="00434480" w:rsidP="00434480">
                  <w:pPr>
                    <w:jc w:val="center"/>
                    <w:rPr>
                      <w:rFonts w:ascii="Arial" w:hAnsi="Arial" w:cs="Arial"/>
                      <w:color w:val="000000"/>
                      <w:sz w:val="18"/>
                      <w:szCs w:val="18"/>
                      <w:lang w:val="en-US"/>
                    </w:rPr>
                  </w:pPr>
                </w:p>
              </w:tc>
            </w:tr>
          </w:tbl>
          <w:p w:rsidR="00A9127A" w:rsidRPr="005615D5" w:rsidRDefault="00A9127A" w:rsidP="00B265E9">
            <w:pPr>
              <w:jc w:val="right"/>
              <w:rPr>
                <w:rFonts w:ascii="Arial" w:hAnsi="Arial" w:cs="Arial"/>
                <w:color w:val="943634" w:themeColor="accent2" w:themeShade="BF"/>
                <w:sz w:val="20"/>
                <w:szCs w:val="20"/>
                <w:lang w:val="en-US"/>
              </w:rPr>
            </w:pPr>
          </w:p>
        </w:tc>
      </w:tr>
    </w:tbl>
    <w:p w:rsidR="00726E5D" w:rsidRDefault="00726E5D" w:rsidP="00726E5D">
      <w:pPr>
        <w:rPr>
          <w:rFonts w:ascii="Arial" w:hAnsi="Arial" w:cs="Arial"/>
          <w:sz w:val="20"/>
          <w:lang w:val="en-GB"/>
        </w:rPr>
      </w:pPr>
      <w:r w:rsidRPr="009710ED">
        <w:rPr>
          <w:rFonts w:ascii="Arial" w:eastAsia="Times New Roman" w:hAnsi="Arial" w:cs="Arial"/>
          <w:b/>
          <w:bCs/>
          <w:noProof/>
          <w:color w:val="943634"/>
          <w:sz w:val="20"/>
          <w:szCs w:val="26"/>
          <w:lang w:eastAsia="ru-RU"/>
        </w:rPr>
        <w:lastRenderedPageBreak/>
        <w:drawing>
          <wp:anchor distT="0" distB="0" distL="114300" distR="114300" simplePos="0" relativeHeight="251628544" behindDoc="0" locked="0" layoutInCell="1" allowOverlap="1" wp14:anchorId="65499BAC" wp14:editId="53E6153C">
            <wp:simplePos x="0" y="0"/>
            <wp:positionH relativeFrom="column">
              <wp:posOffset>635</wp:posOffset>
            </wp:positionH>
            <wp:positionV relativeFrom="paragraph">
              <wp:posOffset>46355</wp:posOffset>
            </wp:positionV>
            <wp:extent cx="4391660" cy="361950"/>
            <wp:effectExtent l="0" t="0" r="8890" b="0"/>
            <wp:wrapNone/>
            <wp:docPr id="8" name="Рисунок 42" descr="\\Dionis\departments\Хим-Курьер\Отрощенко\Butadiene\FEEDSTOCK.jpg"/>
            <wp:cNvGraphicFramePr/>
            <a:graphic>
              <a:graphicData uri="http://schemas.openxmlformats.org/drawingml/2006/picture">
                <pic:pic>
                  <pic:nvPicPr>
                    <pic:cNvPr id="6" name="Рисунок 42" descr="\\Dionis\departments\Хим-Курьер\Отрощенко\Butadiene\FEEDSTOCK.jpg"/>
                    <pic:cNvPicPr/>
                  </pic:nvPicPr>
                  <pic:blipFill>
                    <a:blip r:embed="rId20" cstate="print">
                      <a:extLst>
                        <a:ext uri="{28A0092B-C50C-407E-A947-70E740481C1C}">
                          <a14:useLocalDpi val="0"/>
                        </a:ext>
                      </a:extLst>
                    </a:blip>
                    <a:srcRect/>
                    <a:stretch>
                      <a:fillRect/>
                    </a:stretch>
                  </pic:blipFill>
                  <pic:spPr bwMode="auto">
                    <a:xfrm>
                      <a:off x="0" y="0"/>
                      <a:ext cx="4391660" cy="3619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p w:rsidR="00726E5D" w:rsidRDefault="00726E5D" w:rsidP="00726E5D">
      <w:pPr>
        <w:rPr>
          <w:rFonts w:ascii="Arial" w:hAnsi="Arial" w:cs="Arial"/>
          <w:sz w:val="20"/>
          <w:lang w:val="en-GB"/>
        </w:rPr>
      </w:pPr>
    </w:p>
    <w:p w:rsidR="00E1381F" w:rsidRPr="00FB0805" w:rsidRDefault="00E1381F" w:rsidP="00BD6BAC">
      <w:pPr>
        <w:autoSpaceDE w:val="0"/>
        <w:autoSpaceDN w:val="0"/>
        <w:adjustRightInd w:val="0"/>
        <w:rPr>
          <w:rFonts w:ascii="Arial" w:hAnsi="Arial" w:cs="Arial"/>
          <w:sz w:val="20"/>
          <w:szCs w:val="20"/>
          <w:lang w:val="en-GB"/>
        </w:rPr>
      </w:pPr>
    </w:p>
    <w:p w:rsidR="006C3AAB" w:rsidRDefault="006C3AAB" w:rsidP="007E7484">
      <w:pPr>
        <w:rPr>
          <w:rFonts w:ascii="Arial" w:hAnsi="Arial" w:cs="Arial"/>
          <w:sz w:val="20"/>
          <w:szCs w:val="20"/>
          <w:lang w:val="en-US"/>
        </w:rPr>
      </w:pPr>
    </w:p>
    <w:p w:rsidR="00FA5472" w:rsidRDefault="00FA5472" w:rsidP="00FA5472">
      <w:pPr>
        <w:rPr>
          <w:rFonts w:ascii="Arial" w:hAnsi="Arial" w:cs="Arial"/>
          <w:sz w:val="20"/>
          <w:lang w:val="en-GB"/>
        </w:rPr>
      </w:pPr>
    </w:p>
    <w:p w:rsidR="00A92CA8" w:rsidRPr="00A92CA8" w:rsidRDefault="00A92CA8" w:rsidP="00A92CA8">
      <w:pPr>
        <w:rPr>
          <w:rFonts w:ascii="Arial" w:eastAsia="Times New Roman" w:hAnsi="Arial" w:cs="Arial"/>
          <w:b/>
          <w:color w:val="943634" w:themeColor="accent2" w:themeShade="BF"/>
          <w:sz w:val="28"/>
          <w:szCs w:val="26"/>
          <w:lang w:val="en-US"/>
        </w:rPr>
      </w:pPr>
      <w:r w:rsidRPr="00A92CA8">
        <w:rPr>
          <w:rFonts w:ascii="Arial" w:eastAsia="Times New Roman" w:hAnsi="Arial" w:cs="Arial"/>
          <w:b/>
          <w:color w:val="943634" w:themeColor="accent2" w:themeShade="BF"/>
          <w:sz w:val="28"/>
          <w:szCs w:val="26"/>
          <w:lang w:val="en-US"/>
        </w:rPr>
        <w:t xml:space="preserve">Feedstock prices continue to decline in Europe </w:t>
      </w:r>
    </w:p>
    <w:p w:rsidR="00A92CA8" w:rsidRDefault="00A92CA8" w:rsidP="00F135EA">
      <w:pPr>
        <w:rPr>
          <w:rFonts w:ascii="Arial" w:hAnsi="Arial" w:cs="Arial"/>
          <w:sz w:val="20"/>
          <w:lang w:val="en-US"/>
        </w:rPr>
      </w:pPr>
    </w:p>
    <w:p w:rsidR="00013E32" w:rsidRDefault="00013E32" w:rsidP="00013E32">
      <w:pPr>
        <w:autoSpaceDE w:val="0"/>
        <w:autoSpaceDN w:val="0"/>
        <w:adjustRightInd w:val="0"/>
        <w:rPr>
          <w:rFonts w:ascii="Arial" w:hAnsi="Arial" w:cs="Arial"/>
          <w:color w:val="000000"/>
          <w:sz w:val="20"/>
          <w:szCs w:val="20"/>
          <w:lang w:val="en-US"/>
        </w:rPr>
      </w:pPr>
    </w:p>
    <w:p w:rsidR="00A92CA8" w:rsidRPr="00A92CA8" w:rsidRDefault="00A92CA8" w:rsidP="00A92CA8">
      <w:pPr>
        <w:rPr>
          <w:rFonts w:ascii="Arial" w:eastAsia="Times New Roman" w:hAnsi="Arial" w:cs="Arial"/>
          <w:b/>
          <w:color w:val="943634" w:themeColor="accent2" w:themeShade="BF"/>
          <w:sz w:val="28"/>
          <w:szCs w:val="26"/>
          <w:lang w:val="en-US"/>
        </w:rPr>
      </w:pPr>
      <w:r w:rsidRPr="00A92CA8">
        <w:rPr>
          <w:rFonts w:ascii="Arial" w:eastAsia="Times New Roman" w:hAnsi="Arial" w:cs="Arial"/>
          <w:b/>
          <w:color w:val="943634" w:themeColor="accent2" w:themeShade="BF"/>
          <w:sz w:val="28"/>
          <w:szCs w:val="26"/>
          <w:lang w:val="en-US"/>
        </w:rPr>
        <w:t>CC4 supply to improve, raffinate-1 demand softens in Europe</w:t>
      </w:r>
    </w:p>
    <w:p w:rsidR="00A92CA8" w:rsidRDefault="00A92CA8" w:rsidP="00A92CA8">
      <w:pPr>
        <w:rPr>
          <w:rFonts w:ascii="Arial" w:hAnsi="Arial" w:cs="Arial"/>
          <w:sz w:val="20"/>
          <w:lang w:val="en-US" w:eastAsia="ru-RU"/>
        </w:rPr>
      </w:pPr>
    </w:p>
    <w:p w:rsidR="009B4BBF" w:rsidRPr="00A92CA8" w:rsidRDefault="009B4BBF" w:rsidP="009B4BBF">
      <w:pPr>
        <w:rPr>
          <w:rFonts w:ascii="Arial" w:hAnsi="Arial"/>
          <w:sz w:val="20"/>
          <w:lang w:val="en-US"/>
        </w:rPr>
      </w:pPr>
    </w:p>
    <w:p w:rsidR="007E5F4D" w:rsidRPr="006574BC" w:rsidRDefault="00F135EA" w:rsidP="007E5F4D">
      <w:pPr>
        <w:jc w:val="right"/>
        <w:rPr>
          <w:rFonts w:ascii="Arial" w:hAnsi="Arial" w:cs="Arial"/>
          <w:i/>
          <w:sz w:val="18"/>
          <w:szCs w:val="18"/>
          <w:lang w:val="en-US"/>
        </w:rPr>
        <w:sectPr w:rsidR="007E5F4D" w:rsidRPr="006574BC" w:rsidSect="0048114F">
          <w:pgSz w:w="11906" w:h="16838"/>
          <w:pgMar w:top="709" w:right="851" w:bottom="1134" w:left="709" w:header="709" w:footer="709" w:gutter="0"/>
          <w:cols w:space="708"/>
          <w:docGrid w:linePitch="360"/>
        </w:sectPr>
      </w:pPr>
      <w:hyperlink w:anchor="Title_page" w:history="1">
        <w:r w:rsidR="007E5F4D" w:rsidRPr="00832F1A">
          <w:rPr>
            <w:rStyle w:val="ac"/>
            <w:rFonts w:ascii="Arial" w:hAnsi="Arial" w:cs="Arial"/>
            <w:color w:val="943634" w:themeColor="accent2" w:themeShade="BF"/>
            <w:sz w:val="18"/>
            <w:szCs w:val="18"/>
            <w:u w:val="none"/>
            <w:lang w:val="en-US"/>
          </w:rPr>
          <w:t>back to main page</w:t>
        </w:r>
      </w:hyperlink>
    </w:p>
    <w:p w:rsidR="00485574" w:rsidRPr="00485574" w:rsidRDefault="001D72A6" w:rsidP="00485574">
      <w:pPr>
        <w:rPr>
          <w:rStyle w:val="ac"/>
          <w:rFonts w:ascii="Arial" w:hAnsi="Arial" w:cs="Arial"/>
          <w:color w:val="000000" w:themeColor="text1"/>
          <w:sz w:val="20"/>
          <w:szCs w:val="20"/>
          <w:lang w:val="en-GB"/>
        </w:rPr>
      </w:pPr>
      <w:r w:rsidRPr="004B310A">
        <w:rPr>
          <w:rFonts w:ascii="Arial" w:hAnsi="Arial" w:cs="Arial"/>
          <w:noProof/>
          <w:lang w:eastAsia="ru-RU"/>
        </w:rPr>
        <w:lastRenderedPageBreak/>
        <w:drawing>
          <wp:anchor distT="0" distB="0" distL="114300" distR="114300" simplePos="0" relativeHeight="251649024" behindDoc="0" locked="0" layoutInCell="1" allowOverlap="1" wp14:anchorId="3CC99363" wp14:editId="1C2808B8">
            <wp:simplePos x="0" y="0"/>
            <wp:positionH relativeFrom="column">
              <wp:posOffset>0</wp:posOffset>
            </wp:positionH>
            <wp:positionV relativeFrom="paragraph">
              <wp:posOffset>-635</wp:posOffset>
            </wp:positionV>
            <wp:extent cx="6911975" cy="363220"/>
            <wp:effectExtent l="0" t="0" r="3175" b="0"/>
            <wp:wrapNone/>
            <wp:docPr id="10" name="Рисунок 10"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7" cstate="print">
                      <a:extLst>
                        <a:ext uri="{28A0092B-C50C-407E-A947-70E740481C1C}">
                          <a14:useLocalDpi val="0"/>
                        </a:ext>
                      </a:extLst>
                    </a:blip>
                    <a:srcRect/>
                    <a:stretch>
                      <a:fillRect/>
                    </a:stretch>
                  </pic:blipFill>
                  <pic:spPr bwMode="auto">
                    <a:xfrm>
                      <a:off x="0" y="0"/>
                      <a:ext cx="6911975" cy="36322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p w:rsidR="00A35B37" w:rsidRPr="00485574" w:rsidRDefault="00A35B37" w:rsidP="00A35B37">
      <w:pPr>
        <w:rPr>
          <w:rFonts w:ascii="Arial" w:eastAsia="Times New Roman" w:hAnsi="Arial" w:cs="Arial"/>
          <w:color w:val="000000"/>
          <w:sz w:val="18"/>
          <w:szCs w:val="24"/>
          <w:lang w:val="en-US" w:eastAsia="ru-RU"/>
        </w:rPr>
      </w:pPr>
    </w:p>
    <w:p w:rsidR="00571C50" w:rsidRPr="005B0D21" w:rsidRDefault="00571C50" w:rsidP="00571C50">
      <w:pPr>
        <w:rPr>
          <w:rFonts w:ascii="Arial" w:hAnsi="Arial" w:cs="Arial"/>
          <w:sz w:val="16"/>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Pr="007C3252" w:rsidRDefault="00832BD4" w:rsidP="00DE3A9D">
      <w:pPr>
        <w:jc w:val="left"/>
        <w:rPr>
          <w:rFonts w:ascii="Tms Rmn" w:hAnsi="Tms Rmn" w:cs="Tms Rmn"/>
          <w:color w:val="000000"/>
          <w:lang w:val="en-US"/>
        </w:rPr>
      </w:pPr>
      <w:r>
        <w:rPr>
          <w:rFonts w:ascii="Arial" w:hAnsi="Arial" w:cs="Arial"/>
          <w:b/>
          <w:color w:val="632423" w:themeColor="accent2" w:themeShade="80"/>
          <w:sz w:val="30"/>
          <w:szCs w:val="30"/>
          <w:u w:val="thick" w:color="632423" w:themeColor="accent2" w:themeShade="80"/>
          <w:lang w:val="en-US"/>
        </w:rPr>
        <w:t xml:space="preserve">Butadiene contract price forecast    </w:t>
      </w:r>
      <w:r w:rsidRPr="00B61BB6">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sidRPr="006B56CF">
        <w:rPr>
          <w:rFonts w:ascii="Arial" w:hAnsi="Arial" w:cs="Arial"/>
          <w:b/>
          <w:color w:val="632423" w:themeColor="accent2" w:themeShade="80"/>
          <w:sz w:val="30"/>
          <w:szCs w:val="30"/>
          <w:u w:val="thick" w:color="632423" w:themeColor="accent2" w:themeShade="80"/>
          <w:lang w:val="en-US"/>
        </w:rPr>
        <w:t xml:space="preserve">                                    </w:t>
      </w:r>
      <w:proofErr w:type="gramStart"/>
      <w:r w:rsidRPr="006B56CF">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FFFFFF" w:themeColor="background1"/>
          <w:sz w:val="30"/>
          <w:szCs w:val="30"/>
          <w:u w:val="thick"/>
          <w:lang w:val="en-US"/>
        </w:rPr>
        <w:t>.</w:t>
      </w:r>
      <w:proofErr w:type="gramEnd"/>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bookmarkStart w:id="4" w:name="Forecast"/>
      <w:bookmarkEnd w:id="4"/>
    </w:p>
    <w:p w:rsidR="00832BD4" w:rsidRDefault="00E1511B" w:rsidP="00832BD4">
      <w:pPr>
        <w:rPr>
          <w:rFonts w:ascii="Arial" w:hAnsi="Arial" w:cs="Arial"/>
          <w:b/>
          <w:color w:val="632423" w:themeColor="accent2" w:themeShade="80"/>
          <w:sz w:val="18"/>
          <w:szCs w:val="30"/>
          <w:u w:val="thick" w:color="632423" w:themeColor="accent2" w:themeShade="80"/>
          <w:lang w:val="en-US"/>
        </w:rPr>
      </w:pPr>
      <w:r>
        <w:rPr>
          <w:rFonts w:ascii="Arial" w:hAnsi="Arial" w:cs="Arial"/>
          <w:noProof/>
          <w:sz w:val="20"/>
          <w:lang w:eastAsia="ru-RU"/>
        </w:rPr>
        <mc:AlternateContent>
          <mc:Choice Requires="wps">
            <w:drawing>
              <wp:anchor distT="0" distB="0" distL="114300" distR="114300" simplePos="0" relativeHeight="251695104" behindDoc="0" locked="0" layoutInCell="1" allowOverlap="1" wp14:anchorId="2DAF0CA2" wp14:editId="2F8475E0">
                <wp:simplePos x="0" y="0"/>
                <wp:positionH relativeFrom="column">
                  <wp:posOffset>6912293</wp:posOffset>
                </wp:positionH>
                <wp:positionV relativeFrom="paragraph">
                  <wp:posOffset>4679950</wp:posOffset>
                </wp:positionV>
                <wp:extent cx="0" cy="375920"/>
                <wp:effectExtent l="0" t="0" r="19050" b="24130"/>
                <wp:wrapNone/>
                <wp:docPr id="44" name="Прямая соединительная линия 44"/>
                <wp:cNvGraphicFramePr/>
                <a:graphic>
                  <a:graphicData uri="http://schemas.microsoft.com/office/word/2010/wordprocessingShape">
                    <wps:wsp>
                      <wps:cNvCnPr/>
                      <wps:spPr>
                        <a:xfrm flipH="1">
                          <a:off x="0" y="0"/>
                          <a:ext cx="0" cy="375920"/>
                        </a:xfrm>
                        <a:prstGeom prst="line">
                          <a:avLst/>
                        </a:prstGeom>
                        <a:ln w="12700">
                          <a:solidFill>
                            <a:schemeClr val="tx1"/>
                          </a:solidFill>
                        </a:ln>
                      </wps:spPr>
                      <wps:style>
                        <a:lnRef idx="1">
                          <a:schemeClr val="accent3"/>
                        </a:lnRef>
                        <a:fillRef idx="0">
                          <a:schemeClr val="accent3"/>
                        </a:fillRef>
                        <a:effectRef idx="0">
                          <a:schemeClr val="accent3"/>
                        </a:effectRef>
                        <a:fontRef idx="minor">
                          <a:schemeClr val="tx1"/>
                        </a:fontRef>
                      </wps:style>
                      <wps:bodyPr/>
                    </wps:wsp>
                  </a:graphicData>
                </a:graphic>
                <wp14:sizeRelV relativeFrom="margin">
                  <wp14:pctHeight>0</wp14:pctHeight>
                </wp14:sizeRelV>
              </wp:anchor>
            </w:drawing>
          </mc:Choice>
          <mc:Fallback>
            <w:pict>
              <v:line w14:anchorId="6F20E57B" id="Прямая соединительная линия 44" o:spid="_x0000_s1026" style="position:absolute;flip:x;z-index:2516951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544.3pt,368.5pt" to="544.3pt,39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" strokecolor="black [3213]" strokeweight="1pt"/>
            </w:pict>
          </mc:Fallback>
        </mc:AlternateContent>
      </w:r>
    </w:p>
    <w:tbl>
      <w:tblPr>
        <w:tblStyle w:val="a9"/>
        <w:tblpPr w:leftFromText="180" w:rightFromText="180" w:vertAnchor="text" w:horzAnchor="margin" w:tblpY="44"/>
        <w:tblW w:w="10881" w:type="dxa"/>
        <w:tblBorders>
          <w:top w:val="single" w:sz="8" w:space="0" w:color="auto"/>
          <w:left w:val="single" w:sz="8" w:space="0" w:color="auto"/>
          <w:bottom w:val="single" w:sz="8" w:space="0" w:color="auto"/>
          <w:right w:val="single" w:sz="8" w:space="0" w:color="auto"/>
          <w:insideH w:val="none" w:sz="0" w:space="0" w:color="auto"/>
          <w:insideV w:val="none" w:sz="0" w:space="0" w:color="auto"/>
        </w:tblBorders>
        <w:tblLook w:val="04A0" w:firstRow="1" w:lastRow="0" w:firstColumn="1" w:lastColumn="0" w:noHBand="0" w:noVBand="1"/>
      </w:tblPr>
      <w:tblGrid>
        <w:gridCol w:w="6471"/>
        <w:gridCol w:w="4410"/>
      </w:tblGrid>
      <w:tr w:rsidR="00832BD4" w:rsidRPr="00A205BB" w:rsidTr="00E1511B">
        <w:tc>
          <w:tcPr>
            <w:tcW w:w="6471" w:type="dxa"/>
            <w:tcBorders>
              <w:top w:val="nil"/>
              <w:left w:val="nil"/>
              <w:bottom w:val="nil"/>
              <w:right w:val="single" w:sz="8" w:space="0" w:color="auto"/>
            </w:tcBorders>
          </w:tcPr>
          <w:p w:rsidR="00832BD4" w:rsidRPr="0057569A" w:rsidRDefault="00832BD4" w:rsidP="00792967">
            <w:pPr>
              <w:pStyle w:val="ab"/>
              <w:spacing w:before="0" w:beforeAutospacing="0" w:after="0" w:afterAutospacing="0"/>
              <w:jc w:val="left"/>
              <w:rPr>
                <w:rFonts w:ascii="Arial" w:hAnsi="Arial" w:cs="Arial"/>
                <w:b/>
                <w:color w:val="943634" w:themeColor="accent2" w:themeShade="BF"/>
                <w:szCs w:val="26"/>
                <w:lang w:val="en-US" w:eastAsia="en-US"/>
              </w:rPr>
            </w:pPr>
            <w:r w:rsidRPr="0057569A">
              <w:rPr>
                <w:rFonts w:ascii="Arial" w:hAnsi="Arial" w:cs="Arial"/>
                <w:b/>
                <w:color w:val="943634" w:themeColor="accent2" w:themeShade="BF"/>
                <w:szCs w:val="26"/>
                <w:lang w:val="en-US" w:eastAsia="en-US"/>
              </w:rPr>
              <w:t>Next month BD MCP forecast</w:t>
            </w:r>
          </w:p>
          <w:p w:rsidR="00832BD4" w:rsidRDefault="00832BD4" w:rsidP="00792967">
            <w:pPr>
              <w:rPr>
                <w:rFonts w:ascii="Arial" w:hAnsi="Arial" w:cs="Arial"/>
                <w:b/>
                <w:sz w:val="20"/>
                <w:lang w:val="en-US"/>
              </w:rPr>
            </w:pPr>
          </w:p>
          <w:tbl>
            <w:tblPr>
              <w:tblStyle w:val="a9"/>
              <w:tblW w:w="0" w:type="auto"/>
              <w:tbl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insideH w:val="single" w:sz="4" w:space="0" w:color="31849B" w:themeColor="accent5" w:themeShade="BF"/>
                <w:insideV w:val="single" w:sz="4" w:space="0" w:color="31849B" w:themeColor="accent5" w:themeShade="BF"/>
              </w:tblBorders>
              <w:tblLook w:val="04A0" w:firstRow="1" w:lastRow="0" w:firstColumn="1" w:lastColumn="0" w:noHBand="0" w:noVBand="1"/>
            </w:tblPr>
            <w:tblGrid>
              <w:gridCol w:w="2747"/>
              <w:gridCol w:w="1012"/>
              <w:gridCol w:w="1081"/>
              <w:gridCol w:w="1030"/>
            </w:tblGrid>
            <w:tr w:rsidR="00BE427A" w:rsidRPr="0004538F" w:rsidTr="00792967">
              <w:tc>
                <w:tcPr>
                  <w:tcW w:w="2747" w:type="dxa"/>
                  <w:shd w:val="clear" w:color="auto" w:fill="943634" w:themeFill="accent2" w:themeFillShade="BF"/>
                </w:tcPr>
                <w:p w:rsidR="00BE427A" w:rsidRPr="00A47C82" w:rsidRDefault="00BE427A" w:rsidP="00A205BB">
                  <w:pPr>
                    <w:framePr w:hSpace="180" w:wrap="around" w:vAnchor="text" w:hAnchor="margin" w:y="44"/>
                    <w:rPr>
                      <w:rFonts w:ascii="Arial" w:hAnsi="Arial" w:cs="Arial"/>
                      <w:b/>
                      <w:color w:val="FFFFFF" w:themeColor="background1"/>
                      <w:sz w:val="20"/>
                      <w:lang w:val="en-US"/>
                    </w:rPr>
                  </w:pPr>
                </w:p>
              </w:tc>
              <w:tc>
                <w:tcPr>
                  <w:tcW w:w="1012" w:type="dxa"/>
                  <w:shd w:val="clear" w:color="auto" w:fill="943634" w:themeFill="accent2" w:themeFillShade="BF"/>
                </w:tcPr>
                <w:p w:rsidR="00BE427A" w:rsidRPr="00A47C82" w:rsidRDefault="00BE427A" w:rsidP="00A205BB">
                  <w:pPr>
                    <w:framePr w:hSpace="180" w:wrap="around" w:vAnchor="text" w:hAnchor="margin" w:y="44"/>
                    <w:jc w:val="center"/>
                    <w:rPr>
                      <w:rFonts w:ascii="Arial" w:hAnsi="Arial" w:cs="Arial"/>
                      <w:b/>
                      <w:color w:val="FFFFFF" w:themeColor="background1"/>
                      <w:sz w:val="20"/>
                      <w:lang w:val="en-US"/>
                    </w:rPr>
                  </w:pPr>
                  <w:r>
                    <w:rPr>
                      <w:rFonts w:ascii="Arial" w:hAnsi="Arial" w:cs="Arial"/>
                      <w:b/>
                      <w:color w:val="FFFFFF" w:themeColor="background1"/>
                      <w:sz w:val="20"/>
                      <w:lang w:val="en-US"/>
                    </w:rPr>
                    <w:t>May</w:t>
                  </w:r>
                  <w:r w:rsidRPr="00A47C82">
                    <w:rPr>
                      <w:rFonts w:ascii="Arial" w:hAnsi="Arial" w:cs="Arial"/>
                      <w:b/>
                      <w:color w:val="FFFFFF" w:themeColor="background1"/>
                      <w:sz w:val="20"/>
                      <w:lang w:val="en-US"/>
                    </w:rPr>
                    <w:t xml:space="preserve"> 202</w:t>
                  </w:r>
                  <w:r>
                    <w:rPr>
                      <w:rFonts w:ascii="Arial" w:hAnsi="Arial" w:cs="Arial"/>
                      <w:b/>
                      <w:color w:val="FFFFFF" w:themeColor="background1"/>
                      <w:sz w:val="20"/>
                      <w:lang w:val="en-US"/>
                    </w:rPr>
                    <w:t>6</w:t>
                  </w:r>
                </w:p>
              </w:tc>
              <w:tc>
                <w:tcPr>
                  <w:tcW w:w="1081" w:type="dxa"/>
                  <w:shd w:val="clear" w:color="auto" w:fill="943634" w:themeFill="accent2" w:themeFillShade="BF"/>
                </w:tcPr>
                <w:p w:rsidR="00BE427A" w:rsidRPr="00A47C82" w:rsidRDefault="00BE427A" w:rsidP="00A205BB">
                  <w:pPr>
                    <w:framePr w:hSpace="180" w:wrap="around" w:vAnchor="text" w:hAnchor="margin" w:y="44"/>
                    <w:jc w:val="center"/>
                    <w:rPr>
                      <w:rFonts w:ascii="Arial" w:hAnsi="Arial" w:cs="Arial"/>
                      <w:b/>
                      <w:color w:val="FFFFFF" w:themeColor="background1"/>
                      <w:sz w:val="20"/>
                      <w:lang w:val="en-US"/>
                    </w:rPr>
                  </w:pPr>
                  <w:r>
                    <w:rPr>
                      <w:rFonts w:ascii="Arial" w:hAnsi="Arial" w:cs="Arial"/>
                      <w:b/>
                      <w:color w:val="FFFFFF" w:themeColor="background1"/>
                      <w:sz w:val="20"/>
                      <w:lang w:val="en-US"/>
                    </w:rPr>
                    <w:t>June</w:t>
                  </w:r>
                  <w:r w:rsidRPr="00A47C82">
                    <w:rPr>
                      <w:rFonts w:ascii="Arial" w:hAnsi="Arial" w:cs="Arial"/>
                      <w:b/>
                      <w:color w:val="FFFFFF" w:themeColor="background1"/>
                      <w:sz w:val="20"/>
                      <w:lang w:val="en-US"/>
                    </w:rPr>
                    <w:t xml:space="preserve"> 202</w:t>
                  </w:r>
                  <w:r>
                    <w:rPr>
                      <w:rFonts w:ascii="Arial" w:hAnsi="Arial" w:cs="Arial"/>
                      <w:b/>
                      <w:color w:val="FFFFFF" w:themeColor="background1"/>
                      <w:sz w:val="20"/>
                      <w:lang w:val="en-US"/>
                    </w:rPr>
                    <w:t>6</w:t>
                  </w:r>
                </w:p>
              </w:tc>
              <w:tc>
                <w:tcPr>
                  <w:tcW w:w="1030" w:type="dxa"/>
                  <w:shd w:val="clear" w:color="auto" w:fill="943634" w:themeFill="accent2" w:themeFillShade="BF"/>
                </w:tcPr>
                <w:p w:rsidR="00BE427A" w:rsidRPr="00A47C82" w:rsidRDefault="00BE427A" w:rsidP="00A205BB">
                  <w:pPr>
                    <w:framePr w:hSpace="180" w:wrap="around" w:vAnchor="text" w:hAnchor="margin" w:y="44"/>
                    <w:jc w:val="center"/>
                    <w:rPr>
                      <w:rFonts w:ascii="Arial" w:hAnsi="Arial" w:cs="Arial"/>
                      <w:b/>
                      <w:color w:val="FFFFFF" w:themeColor="background1"/>
                      <w:sz w:val="20"/>
                      <w:lang w:val="en-US"/>
                    </w:rPr>
                  </w:pPr>
                  <w:r>
                    <w:rPr>
                      <w:rFonts w:ascii="Arial" w:hAnsi="Arial" w:cs="Arial"/>
                      <w:b/>
                      <w:color w:val="FFFFFF" w:themeColor="background1"/>
                      <w:sz w:val="20"/>
                      <w:lang w:val="en-US"/>
                    </w:rPr>
                    <w:t>July</w:t>
                  </w:r>
                  <w:r w:rsidRPr="00A47C82">
                    <w:rPr>
                      <w:rFonts w:ascii="Arial" w:hAnsi="Arial" w:cs="Arial"/>
                      <w:b/>
                      <w:color w:val="FFFFFF" w:themeColor="background1"/>
                      <w:sz w:val="20"/>
                      <w:lang w:val="en-US"/>
                    </w:rPr>
                    <w:t xml:space="preserve"> 202</w:t>
                  </w:r>
                  <w:r>
                    <w:rPr>
                      <w:rFonts w:ascii="Arial" w:hAnsi="Arial" w:cs="Arial"/>
                      <w:b/>
                      <w:color w:val="FFFFFF" w:themeColor="background1"/>
                      <w:sz w:val="20"/>
                      <w:lang w:val="en-US"/>
                    </w:rPr>
                    <w:t>6</w:t>
                  </w:r>
                </w:p>
              </w:tc>
            </w:tr>
            <w:tr w:rsidR="00BE427A" w:rsidRPr="0004538F" w:rsidTr="00792967">
              <w:tc>
                <w:tcPr>
                  <w:tcW w:w="2747" w:type="dxa"/>
                  <w:shd w:val="clear" w:color="auto" w:fill="FDE9D9" w:themeFill="accent6" w:themeFillTint="33"/>
                </w:tcPr>
                <w:p w:rsidR="00BE427A" w:rsidRPr="0029288A" w:rsidRDefault="00BE427A" w:rsidP="00A205BB">
                  <w:pPr>
                    <w:framePr w:hSpace="180" w:wrap="around" w:vAnchor="text" w:hAnchor="margin" w:y="44"/>
                    <w:rPr>
                      <w:rFonts w:ascii="Arial" w:hAnsi="Arial" w:cs="Arial"/>
                      <w:sz w:val="20"/>
                      <w:lang w:val="en-US"/>
                    </w:rPr>
                  </w:pPr>
                  <w:r w:rsidRPr="0029288A">
                    <w:rPr>
                      <w:rFonts w:ascii="Arial" w:hAnsi="Arial" w:cs="Arial"/>
                      <w:sz w:val="20"/>
                      <w:lang w:val="en-US"/>
                    </w:rPr>
                    <w:t xml:space="preserve">Actual BD MCP, </w:t>
                  </w:r>
                  <w:r>
                    <w:rPr>
                      <w:rFonts w:ascii="Arial" w:hAnsi="Arial" w:cs="Arial"/>
                      <w:sz w:val="20"/>
                      <w:lang w:val="en-GB"/>
                    </w:rPr>
                    <w:t>€</w:t>
                  </w:r>
                  <w:r w:rsidRPr="00863EBF">
                    <w:rPr>
                      <w:rFonts w:ascii="Arial" w:hAnsi="Arial" w:cs="Arial"/>
                      <w:sz w:val="20"/>
                      <w:lang w:val="en-GB"/>
                    </w:rPr>
                    <w:t>/t</w:t>
                  </w:r>
                </w:p>
              </w:tc>
              <w:tc>
                <w:tcPr>
                  <w:tcW w:w="1012" w:type="dxa"/>
                  <w:shd w:val="clear" w:color="auto" w:fill="FDE9D9" w:themeFill="accent6" w:themeFillTint="33"/>
                </w:tcPr>
                <w:p w:rsidR="00BE427A" w:rsidRPr="0029288A" w:rsidRDefault="00BE427A" w:rsidP="00A205BB">
                  <w:pPr>
                    <w:framePr w:hSpace="180" w:wrap="around" w:vAnchor="text" w:hAnchor="margin" w:y="44"/>
                    <w:jc w:val="center"/>
                    <w:rPr>
                      <w:rFonts w:ascii="Arial" w:hAnsi="Arial" w:cs="Arial"/>
                      <w:sz w:val="20"/>
                      <w:lang w:val="en-US"/>
                    </w:rPr>
                  </w:pPr>
                  <w:r>
                    <w:rPr>
                      <w:rFonts w:ascii="Arial" w:hAnsi="Arial" w:cs="Arial"/>
                      <w:sz w:val="20"/>
                      <w:lang w:val="en-US"/>
                    </w:rPr>
                    <w:t>1,375</w:t>
                  </w:r>
                </w:p>
              </w:tc>
              <w:tc>
                <w:tcPr>
                  <w:tcW w:w="1081" w:type="dxa"/>
                  <w:shd w:val="clear" w:color="auto" w:fill="FDE9D9" w:themeFill="accent6" w:themeFillTint="33"/>
                </w:tcPr>
                <w:p w:rsidR="00BE427A" w:rsidRPr="0029288A" w:rsidRDefault="00BE427A" w:rsidP="00A205BB">
                  <w:pPr>
                    <w:framePr w:hSpace="180" w:wrap="around" w:vAnchor="text" w:hAnchor="margin" w:y="44"/>
                    <w:jc w:val="center"/>
                    <w:rPr>
                      <w:rFonts w:ascii="Arial" w:hAnsi="Arial" w:cs="Arial"/>
                      <w:sz w:val="20"/>
                      <w:lang w:val="en-US"/>
                    </w:rPr>
                  </w:pPr>
                  <w:r>
                    <w:rPr>
                      <w:rFonts w:ascii="Arial" w:hAnsi="Arial" w:cs="Arial"/>
                      <w:sz w:val="20"/>
                      <w:lang w:val="en-US"/>
                    </w:rPr>
                    <w:t>1,335</w:t>
                  </w:r>
                </w:p>
              </w:tc>
              <w:tc>
                <w:tcPr>
                  <w:tcW w:w="1030" w:type="dxa"/>
                  <w:shd w:val="clear" w:color="auto" w:fill="FDE9D9" w:themeFill="accent6" w:themeFillTint="33"/>
                </w:tcPr>
                <w:p w:rsidR="00BE427A" w:rsidRPr="0029288A" w:rsidRDefault="00BE427A" w:rsidP="00A205BB">
                  <w:pPr>
                    <w:framePr w:hSpace="180" w:wrap="around" w:vAnchor="text" w:hAnchor="margin" w:y="44"/>
                    <w:jc w:val="center"/>
                    <w:rPr>
                      <w:rFonts w:ascii="Arial" w:hAnsi="Arial" w:cs="Arial"/>
                      <w:sz w:val="20"/>
                      <w:lang w:val="en-US"/>
                    </w:rPr>
                  </w:pPr>
                </w:p>
              </w:tc>
            </w:tr>
            <w:tr w:rsidR="00BE427A" w:rsidRPr="00A205BB" w:rsidTr="00792967">
              <w:tc>
                <w:tcPr>
                  <w:tcW w:w="2747" w:type="dxa"/>
                  <w:shd w:val="clear" w:color="auto" w:fill="FDE9D9" w:themeFill="accent6" w:themeFillTint="33"/>
                </w:tcPr>
                <w:p w:rsidR="00BE427A" w:rsidRPr="00A47C82" w:rsidRDefault="00BE427A" w:rsidP="00A205BB">
                  <w:pPr>
                    <w:framePr w:hSpace="180" w:wrap="around" w:vAnchor="text" w:hAnchor="margin" w:y="44"/>
                    <w:rPr>
                      <w:rFonts w:ascii="Arial" w:hAnsi="Arial" w:cs="Arial"/>
                      <w:b/>
                      <w:sz w:val="20"/>
                      <w:lang w:val="en-US"/>
                    </w:rPr>
                  </w:pPr>
                  <w:r w:rsidRPr="00A47C82">
                    <w:rPr>
                      <w:rFonts w:ascii="Arial" w:hAnsi="Arial" w:cs="Arial"/>
                      <w:b/>
                      <w:sz w:val="20"/>
                      <w:lang w:val="en-US"/>
                    </w:rPr>
                    <w:t>ChemCourier BD MCP forecast</w:t>
                  </w:r>
                  <w:r>
                    <w:rPr>
                      <w:rFonts w:ascii="Arial" w:hAnsi="Arial" w:cs="Arial"/>
                      <w:b/>
                      <w:sz w:val="20"/>
                      <w:lang w:val="en-US"/>
                    </w:rPr>
                    <w:t>*</w:t>
                  </w:r>
                  <w:r w:rsidRPr="00A47C82">
                    <w:rPr>
                      <w:rFonts w:ascii="Arial" w:hAnsi="Arial" w:cs="Arial"/>
                      <w:b/>
                      <w:sz w:val="20"/>
                      <w:lang w:val="en-US"/>
                    </w:rPr>
                    <w:t xml:space="preserve">, </w:t>
                  </w:r>
                  <w:r w:rsidRPr="00A47C82">
                    <w:rPr>
                      <w:rFonts w:ascii="Arial" w:hAnsi="Arial" w:cs="Arial"/>
                      <w:b/>
                      <w:sz w:val="20"/>
                      <w:lang w:val="en-GB"/>
                    </w:rPr>
                    <w:t>€/t</w:t>
                  </w:r>
                </w:p>
              </w:tc>
              <w:tc>
                <w:tcPr>
                  <w:tcW w:w="1012" w:type="dxa"/>
                  <w:shd w:val="clear" w:color="auto" w:fill="FDE9D9" w:themeFill="accent6" w:themeFillTint="33"/>
                  <w:vAlign w:val="center"/>
                </w:tcPr>
                <w:p w:rsidR="00BE427A" w:rsidRPr="00AA07E6" w:rsidRDefault="00BE427A" w:rsidP="00A205BB">
                  <w:pPr>
                    <w:framePr w:hSpace="180" w:wrap="around" w:vAnchor="text" w:hAnchor="margin" w:y="44"/>
                    <w:jc w:val="center"/>
                    <w:rPr>
                      <w:rFonts w:ascii="Arial" w:hAnsi="Arial" w:cs="Arial"/>
                      <w:b/>
                      <w:sz w:val="20"/>
                      <w:lang w:val="en-US"/>
                    </w:rPr>
                  </w:pPr>
                  <w:r>
                    <w:rPr>
                      <w:rFonts w:ascii="Arial" w:hAnsi="Arial" w:cs="Arial"/>
                      <w:b/>
                      <w:sz w:val="20"/>
                      <w:lang w:val="en-US"/>
                    </w:rPr>
                    <w:t>1,230</w:t>
                  </w:r>
                </w:p>
              </w:tc>
              <w:tc>
                <w:tcPr>
                  <w:tcW w:w="1081" w:type="dxa"/>
                  <w:shd w:val="clear" w:color="auto" w:fill="FDE9D9" w:themeFill="accent6" w:themeFillTint="33"/>
                  <w:vAlign w:val="center"/>
                </w:tcPr>
                <w:p w:rsidR="00BE427A" w:rsidRPr="00AA07E6" w:rsidRDefault="00BE427A" w:rsidP="00A205BB">
                  <w:pPr>
                    <w:framePr w:hSpace="180" w:wrap="around" w:vAnchor="text" w:hAnchor="margin" w:y="44"/>
                    <w:jc w:val="center"/>
                    <w:rPr>
                      <w:rFonts w:ascii="Arial" w:hAnsi="Arial" w:cs="Arial"/>
                      <w:b/>
                      <w:sz w:val="20"/>
                      <w:lang w:val="en-US"/>
                    </w:rPr>
                  </w:pPr>
                  <w:r>
                    <w:rPr>
                      <w:rFonts w:ascii="Arial" w:hAnsi="Arial" w:cs="Arial"/>
                      <w:b/>
                      <w:sz w:val="20"/>
                      <w:lang w:val="en-US"/>
                    </w:rPr>
                    <w:t>1,370</w:t>
                  </w:r>
                </w:p>
              </w:tc>
              <w:tc>
                <w:tcPr>
                  <w:tcW w:w="1030" w:type="dxa"/>
                  <w:shd w:val="clear" w:color="auto" w:fill="FDE9D9" w:themeFill="accent6" w:themeFillTint="33"/>
                  <w:vAlign w:val="center"/>
                </w:tcPr>
                <w:p w:rsidR="00BE427A" w:rsidRPr="00AA07E6" w:rsidRDefault="003E6C0F" w:rsidP="00A205BB">
                  <w:pPr>
                    <w:framePr w:hSpace="180" w:wrap="around" w:vAnchor="text" w:hAnchor="margin" w:y="44"/>
                    <w:jc w:val="center"/>
                    <w:rPr>
                      <w:rFonts w:ascii="Arial" w:hAnsi="Arial" w:cs="Arial"/>
                      <w:b/>
                      <w:sz w:val="20"/>
                      <w:lang w:val="en-US"/>
                    </w:rPr>
                  </w:pPr>
                  <w:r>
                    <w:rPr>
                      <w:rFonts w:ascii="Arial" w:hAnsi="Arial" w:cs="Arial"/>
                      <w:b/>
                      <w:sz w:val="20"/>
                      <w:lang w:val="en-US"/>
                    </w:rPr>
                    <w:t>1,28</w:t>
                  </w:r>
                  <w:r w:rsidR="00BE427A">
                    <w:rPr>
                      <w:rFonts w:ascii="Arial" w:hAnsi="Arial" w:cs="Arial"/>
                      <w:b/>
                      <w:sz w:val="20"/>
                      <w:lang w:val="en-US"/>
                    </w:rPr>
                    <w:t>5</w:t>
                  </w:r>
                </w:p>
              </w:tc>
            </w:tr>
            <w:tr w:rsidR="00BE427A" w:rsidRPr="00A205BB" w:rsidTr="00792967">
              <w:tc>
                <w:tcPr>
                  <w:tcW w:w="2747" w:type="dxa"/>
                  <w:shd w:val="clear" w:color="auto" w:fill="FDE9D9" w:themeFill="accent6" w:themeFillTint="33"/>
                </w:tcPr>
                <w:p w:rsidR="00BE427A" w:rsidRPr="0029288A" w:rsidRDefault="00BE427A" w:rsidP="00A205BB">
                  <w:pPr>
                    <w:framePr w:hSpace="180" w:wrap="around" w:vAnchor="text" w:hAnchor="margin" w:y="44"/>
                    <w:rPr>
                      <w:rFonts w:ascii="Arial" w:hAnsi="Arial" w:cs="Arial"/>
                      <w:sz w:val="20"/>
                      <w:lang w:val="en-US"/>
                    </w:rPr>
                  </w:pPr>
                  <w:r w:rsidRPr="0029288A">
                    <w:rPr>
                      <w:rFonts w:ascii="Arial" w:hAnsi="Arial" w:cs="Arial"/>
                      <w:sz w:val="20"/>
                      <w:lang w:val="en-US"/>
                    </w:rPr>
                    <w:t>Forecast accuracy, %</w:t>
                  </w:r>
                </w:p>
              </w:tc>
              <w:tc>
                <w:tcPr>
                  <w:tcW w:w="1012" w:type="dxa"/>
                  <w:shd w:val="clear" w:color="auto" w:fill="FDE9D9" w:themeFill="accent6" w:themeFillTint="33"/>
                </w:tcPr>
                <w:p w:rsidR="00BE427A" w:rsidRPr="0029288A" w:rsidRDefault="00BE427A" w:rsidP="00A205BB">
                  <w:pPr>
                    <w:framePr w:hSpace="180" w:wrap="around" w:vAnchor="text" w:hAnchor="margin" w:y="44"/>
                    <w:jc w:val="center"/>
                    <w:rPr>
                      <w:rFonts w:ascii="Arial" w:hAnsi="Arial" w:cs="Arial"/>
                      <w:sz w:val="20"/>
                      <w:lang w:val="en-US"/>
                    </w:rPr>
                  </w:pPr>
                  <w:r>
                    <w:rPr>
                      <w:rFonts w:ascii="Arial" w:hAnsi="Arial" w:cs="Arial"/>
                      <w:sz w:val="20"/>
                      <w:lang w:val="en-US"/>
                    </w:rPr>
                    <w:t>89.45%</w:t>
                  </w:r>
                </w:p>
              </w:tc>
              <w:tc>
                <w:tcPr>
                  <w:tcW w:w="1081" w:type="dxa"/>
                  <w:shd w:val="clear" w:color="auto" w:fill="FDE9D9" w:themeFill="accent6" w:themeFillTint="33"/>
                </w:tcPr>
                <w:p w:rsidR="00BE427A" w:rsidRPr="0029288A" w:rsidRDefault="00BE427A" w:rsidP="00A205BB">
                  <w:pPr>
                    <w:framePr w:hSpace="180" w:wrap="around" w:vAnchor="text" w:hAnchor="margin" w:y="44"/>
                    <w:jc w:val="center"/>
                    <w:rPr>
                      <w:rFonts w:ascii="Arial" w:hAnsi="Arial" w:cs="Arial"/>
                      <w:sz w:val="20"/>
                      <w:lang w:val="en-US"/>
                    </w:rPr>
                  </w:pPr>
                  <w:r>
                    <w:rPr>
                      <w:rFonts w:ascii="Arial" w:hAnsi="Arial" w:cs="Arial"/>
                      <w:sz w:val="20"/>
                      <w:lang w:val="en-US"/>
                    </w:rPr>
                    <w:t>97.45%</w:t>
                  </w:r>
                </w:p>
              </w:tc>
              <w:tc>
                <w:tcPr>
                  <w:tcW w:w="1030" w:type="dxa"/>
                  <w:shd w:val="clear" w:color="auto" w:fill="FDE9D9" w:themeFill="accent6" w:themeFillTint="33"/>
                </w:tcPr>
                <w:p w:rsidR="00BE427A" w:rsidRPr="0029288A" w:rsidRDefault="00BE427A" w:rsidP="00A205BB">
                  <w:pPr>
                    <w:framePr w:hSpace="180" w:wrap="around" w:vAnchor="text" w:hAnchor="margin" w:y="44"/>
                    <w:jc w:val="center"/>
                    <w:rPr>
                      <w:rFonts w:ascii="Arial" w:hAnsi="Arial" w:cs="Arial"/>
                      <w:sz w:val="20"/>
                      <w:lang w:val="en-US"/>
                    </w:rPr>
                  </w:pPr>
                </w:p>
              </w:tc>
            </w:tr>
          </w:tbl>
          <w:p w:rsidR="00832BD4" w:rsidRPr="00863EBF" w:rsidRDefault="00832BD4" w:rsidP="00792967">
            <w:pPr>
              <w:rPr>
                <w:rFonts w:ascii="Arial" w:hAnsi="Arial" w:cs="Arial"/>
                <w:i/>
                <w:sz w:val="18"/>
                <w:szCs w:val="18"/>
                <w:lang w:val="en-GB"/>
              </w:rPr>
            </w:pPr>
            <w:r w:rsidRPr="00B91E5C">
              <w:rPr>
                <w:rFonts w:ascii="Arial" w:hAnsi="Arial" w:cs="Arial"/>
                <w:i/>
                <w:sz w:val="18"/>
                <w:szCs w:val="18"/>
                <w:lang w:val="en-US"/>
              </w:rPr>
              <w:t xml:space="preserve">* </w:t>
            </w:r>
            <w:r w:rsidRPr="00863EBF">
              <w:rPr>
                <w:rFonts w:ascii="Arial" w:hAnsi="Arial" w:cs="Arial"/>
                <w:i/>
                <w:sz w:val="18"/>
                <w:szCs w:val="18"/>
                <w:lang w:val="en-GB"/>
              </w:rPr>
              <w:t xml:space="preserve"> Chem</w:t>
            </w:r>
            <w:r>
              <w:rPr>
                <w:rFonts w:ascii="Arial" w:hAnsi="Arial" w:cs="Arial"/>
                <w:i/>
                <w:sz w:val="18"/>
                <w:szCs w:val="18"/>
                <w:lang w:val="en-GB"/>
              </w:rPr>
              <w:t>-</w:t>
            </w:r>
            <w:r w:rsidRPr="00863EBF">
              <w:rPr>
                <w:rFonts w:ascii="Arial" w:hAnsi="Arial" w:cs="Arial"/>
                <w:i/>
                <w:sz w:val="18"/>
                <w:szCs w:val="18"/>
                <w:lang w:val="en-GB"/>
              </w:rPr>
              <w:t>Courier’s forecasts from previous periods are provided for historical reference to illustrate model performance and are not subject to revision</w:t>
            </w:r>
          </w:p>
          <w:p w:rsidR="00832BD4" w:rsidRPr="00A47C82" w:rsidRDefault="00832BD4" w:rsidP="00792967">
            <w:pPr>
              <w:rPr>
                <w:rFonts w:ascii="Arial" w:hAnsi="Arial" w:cs="Arial"/>
                <w:i/>
                <w:sz w:val="18"/>
                <w:szCs w:val="18"/>
                <w:lang w:val="en-GB"/>
              </w:rPr>
            </w:pPr>
          </w:p>
          <w:p w:rsidR="00832BD4" w:rsidRPr="00B91E5C" w:rsidRDefault="00832BD4" w:rsidP="00792967">
            <w:pPr>
              <w:rPr>
                <w:rFonts w:ascii="Arial" w:hAnsi="Arial" w:cs="Arial"/>
                <w:b/>
                <w:i/>
                <w:sz w:val="20"/>
                <w:lang w:val="en-US"/>
              </w:rPr>
            </w:pPr>
          </w:p>
          <w:p w:rsidR="00832BD4" w:rsidRDefault="00832BD4" w:rsidP="00792967">
            <w:pPr>
              <w:rPr>
                <w:rFonts w:ascii="Arial" w:hAnsi="Arial" w:cs="Arial"/>
                <w:sz w:val="20"/>
                <w:lang w:val="en-US"/>
              </w:rPr>
            </w:pPr>
            <w:r>
              <w:rPr>
                <w:rFonts w:ascii="Arial" w:hAnsi="Arial" w:cs="Arial"/>
                <w:sz w:val="20"/>
                <w:lang w:val="en-US"/>
              </w:rPr>
              <w:tab/>
            </w:r>
            <w:r w:rsidRPr="00652A10">
              <w:rPr>
                <w:rFonts w:ascii="Arial" w:hAnsi="Arial" w:cs="Arial"/>
                <w:sz w:val="20"/>
                <w:lang w:val="en-GB"/>
              </w:rPr>
              <w:t>Chem</w:t>
            </w:r>
            <w:r>
              <w:rPr>
                <w:rFonts w:ascii="Arial" w:hAnsi="Arial" w:cs="Arial"/>
                <w:sz w:val="20"/>
                <w:lang w:val="en-GB"/>
              </w:rPr>
              <w:t>-Courier makes</w:t>
            </w:r>
            <w:r w:rsidRPr="00652A10">
              <w:rPr>
                <w:rFonts w:ascii="Arial" w:hAnsi="Arial" w:cs="Arial"/>
                <w:sz w:val="20"/>
                <w:lang w:val="en-GB"/>
              </w:rPr>
              <w:t xml:space="preserve"> </w:t>
            </w:r>
            <w:r>
              <w:rPr>
                <w:rFonts w:ascii="Arial" w:hAnsi="Arial" w:cs="Arial"/>
                <w:sz w:val="20"/>
                <w:lang w:val="en-GB"/>
              </w:rPr>
              <w:t xml:space="preserve">a </w:t>
            </w:r>
            <w:r w:rsidRPr="00863EBF">
              <w:rPr>
                <w:rFonts w:ascii="Arial" w:hAnsi="Arial" w:cs="Arial"/>
                <w:sz w:val="20"/>
                <w:lang w:val="en-GB"/>
              </w:rPr>
              <w:t xml:space="preserve">month-ahead forecast using </w:t>
            </w:r>
            <w:r>
              <w:rPr>
                <w:rFonts w:ascii="Arial" w:hAnsi="Arial" w:cs="Arial"/>
                <w:sz w:val="20"/>
                <w:lang w:val="en-GB"/>
              </w:rPr>
              <w:t xml:space="preserve">the </w:t>
            </w:r>
            <w:r w:rsidRPr="00863EBF">
              <w:rPr>
                <w:rFonts w:ascii="Arial" w:hAnsi="Arial" w:cs="Arial"/>
                <w:sz w:val="20"/>
                <w:lang w:val="en-GB"/>
              </w:rPr>
              <w:t xml:space="preserve">baseline mathematical model enhanced with </w:t>
            </w:r>
            <w:r>
              <w:rPr>
                <w:rFonts w:ascii="Arial" w:hAnsi="Arial" w:cs="Arial"/>
                <w:sz w:val="20"/>
                <w:lang w:val="en-GB"/>
              </w:rPr>
              <w:t xml:space="preserve">the </w:t>
            </w:r>
            <w:r w:rsidRPr="00863EBF">
              <w:rPr>
                <w:rFonts w:ascii="Arial" w:hAnsi="Arial" w:cs="Arial"/>
                <w:sz w:val="20"/>
                <w:lang w:val="en-GB"/>
              </w:rPr>
              <w:t xml:space="preserve">spot price dynamics from the preceding month as </w:t>
            </w:r>
            <w:r>
              <w:rPr>
                <w:rFonts w:ascii="Arial" w:hAnsi="Arial" w:cs="Arial"/>
                <w:sz w:val="20"/>
                <w:lang w:val="en-GB"/>
              </w:rPr>
              <w:t xml:space="preserve">the </w:t>
            </w:r>
            <w:r w:rsidRPr="00863EBF">
              <w:rPr>
                <w:rFonts w:ascii="Arial" w:hAnsi="Arial" w:cs="Arial"/>
                <w:sz w:val="20"/>
                <w:lang w:val="en-GB"/>
              </w:rPr>
              <w:t>key variable demonstrating</w:t>
            </w:r>
            <w:r>
              <w:rPr>
                <w:rFonts w:ascii="Arial" w:hAnsi="Arial" w:cs="Arial"/>
                <w:sz w:val="20"/>
                <w:lang w:val="en-GB"/>
              </w:rPr>
              <w:t xml:space="preserve"> a</w:t>
            </w:r>
            <w:r w:rsidRPr="00863EBF">
              <w:rPr>
                <w:rFonts w:ascii="Arial" w:hAnsi="Arial" w:cs="Arial"/>
                <w:sz w:val="20"/>
                <w:lang w:val="en-GB"/>
              </w:rPr>
              <w:t xml:space="preserve"> strong correlation </w:t>
            </w:r>
            <w:r>
              <w:rPr>
                <w:rFonts w:ascii="Arial" w:hAnsi="Arial" w:cs="Arial"/>
                <w:sz w:val="20"/>
                <w:lang w:val="en-GB"/>
              </w:rPr>
              <w:t>with the</w:t>
            </w:r>
            <w:r w:rsidRPr="00863EBF">
              <w:rPr>
                <w:rFonts w:ascii="Arial" w:hAnsi="Arial" w:cs="Arial"/>
                <w:sz w:val="20"/>
                <w:lang w:val="en-GB"/>
              </w:rPr>
              <w:t xml:space="preserve"> </w:t>
            </w:r>
            <w:r>
              <w:rPr>
                <w:rFonts w:ascii="Arial" w:hAnsi="Arial" w:cs="Arial"/>
                <w:sz w:val="20"/>
                <w:lang w:val="en-GB"/>
              </w:rPr>
              <w:t>butadiene</w:t>
            </w:r>
            <w:r w:rsidRPr="00863EBF">
              <w:rPr>
                <w:rFonts w:ascii="Arial" w:hAnsi="Arial" w:cs="Arial"/>
                <w:sz w:val="20"/>
                <w:lang w:val="en-GB"/>
              </w:rPr>
              <w:t xml:space="preserve"> MCP. The forecast is updated weekly.</w:t>
            </w:r>
          </w:p>
          <w:p w:rsidR="00832BD4" w:rsidRDefault="00832BD4" w:rsidP="00792967">
            <w:pPr>
              <w:rPr>
                <w:rFonts w:ascii="Arial" w:hAnsi="Arial" w:cs="Arial"/>
                <w:b/>
                <w:color w:val="632423" w:themeColor="accent2" w:themeShade="80"/>
                <w:sz w:val="18"/>
                <w:szCs w:val="30"/>
                <w:u w:val="thick" w:color="632423" w:themeColor="accent2" w:themeShade="80"/>
                <w:lang w:val="en-US"/>
              </w:rPr>
            </w:pPr>
          </w:p>
          <w:p w:rsidR="00832BD4" w:rsidRDefault="00832BD4" w:rsidP="00792967">
            <w:pPr>
              <w:pStyle w:val="ab"/>
              <w:spacing w:before="0" w:beforeAutospacing="0" w:after="0" w:afterAutospacing="0"/>
              <w:jc w:val="left"/>
              <w:rPr>
                <w:rFonts w:ascii="Arial" w:hAnsi="Arial" w:cs="Arial"/>
                <w:b/>
                <w:color w:val="943634" w:themeColor="accent2" w:themeShade="BF"/>
                <w:szCs w:val="26"/>
                <w:lang w:val="en-US" w:eastAsia="en-US"/>
              </w:rPr>
            </w:pPr>
            <w:r w:rsidRPr="006E2860">
              <w:rPr>
                <w:rFonts w:ascii="Arial" w:hAnsi="Arial" w:cs="Arial"/>
                <w:b/>
                <w:color w:val="943634" w:themeColor="accent2" w:themeShade="BF"/>
                <w:szCs w:val="26"/>
                <w:lang w:val="en-US" w:eastAsia="en-US"/>
              </w:rPr>
              <w:t>Six-month BD MCP forecast</w:t>
            </w:r>
          </w:p>
          <w:p w:rsidR="00832BD4" w:rsidRPr="006E2860" w:rsidRDefault="00832BD4" w:rsidP="00792967">
            <w:pPr>
              <w:pStyle w:val="ab"/>
              <w:spacing w:before="0" w:beforeAutospacing="0" w:after="0" w:afterAutospacing="0"/>
              <w:jc w:val="left"/>
              <w:rPr>
                <w:rFonts w:ascii="Arial" w:hAnsi="Arial" w:cs="Arial"/>
                <w:b/>
                <w:color w:val="943634" w:themeColor="accent2" w:themeShade="BF"/>
                <w:szCs w:val="26"/>
                <w:lang w:val="en-US" w:eastAsia="en-US"/>
              </w:rPr>
            </w:pPr>
          </w:p>
          <w:p w:rsidR="00832BD4" w:rsidRDefault="006C2F1D" w:rsidP="00792967">
            <w:pPr>
              <w:rPr>
                <w:rFonts w:ascii="Arial" w:hAnsi="Arial" w:cs="Arial"/>
                <w:b/>
                <w:color w:val="632423" w:themeColor="accent2" w:themeShade="80"/>
                <w:sz w:val="18"/>
                <w:szCs w:val="30"/>
                <w:u w:val="thick" w:color="632423" w:themeColor="accent2" w:themeShade="80"/>
                <w:lang w:val="en-US"/>
              </w:rPr>
            </w:pPr>
            <w:r>
              <w:t xml:space="preserve">&lt;ChartTag_7&gt;</w:t>
            </w:r>
          </w:p>
        </w:tc>
        <w:tc>
          <w:tcPr>
            <w:tcW w:w="4410" w:type="dxa"/>
            <w:tcBorders>
              <w:top w:val="single" w:sz="8" w:space="0" w:color="auto"/>
              <w:left w:val="single" w:sz="8" w:space="0" w:color="auto"/>
              <w:bottom w:val="single" w:sz="8" w:space="0" w:color="auto"/>
            </w:tcBorders>
            <w:shd w:val="clear" w:color="auto" w:fill="FDE9D9" w:themeFill="accent6" w:themeFillTint="33"/>
          </w:tcPr>
          <w:p w:rsidR="00832BD4" w:rsidRPr="0007705F" w:rsidRDefault="00832BD4" w:rsidP="00792967">
            <w:pPr>
              <w:pStyle w:val="ab"/>
              <w:spacing w:before="0" w:beforeAutospacing="0" w:after="0" w:afterAutospacing="0"/>
              <w:jc w:val="left"/>
              <w:rPr>
                <w:rFonts w:ascii="Arial" w:hAnsi="Arial" w:cs="Arial"/>
                <w:b/>
                <w:color w:val="943634" w:themeColor="accent2" w:themeShade="BF"/>
                <w:szCs w:val="26"/>
                <w:lang w:val="en-US" w:eastAsia="en-US"/>
              </w:rPr>
            </w:pPr>
            <w:r w:rsidRPr="00626415">
              <w:rPr>
                <w:rFonts w:ascii="Arial" w:hAnsi="Arial" w:cs="Arial"/>
                <w:b/>
                <w:color w:val="943634" w:themeColor="accent2" w:themeShade="BF"/>
                <w:szCs w:val="26"/>
                <w:lang w:val="en-US" w:eastAsia="en-US"/>
              </w:rPr>
              <w:t>General information, disclaimer and forecast model accuracy metrics</w:t>
            </w:r>
          </w:p>
          <w:p w:rsidR="00832BD4" w:rsidRDefault="00832BD4" w:rsidP="00792967">
            <w:pPr>
              <w:rPr>
                <w:rFonts w:ascii="Arial" w:hAnsi="Arial" w:cs="Arial"/>
                <w:sz w:val="20"/>
                <w:lang w:val="en-US"/>
              </w:rPr>
            </w:pPr>
          </w:p>
          <w:p w:rsidR="00832BD4" w:rsidRPr="00863EBF" w:rsidRDefault="00832BD4" w:rsidP="00792967">
            <w:pPr>
              <w:rPr>
                <w:rFonts w:ascii="Arial" w:hAnsi="Arial" w:cs="Arial"/>
                <w:sz w:val="20"/>
                <w:lang w:val="en-GB"/>
              </w:rPr>
            </w:pPr>
            <w:r w:rsidRPr="00863EBF">
              <w:rPr>
                <w:rFonts w:ascii="Arial" w:hAnsi="Arial" w:cs="Arial"/>
                <w:sz w:val="20"/>
                <w:lang w:val="en-GB"/>
              </w:rPr>
              <w:tab/>
              <w:t>Chem-Courier’s price forecast is based on the mathematical modelling of economic processes and price trends, analy</w:t>
            </w:r>
            <w:r>
              <w:rPr>
                <w:rFonts w:ascii="Arial" w:hAnsi="Arial" w:cs="Arial"/>
                <w:sz w:val="20"/>
                <w:lang w:val="en-GB"/>
              </w:rPr>
              <w:t>s</w:t>
            </w:r>
            <w:r w:rsidRPr="00863EBF">
              <w:rPr>
                <w:rFonts w:ascii="Arial" w:hAnsi="Arial" w:cs="Arial"/>
                <w:sz w:val="20"/>
                <w:lang w:val="en-GB"/>
              </w:rPr>
              <w:t>ing patterns and the correlation between various historical data variables to predict price developments up to 12 months ahead.</w:t>
            </w:r>
          </w:p>
          <w:p w:rsidR="00832BD4" w:rsidRPr="00863EBF" w:rsidRDefault="00832BD4" w:rsidP="00792967">
            <w:pPr>
              <w:rPr>
                <w:rFonts w:ascii="Arial" w:hAnsi="Arial" w:cs="Arial"/>
                <w:sz w:val="20"/>
                <w:lang w:val="en-GB"/>
              </w:rPr>
            </w:pPr>
            <w:r w:rsidRPr="00863EBF">
              <w:rPr>
                <w:rFonts w:ascii="Arial" w:hAnsi="Arial" w:cs="Arial"/>
                <w:sz w:val="20"/>
                <w:lang w:val="en-GB"/>
              </w:rPr>
              <w:tab/>
              <w:t>Although the model has been designed and tested to ensure the highest possible accuracy, the forecast price is the result of a complex mathematical equation and represents a probabilistic value. Therefore, it cannot guarantee that actual prices will fully match expectations.</w:t>
            </w:r>
          </w:p>
          <w:p w:rsidR="00832BD4" w:rsidRPr="00863EBF" w:rsidRDefault="00832BD4" w:rsidP="00792967">
            <w:pPr>
              <w:rPr>
                <w:rFonts w:ascii="Arial" w:hAnsi="Arial" w:cs="Arial"/>
                <w:sz w:val="20"/>
                <w:lang w:val="en-GB"/>
              </w:rPr>
            </w:pPr>
            <w:r w:rsidRPr="00863EBF">
              <w:rPr>
                <w:rFonts w:ascii="Arial" w:hAnsi="Arial" w:cs="Arial"/>
                <w:sz w:val="20"/>
                <w:lang w:val="en-GB"/>
              </w:rPr>
              <w:tab/>
              <w:t>Chem-Courier shall not be held liable for any potential negative outcomes of the decisions made based on the provided forecast.</w:t>
            </w:r>
          </w:p>
          <w:p w:rsidR="00832BD4" w:rsidRPr="00863EBF" w:rsidRDefault="00832BD4" w:rsidP="00792967">
            <w:pPr>
              <w:rPr>
                <w:rFonts w:ascii="Arial" w:hAnsi="Arial" w:cs="Arial"/>
                <w:sz w:val="20"/>
                <w:lang w:val="en-GB"/>
              </w:rPr>
            </w:pPr>
          </w:p>
          <w:p w:rsidR="00832BD4" w:rsidRPr="00863EBF" w:rsidRDefault="00832BD4" w:rsidP="00792967">
            <w:pPr>
              <w:rPr>
                <w:rFonts w:ascii="Arial" w:hAnsi="Arial" w:cs="Arial"/>
                <w:sz w:val="20"/>
                <w:lang w:val="en-GB"/>
              </w:rPr>
            </w:pPr>
            <w:r w:rsidRPr="00863EBF">
              <w:rPr>
                <w:rFonts w:ascii="Arial" w:hAnsi="Arial" w:cs="Arial"/>
                <w:sz w:val="20"/>
                <w:lang w:val="en-GB"/>
              </w:rPr>
              <w:tab/>
              <w:t>The quality of the current model is characterised by its coefficient of determination (R²), which indicates the proportion of variance explained by the model — the closer the value is to 1 (or 100%), the higher the model accuracy</w:t>
            </w:r>
            <w:r>
              <w:rPr>
                <w:rFonts w:ascii="Arial" w:hAnsi="Arial" w:cs="Arial"/>
                <w:sz w:val="20"/>
                <w:lang w:val="uk-UA"/>
              </w:rPr>
              <w:t xml:space="preserve"> </w:t>
            </w:r>
            <w:r>
              <w:rPr>
                <w:rFonts w:ascii="Arial" w:hAnsi="Arial" w:cs="Arial"/>
                <w:sz w:val="20"/>
                <w:lang w:val="en-US"/>
              </w:rPr>
              <w:t>is</w:t>
            </w:r>
            <w:r w:rsidRPr="00863EBF">
              <w:rPr>
                <w:rFonts w:ascii="Arial" w:hAnsi="Arial" w:cs="Arial"/>
                <w:sz w:val="20"/>
                <w:lang w:val="en-GB"/>
              </w:rPr>
              <w:t>.</w:t>
            </w:r>
          </w:p>
          <w:p w:rsidR="00832BD4" w:rsidRPr="00863EBF" w:rsidRDefault="00832BD4" w:rsidP="00792967">
            <w:pPr>
              <w:rPr>
                <w:rFonts w:ascii="Arial" w:hAnsi="Arial" w:cs="Arial"/>
                <w:sz w:val="20"/>
                <w:lang w:val="en-GB"/>
              </w:rPr>
            </w:pPr>
            <w:r w:rsidRPr="00863EBF">
              <w:rPr>
                <w:rFonts w:ascii="Arial" w:hAnsi="Arial" w:cs="Arial"/>
                <w:sz w:val="20"/>
                <w:lang w:val="en-GB"/>
              </w:rPr>
              <w:tab/>
              <w:t xml:space="preserve">The actual R² value is displayed on the graph and may vary over time as the model is continuously updated and retrained </w:t>
            </w:r>
            <w:r>
              <w:rPr>
                <w:rFonts w:ascii="Arial" w:hAnsi="Arial" w:cs="Arial"/>
                <w:sz w:val="20"/>
                <w:lang w:val="en-GB"/>
              </w:rPr>
              <w:t>with</w:t>
            </w:r>
            <w:r w:rsidRPr="00863EBF">
              <w:rPr>
                <w:rFonts w:ascii="Arial" w:hAnsi="Arial" w:cs="Arial"/>
                <w:sz w:val="20"/>
                <w:lang w:val="en-GB"/>
              </w:rPr>
              <w:t xml:space="preserve"> new data.</w:t>
            </w:r>
          </w:p>
          <w:p w:rsidR="00832BD4" w:rsidRDefault="00E1511B" w:rsidP="00792967">
            <w:pPr>
              <w:rPr>
                <w:rFonts w:ascii="Arial" w:hAnsi="Arial" w:cs="Arial"/>
                <w:sz w:val="20"/>
                <w:lang w:val="en-US"/>
              </w:rPr>
            </w:pPr>
            <w:r w:rsidRPr="000A2CFE">
              <w:rPr>
                <w:rFonts w:ascii="Arial" w:hAnsi="Arial" w:cs="Arial"/>
                <w:noProof/>
                <w:sz w:val="20"/>
                <w:lang w:eastAsia="ru-RU"/>
              </w:rPr>
              <mc:AlternateContent>
                <mc:Choice Requires="wps">
                  <w:drawing>
                    <wp:anchor distT="0" distB="0" distL="114300" distR="114300" simplePos="0" relativeHeight="251725824" behindDoc="0" locked="0" layoutInCell="1" allowOverlap="1" wp14:anchorId="2AF0709B" wp14:editId="651CC39F">
                      <wp:simplePos x="0" y="0"/>
                      <wp:positionH relativeFrom="column">
                        <wp:posOffset>-109740</wp:posOffset>
                      </wp:positionH>
                      <wp:positionV relativeFrom="paragraph">
                        <wp:posOffset>29845</wp:posOffset>
                      </wp:positionV>
                      <wp:extent cx="403225" cy="228600"/>
                      <wp:effectExtent l="0" t="0" r="0" b="0"/>
                      <wp:wrapNone/>
                      <wp:docPr id="307" name="Надпись 2"/>
                      <wp:cNvGraphicFramePr>
                        <a:graphicFrameLocks/>
                      </wp:cNvGraphicFramePr>
                      <a:graphic>
                        <a:graphicData uri="http://schemas.microsoft.com/office/word/2010/wordprocessingShape">
                          <wps:wsp>
                            <wps:cNvSpPr txBox="1">
                              <a:spLocks noChangeArrowheads="1"/>
                            </wps:cNvSpPr>
                            <wps:spPr bwMode="auto">
                              <a:xfrm>
                                <a:off x="0" y="0"/>
                                <a:ext cx="403225" cy="228600"/>
                              </a:xfrm>
                              <a:prstGeom prst="rect">
                                <a:avLst/>
                              </a:prstGeom>
                              <a:noFill/>
                              <a:ln w="9525">
                                <a:noFill/>
                                <a:miter lim="800000"/>
                                <a:headEnd/>
                                <a:tailEnd/>
                              </a:ln>
                            </wps:spPr>
                            <wps:txbx>
                              <w:txbxContent>
                                <w:p w:rsidR="00F135EA" w:rsidRPr="000A2CFE" w:rsidRDefault="00F135EA" w:rsidP="00832BD4">
                                  <w:pPr>
                                    <w:rPr>
                                      <w:rFonts w:ascii="Arial" w:hAnsi="Arial" w:cs="Arial"/>
                                      <w:sz w:val="16"/>
                                      <w:szCs w:val="16"/>
                                      <w:lang w:val="en-US"/>
                                    </w:rPr>
                                  </w:pPr>
                                  <w:r w:rsidRPr="000A2CFE">
                                    <w:rPr>
                                      <w:rFonts w:ascii="Arial" w:hAnsi="Arial" w:cs="Arial"/>
                                      <w:sz w:val="16"/>
                                      <w:szCs w:val="16"/>
                                      <w:lang w:val="en-US"/>
                                    </w:rPr>
                                    <w:t>0%</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AF0709B" id="_x0000_t202" coordsize="21600,21600" o:spt="202" path="m,l,21600r21600,l21600,xe">
                      <v:stroke joinstyle="miter"/>
                      <v:path gradientshapeok="t" o:connecttype="rect"/>
                    </v:shapetype>
                    <v:shape id="Надпись 2" o:spid="_x0000_s1028" type="#_x0000_t202" style="position:absolute;left:0;text-align:left;margin-left:-8.65pt;margin-top:2.35pt;width:31.75pt;height:18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" filled="f" stroked="f">
                      <v:textbox>
                        <w:txbxContent>
                          <w:p w:rsidR="00F135EA" w:rsidRPr="000A2CFE" w:rsidRDefault="00F135EA" w:rsidP="00832BD4">
                            <w:pPr>
                              <w:rPr>
                                <w:rFonts w:ascii="Arial" w:hAnsi="Arial" w:cs="Arial"/>
                                <w:sz w:val="16"/>
                                <w:szCs w:val="16"/>
                                <w:lang w:val="en-US"/>
                              </w:rPr>
                            </w:pPr>
                            <w:r w:rsidRPr="000A2CFE">
                              <w:rPr>
                                <w:rFonts w:ascii="Arial" w:hAnsi="Arial" w:cs="Arial"/>
                                <w:sz w:val="16"/>
                                <w:szCs w:val="16"/>
                                <w:lang w:val="en-US"/>
                              </w:rPr>
                              <w:t>0%</w:t>
                            </w:r>
                          </w:p>
                        </w:txbxContent>
                      </v:textbox>
                    </v:shape>
                  </w:pict>
                </mc:Fallback>
              </mc:AlternateContent>
            </w:r>
            <w:r>
              <w:rPr>
                <w:rFonts w:ascii="Arial" w:hAnsi="Arial" w:cs="Arial"/>
                <w:noProof/>
                <w:sz w:val="20"/>
                <w:lang w:eastAsia="ru-RU"/>
              </w:rPr>
              <mc:AlternateContent>
                <mc:Choice Requires="wps">
                  <w:drawing>
                    <wp:anchor distT="0" distB="0" distL="114300" distR="114300" simplePos="0" relativeHeight="251710464" behindDoc="0" locked="0" layoutInCell="1" allowOverlap="1" wp14:anchorId="07AACFBF" wp14:editId="3EF07CCC">
                      <wp:simplePos x="0" y="0"/>
                      <wp:positionH relativeFrom="column">
                        <wp:posOffset>-31461</wp:posOffset>
                      </wp:positionH>
                      <wp:positionV relativeFrom="paragraph">
                        <wp:posOffset>67310</wp:posOffset>
                      </wp:positionV>
                      <wp:extent cx="0" cy="375920"/>
                      <wp:effectExtent l="0" t="0" r="19050" b="24130"/>
                      <wp:wrapNone/>
                      <wp:docPr id="43" name="Прямая соединительная линия 43"/>
                      <wp:cNvGraphicFramePr/>
                      <a:graphic>
                        <a:graphicData uri="http://schemas.microsoft.com/office/word/2010/wordprocessingShape">
                          <wps:wsp>
                            <wps:cNvCnPr/>
                            <wps:spPr>
                              <a:xfrm flipH="1">
                                <a:off x="0" y="0"/>
                                <a:ext cx="0" cy="375920"/>
                              </a:xfrm>
                              <a:prstGeom prst="line">
                                <a:avLst/>
                              </a:prstGeom>
                              <a:ln w="12700">
                                <a:solidFill>
                                  <a:schemeClr val="tx1"/>
                                </a:solidFill>
                              </a:ln>
                            </wps:spPr>
                            <wps:style>
                              <a:lnRef idx="1">
                                <a:schemeClr val="accent3"/>
                              </a:lnRef>
                              <a:fillRef idx="0">
                                <a:schemeClr val="accent3"/>
                              </a:fillRef>
                              <a:effectRef idx="0">
                                <a:schemeClr val="accent3"/>
                              </a:effectRef>
                              <a:fontRef idx="minor">
                                <a:schemeClr val="tx1"/>
                              </a:fontRef>
                            </wps:style>
                            <wps:bodyPr/>
                          </wps:wsp>
                        </a:graphicData>
                      </a:graphic>
                      <wp14:sizeRelV relativeFrom="margin">
                        <wp14:pctHeight>0</wp14:pctHeight>
                      </wp14:sizeRelV>
                    </wp:anchor>
                  </w:drawing>
                </mc:Choice>
                <mc:Fallback>
                  <w:pict>
                    <v:line w14:anchorId="75EF2B36" id="Прямая соединительная линия 43" o:spid="_x0000_s1026" style="position:absolute;flip:x;z-index:2517104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2.5pt,5.3pt" to="-2.5pt,34.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" strokecolor="black [3213]" strokeweight="1pt"/>
                  </w:pict>
                </mc:Fallback>
              </mc:AlternateContent>
            </w:r>
            <w:r>
              <w:rPr>
                <w:rFonts w:ascii="Arial" w:hAnsi="Arial" w:cs="Arial"/>
                <w:noProof/>
                <w:sz w:val="20"/>
                <w:lang w:eastAsia="ru-RU"/>
              </w:rPr>
              <mc:AlternateContent>
                <mc:Choice Requires="wps">
                  <w:drawing>
                    <wp:anchor distT="0" distB="0" distL="114300" distR="114300" simplePos="0" relativeHeight="251664384" behindDoc="0" locked="0" layoutInCell="1" allowOverlap="1" wp14:anchorId="25368EED" wp14:editId="3915D824">
                      <wp:simplePos x="0" y="0"/>
                      <wp:positionH relativeFrom="column">
                        <wp:posOffset>-29210</wp:posOffset>
                      </wp:positionH>
                      <wp:positionV relativeFrom="paragraph">
                        <wp:posOffset>232410</wp:posOffset>
                      </wp:positionV>
                      <wp:extent cx="2750820" cy="213360"/>
                      <wp:effectExtent l="0" t="0" r="0" b="0"/>
                      <wp:wrapNone/>
                      <wp:docPr id="46" name="Прямоугольник 46"/>
                      <wp:cNvGraphicFramePr/>
                      <a:graphic>
                        <a:graphicData uri="http://schemas.microsoft.com/office/word/2010/wordprocessingShape">
                          <wps:wsp>
                            <wps:cNvSpPr/>
                            <wps:spPr>
                              <a:xfrm>
                                <a:off x="0" y="0"/>
                                <a:ext cx="2750820" cy="213360"/>
                              </a:xfrm>
                              <a:prstGeom prst="rect">
                                <a:avLst/>
                              </a:prstGeom>
                              <a:gradFill flip="none" rotWithShape="1">
                                <a:gsLst>
                                  <a:gs pos="100000">
                                    <a:srgbClr val="00B050"/>
                                  </a:gs>
                                  <a:gs pos="60000">
                                    <a:srgbClr val="92D050"/>
                                  </a:gs>
                                  <a:gs pos="0">
                                    <a:srgbClr val="FF0000"/>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77E9490" id="Прямоугольник 46" o:spid="_x0000_s1026" style="position:absolute;margin-left:-2.3pt;margin-top:18.3pt;width:216.6pt;height:16.8pt;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" fillcolor="red" stroked="f" strokeweight="2pt">
                      <v:fill color2="#00b050" rotate="t" angle="90" colors="0 red;39322f #92d050;1 #00b050" focus="100%" type="gradient"/>
                    </v:rect>
                  </w:pict>
                </mc:Fallback>
              </mc:AlternateContent>
            </w:r>
            <w:r w:rsidRPr="000A2CFE">
              <w:rPr>
                <w:rFonts w:ascii="Arial" w:hAnsi="Arial" w:cs="Arial"/>
                <w:noProof/>
                <w:sz w:val="20"/>
                <w:lang w:eastAsia="ru-RU"/>
              </w:rPr>
              <mc:AlternateContent>
                <mc:Choice Requires="wps">
                  <w:drawing>
                    <wp:anchor distT="0" distB="0" distL="114300" distR="114300" simplePos="0" relativeHeight="251771904" behindDoc="0" locked="0" layoutInCell="1" allowOverlap="1" wp14:anchorId="54A49841" wp14:editId="4971CC15">
                      <wp:simplePos x="0" y="0"/>
                      <wp:positionH relativeFrom="column">
                        <wp:posOffset>2320925</wp:posOffset>
                      </wp:positionH>
                      <wp:positionV relativeFrom="paragraph">
                        <wp:posOffset>46355</wp:posOffset>
                      </wp:positionV>
                      <wp:extent cx="495300" cy="228600"/>
                      <wp:effectExtent l="0" t="0" r="0" b="0"/>
                      <wp:wrapNone/>
                      <wp:docPr id="49" name="Надпись 2"/>
                      <wp:cNvGraphicFramePr>
                        <a:graphicFrameLocks/>
                      </wp:cNvGraphicFramePr>
                      <a:graphic>
                        <a:graphicData uri="http://schemas.microsoft.com/office/word/2010/wordprocessingShape">
                          <wps:wsp>
                            <wps:cNvSpPr txBox="1">
                              <a:spLocks noChangeArrowheads="1"/>
                            </wps:cNvSpPr>
                            <wps:spPr bwMode="auto">
                              <a:xfrm>
                                <a:off x="0" y="0"/>
                                <a:ext cx="495300" cy="228600"/>
                              </a:xfrm>
                              <a:prstGeom prst="rect">
                                <a:avLst/>
                              </a:prstGeom>
                              <a:noFill/>
                              <a:ln w="9525">
                                <a:noFill/>
                                <a:miter lim="800000"/>
                                <a:headEnd/>
                                <a:tailEnd/>
                              </a:ln>
                            </wps:spPr>
                            <wps:txbx>
                              <w:txbxContent>
                                <w:p w:rsidR="00F135EA" w:rsidRPr="000A2CFE" w:rsidRDefault="00F135EA" w:rsidP="00832BD4">
                                  <w:pPr>
                                    <w:rPr>
                                      <w:rFonts w:ascii="Arial" w:hAnsi="Arial" w:cs="Arial"/>
                                      <w:sz w:val="16"/>
                                      <w:szCs w:val="16"/>
                                      <w:lang w:val="en-US"/>
                                    </w:rPr>
                                  </w:pPr>
                                  <w:r>
                                    <w:rPr>
                                      <w:rFonts w:ascii="Arial" w:hAnsi="Arial" w:cs="Arial"/>
                                      <w:sz w:val="16"/>
                                      <w:szCs w:val="16"/>
                                      <w:lang w:val="en-US"/>
                                    </w:rPr>
                                    <w:t>10</w:t>
                                  </w:r>
                                  <w:r w:rsidRPr="000A2CFE">
                                    <w:rPr>
                                      <w:rFonts w:ascii="Arial" w:hAnsi="Arial" w:cs="Arial"/>
                                      <w:sz w:val="16"/>
                                      <w:szCs w:val="16"/>
                                      <w:lang w:val="en-US"/>
                                    </w:rPr>
                                    <w:t>0%</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4A49841" id="_x0000_s1029" type="#_x0000_t202" style="position:absolute;left:0;text-align:left;margin-left:182.75pt;margin-top:3.65pt;width:39pt;height:18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" filled="f" stroked="f">
                      <v:textbox>
                        <w:txbxContent>
                          <w:p w:rsidR="00F135EA" w:rsidRPr="000A2CFE" w:rsidRDefault="00F135EA" w:rsidP="00832BD4">
                            <w:pPr>
                              <w:rPr>
                                <w:rFonts w:ascii="Arial" w:hAnsi="Arial" w:cs="Arial"/>
                                <w:sz w:val="16"/>
                                <w:szCs w:val="16"/>
                                <w:lang w:val="en-US"/>
                              </w:rPr>
                            </w:pPr>
                            <w:r>
                              <w:rPr>
                                <w:rFonts w:ascii="Arial" w:hAnsi="Arial" w:cs="Arial"/>
                                <w:sz w:val="16"/>
                                <w:szCs w:val="16"/>
                                <w:lang w:val="en-US"/>
                              </w:rPr>
                              <w:t>10</w:t>
                            </w:r>
                            <w:r w:rsidRPr="000A2CFE">
                              <w:rPr>
                                <w:rFonts w:ascii="Arial" w:hAnsi="Arial" w:cs="Arial"/>
                                <w:sz w:val="16"/>
                                <w:szCs w:val="16"/>
                                <w:lang w:val="en-US"/>
                              </w:rPr>
                              <w:t>0%</w:t>
                            </w:r>
                          </w:p>
                        </w:txbxContent>
                      </v:textbox>
                    </v:shape>
                  </w:pict>
                </mc:Fallback>
              </mc:AlternateContent>
            </w:r>
            <w:r w:rsidR="00832BD4" w:rsidRPr="0007705F">
              <w:rPr>
                <w:rFonts w:ascii="Arial" w:hAnsi="Arial" w:cs="Arial"/>
                <w:noProof/>
                <w:sz w:val="20"/>
                <w:lang w:val="en-US" w:eastAsia="ru-RU"/>
              </w:rPr>
              <w:t xml:space="preserve"> </w:t>
            </w:r>
          </w:p>
          <w:p w:rsidR="00832BD4" w:rsidRDefault="00832BD4" w:rsidP="00792967">
            <w:pPr>
              <w:rPr>
                <w:rFonts w:ascii="Arial" w:hAnsi="Arial" w:cs="Arial"/>
                <w:sz w:val="20"/>
                <w:lang w:val="en-US"/>
              </w:rPr>
            </w:pPr>
            <w:r>
              <w:rPr>
                <w:rFonts w:ascii="Arial" w:hAnsi="Arial" w:cs="Arial"/>
                <w:noProof/>
                <w:sz w:val="20"/>
                <w:lang w:eastAsia="ru-RU"/>
              </w:rPr>
              <mc:AlternateContent>
                <mc:Choice Requires="wps">
                  <w:drawing>
                    <wp:anchor distT="0" distB="0" distL="114300" distR="114300" simplePos="0" relativeHeight="251679744" behindDoc="0" locked="0" layoutInCell="1" allowOverlap="1" wp14:anchorId="1B899862" wp14:editId="08A7B77B">
                      <wp:simplePos x="0" y="0"/>
                      <wp:positionH relativeFrom="column">
                        <wp:posOffset>2497727</wp:posOffset>
                      </wp:positionH>
                      <wp:positionV relativeFrom="paragraph">
                        <wp:posOffset>86360</wp:posOffset>
                      </wp:positionV>
                      <wp:extent cx="0" cy="375920"/>
                      <wp:effectExtent l="0" t="0" r="19050" b="24130"/>
                      <wp:wrapNone/>
                      <wp:docPr id="45" name="Прямая соединительная линия 45"/>
                      <wp:cNvGraphicFramePr/>
                      <a:graphic>
                        <a:graphicData uri="http://schemas.microsoft.com/office/word/2010/wordprocessingShape">
                          <wps:wsp>
                            <wps:cNvCnPr/>
                            <wps:spPr>
                              <a:xfrm flipH="1">
                                <a:off x="0" y="0"/>
                                <a:ext cx="0" cy="375920"/>
                              </a:xfrm>
                              <a:prstGeom prst="line">
                                <a:avLst/>
                              </a:prstGeom>
                              <a:ln w="12700">
                                <a:solidFill>
                                  <a:schemeClr val="accent1">
                                    <a:lumMod val="75000"/>
                                  </a:schemeClr>
                                </a:solidFill>
                              </a:ln>
                            </wps:spPr>
                            <wps:style>
                              <a:lnRef idx="1">
                                <a:schemeClr val="accent3"/>
                              </a:lnRef>
                              <a:fillRef idx="0">
                                <a:schemeClr val="accent3"/>
                              </a:fillRef>
                              <a:effectRef idx="0">
                                <a:schemeClr val="accent3"/>
                              </a:effectRef>
                              <a:fontRef idx="minor">
                                <a:schemeClr val="tx1"/>
                              </a:fontRef>
                            </wps:style>
                            <wps:bodyPr/>
                          </wps:wsp>
                        </a:graphicData>
                      </a:graphic>
                      <wp14:sizeRelV relativeFrom="margin">
                        <wp14:pctHeight>0</wp14:pctHeight>
                      </wp14:sizeRelV>
                    </wp:anchor>
                  </w:drawing>
                </mc:Choice>
                <mc:Fallback>
                  <w:pict>
                    <v:line w14:anchorId="1EBE3FCF" id="Прямая соединительная линия 45" o:spid="_x0000_s1026" style="position:absolute;flip:x;z-index:2516797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96.65pt,6.8pt" to="196.65pt,3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" strokecolor="#365f91 [2404]" strokeweight="1pt"/>
                  </w:pict>
                </mc:Fallback>
              </mc:AlternateContent>
            </w:r>
          </w:p>
          <w:p w:rsidR="00832BD4" w:rsidRDefault="00832BD4" w:rsidP="00792967">
            <w:pPr>
              <w:rPr>
                <w:rFonts w:ascii="Arial" w:hAnsi="Arial" w:cs="Arial"/>
                <w:sz w:val="20"/>
                <w:lang w:val="en-US"/>
              </w:rPr>
            </w:pPr>
            <w:r w:rsidRPr="000A2CFE">
              <w:rPr>
                <w:rFonts w:ascii="Arial" w:hAnsi="Arial" w:cs="Arial"/>
                <w:noProof/>
                <w:sz w:val="20"/>
                <w:lang w:eastAsia="ru-RU"/>
              </w:rPr>
              <mc:AlternateContent>
                <mc:Choice Requires="wps">
                  <w:drawing>
                    <wp:anchor distT="0" distB="0" distL="114300" distR="114300" simplePos="0" relativeHeight="251741184" behindDoc="0" locked="0" layoutInCell="1" allowOverlap="1" wp14:anchorId="16119FD8" wp14:editId="3D2DCEE0">
                      <wp:simplePos x="0" y="0"/>
                      <wp:positionH relativeFrom="column">
                        <wp:posOffset>1827530</wp:posOffset>
                      </wp:positionH>
                      <wp:positionV relativeFrom="paragraph">
                        <wp:posOffset>146050</wp:posOffset>
                      </wp:positionV>
                      <wp:extent cx="768985" cy="228600"/>
                      <wp:effectExtent l="0" t="0" r="0" b="0"/>
                      <wp:wrapNone/>
                      <wp:docPr id="13" name="Надпись 2"/>
                      <wp:cNvGraphicFramePr>
                        <a:graphicFrameLocks/>
                      </wp:cNvGraphicFramePr>
                      <a:graphic>
                        <a:graphicData uri="http://schemas.microsoft.com/office/word/2010/wordprocessingShape">
                          <wps:wsp>
                            <wps:cNvSpPr txBox="1">
                              <a:spLocks noChangeArrowheads="1"/>
                            </wps:cNvSpPr>
                            <wps:spPr bwMode="auto">
                              <a:xfrm>
                                <a:off x="0" y="0"/>
                                <a:ext cx="768985" cy="228600"/>
                              </a:xfrm>
                              <a:prstGeom prst="rect">
                                <a:avLst/>
                              </a:prstGeom>
                              <a:noFill/>
                              <a:ln w="9525">
                                <a:noFill/>
                                <a:miter lim="800000"/>
                                <a:headEnd/>
                                <a:tailEnd/>
                              </a:ln>
                            </wps:spPr>
                            <wps:txbx>
                              <w:txbxContent>
                                <w:p w:rsidR="00F135EA" w:rsidRPr="00BF3F29" w:rsidRDefault="00F135EA" w:rsidP="00832BD4">
                                  <w:pPr>
                                    <w:rPr>
                                      <w:rFonts w:ascii="Arial" w:hAnsi="Arial" w:cs="Arial"/>
                                      <w:b/>
                                      <w:sz w:val="16"/>
                                      <w:szCs w:val="16"/>
                                      <w:lang w:val="en-US"/>
                                    </w:rPr>
                                  </w:pPr>
                                  <w:r w:rsidRPr="00BF3F29">
                                    <w:rPr>
                                      <w:rFonts w:ascii="Arial" w:hAnsi="Arial" w:cs="Arial"/>
                                      <w:b/>
                                      <w:sz w:val="16"/>
                                      <w:szCs w:val="16"/>
                                      <w:lang w:val="en-US"/>
                                    </w:rPr>
                                    <w:t>R</w:t>
                                  </w:r>
                                  <w:r w:rsidRPr="00BF3F29">
                                    <w:rPr>
                                      <w:rFonts w:ascii="Arial" w:hAnsi="Arial" w:cs="Arial"/>
                                      <w:b/>
                                      <w:sz w:val="16"/>
                                      <w:szCs w:val="16"/>
                                      <w:vertAlign w:val="superscript"/>
                                      <w:lang w:val="en-US"/>
                                    </w:rPr>
                                    <w:t>2</w:t>
                                  </w:r>
                                  <w:r>
                                    <w:rPr>
                                      <w:rFonts w:ascii="Arial" w:hAnsi="Arial" w:cs="Arial"/>
                                      <w:b/>
                                      <w:sz w:val="16"/>
                                      <w:szCs w:val="16"/>
                                      <w:lang w:val="en-US"/>
                                    </w:rPr>
                                    <w:t>=9</w:t>
                                  </w:r>
                                  <w:r>
                                    <w:rPr>
                                      <w:rFonts w:ascii="Arial" w:hAnsi="Arial" w:cs="Arial"/>
                                      <w:b/>
                                      <w:sz w:val="16"/>
                                      <w:szCs w:val="16"/>
                                    </w:rPr>
                                    <w:t>6</w:t>
                                  </w:r>
                                  <w:r>
                                    <w:rPr>
                                      <w:rFonts w:ascii="Arial" w:hAnsi="Arial" w:cs="Arial"/>
                                      <w:b/>
                                      <w:sz w:val="16"/>
                                      <w:szCs w:val="16"/>
                                      <w:lang w:val="en-US"/>
                                    </w:rPr>
                                    <w:t>.</w:t>
                                  </w:r>
                                  <w:r>
                                    <w:rPr>
                                      <w:rFonts w:ascii="Arial" w:hAnsi="Arial" w:cs="Arial"/>
                                      <w:b/>
                                      <w:sz w:val="16"/>
                                      <w:szCs w:val="16"/>
                                    </w:rPr>
                                    <w:t>3</w:t>
                                  </w:r>
                                  <w:r>
                                    <w:rPr>
                                      <w:rFonts w:ascii="Arial" w:hAnsi="Arial" w:cs="Arial"/>
                                      <w:b/>
                                      <w:sz w:val="16"/>
                                      <w:szCs w:val="16"/>
                                      <w:lang w:val="en-US"/>
                                    </w:rPr>
                                    <w:t>64</w:t>
                                  </w:r>
                                  <w:r w:rsidRPr="00BF3F29">
                                    <w:rPr>
                                      <w:rFonts w:ascii="Arial" w:hAnsi="Arial" w:cs="Arial"/>
                                      <w:b/>
                                      <w:sz w:val="16"/>
                                      <w:szCs w:val="16"/>
                                      <w:lang w:val="en-US"/>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119FD8" id="_x0000_s1030" type="#_x0000_t202" style="position:absolute;left:0;text-align:left;margin-left:143.9pt;margin-top:11.5pt;width:60.55pt;height:18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" filled="f" stroked="f">
                      <v:textbox>
                        <w:txbxContent>
                          <w:p w:rsidR="00F135EA" w:rsidRPr="00BF3F29" w:rsidRDefault="00F135EA" w:rsidP="00832BD4">
                            <w:pPr>
                              <w:rPr>
                                <w:rFonts w:ascii="Arial" w:hAnsi="Arial" w:cs="Arial"/>
                                <w:b/>
                                <w:sz w:val="16"/>
                                <w:szCs w:val="16"/>
                                <w:lang w:val="en-US"/>
                              </w:rPr>
                            </w:pPr>
                            <w:r w:rsidRPr="00BF3F29">
                              <w:rPr>
                                <w:rFonts w:ascii="Arial" w:hAnsi="Arial" w:cs="Arial"/>
                                <w:b/>
                                <w:sz w:val="16"/>
                                <w:szCs w:val="16"/>
                                <w:lang w:val="en-US"/>
                              </w:rPr>
                              <w:t>R</w:t>
                            </w:r>
                            <w:r w:rsidRPr="00BF3F29">
                              <w:rPr>
                                <w:rFonts w:ascii="Arial" w:hAnsi="Arial" w:cs="Arial"/>
                                <w:b/>
                                <w:sz w:val="16"/>
                                <w:szCs w:val="16"/>
                                <w:vertAlign w:val="superscript"/>
                                <w:lang w:val="en-US"/>
                              </w:rPr>
                              <w:t>2</w:t>
                            </w:r>
                            <w:r>
                              <w:rPr>
                                <w:rFonts w:ascii="Arial" w:hAnsi="Arial" w:cs="Arial"/>
                                <w:b/>
                                <w:sz w:val="16"/>
                                <w:szCs w:val="16"/>
                                <w:lang w:val="en-US"/>
                              </w:rPr>
                              <w:t>=9</w:t>
                            </w:r>
                            <w:r>
                              <w:rPr>
                                <w:rFonts w:ascii="Arial" w:hAnsi="Arial" w:cs="Arial"/>
                                <w:b/>
                                <w:sz w:val="16"/>
                                <w:szCs w:val="16"/>
                              </w:rPr>
                              <w:t>6</w:t>
                            </w:r>
                            <w:r>
                              <w:rPr>
                                <w:rFonts w:ascii="Arial" w:hAnsi="Arial" w:cs="Arial"/>
                                <w:b/>
                                <w:sz w:val="16"/>
                                <w:szCs w:val="16"/>
                                <w:lang w:val="en-US"/>
                              </w:rPr>
                              <w:t>.</w:t>
                            </w:r>
                            <w:r>
                              <w:rPr>
                                <w:rFonts w:ascii="Arial" w:hAnsi="Arial" w:cs="Arial"/>
                                <w:b/>
                                <w:sz w:val="16"/>
                                <w:szCs w:val="16"/>
                              </w:rPr>
                              <w:t>3</w:t>
                            </w:r>
                            <w:r>
                              <w:rPr>
                                <w:rFonts w:ascii="Arial" w:hAnsi="Arial" w:cs="Arial"/>
                                <w:b/>
                                <w:sz w:val="16"/>
                                <w:szCs w:val="16"/>
                                <w:lang w:val="en-US"/>
                              </w:rPr>
                              <w:t>64</w:t>
                            </w:r>
                            <w:r w:rsidRPr="00BF3F29">
                              <w:rPr>
                                <w:rFonts w:ascii="Arial" w:hAnsi="Arial" w:cs="Arial"/>
                                <w:b/>
                                <w:sz w:val="16"/>
                                <w:szCs w:val="16"/>
                                <w:lang w:val="en-US"/>
                              </w:rPr>
                              <w:t>%%</w:t>
                            </w:r>
                          </w:p>
                        </w:txbxContent>
                      </v:textbox>
                    </v:shape>
                  </w:pict>
                </mc:Fallback>
              </mc:AlternateContent>
            </w:r>
          </w:p>
          <w:p w:rsidR="00832BD4" w:rsidRDefault="00832BD4" w:rsidP="00792967">
            <w:pPr>
              <w:rPr>
                <w:rFonts w:ascii="Arial" w:hAnsi="Arial" w:cs="Arial"/>
                <w:sz w:val="20"/>
                <w:lang w:val="en-US"/>
              </w:rPr>
            </w:pPr>
          </w:p>
          <w:p w:rsidR="00832BD4" w:rsidRPr="00C30241" w:rsidRDefault="00832BD4" w:rsidP="00792967">
            <w:pPr>
              <w:rPr>
                <w:rFonts w:ascii="Arial" w:hAnsi="Arial" w:cs="Arial"/>
                <w:sz w:val="20"/>
                <w:lang w:val="en-US"/>
              </w:rPr>
            </w:pPr>
            <w:r w:rsidRPr="000A2CFE">
              <w:rPr>
                <w:rFonts w:ascii="Arial" w:hAnsi="Arial" w:cs="Arial"/>
                <w:noProof/>
                <w:sz w:val="20"/>
                <w:lang w:eastAsia="ru-RU"/>
              </w:rPr>
              <mc:AlternateContent>
                <mc:Choice Requires="wps">
                  <w:drawing>
                    <wp:anchor distT="0" distB="0" distL="114300" distR="114300" simplePos="0" relativeHeight="251756544" behindDoc="0" locked="0" layoutInCell="1" allowOverlap="1" wp14:anchorId="21664410" wp14:editId="6B4DE7BC">
                      <wp:simplePos x="0" y="0"/>
                      <wp:positionH relativeFrom="column">
                        <wp:posOffset>475297</wp:posOffset>
                      </wp:positionH>
                      <wp:positionV relativeFrom="paragraph">
                        <wp:posOffset>46355</wp:posOffset>
                      </wp:positionV>
                      <wp:extent cx="2025015" cy="228600"/>
                      <wp:effectExtent l="0" t="0" r="0" b="0"/>
                      <wp:wrapNone/>
                      <wp:docPr id="26" name="Надпись 2"/>
                      <wp:cNvGraphicFramePr>
                        <a:graphicFrameLocks/>
                      </wp:cNvGraphicFramePr>
                      <a:graphic>
                        <a:graphicData uri="http://schemas.microsoft.com/office/word/2010/wordprocessingShape">
                          <wps:wsp>
                            <wps:cNvSpPr txBox="1">
                              <a:spLocks noChangeArrowheads="1"/>
                            </wps:cNvSpPr>
                            <wps:spPr bwMode="auto">
                              <a:xfrm>
                                <a:off x="0" y="0"/>
                                <a:ext cx="2025015" cy="228600"/>
                              </a:xfrm>
                              <a:prstGeom prst="rect">
                                <a:avLst/>
                              </a:prstGeom>
                              <a:noFill/>
                              <a:ln w="9525">
                                <a:noFill/>
                                <a:miter lim="800000"/>
                                <a:headEnd/>
                                <a:tailEnd/>
                              </a:ln>
                            </wps:spPr>
                            <wps:txbx>
                              <w:txbxContent>
                                <w:p w:rsidR="00F135EA" w:rsidRPr="007260BB" w:rsidRDefault="00F135EA" w:rsidP="00832BD4">
                                  <w:pPr>
                                    <w:rPr>
                                      <w:rFonts w:ascii="Arial" w:hAnsi="Arial" w:cs="Arial"/>
                                      <w:b/>
                                      <w:sz w:val="16"/>
                                      <w:szCs w:val="16"/>
                                      <w:lang w:val="en-US"/>
                                    </w:rPr>
                                  </w:pPr>
                                  <w:r w:rsidRPr="007260BB">
                                    <w:rPr>
                                      <w:rFonts w:ascii="Arial" w:hAnsi="Arial" w:cs="Arial"/>
                                      <w:b/>
                                      <w:sz w:val="16"/>
                                      <w:szCs w:val="16"/>
                                      <w:lang w:val="en-US"/>
                                    </w:rPr>
                                    <w:t>Model quality evaluation metric</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664410" id="_x0000_s1031" type="#_x0000_t202" style="position:absolute;left:0;text-align:left;margin-left:37.4pt;margin-top:3.65pt;width:159.45pt;height:18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" filled="f" stroked="f">
                      <v:textbox>
                        <w:txbxContent>
                          <w:p w:rsidR="00F135EA" w:rsidRPr="007260BB" w:rsidRDefault="00F135EA" w:rsidP="00832BD4">
                            <w:pPr>
                              <w:rPr>
                                <w:rFonts w:ascii="Arial" w:hAnsi="Arial" w:cs="Arial"/>
                                <w:b/>
                                <w:sz w:val="16"/>
                                <w:szCs w:val="16"/>
                                <w:lang w:val="en-US"/>
                              </w:rPr>
                            </w:pPr>
                            <w:r w:rsidRPr="007260BB">
                              <w:rPr>
                                <w:rFonts w:ascii="Arial" w:hAnsi="Arial" w:cs="Arial"/>
                                <w:b/>
                                <w:sz w:val="16"/>
                                <w:szCs w:val="16"/>
                                <w:lang w:val="en-US"/>
                              </w:rPr>
                              <w:t>Model quality evaluation metric</w:t>
                            </w:r>
                          </w:p>
                        </w:txbxContent>
                      </v:textbox>
                    </v:shape>
                  </w:pict>
                </mc:Fallback>
              </mc:AlternateContent>
            </w:r>
          </w:p>
          <w:p w:rsidR="00832BD4" w:rsidRDefault="00832BD4" w:rsidP="00792967">
            <w:pPr>
              <w:rPr>
                <w:rFonts w:ascii="Arial" w:hAnsi="Arial" w:cs="Arial"/>
                <w:sz w:val="20"/>
                <w:lang w:val="en-US"/>
              </w:rPr>
            </w:pPr>
          </w:p>
          <w:p w:rsidR="00832BD4" w:rsidRDefault="00832BD4" w:rsidP="00792967">
            <w:pPr>
              <w:rPr>
                <w:rFonts w:ascii="Arial" w:hAnsi="Arial" w:cs="Arial"/>
                <w:b/>
                <w:color w:val="632423" w:themeColor="accent2" w:themeShade="80"/>
                <w:sz w:val="18"/>
                <w:szCs w:val="30"/>
                <w:u w:val="thick" w:color="632423" w:themeColor="accent2" w:themeShade="80"/>
                <w:lang w:val="en-US"/>
              </w:rPr>
            </w:pPr>
          </w:p>
        </w:tc>
      </w:tr>
    </w:tbl>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sz w:val="20"/>
          <w:lang w:val="en-US"/>
        </w:rPr>
      </w:pPr>
    </w:p>
    <w:p w:rsidR="00832BD4" w:rsidRDefault="00832BD4" w:rsidP="00832BD4">
      <w:pPr>
        <w:rPr>
          <w:rFonts w:ascii="Arial" w:hAnsi="Arial" w:cs="Arial"/>
          <w:sz w:val="20"/>
          <w:lang w:val="en-US"/>
        </w:rPr>
      </w:pPr>
    </w:p>
    <w:tbl>
      <w:tblPr>
        <w:tblStyle w:val="a9"/>
        <w:tblW w:w="9322" w:type="dxa"/>
        <w:tblLook w:val="04A0" w:firstRow="1" w:lastRow="0" w:firstColumn="1" w:lastColumn="0" w:noHBand="0" w:noVBand="1"/>
      </w:tblPr>
      <w:tblGrid>
        <w:gridCol w:w="1526"/>
        <w:gridCol w:w="1134"/>
        <w:gridCol w:w="1275"/>
        <w:gridCol w:w="1063"/>
        <w:gridCol w:w="1063"/>
        <w:gridCol w:w="1064"/>
        <w:gridCol w:w="1064"/>
        <w:gridCol w:w="1133"/>
      </w:tblGrid>
      <w:tr w:rsidR="00BE427A" w:rsidTr="00792967">
        <w:tc>
          <w:tcPr>
            <w:tcW w:w="1526"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color w:val="FFFFFF" w:themeColor="background1"/>
                <w:sz w:val="20"/>
                <w:lang w:val="en-US"/>
              </w:rPr>
            </w:pPr>
          </w:p>
        </w:tc>
        <w:tc>
          <w:tcPr>
            <w:tcW w:w="1134"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Jun</w:t>
            </w:r>
            <w:r w:rsidRPr="00B22B27">
              <w:rPr>
                <w:rFonts w:ascii="Arial" w:hAnsi="Arial" w:cs="Arial"/>
                <w:b/>
                <w:color w:val="FFFFFF" w:themeColor="background1"/>
                <w:sz w:val="18"/>
                <w:lang w:val="en-US"/>
              </w:rPr>
              <w:t xml:space="preserve"> 2026</w:t>
            </w:r>
          </w:p>
        </w:tc>
        <w:tc>
          <w:tcPr>
            <w:tcW w:w="1275"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Jul</w:t>
            </w:r>
            <w:r w:rsidRPr="00B22B27">
              <w:rPr>
                <w:rFonts w:ascii="Arial" w:hAnsi="Arial" w:cs="Arial"/>
                <w:b/>
                <w:color w:val="FFFFFF" w:themeColor="background1"/>
                <w:sz w:val="18"/>
                <w:lang w:val="en-US"/>
              </w:rPr>
              <w:t xml:space="preserve"> 2026</w:t>
            </w:r>
          </w:p>
        </w:tc>
        <w:tc>
          <w:tcPr>
            <w:tcW w:w="1063"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Aug</w:t>
            </w:r>
            <w:r w:rsidRPr="00B22B27">
              <w:rPr>
                <w:rFonts w:ascii="Arial" w:hAnsi="Arial" w:cs="Arial"/>
                <w:b/>
                <w:color w:val="FFFFFF" w:themeColor="background1"/>
                <w:sz w:val="18"/>
                <w:lang w:val="en-US"/>
              </w:rPr>
              <w:t xml:space="preserve"> 2026</w:t>
            </w:r>
          </w:p>
        </w:tc>
        <w:tc>
          <w:tcPr>
            <w:tcW w:w="1063"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Sept 2026</w:t>
            </w:r>
          </w:p>
        </w:tc>
        <w:tc>
          <w:tcPr>
            <w:tcW w:w="1064"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Oct 2026</w:t>
            </w:r>
          </w:p>
        </w:tc>
        <w:tc>
          <w:tcPr>
            <w:tcW w:w="1064"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Nov 2026</w:t>
            </w:r>
          </w:p>
        </w:tc>
        <w:tc>
          <w:tcPr>
            <w:tcW w:w="1133" w:type="dxa"/>
            <w:tcBorders>
              <w:bottom w:val="single" w:sz="4" w:space="0" w:color="31849B" w:themeColor="accent5" w:themeShade="BF"/>
            </w:tcBorders>
            <w:shd w:val="clear" w:color="auto" w:fill="943634" w:themeFill="accent2" w:themeFillShade="BF"/>
          </w:tcPr>
          <w:p w:rsidR="00BE427A" w:rsidRPr="00B22B27" w:rsidRDefault="00BE427A" w:rsidP="00BE427A">
            <w:pPr>
              <w:rPr>
                <w:rFonts w:ascii="Arial" w:hAnsi="Arial" w:cs="Arial"/>
                <w:b/>
                <w:color w:val="FFFFFF" w:themeColor="background1"/>
                <w:sz w:val="18"/>
                <w:lang w:val="en-US"/>
              </w:rPr>
            </w:pPr>
            <w:r>
              <w:rPr>
                <w:rFonts w:ascii="Arial" w:hAnsi="Arial" w:cs="Arial"/>
                <w:b/>
                <w:color w:val="FFFFFF" w:themeColor="background1"/>
                <w:sz w:val="18"/>
                <w:lang w:val="en-US"/>
              </w:rPr>
              <w:t>Dec 2026</w:t>
            </w:r>
          </w:p>
        </w:tc>
      </w:tr>
      <w:tr w:rsidR="00A46BF7" w:rsidTr="00792967">
        <w:tc>
          <w:tcPr>
            <w:tcW w:w="1526"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B22B27" w:rsidRDefault="00A46BF7" w:rsidP="00A46BF7">
            <w:pPr>
              <w:rPr>
                <w:rFonts w:ascii="Arial" w:hAnsi="Arial" w:cs="Arial"/>
                <w:b/>
                <w:sz w:val="20"/>
                <w:lang w:val="en-US"/>
              </w:rPr>
            </w:pPr>
            <w:r w:rsidRPr="00B22B27">
              <w:rPr>
                <w:rFonts w:ascii="Arial" w:hAnsi="Arial" w:cs="Arial"/>
                <w:b/>
                <w:sz w:val="18"/>
                <w:lang w:val="en-US"/>
              </w:rPr>
              <w:t xml:space="preserve">BD MCP, </w:t>
            </w:r>
            <w:r w:rsidRPr="00B22B27">
              <w:rPr>
                <w:rFonts w:ascii="Arial" w:hAnsi="Arial" w:cs="Arial"/>
                <w:b/>
                <w:sz w:val="18"/>
                <w:lang w:val="en-GB"/>
              </w:rPr>
              <w:t>€/t</w:t>
            </w:r>
          </w:p>
        </w:tc>
        <w:tc>
          <w:tcPr>
            <w:tcW w:w="1134"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344276" w:rsidRDefault="00BE427A" w:rsidP="00A46BF7">
            <w:pPr>
              <w:jc w:val="center"/>
              <w:rPr>
                <w:rFonts w:ascii="Arial" w:hAnsi="Arial" w:cs="Arial"/>
                <w:sz w:val="20"/>
                <w:lang w:val="en-US"/>
              </w:rPr>
            </w:pPr>
            <w:r>
              <w:rPr>
                <w:rFonts w:ascii="Arial" w:hAnsi="Arial" w:cs="Arial"/>
                <w:sz w:val="20"/>
                <w:lang w:val="en-US"/>
              </w:rPr>
              <w:t>1,33</w:t>
            </w:r>
            <w:r w:rsidR="00A46BF7">
              <w:rPr>
                <w:rFonts w:ascii="Arial" w:hAnsi="Arial" w:cs="Arial"/>
                <w:sz w:val="20"/>
                <w:lang w:val="en-US"/>
              </w:rPr>
              <w:t>5</w:t>
            </w:r>
            <w:r w:rsidR="00A50EC8">
              <w:rPr>
                <w:rFonts w:ascii="Arial" w:hAnsi="Arial" w:cs="Arial"/>
                <w:sz w:val="20"/>
                <w:lang w:val="en-US"/>
              </w:rPr>
              <w:t>*</w:t>
            </w:r>
          </w:p>
        </w:tc>
        <w:tc>
          <w:tcPr>
            <w:tcW w:w="1275"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CF69CF" w:rsidRDefault="00A46BF7" w:rsidP="00242607">
            <w:pPr>
              <w:jc w:val="center"/>
              <w:rPr>
                <w:rFonts w:ascii="Arial" w:hAnsi="Arial" w:cs="Arial"/>
                <w:sz w:val="20"/>
                <w:lang w:val="en-US"/>
              </w:rPr>
            </w:pPr>
            <w:r>
              <w:rPr>
                <w:rFonts w:ascii="Arial" w:hAnsi="Arial" w:cs="Arial"/>
                <w:sz w:val="20"/>
              </w:rPr>
              <w:t>1,</w:t>
            </w:r>
            <w:r w:rsidR="00242607">
              <w:rPr>
                <w:rFonts w:ascii="Arial" w:hAnsi="Arial" w:cs="Arial"/>
                <w:sz w:val="20"/>
                <w:lang w:val="en-US"/>
              </w:rPr>
              <w:t>28</w:t>
            </w:r>
            <w:r w:rsidR="00BE427A">
              <w:rPr>
                <w:rFonts w:ascii="Arial" w:hAnsi="Arial" w:cs="Arial"/>
                <w:sz w:val="20"/>
                <w:lang w:val="en-US"/>
              </w:rPr>
              <w:t>5</w:t>
            </w:r>
          </w:p>
        </w:tc>
        <w:tc>
          <w:tcPr>
            <w:tcW w:w="1063"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F5797D" w:rsidRDefault="00A46BF7" w:rsidP="00242607">
            <w:pPr>
              <w:jc w:val="center"/>
              <w:rPr>
                <w:rFonts w:ascii="Arial" w:hAnsi="Arial" w:cs="Arial"/>
                <w:sz w:val="20"/>
                <w:lang w:val="en-US"/>
              </w:rPr>
            </w:pPr>
            <w:r>
              <w:rPr>
                <w:rFonts w:ascii="Arial" w:hAnsi="Arial" w:cs="Arial"/>
                <w:sz w:val="20"/>
                <w:lang w:val="en-US"/>
              </w:rPr>
              <w:t>1,</w:t>
            </w:r>
            <w:r w:rsidR="00DA02D9">
              <w:rPr>
                <w:rFonts w:ascii="Arial" w:hAnsi="Arial" w:cs="Arial"/>
                <w:sz w:val="20"/>
              </w:rPr>
              <w:t>2</w:t>
            </w:r>
            <w:r w:rsidR="00242607">
              <w:rPr>
                <w:rFonts w:ascii="Arial" w:hAnsi="Arial" w:cs="Arial"/>
                <w:sz w:val="20"/>
                <w:lang w:val="en-US"/>
              </w:rPr>
              <w:t>15</w:t>
            </w:r>
          </w:p>
        </w:tc>
        <w:tc>
          <w:tcPr>
            <w:tcW w:w="1063"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F5797D" w:rsidRDefault="00A46BF7" w:rsidP="00242607">
            <w:pPr>
              <w:jc w:val="center"/>
              <w:rPr>
                <w:rFonts w:ascii="Arial" w:hAnsi="Arial" w:cs="Arial"/>
                <w:sz w:val="20"/>
                <w:lang w:val="en-US"/>
              </w:rPr>
            </w:pPr>
            <w:r>
              <w:rPr>
                <w:rFonts w:ascii="Arial" w:hAnsi="Arial" w:cs="Arial"/>
                <w:sz w:val="20"/>
                <w:lang w:val="en-US"/>
              </w:rPr>
              <w:t>1,</w:t>
            </w:r>
            <w:r w:rsidR="00242607">
              <w:rPr>
                <w:rFonts w:ascii="Arial" w:hAnsi="Arial" w:cs="Arial"/>
                <w:sz w:val="20"/>
                <w:lang w:val="en-US"/>
              </w:rPr>
              <w:t>19</w:t>
            </w:r>
            <w:r w:rsidR="00BE427A">
              <w:rPr>
                <w:rFonts w:ascii="Arial" w:hAnsi="Arial" w:cs="Arial"/>
                <w:sz w:val="20"/>
                <w:lang w:val="en-US"/>
              </w:rPr>
              <w:t>0</w:t>
            </w:r>
          </w:p>
        </w:tc>
        <w:tc>
          <w:tcPr>
            <w:tcW w:w="1064"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CF69CF" w:rsidRDefault="00A46BF7" w:rsidP="00242607">
            <w:pPr>
              <w:jc w:val="center"/>
              <w:rPr>
                <w:rFonts w:ascii="Arial" w:hAnsi="Arial" w:cs="Arial"/>
                <w:sz w:val="20"/>
                <w:lang w:val="en-US"/>
              </w:rPr>
            </w:pPr>
            <w:r>
              <w:rPr>
                <w:rFonts w:ascii="Arial" w:hAnsi="Arial" w:cs="Arial"/>
                <w:sz w:val="20"/>
                <w:lang w:val="en-US"/>
              </w:rPr>
              <w:t>1,</w:t>
            </w:r>
            <w:r w:rsidR="00CF69CF">
              <w:rPr>
                <w:rFonts w:ascii="Arial" w:hAnsi="Arial" w:cs="Arial"/>
                <w:sz w:val="20"/>
              </w:rPr>
              <w:t>1</w:t>
            </w:r>
            <w:r w:rsidR="00242607">
              <w:rPr>
                <w:rFonts w:ascii="Arial" w:hAnsi="Arial" w:cs="Arial"/>
                <w:sz w:val="20"/>
                <w:lang w:val="en-US"/>
              </w:rPr>
              <w:t>6</w:t>
            </w:r>
            <w:r w:rsidR="00CF69CF">
              <w:rPr>
                <w:rFonts w:ascii="Arial" w:hAnsi="Arial" w:cs="Arial"/>
                <w:sz w:val="20"/>
                <w:lang w:val="en-US"/>
              </w:rPr>
              <w:t>5</w:t>
            </w:r>
          </w:p>
        </w:tc>
        <w:tc>
          <w:tcPr>
            <w:tcW w:w="1064"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BE427A" w:rsidRDefault="00A46BF7" w:rsidP="00242607">
            <w:pPr>
              <w:jc w:val="center"/>
              <w:rPr>
                <w:rFonts w:ascii="Arial" w:hAnsi="Arial" w:cs="Arial"/>
                <w:sz w:val="20"/>
                <w:lang w:val="en-US"/>
              </w:rPr>
            </w:pPr>
            <w:r>
              <w:rPr>
                <w:rFonts w:ascii="Arial" w:hAnsi="Arial" w:cs="Arial"/>
                <w:sz w:val="20"/>
                <w:lang w:val="en-US"/>
              </w:rPr>
              <w:t>1,</w:t>
            </w:r>
            <w:r w:rsidR="00CF69CF">
              <w:rPr>
                <w:rFonts w:ascii="Arial" w:hAnsi="Arial" w:cs="Arial"/>
                <w:sz w:val="20"/>
              </w:rPr>
              <w:t>1</w:t>
            </w:r>
            <w:r w:rsidR="00242607">
              <w:rPr>
                <w:rFonts w:ascii="Arial" w:hAnsi="Arial" w:cs="Arial"/>
                <w:sz w:val="20"/>
                <w:lang w:val="en-US"/>
              </w:rPr>
              <w:t>40</w:t>
            </w:r>
          </w:p>
        </w:tc>
        <w:tc>
          <w:tcPr>
            <w:tcW w:w="1133" w:type="dxa"/>
            <w:tcBorders>
              <w:top w:val="single" w:sz="4" w:space="0" w:color="31849B" w:themeColor="accent5" w:themeShade="BF"/>
              <w:left w:val="nil"/>
              <w:bottom w:val="single" w:sz="4" w:space="0" w:color="31849B" w:themeColor="accent5" w:themeShade="BF"/>
              <w:right w:val="nil"/>
            </w:tcBorders>
            <w:shd w:val="clear" w:color="auto" w:fill="FDE9D9" w:themeFill="accent6" w:themeFillTint="33"/>
          </w:tcPr>
          <w:p w:rsidR="00A46BF7" w:rsidRPr="00BE427A" w:rsidRDefault="00A46BF7" w:rsidP="00242607">
            <w:pPr>
              <w:jc w:val="center"/>
              <w:rPr>
                <w:rFonts w:ascii="Arial" w:hAnsi="Arial" w:cs="Arial"/>
                <w:sz w:val="20"/>
                <w:lang w:val="en-US"/>
              </w:rPr>
            </w:pPr>
            <w:r>
              <w:rPr>
                <w:rFonts w:ascii="Arial" w:hAnsi="Arial" w:cs="Arial"/>
                <w:sz w:val="20"/>
                <w:lang w:val="en-US"/>
              </w:rPr>
              <w:t>1,</w:t>
            </w:r>
            <w:r w:rsidR="00CF69CF">
              <w:rPr>
                <w:rFonts w:ascii="Arial" w:hAnsi="Arial" w:cs="Arial"/>
                <w:sz w:val="20"/>
              </w:rPr>
              <w:t>1</w:t>
            </w:r>
            <w:r w:rsidR="00242607">
              <w:rPr>
                <w:rFonts w:ascii="Arial" w:hAnsi="Arial" w:cs="Arial"/>
                <w:sz w:val="20"/>
                <w:lang w:val="en-US"/>
              </w:rPr>
              <w:t>20</w:t>
            </w:r>
          </w:p>
        </w:tc>
      </w:tr>
    </w:tbl>
    <w:p w:rsidR="00832BD4" w:rsidRDefault="00832BD4" w:rsidP="00832BD4">
      <w:pPr>
        <w:rPr>
          <w:rFonts w:ascii="Arial" w:hAnsi="Arial" w:cs="Arial"/>
          <w:i/>
          <w:sz w:val="20"/>
          <w:lang w:val="en-US"/>
        </w:rPr>
      </w:pPr>
      <w:r w:rsidRPr="00A1388B">
        <w:rPr>
          <w:rFonts w:ascii="Arial" w:hAnsi="Arial" w:cs="Arial"/>
          <w:i/>
          <w:sz w:val="20"/>
          <w:lang w:val="en-US"/>
        </w:rPr>
        <w:t>* Actual BD MCP</w:t>
      </w: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Pr="00863EBF" w:rsidRDefault="00832BD4" w:rsidP="00832BD4">
      <w:pPr>
        <w:rPr>
          <w:rFonts w:ascii="Arial" w:hAnsi="Arial" w:cs="Arial"/>
          <w:sz w:val="20"/>
          <w:lang w:val="en-GB"/>
        </w:rPr>
      </w:pPr>
      <w:r w:rsidRPr="00863EBF">
        <w:rPr>
          <w:rFonts w:ascii="Arial" w:hAnsi="Arial" w:cs="Arial"/>
          <w:sz w:val="20"/>
          <w:lang w:val="en-GB"/>
        </w:rPr>
        <w:tab/>
        <w:t>Chem-Courier’s six-month butadiene MCP forecast is produced based on a proprietary segmented regression model</w:t>
      </w:r>
      <w:r w:rsidRPr="00863EBF">
        <w:rPr>
          <w:rFonts w:ascii="Arial" w:hAnsi="Arial" w:cs="Arial"/>
          <w:sz w:val="20"/>
          <w:lang w:val="uk-UA"/>
        </w:rPr>
        <w:t xml:space="preserve"> </w:t>
      </w:r>
      <w:r w:rsidRPr="00863EBF">
        <w:rPr>
          <w:rFonts w:ascii="Arial" w:hAnsi="Arial" w:cs="Arial"/>
          <w:sz w:val="20"/>
          <w:lang w:val="en-US"/>
        </w:rPr>
        <w:t>and possible scenarios</w:t>
      </w:r>
      <w:r w:rsidRPr="00863EBF">
        <w:rPr>
          <w:rFonts w:ascii="Arial" w:hAnsi="Arial" w:cs="Arial"/>
          <w:sz w:val="20"/>
          <w:lang w:val="en-GB"/>
        </w:rPr>
        <w:t>. The scenarios are derived from macroeconomic assumptions, significant market events and the schedule of turnarounds at major production facilities.</w:t>
      </w:r>
    </w:p>
    <w:p w:rsidR="00832BD4" w:rsidRPr="00A1388B" w:rsidRDefault="00832BD4" w:rsidP="00832BD4">
      <w:pPr>
        <w:rPr>
          <w:rFonts w:ascii="Arial" w:hAnsi="Arial" w:cs="Arial"/>
          <w:sz w:val="20"/>
          <w:lang w:val="en-US"/>
        </w:rPr>
      </w:pPr>
      <w:r w:rsidRPr="00863EBF">
        <w:rPr>
          <w:rFonts w:ascii="Arial" w:hAnsi="Arial" w:cs="Arial"/>
          <w:sz w:val="20"/>
          <w:lang w:val="en-GB"/>
        </w:rPr>
        <w:tab/>
        <w:t>The model processes input variables such as predicted crude oil prices, natural rubber futures, offline capacity</w:t>
      </w:r>
      <w:r>
        <w:rPr>
          <w:rFonts w:ascii="Arial" w:hAnsi="Arial" w:cs="Arial"/>
          <w:sz w:val="20"/>
          <w:lang w:val="en-GB"/>
        </w:rPr>
        <w:t>,</w:t>
      </w:r>
      <w:r w:rsidRPr="00863EBF">
        <w:rPr>
          <w:rFonts w:ascii="Arial" w:hAnsi="Arial" w:cs="Arial"/>
          <w:sz w:val="20"/>
          <w:lang w:val="en-GB"/>
        </w:rPr>
        <w:t xml:space="preserve"> the key macroeconomic indicators</w:t>
      </w:r>
      <w:r>
        <w:rPr>
          <w:rFonts w:ascii="Arial" w:hAnsi="Arial" w:cs="Arial"/>
          <w:sz w:val="20"/>
          <w:lang w:val="en-GB"/>
        </w:rPr>
        <w:t xml:space="preserve"> and others</w:t>
      </w:r>
      <w:r w:rsidRPr="00863EBF">
        <w:rPr>
          <w:rFonts w:ascii="Arial" w:hAnsi="Arial" w:cs="Arial"/>
          <w:sz w:val="20"/>
          <w:lang w:val="en-GB"/>
        </w:rPr>
        <w:t>. The forecast is updated monthly, with each new forecast period added and previous projections adjusted for the latest data and market developments.</w:t>
      </w: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E4305B" w:rsidRPr="006574BC" w:rsidRDefault="00F135EA" w:rsidP="00E4305B">
      <w:pPr>
        <w:jc w:val="right"/>
        <w:rPr>
          <w:rFonts w:ascii="Arial" w:hAnsi="Arial" w:cs="Arial"/>
          <w:i/>
          <w:sz w:val="18"/>
          <w:szCs w:val="18"/>
          <w:lang w:val="en-US"/>
        </w:rPr>
        <w:sectPr w:rsidR="00E4305B" w:rsidRPr="006574BC" w:rsidSect="0048114F">
          <w:pgSz w:w="11906" w:h="16838"/>
          <w:pgMar w:top="709" w:right="851" w:bottom="1134" w:left="709" w:header="709" w:footer="709" w:gutter="0"/>
          <w:cols w:space="708"/>
          <w:docGrid w:linePitch="360"/>
        </w:sectPr>
      </w:pPr>
      <w:hyperlink w:anchor="Title_page" w:history="1">
        <w:r w:rsidR="00E4305B" w:rsidRPr="00832F1A">
          <w:rPr>
            <w:rStyle w:val="ac"/>
            <w:rFonts w:ascii="Arial" w:hAnsi="Arial" w:cs="Arial"/>
            <w:color w:val="943634" w:themeColor="accent2" w:themeShade="BF"/>
            <w:sz w:val="18"/>
            <w:szCs w:val="18"/>
            <w:u w:val="none"/>
            <w:lang w:val="en-US"/>
          </w:rPr>
          <w:t>back to main page</w:t>
        </w:r>
      </w:hyperlink>
    </w:p>
    <w:p w:rsidR="00832BD4" w:rsidRDefault="00832BD4" w:rsidP="00832BD4">
      <w:pPr>
        <w:rPr>
          <w:rFonts w:ascii="Arial" w:hAnsi="Arial" w:cs="Arial"/>
          <w:b/>
          <w:color w:val="632423" w:themeColor="accent2" w:themeShade="80"/>
          <w:sz w:val="18"/>
          <w:szCs w:val="30"/>
          <w:u w:val="thick" w:color="632423" w:themeColor="accent2" w:themeShade="80"/>
          <w:lang w:val="en-US"/>
        </w:rPr>
      </w:pPr>
      <w:r w:rsidRPr="004B310A">
        <w:rPr>
          <w:rFonts w:ascii="Arial" w:hAnsi="Arial" w:cs="Arial"/>
          <w:noProof/>
          <w:lang w:eastAsia="ru-RU"/>
        </w:rPr>
        <w:lastRenderedPageBreak/>
        <w:drawing>
          <wp:anchor distT="0" distB="0" distL="114300" distR="114300" simplePos="0" relativeHeight="251784192" behindDoc="0" locked="0" layoutInCell="1" allowOverlap="1" wp14:anchorId="26C013E8" wp14:editId="31C86175">
            <wp:simplePos x="0" y="0"/>
            <wp:positionH relativeFrom="column">
              <wp:posOffset>0</wp:posOffset>
            </wp:positionH>
            <wp:positionV relativeFrom="paragraph">
              <wp:posOffset>-635</wp:posOffset>
            </wp:positionV>
            <wp:extent cx="6911975" cy="363220"/>
            <wp:effectExtent l="0" t="0" r="3175" b="0"/>
            <wp:wrapNone/>
            <wp:docPr id="53" name="Рисунок 5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7" cstate="print">
                      <a:extLst>
                        <a:ext uri="{28A0092B-C50C-407E-A947-70E740481C1C}">
                          <a14:useLocalDpi val="0"/>
                        </a:ext>
                      </a:extLst>
                    </a:blip>
                    <a:srcRect/>
                    <a:stretch>
                      <a:fillRect/>
                    </a:stretch>
                  </pic:blipFill>
                  <pic:spPr bwMode="auto">
                    <a:xfrm>
                      <a:off x="0" y="0"/>
                      <a:ext cx="6911975" cy="36322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pStyle w:val="ab"/>
        <w:spacing w:before="0" w:beforeAutospacing="0" w:after="0" w:afterAutospacing="0"/>
        <w:jc w:val="left"/>
        <w:rPr>
          <w:rFonts w:ascii="Arial" w:hAnsi="Arial" w:cs="Arial"/>
          <w:b/>
          <w:color w:val="943634" w:themeColor="accent2" w:themeShade="BF"/>
          <w:szCs w:val="26"/>
          <w:lang w:val="en-US" w:eastAsia="en-US"/>
        </w:rPr>
      </w:pPr>
    </w:p>
    <w:p w:rsidR="00832BD4" w:rsidRPr="00A47C82" w:rsidRDefault="00832BD4" w:rsidP="00832BD4">
      <w:pPr>
        <w:pStyle w:val="ab"/>
        <w:spacing w:before="0" w:beforeAutospacing="0" w:after="0" w:afterAutospacing="0"/>
        <w:jc w:val="left"/>
        <w:rPr>
          <w:rFonts w:ascii="Arial" w:hAnsi="Arial" w:cs="Arial"/>
          <w:b/>
          <w:color w:val="943634" w:themeColor="accent2" w:themeShade="BF"/>
          <w:sz w:val="28"/>
          <w:szCs w:val="26"/>
          <w:lang w:val="en-US" w:eastAsia="en-US"/>
        </w:rPr>
      </w:pPr>
      <w:r w:rsidRPr="00A47C82">
        <w:rPr>
          <w:rFonts w:ascii="Arial" w:hAnsi="Arial" w:cs="Arial"/>
          <w:b/>
          <w:color w:val="943634" w:themeColor="accent2" w:themeShade="BF"/>
          <w:sz w:val="28"/>
          <w:szCs w:val="26"/>
          <w:lang w:val="en-US" w:eastAsia="en-US"/>
        </w:rPr>
        <w:t>Macroeconomics, significant events and expert observations and assumptions</w:t>
      </w:r>
    </w:p>
    <w:p w:rsidR="00832BD4" w:rsidRDefault="00832BD4" w:rsidP="00832BD4">
      <w:pPr>
        <w:rPr>
          <w:rFonts w:ascii="Arial" w:hAnsi="Arial" w:cs="Arial"/>
          <w:b/>
          <w:sz w:val="20"/>
          <w:lang w:val="en-US"/>
        </w:rPr>
      </w:pPr>
    </w:p>
    <w:p w:rsidR="00832BD4" w:rsidRPr="006E2860" w:rsidRDefault="00832BD4" w:rsidP="00832BD4">
      <w:pPr>
        <w:rPr>
          <w:rFonts w:ascii="Arial" w:hAnsi="Arial" w:cs="Arial"/>
          <w:b/>
          <w:color w:val="943634" w:themeColor="accent2" w:themeShade="BF"/>
          <w:sz w:val="20"/>
          <w:lang w:val="en-US"/>
        </w:rPr>
      </w:pPr>
      <w:r w:rsidRPr="00626415">
        <w:rPr>
          <w:rFonts w:ascii="Arial" w:hAnsi="Arial" w:cs="Arial"/>
          <w:b/>
          <w:color w:val="943634" w:themeColor="accent2" w:themeShade="BF"/>
          <w:sz w:val="20"/>
          <w:lang w:val="en-US"/>
        </w:rPr>
        <w:t>Macroeconomic backdrop and outlook based on projections of relevant government agencies</w:t>
      </w:r>
    </w:p>
    <w:tbl>
      <w:tblPr>
        <w:tblStyle w:val="a9"/>
        <w:tblW w:w="9635" w:type="dxa"/>
        <w:tblLook w:val="04A0" w:firstRow="1" w:lastRow="0" w:firstColumn="1" w:lastColumn="0" w:noHBand="0" w:noVBand="1"/>
      </w:tblPr>
      <w:tblGrid>
        <w:gridCol w:w="3369"/>
        <w:gridCol w:w="1275"/>
        <w:gridCol w:w="2014"/>
        <w:gridCol w:w="2977"/>
      </w:tblGrid>
      <w:tr w:rsidR="00832BD4" w:rsidTr="00F40854">
        <w:tc>
          <w:tcPr>
            <w:tcW w:w="3369" w:type="dxa"/>
            <w:tcBorders>
              <w:bottom w:val="single" w:sz="4" w:space="0" w:color="31849B" w:themeColor="accent5" w:themeShade="BF"/>
            </w:tcBorders>
            <w:shd w:val="clear" w:color="auto" w:fill="943634" w:themeFill="accent2" w:themeFillShade="BF"/>
          </w:tcPr>
          <w:p w:rsidR="00832BD4" w:rsidRPr="00A47C82" w:rsidRDefault="00832BD4" w:rsidP="00792967">
            <w:pPr>
              <w:rPr>
                <w:rFonts w:ascii="Arial" w:hAnsi="Arial" w:cs="Arial"/>
                <w:b/>
                <w:color w:val="FFFFFF" w:themeColor="background1"/>
                <w:sz w:val="20"/>
                <w:lang w:val="en-US"/>
              </w:rPr>
            </w:pPr>
            <w:r w:rsidRPr="00A47C82">
              <w:rPr>
                <w:rFonts w:ascii="Arial" w:hAnsi="Arial" w:cs="Arial"/>
                <w:b/>
                <w:color w:val="FFFFFF" w:themeColor="background1"/>
                <w:sz w:val="20"/>
                <w:lang w:val="en-US"/>
              </w:rPr>
              <w:t>Indicator</w:t>
            </w:r>
          </w:p>
        </w:tc>
        <w:tc>
          <w:tcPr>
            <w:tcW w:w="1275" w:type="dxa"/>
            <w:tcBorders>
              <w:bottom w:val="single" w:sz="4" w:space="0" w:color="31849B" w:themeColor="accent5" w:themeShade="BF"/>
            </w:tcBorders>
            <w:shd w:val="clear" w:color="auto" w:fill="943634" w:themeFill="accent2" w:themeFillShade="BF"/>
          </w:tcPr>
          <w:p w:rsidR="00832BD4" w:rsidRPr="00A47C82" w:rsidRDefault="00832BD4" w:rsidP="00792967">
            <w:pPr>
              <w:rPr>
                <w:rFonts w:ascii="Arial" w:hAnsi="Arial" w:cs="Arial"/>
                <w:b/>
                <w:color w:val="FFFFFF" w:themeColor="background1"/>
                <w:sz w:val="20"/>
                <w:lang w:val="en-US"/>
              </w:rPr>
            </w:pPr>
            <w:r w:rsidRPr="00A47C82">
              <w:rPr>
                <w:rFonts w:ascii="Arial" w:hAnsi="Arial" w:cs="Arial"/>
                <w:b/>
                <w:color w:val="FFFFFF" w:themeColor="background1"/>
                <w:sz w:val="20"/>
                <w:lang w:val="en-US"/>
              </w:rPr>
              <w:t>2025</w:t>
            </w:r>
          </w:p>
        </w:tc>
        <w:tc>
          <w:tcPr>
            <w:tcW w:w="2014" w:type="dxa"/>
            <w:tcBorders>
              <w:bottom w:val="single" w:sz="4" w:space="0" w:color="31849B" w:themeColor="accent5" w:themeShade="BF"/>
            </w:tcBorders>
            <w:shd w:val="clear" w:color="auto" w:fill="943634" w:themeFill="accent2" w:themeFillShade="BF"/>
          </w:tcPr>
          <w:p w:rsidR="00832BD4" w:rsidRPr="00A47C82" w:rsidRDefault="00832BD4" w:rsidP="00792967">
            <w:pPr>
              <w:rPr>
                <w:rFonts w:ascii="Arial" w:hAnsi="Arial" w:cs="Arial"/>
                <w:b/>
                <w:color w:val="FFFFFF" w:themeColor="background1"/>
                <w:sz w:val="20"/>
                <w:lang w:val="en-US"/>
              </w:rPr>
            </w:pPr>
            <w:r w:rsidRPr="00A47C82">
              <w:rPr>
                <w:rFonts w:ascii="Arial" w:hAnsi="Arial" w:cs="Arial"/>
                <w:b/>
                <w:color w:val="FFFFFF" w:themeColor="background1"/>
                <w:sz w:val="20"/>
                <w:lang w:val="en-US"/>
              </w:rPr>
              <w:t>2026</w:t>
            </w:r>
          </w:p>
        </w:tc>
        <w:tc>
          <w:tcPr>
            <w:tcW w:w="2977" w:type="dxa"/>
            <w:tcBorders>
              <w:bottom w:val="single" w:sz="4" w:space="0" w:color="31849B" w:themeColor="accent5" w:themeShade="BF"/>
            </w:tcBorders>
            <w:shd w:val="clear" w:color="auto" w:fill="943634" w:themeFill="accent2" w:themeFillShade="BF"/>
          </w:tcPr>
          <w:p w:rsidR="00832BD4" w:rsidRPr="00A47C82" w:rsidRDefault="00832BD4" w:rsidP="00792967">
            <w:pPr>
              <w:rPr>
                <w:rFonts w:ascii="Arial" w:hAnsi="Arial" w:cs="Arial"/>
                <w:color w:val="FFFFFF" w:themeColor="background1"/>
                <w:sz w:val="20"/>
                <w:lang w:val="en-US"/>
              </w:rPr>
            </w:pPr>
          </w:p>
        </w:tc>
      </w:tr>
      <w:tr w:rsidR="00832BD4" w:rsidRPr="00A205BB" w:rsidTr="00C37B1C">
        <w:tc>
          <w:tcPr>
            <w:tcW w:w="3369"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832BD4" w:rsidP="00792967">
            <w:pPr>
              <w:rPr>
                <w:rFonts w:ascii="Arial" w:hAnsi="Arial" w:cs="Arial"/>
                <w:sz w:val="18"/>
                <w:lang w:val="en-GB"/>
              </w:rPr>
            </w:pPr>
            <w:r w:rsidRPr="00626415">
              <w:rPr>
                <w:rFonts w:ascii="Arial" w:hAnsi="Arial" w:cs="Arial"/>
                <w:sz w:val="18"/>
                <w:lang w:val="en-US"/>
              </w:rPr>
              <w:t xml:space="preserve">The </w:t>
            </w:r>
            <w:r w:rsidRPr="00626415">
              <w:rPr>
                <w:rFonts w:ascii="Arial" w:hAnsi="Arial" w:cs="Arial"/>
                <w:sz w:val="18"/>
                <w:lang w:val="en-GB"/>
              </w:rPr>
              <w:t>EU GDP growth</w:t>
            </w:r>
          </w:p>
        </w:tc>
        <w:tc>
          <w:tcPr>
            <w:tcW w:w="1275"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832BD4" w:rsidP="00792967">
            <w:pPr>
              <w:rPr>
                <w:rFonts w:ascii="Arial" w:hAnsi="Arial" w:cs="Arial"/>
                <w:sz w:val="18"/>
                <w:lang w:val="en-US"/>
              </w:rPr>
            </w:pPr>
            <w:r w:rsidRPr="00626415">
              <w:rPr>
                <w:rFonts w:ascii="Arial" w:hAnsi="Arial" w:cs="Arial"/>
                <w:color w:val="FF0000"/>
                <w:sz w:val="18"/>
                <w:lang w:val="en-US"/>
              </w:rPr>
              <w:t>+1.</w:t>
            </w:r>
            <w:r w:rsidR="00946A20">
              <w:rPr>
                <w:rFonts w:ascii="Arial" w:hAnsi="Arial" w:cs="Arial"/>
                <w:color w:val="FF0000"/>
                <w:sz w:val="18"/>
              </w:rPr>
              <w:t>4</w:t>
            </w:r>
            <w:r w:rsidRPr="00626415">
              <w:rPr>
                <w:rFonts w:ascii="Arial" w:hAnsi="Arial" w:cs="Arial"/>
                <w:color w:val="FF0000"/>
                <w:sz w:val="18"/>
                <w:lang w:val="en-US"/>
              </w:rPr>
              <w:t>%</w:t>
            </w:r>
          </w:p>
        </w:tc>
        <w:tc>
          <w:tcPr>
            <w:tcW w:w="2014"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F40854" w:rsidRDefault="00F40854" w:rsidP="00792967">
            <w:pPr>
              <w:rPr>
                <w:rFonts w:ascii="Arial" w:hAnsi="Arial" w:cs="Arial"/>
                <w:sz w:val="18"/>
                <w:lang w:val="en-US"/>
              </w:rPr>
            </w:pPr>
            <w:r>
              <w:rPr>
                <w:rFonts w:ascii="Arial" w:hAnsi="Arial" w:cs="Arial"/>
                <w:color w:val="FF0000"/>
                <w:sz w:val="18"/>
                <w:lang w:val="en-US"/>
              </w:rPr>
              <w:t xml:space="preserve">down from </w:t>
            </w:r>
            <w:r w:rsidR="00946A20">
              <w:rPr>
                <w:rFonts w:ascii="Arial" w:hAnsi="Arial" w:cs="Arial"/>
                <w:color w:val="FF0000"/>
                <w:sz w:val="18"/>
              </w:rPr>
              <w:t>+1.2</w:t>
            </w:r>
            <w:r w:rsidR="00832BD4" w:rsidRPr="00626415">
              <w:rPr>
                <w:rFonts w:ascii="Arial" w:hAnsi="Arial" w:cs="Arial"/>
                <w:color w:val="FF0000"/>
                <w:sz w:val="18"/>
              </w:rPr>
              <w:t>%</w:t>
            </w:r>
            <w:r>
              <w:rPr>
                <w:rFonts w:ascii="Arial" w:hAnsi="Arial" w:cs="Arial"/>
                <w:color w:val="FF0000"/>
                <w:sz w:val="18"/>
                <w:lang w:val="en-US"/>
              </w:rPr>
              <w:t xml:space="preserve"> to +0.9%</w:t>
            </w:r>
          </w:p>
        </w:tc>
        <w:tc>
          <w:tcPr>
            <w:tcW w:w="2977"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863EBF" w:rsidRDefault="00832BD4" w:rsidP="00792967">
            <w:pPr>
              <w:rPr>
                <w:rFonts w:ascii="Arial" w:hAnsi="Arial" w:cs="Arial"/>
                <w:sz w:val="20"/>
                <w:lang w:val="en-GB"/>
              </w:rPr>
            </w:pPr>
            <w:r>
              <w:rPr>
                <w:rFonts w:ascii="Arial" w:hAnsi="Arial" w:cs="Arial"/>
                <w:sz w:val="16"/>
                <w:lang w:val="en-GB"/>
              </w:rPr>
              <w:t xml:space="preserve">The </w:t>
            </w:r>
            <w:r w:rsidRPr="00863EBF">
              <w:rPr>
                <w:rFonts w:ascii="Arial" w:hAnsi="Arial" w:cs="Arial"/>
                <w:sz w:val="16"/>
                <w:lang w:val="en-GB"/>
              </w:rPr>
              <w:t xml:space="preserve">GDP </w:t>
            </w:r>
            <w:r w:rsidRPr="00C97B7E">
              <w:rPr>
                <w:rFonts w:ascii="Arial" w:hAnsi="Arial" w:cs="Arial"/>
                <w:sz w:val="16"/>
                <w:lang w:val="en-US"/>
              </w:rPr>
              <w:t xml:space="preserve">growth below </w:t>
            </w:r>
            <w:r w:rsidRPr="00863EBF">
              <w:rPr>
                <w:rFonts w:ascii="Arial" w:hAnsi="Arial" w:cs="Arial"/>
                <w:sz w:val="16"/>
                <w:lang w:val="en-GB"/>
              </w:rPr>
              <w:t>2% indicates a</w:t>
            </w:r>
            <w:r>
              <w:rPr>
                <w:rFonts w:ascii="Arial" w:hAnsi="Arial" w:cs="Arial"/>
                <w:sz w:val="16"/>
                <w:lang w:val="en-GB"/>
              </w:rPr>
              <w:t>n</w:t>
            </w:r>
            <w:r w:rsidRPr="00863EBF">
              <w:rPr>
                <w:rFonts w:ascii="Arial" w:hAnsi="Arial" w:cs="Arial"/>
                <w:sz w:val="16"/>
                <w:lang w:val="en-GB"/>
              </w:rPr>
              <w:t xml:space="preserve"> </w:t>
            </w:r>
            <w:r w:rsidRPr="00C97600">
              <w:rPr>
                <w:rFonts w:ascii="Arial" w:hAnsi="Arial" w:cs="Arial"/>
                <w:sz w:val="16"/>
                <w:lang w:val="en-GB"/>
              </w:rPr>
              <w:t>ailing</w:t>
            </w:r>
            <w:r w:rsidRPr="00863EBF">
              <w:rPr>
                <w:rFonts w:ascii="Arial" w:hAnsi="Arial" w:cs="Arial"/>
                <w:sz w:val="16"/>
                <w:lang w:val="en-GB"/>
              </w:rPr>
              <w:t xml:space="preserve"> economy and a potential downturn for </w:t>
            </w:r>
            <w:r>
              <w:rPr>
                <w:rFonts w:ascii="Arial" w:hAnsi="Arial" w:cs="Arial"/>
                <w:sz w:val="16"/>
                <w:lang w:val="en-GB"/>
              </w:rPr>
              <w:t xml:space="preserve">the </w:t>
            </w:r>
            <w:r w:rsidRPr="00863EBF">
              <w:rPr>
                <w:rFonts w:ascii="Arial" w:hAnsi="Arial" w:cs="Arial"/>
                <w:sz w:val="16"/>
                <w:lang w:val="en-GB"/>
              </w:rPr>
              <w:t>developed economies</w:t>
            </w:r>
          </w:p>
        </w:tc>
      </w:tr>
      <w:tr w:rsidR="00832BD4" w:rsidRPr="00A205BB" w:rsidTr="00C37B1C">
        <w:tc>
          <w:tcPr>
            <w:tcW w:w="3369"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832BD4" w:rsidP="00792967">
            <w:pPr>
              <w:rPr>
                <w:rFonts w:ascii="Arial" w:hAnsi="Arial" w:cs="Arial"/>
                <w:sz w:val="18"/>
                <w:lang w:val="en-GB"/>
              </w:rPr>
            </w:pPr>
            <w:r w:rsidRPr="00626415">
              <w:rPr>
                <w:rFonts w:ascii="Arial" w:hAnsi="Arial" w:cs="Arial"/>
                <w:sz w:val="18"/>
                <w:lang w:val="en-US"/>
              </w:rPr>
              <w:t xml:space="preserve">The </w:t>
            </w:r>
            <w:r w:rsidRPr="00626415">
              <w:rPr>
                <w:rFonts w:ascii="Arial" w:hAnsi="Arial" w:cs="Arial"/>
                <w:sz w:val="18"/>
                <w:lang w:val="en-GB"/>
              </w:rPr>
              <w:t>expected inflation in the EU</w:t>
            </w:r>
          </w:p>
        </w:tc>
        <w:tc>
          <w:tcPr>
            <w:tcW w:w="1275"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832BD4" w:rsidP="00792967">
            <w:pPr>
              <w:rPr>
                <w:rFonts w:ascii="Arial" w:hAnsi="Arial" w:cs="Arial"/>
                <w:sz w:val="18"/>
                <w:lang w:val="en-US"/>
              </w:rPr>
            </w:pPr>
            <w:r w:rsidRPr="00626415">
              <w:rPr>
                <w:rFonts w:ascii="Arial" w:hAnsi="Arial" w:cs="Arial"/>
                <w:color w:val="00B050"/>
                <w:sz w:val="18"/>
                <w:lang w:val="en-US"/>
              </w:rPr>
              <w:t>2.1%</w:t>
            </w:r>
          </w:p>
        </w:tc>
        <w:tc>
          <w:tcPr>
            <w:tcW w:w="2014"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F40854" w:rsidRDefault="00F40854" w:rsidP="00792967">
            <w:pPr>
              <w:rPr>
                <w:rFonts w:ascii="Arial" w:hAnsi="Arial" w:cs="Arial"/>
                <w:sz w:val="18"/>
                <w:lang w:val="en-US"/>
              </w:rPr>
            </w:pPr>
            <w:r>
              <w:rPr>
                <w:rFonts w:ascii="Arial" w:hAnsi="Arial" w:cs="Arial"/>
                <w:color w:val="FF0000"/>
                <w:sz w:val="18"/>
                <w:lang w:val="en-US"/>
              </w:rPr>
              <w:t xml:space="preserve">up from </w:t>
            </w:r>
            <w:r w:rsidR="00946A20">
              <w:rPr>
                <w:rFonts w:ascii="Arial" w:hAnsi="Arial" w:cs="Arial"/>
                <w:color w:val="FF0000"/>
                <w:sz w:val="18"/>
              </w:rPr>
              <w:t>1.9</w:t>
            </w:r>
            <w:r w:rsidR="00832BD4" w:rsidRPr="00626415">
              <w:rPr>
                <w:rFonts w:ascii="Arial" w:hAnsi="Arial" w:cs="Arial"/>
                <w:color w:val="FF0000"/>
                <w:sz w:val="18"/>
              </w:rPr>
              <w:t>%</w:t>
            </w:r>
            <w:r>
              <w:rPr>
                <w:rFonts w:ascii="Arial" w:hAnsi="Arial" w:cs="Arial"/>
                <w:color w:val="FF0000"/>
                <w:sz w:val="18"/>
                <w:lang w:val="en-US"/>
              </w:rPr>
              <w:t xml:space="preserve"> to </w:t>
            </w:r>
            <w:r w:rsidRPr="00CF69CF">
              <w:rPr>
                <w:rFonts w:ascii="Arial" w:hAnsi="Arial" w:cs="Arial"/>
                <w:color w:val="00B050"/>
                <w:sz w:val="18"/>
                <w:lang w:val="en-US"/>
              </w:rPr>
              <w:t>2.6%</w:t>
            </w:r>
          </w:p>
        </w:tc>
        <w:tc>
          <w:tcPr>
            <w:tcW w:w="2977"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863EBF" w:rsidRDefault="00832BD4" w:rsidP="00792967">
            <w:pPr>
              <w:rPr>
                <w:rFonts w:ascii="Arial" w:hAnsi="Arial" w:cs="Arial"/>
                <w:sz w:val="20"/>
                <w:lang w:val="en-GB"/>
              </w:rPr>
            </w:pPr>
            <w:r w:rsidRPr="00863EBF">
              <w:rPr>
                <w:rFonts w:ascii="Arial" w:hAnsi="Arial" w:cs="Arial"/>
                <w:sz w:val="16"/>
                <w:lang w:val="en-GB"/>
              </w:rPr>
              <w:t xml:space="preserve">An inflation rate between 2% and 3% is generally </w:t>
            </w:r>
            <w:r w:rsidRPr="00A35FC6">
              <w:rPr>
                <w:rFonts w:ascii="Arial" w:hAnsi="Arial" w:cs="Arial"/>
                <w:sz w:val="16"/>
                <w:lang w:val="en-GB"/>
              </w:rPr>
              <w:t>considered</w:t>
            </w:r>
            <w:r w:rsidRPr="00863EBF">
              <w:rPr>
                <w:rFonts w:ascii="Arial" w:hAnsi="Arial" w:cs="Arial"/>
                <w:sz w:val="16"/>
                <w:lang w:val="en-GB"/>
              </w:rPr>
              <w:t xml:space="preserve"> desirable for</w:t>
            </w:r>
            <w:r>
              <w:rPr>
                <w:rFonts w:ascii="Arial" w:hAnsi="Arial" w:cs="Arial"/>
                <w:sz w:val="16"/>
                <w:lang w:val="en-GB"/>
              </w:rPr>
              <w:t xml:space="preserve"> the</w:t>
            </w:r>
            <w:r w:rsidRPr="00863EBF">
              <w:rPr>
                <w:rFonts w:ascii="Arial" w:hAnsi="Arial" w:cs="Arial"/>
                <w:sz w:val="16"/>
                <w:lang w:val="en-GB"/>
              </w:rPr>
              <w:t xml:space="preserve"> economic growth. </w:t>
            </w:r>
            <w:r>
              <w:rPr>
                <w:rFonts w:ascii="Arial" w:hAnsi="Arial" w:cs="Arial"/>
                <w:sz w:val="16"/>
                <w:lang w:val="en-GB"/>
              </w:rPr>
              <w:t>The i</w:t>
            </w:r>
            <w:r w:rsidRPr="00863EBF">
              <w:rPr>
                <w:rFonts w:ascii="Arial" w:hAnsi="Arial" w:cs="Arial"/>
                <w:sz w:val="16"/>
                <w:lang w:val="en-GB"/>
              </w:rPr>
              <w:t>nflation below 2%</w:t>
            </w:r>
            <w:r>
              <w:rPr>
                <w:rFonts w:ascii="Arial" w:hAnsi="Arial" w:cs="Arial"/>
                <w:sz w:val="16"/>
                <w:lang w:val="en-GB"/>
              </w:rPr>
              <w:t xml:space="preserve"> poses</w:t>
            </w:r>
            <w:r w:rsidRPr="00863EBF">
              <w:rPr>
                <w:rFonts w:ascii="Arial" w:hAnsi="Arial" w:cs="Arial"/>
                <w:sz w:val="16"/>
                <w:lang w:val="en-GB"/>
              </w:rPr>
              <w:t xml:space="preserve"> a higher risk of slowing economic activity</w:t>
            </w:r>
          </w:p>
        </w:tc>
      </w:tr>
      <w:tr w:rsidR="00832BD4" w:rsidRPr="00A205BB" w:rsidTr="00C37B1C">
        <w:tc>
          <w:tcPr>
            <w:tcW w:w="3369"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832BD4" w:rsidP="00792967">
            <w:pPr>
              <w:rPr>
                <w:rFonts w:ascii="Arial" w:hAnsi="Arial" w:cs="Arial"/>
                <w:sz w:val="18"/>
                <w:lang w:val="en-GB"/>
              </w:rPr>
            </w:pPr>
            <w:r w:rsidRPr="00626415">
              <w:rPr>
                <w:rFonts w:ascii="Arial" w:hAnsi="Arial" w:cs="Arial"/>
                <w:sz w:val="18"/>
                <w:lang w:val="en-GB"/>
              </w:rPr>
              <w:t>The expected unemployment in the EU</w:t>
            </w:r>
          </w:p>
        </w:tc>
        <w:tc>
          <w:tcPr>
            <w:tcW w:w="1275"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946A20" w:rsidP="00792967">
            <w:pPr>
              <w:rPr>
                <w:rFonts w:ascii="Arial" w:hAnsi="Arial" w:cs="Arial"/>
                <w:sz w:val="18"/>
                <w:lang w:val="en-US"/>
              </w:rPr>
            </w:pPr>
            <w:r>
              <w:rPr>
                <w:rFonts w:ascii="Arial" w:hAnsi="Arial" w:cs="Arial"/>
                <w:color w:val="FF0000"/>
                <w:sz w:val="18"/>
                <w:lang w:val="en-US"/>
              </w:rPr>
              <w:t>6.0</w:t>
            </w:r>
            <w:r w:rsidR="00832BD4" w:rsidRPr="00626415">
              <w:rPr>
                <w:rFonts w:ascii="Arial" w:hAnsi="Arial" w:cs="Arial"/>
                <w:color w:val="FF0000"/>
                <w:sz w:val="18"/>
                <w:lang w:val="en-US"/>
              </w:rPr>
              <w:t>%</w:t>
            </w:r>
          </w:p>
        </w:tc>
        <w:tc>
          <w:tcPr>
            <w:tcW w:w="2014"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626415" w:rsidRDefault="00F40854" w:rsidP="00792967">
            <w:pPr>
              <w:rPr>
                <w:rFonts w:ascii="Arial" w:hAnsi="Arial" w:cs="Arial"/>
                <w:sz w:val="18"/>
                <w:lang w:val="en-US"/>
              </w:rPr>
            </w:pPr>
            <w:r>
              <w:rPr>
                <w:rFonts w:ascii="Arial" w:hAnsi="Arial" w:cs="Arial"/>
                <w:color w:val="FF0000"/>
                <w:sz w:val="18"/>
                <w:lang w:val="en-US"/>
              </w:rPr>
              <w:t xml:space="preserve">up from </w:t>
            </w:r>
            <w:r w:rsidR="00946A20">
              <w:rPr>
                <w:rFonts w:ascii="Arial" w:hAnsi="Arial" w:cs="Arial"/>
                <w:color w:val="FF0000"/>
                <w:sz w:val="18"/>
                <w:lang w:val="en-US"/>
              </w:rPr>
              <w:t>6.0</w:t>
            </w:r>
            <w:r w:rsidR="00832BD4" w:rsidRPr="00626415">
              <w:rPr>
                <w:rFonts w:ascii="Arial" w:hAnsi="Arial" w:cs="Arial"/>
                <w:color w:val="FF0000"/>
                <w:sz w:val="18"/>
                <w:lang w:val="en-US"/>
              </w:rPr>
              <w:t>%</w:t>
            </w:r>
            <w:r>
              <w:rPr>
                <w:rFonts w:ascii="Arial" w:hAnsi="Arial" w:cs="Arial"/>
                <w:color w:val="FF0000"/>
                <w:sz w:val="18"/>
                <w:lang w:val="en-US"/>
              </w:rPr>
              <w:t xml:space="preserve"> to 6.3%</w:t>
            </w:r>
          </w:p>
        </w:tc>
        <w:tc>
          <w:tcPr>
            <w:tcW w:w="2977" w:type="dxa"/>
            <w:tcBorders>
              <w:top w:val="single" w:sz="4" w:space="0" w:color="31849B" w:themeColor="accent5" w:themeShade="BF"/>
              <w:left w:val="single" w:sz="4" w:space="0" w:color="31849B" w:themeColor="accent5" w:themeShade="BF"/>
              <w:bottom w:val="single" w:sz="4" w:space="0" w:color="31849B" w:themeColor="accent5" w:themeShade="BF"/>
              <w:right w:val="single" w:sz="4" w:space="0" w:color="31849B" w:themeColor="accent5" w:themeShade="BF"/>
            </w:tcBorders>
            <w:shd w:val="clear" w:color="auto" w:fill="FDE9D9" w:themeFill="accent6" w:themeFillTint="33"/>
          </w:tcPr>
          <w:p w:rsidR="00832BD4" w:rsidRPr="00863EBF" w:rsidRDefault="00832BD4" w:rsidP="00792967">
            <w:pPr>
              <w:rPr>
                <w:rFonts w:ascii="Arial" w:hAnsi="Arial" w:cs="Arial"/>
                <w:sz w:val="20"/>
                <w:lang w:val="en-GB"/>
              </w:rPr>
            </w:pPr>
            <w:r>
              <w:rPr>
                <w:rFonts w:ascii="Arial" w:hAnsi="Arial" w:cs="Arial"/>
                <w:sz w:val="16"/>
                <w:lang w:val="en-GB"/>
              </w:rPr>
              <w:t>The u</w:t>
            </w:r>
            <w:r w:rsidRPr="00863EBF">
              <w:rPr>
                <w:rFonts w:ascii="Arial" w:hAnsi="Arial" w:cs="Arial"/>
                <w:sz w:val="16"/>
                <w:lang w:val="en-GB"/>
              </w:rPr>
              <w:t>nemployment above 5% is considered undesirable and may indicate economic weakness</w:t>
            </w:r>
          </w:p>
        </w:tc>
      </w:tr>
    </w:tbl>
    <w:p w:rsidR="00832BD4" w:rsidRDefault="00832BD4" w:rsidP="00832BD4">
      <w:pPr>
        <w:rPr>
          <w:rFonts w:ascii="Arial" w:hAnsi="Arial" w:cs="Arial"/>
          <w:i/>
          <w:sz w:val="20"/>
          <w:lang w:val="en-US"/>
        </w:rPr>
      </w:pPr>
      <w:r w:rsidRPr="00197CEF">
        <w:rPr>
          <w:rFonts w:ascii="Arial" w:hAnsi="Arial" w:cs="Arial"/>
          <w:i/>
          <w:sz w:val="20"/>
          <w:lang w:val="en-US"/>
        </w:rPr>
        <w:t xml:space="preserve">* sources: </w:t>
      </w:r>
      <w:proofErr w:type="gramStart"/>
      <w:r>
        <w:rPr>
          <w:rFonts w:ascii="Arial" w:hAnsi="Arial" w:cs="Arial"/>
          <w:i/>
          <w:sz w:val="20"/>
          <w:lang w:val="en-GB"/>
        </w:rPr>
        <w:t>the</w:t>
      </w:r>
      <w:proofErr w:type="gramEnd"/>
      <w:r w:rsidRPr="00863EBF">
        <w:rPr>
          <w:rFonts w:ascii="Arial" w:hAnsi="Arial" w:cs="Arial"/>
          <w:i/>
          <w:sz w:val="20"/>
          <w:lang w:val="en-US"/>
        </w:rPr>
        <w:t xml:space="preserve"> </w:t>
      </w:r>
      <w:r w:rsidRPr="00863EBF">
        <w:rPr>
          <w:rFonts w:ascii="Arial" w:hAnsi="Arial" w:cs="Arial"/>
          <w:i/>
          <w:sz w:val="20"/>
          <w:lang w:val="en-GB"/>
        </w:rPr>
        <w:t>European</w:t>
      </w:r>
      <w:r w:rsidRPr="00D145D1">
        <w:rPr>
          <w:rFonts w:ascii="Arial" w:hAnsi="Arial" w:cs="Arial"/>
          <w:i/>
          <w:sz w:val="20"/>
          <w:lang w:val="en-US"/>
        </w:rPr>
        <w:t xml:space="preserve"> </w:t>
      </w:r>
      <w:r w:rsidRPr="00863EBF">
        <w:rPr>
          <w:rFonts w:ascii="Arial" w:hAnsi="Arial" w:cs="Arial"/>
          <w:i/>
          <w:sz w:val="20"/>
          <w:lang w:val="en-GB"/>
        </w:rPr>
        <w:t>Central</w:t>
      </w:r>
      <w:r w:rsidRPr="00D145D1">
        <w:rPr>
          <w:rFonts w:ascii="Arial" w:hAnsi="Arial" w:cs="Arial"/>
          <w:i/>
          <w:sz w:val="20"/>
          <w:lang w:val="en-US"/>
        </w:rPr>
        <w:t xml:space="preserve"> </w:t>
      </w:r>
      <w:r w:rsidRPr="00863EBF">
        <w:rPr>
          <w:rFonts w:ascii="Arial" w:hAnsi="Arial" w:cs="Arial"/>
          <w:i/>
          <w:sz w:val="20"/>
          <w:lang w:val="en-GB"/>
        </w:rPr>
        <w:t>Bank</w:t>
      </w:r>
      <w:r w:rsidRPr="00D145D1">
        <w:rPr>
          <w:rFonts w:ascii="Arial" w:hAnsi="Arial" w:cs="Arial"/>
          <w:i/>
          <w:sz w:val="20"/>
          <w:lang w:val="en-US"/>
        </w:rPr>
        <w:t xml:space="preserve">, </w:t>
      </w:r>
      <w:r>
        <w:rPr>
          <w:rFonts w:ascii="Arial" w:hAnsi="Arial" w:cs="Arial"/>
          <w:i/>
          <w:sz w:val="20"/>
          <w:lang w:val="en-GB"/>
        </w:rPr>
        <w:t>the</w:t>
      </w:r>
      <w:r w:rsidRPr="00863EBF">
        <w:rPr>
          <w:rFonts w:ascii="Arial" w:hAnsi="Arial" w:cs="Arial"/>
          <w:i/>
          <w:sz w:val="20"/>
          <w:lang w:val="en-US"/>
        </w:rPr>
        <w:t xml:space="preserve"> </w:t>
      </w:r>
      <w:r w:rsidRPr="00863EBF">
        <w:rPr>
          <w:rFonts w:ascii="Arial" w:hAnsi="Arial" w:cs="Arial"/>
          <w:i/>
          <w:sz w:val="20"/>
          <w:lang w:val="en-GB"/>
        </w:rPr>
        <w:t>European</w:t>
      </w:r>
      <w:r w:rsidRPr="00D145D1">
        <w:rPr>
          <w:rFonts w:ascii="Arial" w:hAnsi="Arial" w:cs="Arial"/>
          <w:i/>
          <w:sz w:val="20"/>
          <w:lang w:val="en-US"/>
        </w:rPr>
        <w:t xml:space="preserve"> </w:t>
      </w:r>
      <w:r w:rsidRPr="00863EBF">
        <w:rPr>
          <w:rFonts w:ascii="Arial" w:hAnsi="Arial" w:cs="Arial"/>
          <w:i/>
          <w:sz w:val="20"/>
          <w:lang w:val="en-GB"/>
        </w:rPr>
        <w:t>Commission</w:t>
      </w:r>
    </w:p>
    <w:p w:rsidR="00832BD4" w:rsidRDefault="00832BD4" w:rsidP="00832BD4">
      <w:pPr>
        <w:rPr>
          <w:rFonts w:ascii="Arial" w:hAnsi="Arial" w:cs="Arial"/>
          <w:i/>
          <w:sz w:val="20"/>
          <w:lang w:val="en-US"/>
        </w:rPr>
      </w:pPr>
    </w:p>
    <w:p w:rsidR="00832BD4" w:rsidRPr="006E2860" w:rsidRDefault="00832BD4" w:rsidP="00832BD4">
      <w:pPr>
        <w:rPr>
          <w:rFonts w:ascii="Arial" w:hAnsi="Arial" w:cs="Arial"/>
          <w:b/>
          <w:color w:val="943634" w:themeColor="accent2" w:themeShade="BF"/>
          <w:sz w:val="20"/>
          <w:lang w:val="en-US"/>
        </w:rPr>
      </w:pPr>
      <w:r w:rsidRPr="006E2860">
        <w:rPr>
          <w:rFonts w:ascii="Arial" w:hAnsi="Arial" w:cs="Arial"/>
          <w:b/>
          <w:color w:val="943634" w:themeColor="accent2" w:themeShade="BF"/>
          <w:sz w:val="20"/>
          <w:lang w:val="en-US"/>
        </w:rPr>
        <w:t>Actual B</w:t>
      </w:r>
      <w:r>
        <w:rPr>
          <w:rFonts w:ascii="Arial" w:hAnsi="Arial" w:cs="Arial"/>
          <w:b/>
          <w:color w:val="943634" w:themeColor="accent2" w:themeShade="BF"/>
          <w:sz w:val="20"/>
          <w:lang w:val="en-US"/>
        </w:rPr>
        <w:t>utadiene</w:t>
      </w:r>
      <w:r w:rsidRPr="006E2860">
        <w:rPr>
          <w:rFonts w:ascii="Arial" w:hAnsi="Arial" w:cs="Arial"/>
          <w:b/>
          <w:color w:val="943634" w:themeColor="accent2" w:themeShade="BF"/>
          <w:sz w:val="20"/>
          <w:lang w:val="en-US"/>
        </w:rPr>
        <w:t xml:space="preserve"> MCP—Naphtha spreads in 2025</w:t>
      </w:r>
    </w:p>
    <w:tbl>
      <w:tblPr>
        <w:tblStyle w:val="a9"/>
        <w:tblW w:w="0" w:type="auto"/>
        <w:tblBorders>
          <w:top w:val="single" w:sz="4" w:space="0" w:color="31849B" w:themeColor="accent5" w:themeShade="BF"/>
          <w:left w:val="none" w:sz="0" w:space="0" w:color="auto"/>
          <w:bottom w:val="single" w:sz="4" w:space="0" w:color="31849B" w:themeColor="accent5" w:themeShade="BF"/>
          <w:right w:val="none" w:sz="0" w:space="0" w:color="auto"/>
          <w:insideH w:val="single" w:sz="4" w:space="0" w:color="31849B" w:themeColor="accent5" w:themeShade="BF"/>
          <w:insideV w:val="none" w:sz="0" w:space="0" w:color="auto"/>
        </w:tblBorders>
        <w:tblLook w:val="04A0" w:firstRow="1" w:lastRow="0" w:firstColumn="1" w:lastColumn="0" w:noHBand="0" w:noVBand="1"/>
      </w:tblPr>
      <w:tblGrid>
        <w:gridCol w:w="2518"/>
        <w:gridCol w:w="708"/>
      </w:tblGrid>
      <w:tr w:rsidR="00832BD4" w:rsidTr="00792967">
        <w:tc>
          <w:tcPr>
            <w:tcW w:w="2518" w:type="dxa"/>
            <w:shd w:val="clear" w:color="auto" w:fill="FDE9D9" w:themeFill="accent6" w:themeFillTint="33"/>
          </w:tcPr>
          <w:p w:rsidR="00832BD4" w:rsidRPr="0029288A" w:rsidRDefault="00832BD4" w:rsidP="00792967">
            <w:pPr>
              <w:rPr>
                <w:rFonts w:ascii="Arial" w:hAnsi="Arial" w:cs="Arial"/>
                <w:sz w:val="20"/>
                <w:lang w:val="en-US"/>
              </w:rPr>
            </w:pPr>
            <w:r>
              <w:rPr>
                <w:rFonts w:ascii="Arial" w:hAnsi="Arial" w:cs="Arial"/>
                <w:sz w:val="20"/>
                <w:lang w:val="en-US"/>
              </w:rPr>
              <w:t>A</w:t>
            </w:r>
            <w:r w:rsidRPr="0029288A">
              <w:rPr>
                <w:rFonts w:ascii="Arial" w:hAnsi="Arial" w:cs="Arial"/>
                <w:sz w:val="20"/>
                <w:lang w:val="en-US"/>
              </w:rPr>
              <w:t xml:space="preserve">nnual </w:t>
            </w:r>
            <w:r>
              <w:rPr>
                <w:rFonts w:ascii="Arial" w:hAnsi="Arial" w:cs="Arial"/>
                <w:sz w:val="20"/>
                <w:lang w:val="en-US"/>
              </w:rPr>
              <w:t>m</w:t>
            </w:r>
            <w:r w:rsidRPr="0029288A">
              <w:rPr>
                <w:rFonts w:ascii="Arial" w:hAnsi="Arial" w:cs="Arial"/>
                <w:sz w:val="20"/>
                <w:lang w:val="en-US"/>
              </w:rPr>
              <w:t>in</w:t>
            </w:r>
            <w:r>
              <w:rPr>
                <w:rFonts w:ascii="Arial" w:hAnsi="Arial" w:cs="Arial"/>
                <w:sz w:val="20"/>
                <w:lang w:val="en-US"/>
              </w:rPr>
              <w:t>imum, USD/t</w:t>
            </w:r>
          </w:p>
        </w:tc>
        <w:tc>
          <w:tcPr>
            <w:tcW w:w="708" w:type="dxa"/>
            <w:shd w:val="clear" w:color="auto" w:fill="FDE9D9" w:themeFill="accent6" w:themeFillTint="33"/>
          </w:tcPr>
          <w:p w:rsidR="00832BD4" w:rsidRPr="0029288A" w:rsidRDefault="00832BD4" w:rsidP="00A96DA8">
            <w:pPr>
              <w:rPr>
                <w:rFonts w:ascii="Arial" w:hAnsi="Arial" w:cs="Arial"/>
                <w:sz w:val="20"/>
                <w:lang w:val="en-US"/>
              </w:rPr>
            </w:pPr>
            <w:r w:rsidRPr="0029288A">
              <w:rPr>
                <w:rFonts w:ascii="Arial" w:hAnsi="Arial" w:cs="Arial"/>
                <w:sz w:val="20"/>
                <w:lang w:val="en-US"/>
              </w:rPr>
              <w:t>3</w:t>
            </w:r>
            <w:r w:rsidR="00A96DA8">
              <w:rPr>
                <w:rFonts w:ascii="Arial" w:hAnsi="Arial" w:cs="Arial"/>
                <w:sz w:val="20"/>
                <w:lang w:val="en-US"/>
              </w:rPr>
              <w:t>21</w:t>
            </w:r>
          </w:p>
        </w:tc>
      </w:tr>
      <w:tr w:rsidR="00832BD4" w:rsidTr="00792967">
        <w:tc>
          <w:tcPr>
            <w:tcW w:w="2518" w:type="dxa"/>
            <w:shd w:val="clear" w:color="auto" w:fill="FDE9D9" w:themeFill="accent6" w:themeFillTint="33"/>
          </w:tcPr>
          <w:p w:rsidR="00832BD4" w:rsidRPr="0029288A" w:rsidRDefault="00832BD4" w:rsidP="00792967">
            <w:pPr>
              <w:rPr>
                <w:rFonts w:ascii="Arial" w:hAnsi="Arial" w:cs="Arial"/>
                <w:sz w:val="20"/>
                <w:lang w:val="en-US"/>
              </w:rPr>
            </w:pPr>
            <w:r>
              <w:rPr>
                <w:rFonts w:ascii="Arial" w:hAnsi="Arial" w:cs="Arial"/>
                <w:sz w:val="20"/>
                <w:lang w:val="en-US"/>
              </w:rPr>
              <w:t>A</w:t>
            </w:r>
            <w:r w:rsidRPr="0029288A">
              <w:rPr>
                <w:rFonts w:ascii="Arial" w:hAnsi="Arial" w:cs="Arial"/>
                <w:sz w:val="20"/>
                <w:lang w:val="en-US"/>
              </w:rPr>
              <w:t xml:space="preserve">nnual </w:t>
            </w:r>
            <w:r>
              <w:rPr>
                <w:rFonts w:ascii="Arial" w:hAnsi="Arial" w:cs="Arial"/>
                <w:sz w:val="20"/>
                <w:lang w:val="en-US"/>
              </w:rPr>
              <w:t>m</w:t>
            </w:r>
            <w:r w:rsidRPr="0029288A">
              <w:rPr>
                <w:rFonts w:ascii="Arial" w:hAnsi="Arial" w:cs="Arial"/>
                <w:sz w:val="20"/>
                <w:lang w:val="en-US"/>
              </w:rPr>
              <w:t>ax</w:t>
            </w:r>
            <w:r>
              <w:rPr>
                <w:rFonts w:ascii="Arial" w:hAnsi="Arial" w:cs="Arial"/>
                <w:sz w:val="20"/>
                <w:lang w:val="en-US"/>
              </w:rPr>
              <w:t>imum, USD/t</w:t>
            </w:r>
          </w:p>
        </w:tc>
        <w:tc>
          <w:tcPr>
            <w:tcW w:w="708" w:type="dxa"/>
            <w:shd w:val="clear" w:color="auto" w:fill="FDE9D9" w:themeFill="accent6" w:themeFillTint="33"/>
          </w:tcPr>
          <w:p w:rsidR="00832BD4" w:rsidRPr="0029288A" w:rsidRDefault="00832BD4" w:rsidP="00792967">
            <w:pPr>
              <w:rPr>
                <w:rFonts w:ascii="Arial" w:hAnsi="Arial" w:cs="Arial"/>
                <w:sz w:val="20"/>
                <w:lang w:val="en-US"/>
              </w:rPr>
            </w:pPr>
            <w:r w:rsidRPr="0029288A">
              <w:rPr>
                <w:rFonts w:ascii="Arial" w:hAnsi="Arial" w:cs="Arial"/>
                <w:sz w:val="20"/>
                <w:lang w:val="en-US"/>
              </w:rPr>
              <w:t>563</w:t>
            </w:r>
          </w:p>
        </w:tc>
      </w:tr>
      <w:tr w:rsidR="00832BD4" w:rsidTr="00792967">
        <w:tc>
          <w:tcPr>
            <w:tcW w:w="2518" w:type="dxa"/>
            <w:shd w:val="clear" w:color="auto" w:fill="FDE9D9" w:themeFill="accent6" w:themeFillTint="33"/>
          </w:tcPr>
          <w:p w:rsidR="00832BD4" w:rsidRPr="0029288A" w:rsidRDefault="00832BD4" w:rsidP="00792967">
            <w:pPr>
              <w:rPr>
                <w:rFonts w:ascii="Arial" w:hAnsi="Arial" w:cs="Arial"/>
                <w:sz w:val="20"/>
                <w:lang w:val="en-US"/>
              </w:rPr>
            </w:pPr>
            <w:r>
              <w:rPr>
                <w:rFonts w:ascii="Arial" w:hAnsi="Arial" w:cs="Arial"/>
                <w:sz w:val="20"/>
                <w:lang w:val="en-US"/>
              </w:rPr>
              <w:t>A</w:t>
            </w:r>
            <w:r w:rsidRPr="0029288A">
              <w:rPr>
                <w:rFonts w:ascii="Arial" w:hAnsi="Arial" w:cs="Arial"/>
                <w:sz w:val="20"/>
                <w:lang w:val="en-US"/>
              </w:rPr>
              <w:t xml:space="preserve">nnual </w:t>
            </w:r>
            <w:r>
              <w:rPr>
                <w:rFonts w:ascii="Arial" w:hAnsi="Arial" w:cs="Arial"/>
                <w:sz w:val="20"/>
                <w:lang w:val="en-US"/>
              </w:rPr>
              <w:t>a</w:t>
            </w:r>
            <w:r w:rsidRPr="0029288A">
              <w:rPr>
                <w:rFonts w:ascii="Arial" w:hAnsi="Arial" w:cs="Arial"/>
                <w:sz w:val="20"/>
                <w:lang w:val="en-US"/>
              </w:rPr>
              <w:t>v</w:t>
            </w:r>
            <w:r>
              <w:rPr>
                <w:rFonts w:ascii="Arial" w:hAnsi="Arial" w:cs="Arial"/>
                <w:sz w:val="20"/>
                <w:lang w:val="en-US"/>
              </w:rPr>
              <w:t>era</w:t>
            </w:r>
            <w:r w:rsidRPr="0029288A">
              <w:rPr>
                <w:rFonts w:ascii="Arial" w:hAnsi="Arial" w:cs="Arial"/>
                <w:sz w:val="20"/>
                <w:lang w:val="en-US"/>
              </w:rPr>
              <w:t>g</w:t>
            </w:r>
            <w:r>
              <w:rPr>
                <w:rFonts w:ascii="Arial" w:hAnsi="Arial" w:cs="Arial"/>
                <w:sz w:val="20"/>
                <w:lang w:val="en-US"/>
              </w:rPr>
              <w:t>e, USD/t</w:t>
            </w:r>
          </w:p>
        </w:tc>
        <w:tc>
          <w:tcPr>
            <w:tcW w:w="708" w:type="dxa"/>
            <w:shd w:val="clear" w:color="auto" w:fill="FDE9D9" w:themeFill="accent6" w:themeFillTint="33"/>
          </w:tcPr>
          <w:p w:rsidR="00832BD4" w:rsidRPr="0029288A" w:rsidRDefault="00832BD4" w:rsidP="00792967">
            <w:pPr>
              <w:rPr>
                <w:rFonts w:ascii="Arial" w:hAnsi="Arial" w:cs="Arial"/>
                <w:sz w:val="20"/>
                <w:lang w:val="en-US"/>
              </w:rPr>
            </w:pPr>
            <w:r w:rsidRPr="0029288A">
              <w:rPr>
                <w:rFonts w:ascii="Arial" w:hAnsi="Arial" w:cs="Arial"/>
                <w:sz w:val="20"/>
                <w:lang w:val="en-US"/>
              </w:rPr>
              <w:t>4</w:t>
            </w:r>
            <w:r w:rsidR="00A96DA8">
              <w:rPr>
                <w:rFonts w:ascii="Arial" w:hAnsi="Arial" w:cs="Arial"/>
                <w:sz w:val="20"/>
                <w:lang w:val="en-US"/>
              </w:rPr>
              <w:t>41</w:t>
            </w:r>
          </w:p>
        </w:tc>
      </w:tr>
    </w:tbl>
    <w:p w:rsidR="00832BD4" w:rsidRDefault="00832BD4" w:rsidP="00832BD4">
      <w:pPr>
        <w:rPr>
          <w:rFonts w:ascii="Arial" w:hAnsi="Arial" w:cs="Arial"/>
          <w:i/>
          <w:sz w:val="20"/>
          <w:lang w:val="en-US"/>
        </w:rPr>
      </w:pPr>
    </w:p>
    <w:p w:rsidR="004D52AA" w:rsidRPr="006E2860" w:rsidRDefault="004D52AA" w:rsidP="004D52AA">
      <w:pPr>
        <w:rPr>
          <w:rFonts w:ascii="Arial" w:hAnsi="Arial" w:cs="Arial"/>
          <w:b/>
          <w:color w:val="943634" w:themeColor="accent2" w:themeShade="BF"/>
          <w:sz w:val="20"/>
          <w:lang w:val="en-US"/>
        </w:rPr>
      </w:pPr>
      <w:r w:rsidRPr="006E2860">
        <w:rPr>
          <w:rFonts w:ascii="Arial" w:hAnsi="Arial" w:cs="Arial"/>
          <w:b/>
          <w:color w:val="943634" w:themeColor="accent2" w:themeShade="BF"/>
          <w:sz w:val="20"/>
          <w:lang w:val="en-US"/>
        </w:rPr>
        <w:t>Actual B</w:t>
      </w:r>
      <w:r>
        <w:rPr>
          <w:rFonts w:ascii="Arial" w:hAnsi="Arial" w:cs="Arial"/>
          <w:b/>
          <w:color w:val="943634" w:themeColor="accent2" w:themeShade="BF"/>
          <w:sz w:val="20"/>
          <w:lang w:val="en-US"/>
        </w:rPr>
        <w:t>utadiene</w:t>
      </w:r>
      <w:r w:rsidRPr="006E2860">
        <w:rPr>
          <w:rFonts w:ascii="Arial" w:hAnsi="Arial" w:cs="Arial"/>
          <w:b/>
          <w:color w:val="943634" w:themeColor="accent2" w:themeShade="BF"/>
          <w:sz w:val="20"/>
          <w:lang w:val="en-US"/>
        </w:rPr>
        <w:t xml:space="preserve"> MCP—Naphtha spreads in 202</w:t>
      </w:r>
      <w:r w:rsidR="002A5590" w:rsidRPr="002A5590">
        <w:rPr>
          <w:rFonts w:ascii="Arial" w:hAnsi="Arial" w:cs="Arial"/>
          <w:b/>
          <w:color w:val="943634" w:themeColor="accent2" w:themeShade="BF"/>
          <w:sz w:val="20"/>
          <w:lang w:val="en-US"/>
        </w:rPr>
        <w:t>6</w:t>
      </w:r>
      <w:r w:rsidRPr="006E2860">
        <w:rPr>
          <w:rFonts w:ascii="Arial" w:hAnsi="Arial" w:cs="Arial"/>
          <w:b/>
          <w:color w:val="943634" w:themeColor="accent2" w:themeShade="BF"/>
          <w:sz w:val="20"/>
          <w:lang w:val="en-US"/>
        </w:rPr>
        <w:t xml:space="preserve"> (updated)</w:t>
      </w:r>
    </w:p>
    <w:tbl>
      <w:tblPr>
        <w:tblStyle w:val="a9"/>
        <w:tblW w:w="0" w:type="auto"/>
        <w:tblBorders>
          <w:top w:val="single" w:sz="4" w:space="0" w:color="31849B" w:themeColor="accent5" w:themeShade="BF"/>
          <w:left w:val="none" w:sz="0" w:space="0" w:color="auto"/>
          <w:bottom w:val="single" w:sz="4" w:space="0" w:color="31849B" w:themeColor="accent5" w:themeShade="BF"/>
          <w:right w:val="none" w:sz="0" w:space="0" w:color="auto"/>
          <w:insideH w:val="single" w:sz="4" w:space="0" w:color="31849B" w:themeColor="accent5" w:themeShade="BF"/>
          <w:insideV w:val="none" w:sz="0" w:space="0" w:color="auto"/>
        </w:tblBorders>
        <w:tblLook w:val="04A0" w:firstRow="1" w:lastRow="0" w:firstColumn="1" w:lastColumn="0" w:noHBand="0" w:noVBand="1"/>
      </w:tblPr>
      <w:tblGrid>
        <w:gridCol w:w="2518"/>
        <w:gridCol w:w="708"/>
      </w:tblGrid>
      <w:tr w:rsidR="004D52AA" w:rsidTr="000E5C26">
        <w:tc>
          <w:tcPr>
            <w:tcW w:w="2518" w:type="dxa"/>
            <w:shd w:val="clear" w:color="auto" w:fill="FDE9D9" w:themeFill="accent6" w:themeFillTint="33"/>
          </w:tcPr>
          <w:p w:rsidR="004D52AA" w:rsidRPr="0029288A" w:rsidRDefault="004D52AA" w:rsidP="00E34E4D">
            <w:pPr>
              <w:rPr>
                <w:rFonts w:ascii="Arial" w:hAnsi="Arial" w:cs="Arial"/>
                <w:sz w:val="20"/>
                <w:lang w:val="en-US"/>
              </w:rPr>
            </w:pPr>
            <w:r>
              <w:rPr>
                <w:rFonts w:ascii="Arial" w:hAnsi="Arial" w:cs="Arial"/>
                <w:sz w:val="20"/>
                <w:lang w:val="en-US"/>
              </w:rPr>
              <w:t>A</w:t>
            </w:r>
            <w:r w:rsidRPr="0029288A">
              <w:rPr>
                <w:rFonts w:ascii="Arial" w:hAnsi="Arial" w:cs="Arial"/>
                <w:sz w:val="20"/>
                <w:lang w:val="en-US"/>
              </w:rPr>
              <w:t xml:space="preserve">nnual </w:t>
            </w:r>
            <w:r>
              <w:rPr>
                <w:rFonts w:ascii="Arial" w:hAnsi="Arial" w:cs="Arial"/>
                <w:sz w:val="20"/>
                <w:lang w:val="en-US"/>
              </w:rPr>
              <w:t>m</w:t>
            </w:r>
            <w:r w:rsidRPr="0029288A">
              <w:rPr>
                <w:rFonts w:ascii="Arial" w:hAnsi="Arial" w:cs="Arial"/>
                <w:sz w:val="20"/>
                <w:lang w:val="en-US"/>
              </w:rPr>
              <w:t>in</w:t>
            </w:r>
            <w:r>
              <w:rPr>
                <w:rFonts w:ascii="Arial" w:hAnsi="Arial" w:cs="Arial"/>
                <w:sz w:val="20"/>
                <w:lang w:val="en-US"/>
              </w:rPr>
              <w:t>imum, USD/t</w:t>
            </w:r>
          </w:p>
        </w:tc>
        <w:tc>
          <w:tcPr>
            <w:tcW w:w="708" w:type="dxa"/>
            <w:shd w:val="clear" w:color="auto" w:fill="FDE9D9" w:themeFill="accent6" w:themeFillTint="33"/>
          </w:tcPr>
          <w:p w:rsidR="004D52AA" w:rsidRPr="0029288A" w:rsidRDefault="004D52AA" w:rsidP="002A5590">
            <w:pPr>
              <w:rPr>
                <w:rFonts w:ascii="Arial" w:hAnsi="Arial" w:cs="Arial"/>
                <w:sz w:val="20"/>
                <w:lang w:val="en-US"/>
              </w:rPr>
            </w:pPr>
            <w:r w:rsidRPr="0029288A">
              <w:rPr>
                <w:rFonts w:ascii="Arial" w:hAnsi="Arial" w:cs="Arial"/>
                <w:sz w:val="20"/>
                <w:lang w:val="en-US"/>
              </w:rPr>
              <w:t>3</w:t>
            </w:r>
            <w:r w:rsidR="002A5590">
              <w:rPr>
                <w:rFonts w:ascii="Arial" w:hAnsi="Arial" w:cs="Arial"/>
                <w:sz w:val="20"/>
              </w:rPr>
              <w:t>3</w:t>
            </w:r>
            <w:r>
              <w:rPr>
                <w:rFonts w:ascii="Arial" w:hAnsi="Arial" w:cs="Arial"/>
                <w:sz w:val="20"/>
                <w:lang w:val="en-US"/>
              </w:rPr>
              <w:t>2</w:t>
            </w:r>
          </w:p>
        </w:tc>
      </w:tr>
      <w:tr w:rsidR="004D52AA" w:rsidTr="00346513">
        <w:tc>
          <w:tcPr>
            <w:tcW w:w="2518" w:type="dxa"/>
            <w:shd w:val="clear" w:color="auto" w:fill="FDE9D9" w:themeFill="accent6" w:themeFillTint="33"/>
          </w:tcPr>
          <w:p w:rsidR="004D52AA" w:rsidRPr="0029288A" w:rsidRDefault="004D52AA" w:rsidP="00E34E4D">
            <w:pPr>
              <w:rPr>
                <w:rFonts w:ascii="Arial" w:hAnsi="Arial" w:cs="Arial"/>
                <w:sz w:val="20"/>
                <w:lang w:val="en-US"/>
              </w:rPr>
            </w:pPr>
            <w:r>
              <w:rPr>
                <w:rFonts w:ascii="Arial" w:hAnsi="Arial" w:cs="Arial"/>
                <w:sz w:val="20"/>
                <w:lang w:val="en-US"/>
              </w:rPr>
              <w:t>A</w:t>
            </w:r>
            <w:r w:rsidRPr="0029288A">
              <w:rPr>
                <w:rFonts w:ascii="Arial" w:hAnsi="Arial" w:cs="Arial"/>
                <w:sz w:val="20"/>
                <w:lang w:val="en-US"/>
              </w:rPr>
              <w:t xml:space="preserve">nnual </w:t>
            </w:r>
            <w:r>
              <w:rPr>
                <w:rFonts w:ascii="Arial" w:hAnsi="Arial" w:cs="Arial"/>
                <w:sz w:val="20"/>
                <w:lang w:val="en-US"/>
              </w:rPr>
              <w:t>m</w:t>
            </w:r>
            <w:r w:rsidRPr="0029288A">
              <w:rPr>
                <w:rFonts w:ascii="Arial" w:hAnsi="Arial" w:cs="Arial"/>
                <w:sz w:val="20"/>
                <w:lang w:val="en-US"/>
              </w:rPr>
              <w:t>ax</w:t>
            </w:r>
            <w:r>
              <w:rPr>
                <w:rFonts w:ascii="Arial" w:hAnsi="Arial" w:cs="Arial"/>
                <w:sz w:val="20"/>
                <w:lang w:val="en-US"/>
              </w:rPr>
              <w:t>imum, USD/t</w:t>
            </w:r>
          </w:p>
        </w:tc>
        <w:tc>
          <w:tcPr>
            <w:tcW w:w="708" w:type="dxa"/>
            <w:shd w:val="clear" w:color="auto" w:fill="FDE9D9" w:themeFill="accent6" w:themeFillTint="33"/>
          </w:tcPr>
          <w:p w:rsidR="004D52AA" w:rsidRPr="00D92AEA" w:rsidRDefault="00D92AEA" w:rsidP="00E34E4D">
            <w:pPr>
              <w:rPr>
                <w:rFonts w:ascii="Arial" w:hAnsi="Arial" w:cs="Arial"/>
                <w:sz w:val="20"/>
                <w:lang w:val="en-US"/>
              </w:rPr>
            </w:pPr>
            <w:r>
              <w:rPr>
                <w:rFonts w:ascii="Arial" w:hAnsi="Arial" w:cs="Arial"/>
                <w:sz w:val="20"/>
                <w:lang w:val="en-US"/>
              </w:rPr>
              <w:t>516</w:t>
            </w:r>
          </w:p>
        </w:tc>
      </w:tr>
      <w:tr w:rsidR="004D52AA" w:rsidTr="00346513">
        <w:tc>
          <w:tcPr>
            <w:tcW w:w="2518" w:type="dxa"/>
            <w:shd w:val="clear" w:color="auto" w:fill="FDE9D9" w:themeFill="accent6" w:themeFillTint="33"/>
          </w:tcPr>
          <w:p w:rsidR="004D52AA" w:rsidRPr="0029288A" w:rsidRDefault="004D52AA" w:rsidP="00E34E4D">
            <w:pPr>
              <w:rPr>
                <w:rFonts w:ascii="Arial" w:hAnsi="Arial" w:cs="Arial"/>
                <w:sz w:val="20"/>
                <w:lang w:val="en-US"/>
              </w:rPr>
            </w:pPr>
            <w:r>
              <w:rPr>
                <w:rFonts w:ascii="Arial" w:hAnsi="Arial" w:cs="Arial"/>
                <w:sz w:val="20"/>
                <w:lang w:val="en-US"/>
              </w:rPr>
              <w:t>A</w:t>
            </w:r>
            <w:r w:rsidRPr="0029288A">
              <w:rPr>
                <w:rFonts w:ascii="Arial" w:hAnsi="Arial" w:cs="Arial"/>
                <w:sz w:val="20"/>
                <w:lang w:val="en-US"/>
              </w:rPr>
              <w:t xml:space="preserve">nnual </w:t>
            </w:r>
            <w:r>
              <w:rPr>
                <w:rFonts w:ascii="Arial" w:hAnsi="Arial" w:cs="Arial"/>
                <w:sz w:val="20"/>
                <w:lang w:val="en-US"/>
              </w:rPr>
              <w:t>a</w:t>
            </w:r>
            <w:r w:rsidRPr="0029288A">
              <w:rPr>
                <w:rFonts w:ascii="Arial" w:hAnsi="Arial" w:cs="Arial"/>
                <w:sz w:val="20"/>
                <w:lang w:val="en-US"/>
              </w:rPr>
              <w:t>v</w:t>
            </w:r>
            <w:r>
              <w:rPr>
                <w:rFonts w:ascii="Arial" w:hAnsi="Arial" w:cs="Arial"/>
                <w:sz w:val="20"/>
                <w:lang w:val="en-US"/>
              </w:rPr>
              <w:t>era</w:t>
            </w:r>
            <w:r w:rsidRPr="0029288A">
              <w:rPr>
                <w:rFonts w:ascii="Arial" w:hAnsi="Arial" w:cs="Arial"/>
                <w:sz w:val="20"/>
                <w:lang w:val="en-US"/>
              </w:rPr>
              <w:t>g</w:t>
            </w:r>
            <w:r>
              <w:rPr>
                <w:rFonts w:ascii="Arial" w:hAnsi="Arial" w:cs="Arial"/>
                <w:sz w:val="20"/>
                <w:lang w:val="en-US"/>
              </w:rPr>
              <w:t>e, USD/t</w:t>
            </w:r>
          </w:p>
        </w:tc>
        <w:tc>
          <w:tcPr>
            <w:tcW w:w="708" w:type="dxa"/>
            <w:shd w:val="clear" w:color="auto" w:fill="FDE9D9" w:themeFill="accent6" w:themeFillTint="33"/>
          </w:tcPr>
          <w:p w:rsidR="004D52AA" w:rsidRPr="00D92AEA" w:rsidRDefault="00D92AEA" w:rsidP="00E34E4D">
            <w:pPr>
              <w:rPr>
                <w:rFonts w:ascii="Arial" w:hAnsi="Arial" w:cs="Arial"/>
                <w:sz w:val="20"/>
                <w:lang w:val="en-US"/>
              </w:rPr>
            </w:pPr>
            <w:r>
              <w:rPr>
                <w:rFonts w:ascii="Arial" w:hAnsi="Arial" w:cs="Arial"/>
                <w:sz w:val="20"/>
                <w:lang w:val="en-US"/>
              </w:rPr>
              <w:t>380</w:t>
            </w:r>
          </w:p>
        </w:tc>
      </w:tr>
    </w:tbl>
    <w:p w:rsidR="004D52AA" w:rsidRDefault="004D52AA" w:rsidP="004D52AA">
      <w:pPr>
        <w:rPr>
          <w:rFonts w:ascii="Arial" w:hAnsi="Arial" w:cs="Arial"/>
          <w:i/>
          <w:sz w:val="20"/>
          <w:lang w:val="en-US"/>
        </w:rPr>
      </w:pPr>
    </w:p>
    <w:p w:rsidR="004D52AA" w:rsidRDefault="004D52AA" w:rsidP="00832BD4">
      <w:pPr>
        <w:rPr>
          <w:rFonts w:ascii="Arial" w:hAnsi="Arial" w:cs="Arial"/>
          <w:i/>
          <w:sz w:val="20"/>
          <w:lang w:val="en-US"/>
        </w:rPr>
      </w:pPr>
    </w:p>
    <w:p w:rsidR="00832BD4" w:rsidRPr="006E2860" w:rsidRDefault="00832BD4" w:rsidP="00832BD4">
      <w:pPr>
        <w:rPr>
          <w:rFonts w:ascii="Arial" w:hAnsi="Arial" w:cs="Arial"/>
          <w:b/>
          <w:color w:val="943634" w:themeColor="accent2" w:themeShade="BF"/>
          <w:sz w:val="20"/>
          <w:lang w:val="en-US"/>
        </w:rPr>
      </w:pPr>
      <w:r w:rsidRPr="006E2860">
        <w:rPr>
          <w:rFonts w:ascii="Arial" w:hAnsi="Arial" w:cs="Arial"/>
          <w:b/>
          <w:color w:val="943634" w:themeColor="accent2" w:themeShade="BF"/>
          <w:sz w:val="20"/>
          <w:lang w:val="en-US"/>
        </w:rPr>
        <w:t>Significant events influencing the forecast:</w:t>
      </w:r>
    </w:p>
    <w:p w:rsidR="00832BD4" w:rsidRPr="00A75642" w:rsidRDefault="00832BD4" w:rsidP="00CF75C4">
      <w:pPr>
        <w:pStyle w:val="aa"/>
        <w:numPr>
          <w:ilvl w:val="0"/>
          <w:numId w:val="1"/>
        </w:numPr>
        <w:autoSpaceDE w:val="0"/>
        <w:autoSpaceDN w:val="0"/>
        <w:adjustRightInd w:val="0"/>
        <w:rPr>
          <w:rFonts w:ascii="Arial" w:hAnsi="Arial" w:cs="Arial"/>
          <w:sz w:val="20"/>
          <w:szCs w:val="20"/>
          <w:lang w:val="en-US"/>
        </w:rPr>
      </w:pPr>
      <w:r w:rsidRPr="00863EBF">
        <w:rPr>
          <w:rFonts w:ascii="Arial" w:hAnsi="Arial" w:cs="Arial"/>
          <w:sz w:val="20"/>
          <w:szCs w:val="20"/>
          <w:lang w:val="en-GB"/>
        </w:rPr>
        <w:t xml:space="preserve">Arlanxeo’s decision </w:t>
      </w:r>
      <w:proofErr w:type="gramStart"/>
      <w:r w:rsidRPr="00863EBF">
        <w:rPr>
          <w:rFonts w:ascii="Arial" w:hAnsi="Arial" w:cs="Arial"/>
          <w:sz w:val="20"/>
          <w:szCs w:val="20"/>
          <w:lang w:val="en-GB"/>
        </w:rPr>
        <w:t>to  close</w:t>
      </w:r>
      <w:proofErr w:type="gramEnd"/>
      <w:r>
        <w:rPr>
          <w:rFonts w:ascii="Arial" w:hAnsi="Arial" w:cs="Arial"/>
          <w:sz w:val="20"/>
          <w:szCs w:val="20"/>
          <w:lang w:val="en-GB"/>
        </w:rPr>
        <w:t xml:space="preserve"> down</w:t>
      </w:r>
      <w:r w:rsidRPr="00863EBF">
        <w:rPr>
          <w:rFonts w:ascii="Arial" w:hAnsi="Arial" w:cs="Arial"/>
          <w:sz w:val="20"/>
          <w:szCs w:val="20"/>
          <w:lang w:val="en-GB"/>
        </w:rPr>
        <w:t xml:space="preserve"> its synthetic rubber production site </w:t>
      </w:r>
      <w:r w:rsidRPr="00A964A3">
        <w:rPr>
          <w:rFonts w:ascii="Arial" w:hAnsi="Arial" w:cs="Arial"/>
          <w:sz w:val="20"/>
          <w:szCs w:val="20"/>
          <w:lang w:val="en-GB"/>
        </w:rPr>
        <w:t xml:space="preserve">with </w:t>
      </w:r>
      <w:r>
        <w:rPr>
          <w:rFonts w:ascii="Arial" w:hAnsi="Arial" w:cs="Arial"/>
          <w:sz w:val="20"/>
          <w:szCs w:val="20"/>
          <w:lang w:val="en-GB"/>
        </w:rPr>
        <w:t>the</w:t>
      </w:r>
      <w:r w:rsidRPr="00A964A3">
        <w:rPr>
          <w:rFonts w:ascii="Arial" w:hAnsi="Arial" w:cs="Arial"/>
          <w:sz w:val="20"/>
          <w:szCs w:val="20"/>
          <w:lang w:val="en-GB"/>
        </w:rPr>
        <w:t xml:space="preserve"> annual capacity of 120,000 t of PBR and 20,000 t of E-SBR</w:t>
      </w:r>
      <w:r w:rsidRPr="00C8187F">
        <w:rPr>
          <w:rFonts w:ascii="Arial" w:hAnsi="Arial" w:cs="Arial"/>
          <w:sz w:val="20"/>
          <w:szCs w:val="20"/>
          <w:lang w:val="en-GB"/>
        </w:rPr>
        <w:t xml:space="preserve"> </w:t>
      </w:r>
      <w:r>
        <w:rPr>
          <w:rFonts w:ascii="Arial" w:hAnsi="Arial" w:cs="Arial"/>
          <w:sz w:val="20"/>
          <w:szCs w:val="20"/>
          <w:lang w:val="en-GB"/>
        </w:rPr>
        <w:t xml:space="preserve">in Port-Jerome, France, in either </w:t>
      </w:r>
      <w:r w:rsidRPr="00863EBF">
        <w:rPr>
          <w:rFonts w:ascii="Arial" w:hAnsi="Arial" w:cs="Arial"/>
          <w:sz w:val="20"/>
          <w:szCs w:val="20"/>
          <w:lang w:val="en-GB"/>
        </w:rPr>
        <w:t>Q</w:t>
      </w:r>
      <w:r>
        <w:rPr>
          <w:rFonts w:ascii="Arial" w:hAnsi="Arial" w:cs="Arial"/>
          <w:sz w:val="20"/>
          <w:szCs w:val="20"/>
          <w:lang w:val="en-GB"/>
        </w:rPr>
        <w:t>4</w:t>
      </w:r>
      <w:r w:rsidRPr="00863EBF">
        <w:rPr>
          <w:rFonts w:ascii="Arial" w:hAnsi="Arial" w:cs="Arial"/>
          <w:sz w:val="20"/>
          <w:szCs w:val="20"/>
          <w:lang w:val="en-GB"/>
        </w:rPr>
        <w:t xml:space="preserve"> 2025 or in 2026.</w:t>
      </w:r>
    </w:p>
    <w:p w:rsidR="00A75642" w:rsidRPr="00C14931" w:rsidRDefault="00A75642" w:rsidP="00CF75C4">
      <w:pPr>
        <w:pStyle w:val="aa"/>
        <w:numPr>
          <w:ilvl w:val="0"/>
          <w:numId w:val="1"/>
        </w:numPr>
        <w:autoSpaceDE w:val="0"/>
        <w:autoSpaceDN w:val="0"/>
        <w:adjustRightInd w:val="0"/>
        <w:rPr>
          <w:rFonts w:ascii="Arial" w:hAnsi="Arial" w:cs="Arial"/>
          <w:sz w:val="20"/>
          <w:szCs w:val="20"/>
          <w:lang w:val="en-US"/>
        </w:rPr>
      </w:pPr>
      <w:r>
        <w:rPr>
          <w:rFonts w:ascii="Arial" w:hAnsi="Arial" w:cs="Arial"/>
          <w:sz w:val="20"/>
          <w:szCs w:val="20"/>
          <w:lang w:val="en-GB"/>
        </w:rPr>
        <w:t>Escalating conflict in Iran.</w:t>
      </w:r>
    </w:p>
    <w:p w:rsidR="00832BD4" w:rsidRDefault="00832BD4" w:rsidP="00832BD4">
      <w:pPr>
        <w:rPr>
          <w:rFonts w:ascii="Arial" w:hAnsi="Arial" w:cs="Arial"/>
          <w:i/>
          <w:sz w:val="20"/>
          <w:lang w:val="en-US"/>
        </w:rPr>
      </w:pPr>
    </w:p>
    <w:p w:rsidR="00832BD4" w:rsidRDefault="00832BD4" w:rsidP="00832BD4">
      <w:pPr>
        <w:rPr>
          <w:rFonts w:ascii="Arial" w:hAnsi="Arial" w:cs="Arial"/>
          <w:i/>
          <w:sz w:val="20"/>
          <w:lang w:val="en-US"/>
        </w:rPr>
      </w:pPr>
    </w:p>
    <w:p w:rsidR="00832BD4" w:rsidRPr="006E2860" w:rsidRDefault="00832BD4" w:rsidP="00832BD4">
      <w:pPr>
        <w:rPr>
          <w:rFonts w:ascii="Arial" w:hAnsi="Arial" w:cs="Arial"/>
          <w:b/>
          <w:color w:val="943634" w:themeColor="accent2" w:themeShade="BF"/>
          <w:sz w:val="20"/>
          <w:lang w:val="en-US"/>
        </w:rPr>
      </w:pPr>
      <w:r w:rsidRPr="00A47C82">
        <w:rPr>
          <w:rFonts w:ascii="Arial" w:hAnsi="Arial" w:cs="Arial"/>
          <w:b/>
          <w:color w:val="943634" w:themeColor="accent2" w:themeShade="BF"/>
          <w:sz w:val="20"/>
          <w:lang w:val="en-US"/>
        </w:rPr>
        <w:t>Butadiene demand outlook based on macroeconomic performance</w:t>
      </w:r>
      <w:r w:rsidRPr="006E2860">
        <w:rPr>
          <w:rFonts w:ascii="Arial" w:hAnsi="Arial" w:cs="Arial"/>
          <w:b/>
          <w:color w:val="943634" w:themeColor="accent2" w:themeShade="BF"/>
          <w:sz w:val="20"/>
          <w:lang w:val="en-US"/>
        </w:rPr>
        <w:t>:</w:t>
      </w:r>
    </w:p>
    <w:p w:rsidR="00832BD4" w:rsidRPr="00863EBF" w:rsidRDefault="00832BD4" w:rsidP="00CF75C4">
      <w:pPr>
        <w:pStyle w:val="aa"/>
        <w:numPr>
          <w:ilvl w:val="0"/>
          <w:numId w:val="1"/>
        </w:numPr>
        <w:rPr>
          <w:rFonts w:ascii="Arial" w:hAnsi="Arial" w:cs="Arial"/>
          <w:sz w:val="20"/>
          <w:lang w:val="en-GB"/>
        </w:rPr>
      </w:pPr>
      <w:r w:rsidRPr="00863EBF">
        <w:rPr>
          <w:rFonts w:ascii="Arial" w:hAnsi="Arial" w:cs="Arial"/>
          <w:sz w:val="20"/>
          <w:lang w:val="en-GB"/>
        </w:rPr>
        <w:t xml:space="preserve">The baseline scenario suggests a decrease in BD consumption </w:t>
      </w:r>
      <w:r>
        <w:rPr>
          <w:rFonts w:ascii="Arial" w:hAnsi="Arial" w:cs="Arial"/>
          <w:sz w:val="20"/>
          <w:lang w:val="en-GB"/>
        </w:rPr>
        <w:t xml:space="preserve">by </w:t>
      </w:r>
      <w:r w:rsidRPr="00863EBF">
        <w:rPr>
          <w:rFonts w:ascii="Arial" w:hAnsi="Arial" w:cs="Arial"/>
          <w:sz w:val="20"/>
          <w:lang w:val="en-GB"/>
        </w:rPr>
        <w:t>the EU</w:t>
      </w:r>
      <w:r>
        <w:rPr>
          <w:rFonts w:ascii="Arial" w:hAnsi="Arial" w:cs="Arial"/>
          <w:sz w:val="20"/>
          <w:lang w:val="en-GB"/>
        </w:rPr>
        <w:t xml:space="preserve"> manufacturing sector</w:t>
      </w:r>
      <w:r w:rsidRPr="00863EBF">
        <w:rPr>
          <w:rFonts w:ascii="Arial" w:hAnsi="Arial" w:cs="Arial"/>
          <w:sz w:val="20"/>
          <w:lang w:val="en-GB"/>
        </w:rPr>
        <w:t xml:space="preserve"> in 2026 </w:t>
      </w:r>
      <w:r>
        <w:rPr>
          <w:rFonts w:ascii="Arial" w:hAnsi="Arial" w:cs="Arial"/>
          <w:sz w:val="20"/>
          <w:lang w:val="en-GB"/>
        </w:rPr>
        <w:t>on account of</w:t>
      </w:r>
      <w:r w:rsidRPr="00863EBF">
        <w:rPr>
          <w:rFonts w:ascii="Arial" w:hAnsi="Arial" w:cs="Arial"/>
          <w:sz w:val="20"/>
          <w:lang w:val="en-GB"/>
        </w:rPr>
        <w:t xml:space="preserve"> a </w:t>
      </w:r>
      <w:r>
        <w:rPr>
          <w:rFonts w:ascii="Arial" w:hAnsi="Arial" w:cs="Arial"/>
          <w:sz w:val="20"/>
          <w:lang w:val="en-GB"/>
        </w:rPr>
        <w:t>depressed</w:t>
      </w:r>
      <w:r w:rsidRPr="00863EBF">
        <w:rPr>
          <w:rFonts w:ascii="Arial" w:hAnsi="Arial" w:cs="Arial"/>
          <w:sz w:val="20"/>
          <w:lang w:val="en-GB"/>
        </w:rPr>
        <w:t xml:space="preserve"> economy, </w:t>
      </w:r>
      <w:r>
        <w:rPr>
          <w:rFonts w:ascii="Arial" w:hAnsi="Arial" w:cs="Arial"/>
          <w:sz w:val="20"/>
          <w:lang w:val="en-GB"/>
        </w:rPr>
        <w:t>the forecast</w:t>
      </w:r>
      <w:r w:rsidRPr="00863EBF">
        <w:rPr>
          <w:rFonts w:ascii="Arial" w:hAnsi="Arial" w:cs="Arial"/>
          <w:sz w:val="20"/>
          <w:lang w:val="en-GB"/>
        </w:rPr>
        <w:t xml:space="preserve"> unemployment above the desirable level and the </w:t>
      </w:r>
      <w:r>
        <w:rPr>
          <w:rFonts w:ascii="Arial" w:hAnsi="Arial" w:cs="Arial"/>
          <w:sz w:val="20"/>
          <w:lang w:val="en-GB"/>
        </w:rPr>
        <w:t>permanent shutdown</w:t>
      </w:r>
      <w:r w:rsidRPr="00863EBF">
        <w:rPr>
          <w:rFonts w:ascii="Arial" w:hAnsi="Arial" w:cs="Arial"/>
          <w:sz w:val="20"/>
          <w:lang w:val="en-GB"/>
        </w:rPr>
        <w:t xml:space="preserve"> of a major BD consumer in France.</w:t>
      </w:r>
    </w:p>
    <w:p w:rsidR="00832BD4" w:rsidRPr="00863EBF" w:rsidRDefault="00832BD4" w:rsidP="00CF75C4">
      <w:pPr>
        <w:pStyle w:val="aa"/>
        <w:numPr>
          <w:ilvl w:val="0"/>
          <w:numId w:val="1"/>
        </w:numPr>
        <w:rPr>
          <w:rFonts w:ascii="Arial" w:hAnsi="Arial" w:cs="Arial"/>
          <w:sz w:val="20"/>
          <w:lang w:val="uk-UA"/>
        </w:rPr>
      </w:pPr>
      <w:r w:rsidRPr="00863EBF">
        <w:rPr>
          <w:rFonts w:ascii="Arial" w:hAnsi="Arial" w:cs="Arial"/>
          <w:sz w:val="20"/>
          <w:lang w:val="en-GB"/>
        </w:rPr>
        <w:t xml:space="preserve">The average </w:t>
      </w:r>
      <w:r>
        <w:rPr>
          <w:rFonts w:ascii="Arial" w:hAnsi="Arial" w:cs="Arial"/>
          <w:sz w:val="20"/>
          <w:lang w:val="en-GB"/>
        </w:rPr>
        <w:t>butadiene</w:t>
      </w:r>
      <w:r w:rsidRPr="00863EBF">
        <w:rPr>
          <w:rFonts w:ascii="Arial" w:hAnsi="Arial" w:cs="Arial"/>
          <w:sz w:val="20"/>
          <w:lang w:val="en-GB"/>
        </w:rPr>
        <w:t xml:space="preserve"> MCP</w:t>
      </w:r>
      <w:r>
        <w:rPr>
          <w:rFonts w:ascii="Arial" w:hAnsi="Arial" w:cs="Arial"/>
          <w:sz w:val="20"/>
          <w:lang w:val="en-GB"/>
        </w:rPr>
        <w:t>-</w:t>
      </w:r>
      <w:r w:rsidRPr="00863EBF">
        <w:rPr>
          <w:rFonts w:ascii="Arial" w:hAnsi="Arial" w:cs="Arial"/>
          <w:sz w:val="20"/>
          <w:lang w:val="en-GB"/>
        </w:rPr>
        <w:t xml:space="preserve">naphtha spread is expected to hover around $400/t </w:t>
      </w:r>
      <w:r>
        <w:rPr>
          <w:rFonts w:ascii="Arial" w:hAnsi="Arial" w:cs="Arial"/>
          <w:sz w:val="20"/>
          <w:lang w:val="en-GB"/>
        </w:rPr>
        <w:t>for</w:t>
      </w:r>
      <w:r w:rsidRPr="00863EBF">
        <w:rPr>
          <w:rFonts w:ascii="Arial" w:hAnsi="Arial" w:cs="Arial"/>
          <w:sz w:val="20"/>
          <w:lang w:val="en-GB"/>
        </w:rPr>
        <w:t xml:space="preserve"> most of 2026, with </w:t>
      </w:r>
      <w:r>
        <w:rPr>
          <w:rFonts w:ascii="Arial" w:hAnsi="Arial" w:cs="Arial"/>
          <w:sz w:val="20"/>
          <w:lang w:val="en-GB"/>
        </w:rPr>
        <w:t xml:space="preserve">the </w:t>
      </w:r>
      <w:r w:rsidRPr="00863EBF">
        <w:rPr>
          <w:rFonts w:ascii="Arial" w:hAnsi="Arial" w:cs="Arial"/>
          <w:sz w:val="20"/>
          <w:lang w:val="en-GB"/>
        </w:rPr>
        <w:t>resistance dropping</w:t>
      </w:r>
      <w:r w:rsidRPr="00863EBF">
        <w:rPr>
          <w:rFonts w:ascii="Arial" w:hAnsi="Arial" w:cs="Arial"/>
          <w:sz w:val="20"/>
          <w:lang w:val="uk-UA"/>
        </w:rPr>
        <w:t xml:space="preserve"> </w:t>
      </w:r>
      <w:r w:rsidRPr="00863EBF">
        <w:rPr>
          <w:rFonts w:ascii="Arial" w:hAnsi="Arial" w:cs="Arial"/>
          <w:sz w:val="20"/>
          <w:lang w:val="en-GB"/>
        </w:rPr>
        <w:t>below</w:t>
      </w:r>
      <w:r w:rsidRPr="00863EBF">
        <w:rPr>
          <w:rFonts w:ascii="Arial" w:hAnsi="Arial" w:cs="Arial"/>
          <w:sz w:val="20"/>
          <w:lang w:val="uk-UA"/>
        </w:rPr>
        <w:t xml:space="preserve"> $300/</w:t>
      </w:r>
      <w:r w:rsidRPr="00863EBF">
        <w:rPr>
          <w:rFonts w:ascii="Arial" w:hAnsi="Arial" w:cs="Arial"/>
          <w:sz w:val="20"/>
          <w:lang w:val="en-GB"/>
        </w:rPr>
        <w:t>t</w:t>
      </w:r>
      <w:r w:rsidRPr="00863EBF">
        <w:rPr>
          <w:rFonts w:ascii="Arial" w:hAnsi="Arial" w:cs="Arial"/>
          <w:sz w:val="20"/>
          <w:lang w:val="uk-UA"/>
        </w:rPr>
        <w:t xml:space="preserve"> </w:t>
      </w:r>
      <w:r w:rsidRPr="00863EBF">
        <w:rPr>
          <w:rFonts w:ascii="Arial" w:hAnsi="Arial" w:cs="Arial"/>
          <w:sz w:val="20"/>
          <w:lang w:val="en-GB"/>
        </w:rPr>
        <w:t>and</w:t>
      </w:r>
      <w:r w:rsidRPr="00863EBF">
        <w:rPr>
          <w:rFonts w:ascii="Arial" w:hAnsi="Arial" w:cs="Arial"/>
          <w:sz w:val="20"/>
          <w:lang w:val="uk-UA"/>
        </w:rPr>
        <w:t xml:space="preserve"> </w:t>
      </w:r>
      <w:r>
        <w:rPr>
          <w:rFonts w:ascii="Arial" w:hAnsi="Arial" w:cs="Arial"/>
          <w:sz w:val="20"/>
          <w:lang w:val="en-US"/>
        </w:rPr>
        <w:t>the spread</w:t>
      </w:r>
      <w:r w:rsidRPr="00863EBF">
        <w:rPr>
          <w:rFonts w:ascii="Arial" w:hAnsi="Arial" w:cs="Arial"/>
          <w:sz w:val="20"/>
          <w:lang w:val="uk-UA"/>
        </w:rPr>
        <w:t xml:space="preserve"> </w:t>
      </w:r>
      <w:r>
        <w:rPr>
          <w:rFonts w:ascii="Arial" w:hAnsi="Arial" w:cs="Arial"/>
          <w:sz w:val="20"/>
          <w:lang w:val="en-US"/>
        </w:rPr>
        <w:t>potentially spiking</w:t>
      </w:r>
      <w:r w:rsidRPr="00863EBF">
        <w:rPr>
          <w:rFonts w:ascii="Arial" w:hAnsi="Arial" w:cs="Arial"/>
          <w:sz w:val="20"/>
          <w:lang w:val="uk-UA"/>
        </w:rPr>
        <w:t xml:space="preserve"> </w:t>
      </w:r>
      <w:r>
        <w:rPr>
          <w:rFonts w:ascii="Arial" w:hAnsi="Arial" w:cs="Arial"/>
          <w:sz w:val="20"/>
          <w:lang w:val="en-US"/>
        </w:rPr>
        <w:t>briefly</w:t>
      </w:r>
      <w:r w:rsidRPr="00863EBF">
        <w:rPr>
          <w:rFonts w:ascii="Arial" w:hAnsi="Arial" w:cs="Arial"/>
          <w:sz w:val="20"/>
          <w:lang w:val="uk-UA"/>
        </w:rPr>
        <w:t xml:space="preserve"> </w:t>
      </w:r>
      <w:r>
        <w:rPr>
          <w:rFonts w:ascii="Arial" w:hAnsi="Arial" w:cs="Arial"/>
          <w:sz w:val="20"/>
          <w:lang w:val="en-US"/>
        </w:rPr>
        <w:t>to</w:t>
      </w:r>
      <w:r w:rsidRPr="00863EBF">
        <w:rPr>
          <w:rFonts w:ascii="Arial" w:hAnsi="Arial" w:cs="Arial"/>
          <w:sz w:val="20"/>
          <w:lang w:val="uk-UA"/>
        </w:rPr>
        <w:t xml:space="preserve"> </w:t>
      </w:r>
      <w:r w:rsidRPr="00863EBF">
        <w:rPr>
          <w:rFonts w:ascii="Arial" w:hAnsi="Arial" w:cs="Arial"/>
          <w:sz w:val="20"/>
          <w:lang w:val="en-GB"/>
        </w:rPr>
        <w:t>up</w:t>
      </w:r>
      <w:r w:rsidRPr="00863EBF">
        <w:rPr>
          <w:rFonts w:ascii="Arial" w:hAnsi="Arial" w:cs="Arial"/>
          <w:sz w:val="20"/>
          <w:lang w:val="uk-UA"/>
        </w:rPr>
        <w:t xml:space="preserve"> </w:t>
      </w:r>
      <w:r w:rsidRPr="00863EBF">
        <w:rPr>
          <w:rFonts w:ascii="Arial" w:hAnsi="Arial" w:cs="Arial"/>
          <w:sz w:val="20"/>
          <w:lang w:val="en-GB"/>
        </w:rPr>
        <w:t>to</w:t>
      </w:r>
      <w:r w:rsidRPr="00863EBF">
        <w:rPr>
          <w:rFonts w:ascii="Arial" w:hAnsi="Arial" w:cs="Arial"/>
          <w:sz w:val="20"/>
          <w:lang w:val="uk-UA"/>
        </w:rPr>
        <w:t xml:space="preserve"> $500/</w:t>
      </w:r>
      <w:r w:rsidRPr="00863EBF">
        <w:rPr>
          <w:rFonts w:ascii="Arial" w:hAnsi="Arial" w:cs="Arial"/>
          <w:sz w:val="20"/>
          <w:lang w:val="en-GB"/>
        </w:rPr>
        <w:t>t</w:t>
      </w:r>
      <w:r w:rsidRPr="00863EBF">
        <w:rPr>
          <w:rFonts w:ascii="Arial" w:hAnsi="Arial" w:cs="Arial"/>
          <w:sz w:val="20"/>
          <w:lang w:val="uk-UA"/>
        </w:rPr>
        <w:t xml:space="preserve"> </w:t>
      </w:r>
      <w:r w:rsidRPr="00863EBF">
        <w:rPr>
          <w:rFonts w:ascii="Arial" w:hAnsi="Arial" w:cs="Arial"/>
          <w:sz w:val="20"/>
          <w:lang w:val="en-GB"/>
        </w:rPr>
        <w:t>during</w:t>
      </w:r>
      <w:r w:rsidRPr="00863EBF">
        <w:rPr>
          <w:rFonts w:ascii="Arial" w:hAnsi="Arial" w:cs="Arial"/>
          <w:sz w:val="20"/>
          <w:lang w:val="uk-UA"/>
        </w:rPr>
        <w:t xml:space="preserve"> </w:t>
      </w:r>
      <w:r w:rsidRPr="00863EBF">
        <w:rPr>
          <w:rFonts w:ascii="Arial" w:hAnsi="Arial" w:cs="Arial"/>
          <w:sz w:val="20"/>
          <w:lang w:val="en-GB"/>
        </w:rPr>
        <w:t>turnarounds</w:t>
      </w:r>
      <w:r w:rsidRPr="00863EBF">
        <w:rPr>
          <w:rFonts w:ascii="Arial" w:hAnsi="Arial" w:cs="Arial"/>
          <w:sz w:val="20"/>
          <w:lang w:val="uk-UA"/>
        </w:rPr>
        <w:t>.</w:t>
      </w:r>
    </w:p>
    <w:p w:rsidR="00832BD4" w:rsidRDefault="00832BD4" w:rsidP="00CF75C4">
      <w:pPr>
        <w:pStyle w:val="aa"/>
        <w:numPr>
          <w:ilvl w:val="0"/>
          <w:numId w:val="1"/>
        </w:numPr>
        <w:rPr>
          <w:rFonts w:ascii="Arial" w:hAnsi="Arial" w:cs="Arial"/>
          <w:sz w:val="20"/>
          <w:lang w:val="en-US"/>
        </w:rPr>
      </w:pPr>
      <w:r>
        <w:rPr>
          <w:rFonts w:ascii="Arial" w:hAnsi="Arial" w:cs="Arial"/>
          <w:sz w:val="20"/>
          <w:lang w:val="en-GB"/>
        </w:rPr>
        <w:t>The butadiene</w:t>
      </w:r>
      <w:r w:rsidRPr="00863EBF">
        <w:rPr>
          <w:rFonts w:ascii="Arial" w:hAnsi="Arial" w:cs="Arial"/>
          <w:sz w:val="20"/>
          <w:lang w:val="en-GB"/>
        </w:rPr>
        <w:t xml:space="preserve"> MCP is expected to show weak resistance to feedstock-driven </w:t>
      </w:r>
      <w:r>
        <w:rPr>
          <w:rFonts w:ascii="Arial" w:hAnsi="Arial" w:cs="Arial"/>
          <w:sz w:val="20"/>
          <w:lang w:val="en-GB"/>
        </w:rPr>
        <w:t>price cuts</w:t>
      </w:r>
      <w:r w:rsidRPr="00863EBF">
        <w:rPr>
          <w:rFonts w:ascii="Arial" w:hAnsi="Arial" w:cs="Arial"/>
          <w:sz w:val="20"/>
          <w:lang w:val="en-GB"/>
        </w:rPr>
        <w:t xml:space="preserve"> while responding more slowly to feedstock-driven increases.</w:t>
      </w:r>
    </w:p>
    <w:p w:rsidR="00832BD4" w:rsidRDefault="00832BD4" w:rsidP="00832BD4">
      <w:pPr>
        <w:rPr>
          <w:rFonts w:ascii="Arial" w:hAnsi="Arial" w:cs="Arial"/>
          <w:sz w:val="2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832BD4" w:rsidRDefault="00832BD4" w:rsidP="00832BD4">
      <w:pPr>
        <w:rPr>
          <w:rFonts w:ascii="Arial" w:hAnsi="Arial" w:cs="Arial"/>
          <w:b/>
          <w:color w:val="632423" w:themeColor="accent2" w:themeShade="80"/>
          <w:sz w:val="18"/>
          <w:szCs w:val="30"/>
          <w:u w:val="thick" w:color="632423" w:themeColor="accent2" w:themeShade="80"/>
          <w:lang w:val="en-US"/>
        </w:rPr>
      </w:pPr>
    </w:p>
    <w:p w:rsidR="00E4305B" w:rsidRPr="006574BC" w:rsidRDefault="00F135EA" w:rsidP="00E4305B">
      <w:pPr>
        <w:jc w:val="right"/>
        <w:rPr>
          <w:rFonts w:ascii="Arial" w:hAnsi="Arial" w:cs="Arial"/>
          <w:i/>
          <w:sz w:val="18"/>
          <w:szCs w:val="18"/>
          <w:lang w:val="en-US"/>
        </w:rPr>
        <w:sectPr w:rsidR="00E4305B" w:rsidRPr="006574BC" w:rsidSect="0048114F">
          <w:pgSz w:w="11906" w:h="16838"/>
          <w:pgMar w:top="709" w:right="851" w:bottom="1134" w:left="709" w:header="709" w:footer="709" w:gutter="0"/>
          <w:cols w:space="708"/>
          <w:docGrid w:linePitch="360"/>
        </w:sectPr>
      </w:pPr>
      <w:hyperlink w:anchor="Title_page" w:history="1">
        <w:r w:rsidR="00E4305B" w:rsidRPr="00832F1A">
          <w:rPr>
            <w:rStyle w:val="ac"/>
            <w:rFonts w:ascii="Arial" w:hAnsi="Arial" w:cs="Arial"/>
            <w:color w:val="943634" w:themeColor="accent2" w:themeShade="BF"/>
            <w:sz w:val="18"/>
            <w:szCs w:val="18"/>
            <w:u w:val="none"/>
            <w:lang w:val="en-US"/>
          </w:rPr>
          <w:t>back to main page</w:t>
        </w:r>
      </w:hyperlink>
    </w:p>
    <w:p w:rsidR="00E4305B" w:rsidRDefault="00E4305B" w:rsidP="00571C50">
      <w:pPr>
        <w:rPr>
          <w:rFonts w:ascii="Arial" w:hAnsi="Arial" w:cs="Arial"/>
          <w:b/>
          <w:color w:val="632423" w:themeColor="accent2" w:themeShade="80"/>
          <w:sz w:val="30"/>
          <w:szCs w:val="30"/>
          <w:u w:val="thick" w:color="632423" w:themeColor="accent2" w:themeShade="80"/>
          <w:lang w:val="en-US"/>
        </w:rPr>
      </w:pPr>
      <w:r w:rsidRPr="004B310A">
        <w:rPr>
          <w:rFonts w:ascii="Arial" w:hAnsi="Arial" w:cs="Arial"/>
          <w:noProof/>
          <w:lang w:eastAsia="ru-RU"/>
        </w:rPr>
        <w:lastRenderedPageBreak/>
        <w:drawing>
          <wp:inline distT="0" distB="0" distL="0" distR="0" wp14:anchorId="477596EC" wp14:editId="052BA7CA">
            <wp:extent cx="6569710" cy="344805"/>
            <wp:effectExtent l="0" t="0" r="2540" b="0"/>
            <wp:docPr id="42"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5" cstate="print"/>
                    <a:srcRect/>
                    <a:stretch>
                      <a:fillRect/>
                    </a:stretch>
                  </pic:blipFill>
                  <pic:spPr bwMode="auto">
                    <a:xfrm>
                      <a:off x="0" y="0"/>
                      <a:ext cx="6569710" cy="344805"/>
                    </a:xfrm>
                    <a:prstGeom prst="rect">
                      <a:avLst/>
                    </a:prstGeom>
                    <a:noFill/>
                    <a:ln w="9525">
                      <a:noFill/>
                      <a:miter lim="800000"/>
                      <a:headEnd/>
                      <a:tailEnd/>
                    </a:ln>
                  </pic:spPr>
                </pic:pic>
              </a:graphicData>
            </a:graphic>
          </wp:inline>
        </w:drawing>
      </w:r>
    </w:p>
    <w:p w:rsidR="00705529" w:rsidRDefault="00705529" w:rsidP="00571C50">
      <w:pPr>
        <w:rPr>
          <w:rFonts w:ascii="Arial" w:hAnsi="Arial" w:cs="Arial"/>
          <w:b/>
          <w:color w:val="632423" w:themeColor="accent2" w:themeShade="80"/>
          <w:sz w:val="30"/>
          <w:szCs w:val="30"/>
          <w:u w:val="thick" w:color="632423" w:themeColor="accent2" w:themeShade="80"/>
          <w:lang w:val="en-US"/>
        </w:rPr>
      </w:pPr>
    </w:p>
    <w:p w:rsidR="00BF1A7B" w:rsidRDefault="00BF1A7B" w:rsidP="00571C50">
      <w:pPr>
        <w:rPr>
          <w:rFonts w:ascii="Arial" w:hAnsi="Arial" w:cs="Arial"/>
          <w:b/>
          <w:color w:val="632423" w:themeColor="accent2" w:themeShade="80"/>
          <w:sz w:val="30"/>
          <w:szCs w:val="30"/>
          <w:u w:val="thick" w:color="632423" w:themeColor="accent2" w:themeShade="80"/>
          <w:lang w:val="en-US"/>
        </w:rPr>
      </w:pPr>
    </w:p>
    <w:p w:rsidR="00571C50" w:rsidRPr="007C3252" w:rsidRDefault="00571C50" w:rsidP="00571C50">
      <w:pPr>
        <w:rPr>
          <w:rFonts w:ascii="Tms Rmn" w:hAnsi="Tms Rmn" w:cs="Tms Rmn"/>
          <w:color w:val="000000"/>
          <w:lang w:val="en-US"/>
        </w:rPr>
      </w:pPr>
      <w:r>
        <w:rPr>
          <w:rFonts w:ascii="Arial" w:hAnsi="Arial" w:cs="Arial"/>
          <w:b/>
          <w:color w:val="632423" w:themeColor="accent2" w:themeShade="80"/>
          <w:sz w:val="30"/>
          <w:szCs w:val="30"/>
          <w:u w:val="thick" w:color="632423" w:themeColor="accent2" w:themeShade="80"/>
          <w:lang w:val="en-US"/>
        </w:rPr>
        <w:t xml:space="preserve">Market news                             </w:t>
      </w:r>
      <w:r w:rsidRPr="00B61BB6">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sidRPr="006B56CF">
        <w:rPr>
          <w:rFonts w:ascii="Arial" w:hAnsi="Arial" w:cs="Arial"/>
          <w:b/>
          <w:color w:val="632423" w:themeColor="accent2" w:themeShade="80"/>
          <w:sz w:val="30"/>
          <w:szCs w:val="30"/>
          <w:u w:val="thick" w:color="632423" w:themeColor="accent2" w:themeShade="80"/>
          <w:lang w:val="en-US"/>
        </w:rPr>
        <w:t xml:space="preserve">                                    </w:t>
      </w:r>
      <w:proofErr w:type="gramStart"/>
      <w:r w:rsidRPr="006B56CF">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FFFFFF" w:themeColor="background1"/>
          <w:sz w:val="30"/>
          <w:szCs w:val="30"/>
          <w:u w:val="thick"/>
          <w:lang w:val="en-US"/>
        </w:rPr>
        <w:t>.</w:t>
      </w:r>
      <w:proofErr w:type="gramEnd"/>
    </w:p>
    <w:p w:rsidR="001B4D39" w:rsidRDefault="001B4D39" w:rsidP="001B4D39">
      <w:pPr>
        <w:rPr>
          <w:rStyle w:val="ac"/>
          <w:rFonts w:ascii="Arial" w:hAnsi="Arial" w:cs="Arial"/>
          <w:color w:val="000000" w:themeColor="text1"/>
          <w:sz w:val="20"/>
          <w:szCs w:val="20"/>
          <w:lang w:val="en-US"/>
        </w:rPr>
      </w:pPr>
    </w:p>
    <w:p w:rsidR="00A92CA8" w:rsidRDefault="00A92CA8" w:rsidP="00A92CA8">
      <w:pPr>
        <w:rPr>
          <w:rFonts w:ascii="Arial" w:hAnsi="Arial" w:cs="Arial"/>
          <w:sz w:val="20"/>
          <w:lang w:val="en-US" w:eastAsia="ru-RU"/>
        </w:rPr>
      </w:pPr>
    </w:p>
    <w:p w:rsidR="00E5516F" w:rsidRPr="00E5516F" w:rsidRDefault="00E5516F" w:rsidP="00E5516F">
      <w:pPr>
        <w:contextualSpacing/>
        <w:rPr>
          <w:rFonts w:ascii="Arial" w:eastAsia="Times New Roman" w:hAnsi="Arial" w:cs="Arial"/>
          <w:b/>
          <w:bCs/>
          <w:color w:val="943634" w:themeColor="accent2" w:themeShade="BF"/>
          <w:sz w:val="28"/>
          <w:szCs w:val="28"/>
          <w:lang w:val="en-US" w:eastAsia="ru-RU"/>
        </w:rPr>
      </w:pPr>
      <w:r w:rsidRPr="00E5516F">
        <w:rPr>
          <w:rFonts w:ascii="Arial" w:eastAsia="Times New Roman" w:hAnsi="Arial" w:cs="Arial"/>
          <w:b/>
          <w:bCs/>
          <w:color w:val="943634" w:themeColor="accent2" w:themeShade="BF"/>
          <w:sz w:val="28"/>
          <w:szCs w:val="28"/>
          <w:lang w:val="en-US" w:eastAsia="ru-RU"/>
        </w:rPr>
        <w:t>Europe sees ethylene MCP decline for June</w:t>
      </w:r>
    </w:p>
    <w:p w:rsidR="00E5516F" w:rsidRDefault="00E5516F" w:rsidP="00E5516F">
      <w:pPr>
        <w:rPr>
          <w:rFonts w:ascii="Arial" w:hAnsi="Arial" w:cs="Arial"/>
          <w:sz w:val="20"/>
          <w:lang w:val="en-US"/>
        </w:rPr>
      </w:pPr>
      <w:r w:rsidRPr="00E5516F">
        <w:rPr>
          <w:rFonts w:ascii="Arial" w:hAnsi="Arial" w:cs="Arial"/>
          <w:sz w:val="20"/>
          <w:lang w:val="en-US"/>
        </w:rPr>
        <w:tab/>
      </w:r>
      <w:r>
        <w:rPr>
          <w:rFonts w:ascii="Arial" w:hAnsi="Arial" w:cs="Arial"/>
          <w:sz w:val="20"/>
          <w:lang w:val="en-US"/>
        </w:rPr>
        <w:t>On 1 June, the ethylene monthly contract price has been set at €1,645 /t FD Northwestern Europe (NWE), €50/t below the May level, in view of lower naphtha value and weak demand.</w:t>
      </w:r>
    </w:p>
    <w:p w:rsidR="00E5516F" w:rsidRDefault="00E5516F" w:rsidP="00E5516F">
      <w:pPr>
        <w:rPr>
          <w:rFonts w:ascii="Arial" w:hAnsi="Arial" w:cs="Arial"/>
          <w:sz w:val="20"/>
          <w:lang w:val="en-US"/>
        </w:rPr>
      </w:pPr>
    </w:p>
    <w:p w:rsidR="00E5516F" w:rsidRPr="00A92CA8" w:rsidRDefault="00E5516F" w:rsidP="00E5516F">
      <w:pPr>
        <w:contextualSpacing/>
        <w:rPr>
          <w:rFonts w:ascii="Arial" w:eastAsia="Times New Roman" w:hAnsi="Arial" w:cs="Arial"/>
          <w:b/>
          <w:bCs/>
          <w:color w:val="943634" w:themeColor="accent2" w:themeShade="BF"/>
          <w:sz w:val="28"/>
          <w:szCs w:val="28"/>
          <w:lang w:val="en-US" w:eastAsia="ru-RU"/>
        </w:rPr>
      </w:pPr>
      <w:r w:rsidRPr="00A92CA8">
        <w:rPr>
          <w:rFonts w:ascii="Arial" w:eastAsia="Times New Roman" w:hAnsi="Arial" w:cs="Arial"/>
          <w:b/>
          <w:bCs/>
          <w:color w:val="943634" w:themeColor="accent2" w:themeShade="BF"/>
          <w:sz w:val="28"/>
          <w:szCs w:val="28"/>
          <w:lang w:val="en-US" w:eastAsia="ru-RU"/>
        </w:rPr>
        <w:t>European ethylene market comes under pressure as demand stalls</w:t>
      </w:r>
    </w:p>
    <w:p w:rsidR="00E5516F" w:rsidRDefault="00E5516F" w:rsidP="00E5516F">
      <w:pPr>
        <w:rPr>
          <w:rFonts w:ascii="Arial" w:hAnsi="Arial" w:cs="Arial"/>
          <w:sz w:val="20"/>
          <w:lang w:val="en-US" w:eastAsia="ru-RU"/>
        </w:rPr>
      </w:pPr>
      <w:r>
        <w:rPr>
          <w:rFonts w:ascii="Arial" w:hAnsi="Arial" w:cs="Arial"/>
          <w:sz w:val="20"/>
          <w:lang w:val="en-US"/>
        </w:rPr>
        <w:tab/>
      </w:r>
    </w:p>
    <w:p w:rsidR="00E5516F" w:rsidRDefault="00E5516F" w:rsidP="00E5516F">
      <w:pPr>
        <w:autoSpaceDE w:val="0"/>
        <w:autoSpaceDN w:val="0"/>
        <w:adjustRightInd w:val="0"/>
        <w:rPr>
          <w:rFonts w:ascii="Arial" w:hAnsi="Arial" w:cs="Arial"/>
          <w:color w:val="000000"/>
          <w:sz w:val="20"/>
          <w:szCs w:val="20"/>
          <w:lang w:val="en-US"/>
        </w:rPr>
      </w:pPr>
    </w:p>
    <w:p w:rsidR="00E5516F" w:rsidRPr="00E5516F" w:rsidRDefault="00E5516F" w:rsidP="00E5516F">
      <w:pPr>
        <w:contextualSpacing/>
        <w:rPr>
          <w:rFonts w:ascii="Arial" w:eastAsia="Times New Roman" w:hAnsi="Arial" w:cs="Arial"/>
          <w:b/>
          <w:bCs/>
          <w:color w:val="943634" w:themeColor="accent2" w:themeShade="BF"/>
          <w:sz w:val="28"/>
          <w:szCs w:val="28"/>
          <w:lang w:val="en-US" w:eastAsia="ru-RU"/>
        </w:rPr>
      </w:pPr>
      <w:r w:rsidRPr="00E5516F">
        <w:rPr>
          <w:rFonts w:ascii="Arial" w:eastAsia="Times New Roman" w:hAnsi="Arial" w:cs="Arial"/>
          <w:b/>
          <w:bCs/>
          <w:color w:val="943634" w:themeColor="accent2" w:themeShade="BF"/>
          <w:sz w:val="28"/>
          <w:szCs w:val="28"/>
          <w:lang w:val="en-US" w:eastAsia="ru-RU"/>
        </w:rPr>
        <w:t>MOL shuts BD unit in Hungary after cracker blast</w:t>
      </w:r>
    </w:p>
    <w:p w:rsidR="00E5516F" w:rsidRDefault="00E5516F" w:rsidP="00E5516F">
      <w:pPr>
        <w:rPr>
          <w:rFonts w:ascii="Arial" w:hAnsi="Arial" w:cs="Arial"/>
          <w:sz w:val="20"/>
          <w:lang w:val="en-US"/>
        </w:rPr>
      </w:pPr>
      <w:r w:rsidRPr="00E5516F">
        <w:rPr>
          <w:rFonts w:ascii="Arial" w:hAnsi="Arial" w:cs="Arial"/>
          <w:sz w:val="20"/>
          <w:lang w:val="en-US"/>
        </w:rPr>
        <w:tab/>
      </w:r>
      <w:r>
        <w:rPr>
          <w:rFonts w:ascii="Arial" w:hAnsi="Arial" w:cs="Arial"/>
          <w:sz w:val="20"/>
          <w:lang w:val="en-US"/>
        </w:rPr>
        <w:t>MOL Group has initiated maintenance at its 130,000-tpy BD extraction unit in Tiszaujvaros, Hungary, a company official confirmed. The shutdown commenced in late May and is expected to run through June.</w:t>
      </w:r>
    </w:p>
    <w:p w:rsidR="00E5516F" w:rsidRDefault="00E5516F" w:rsidP="00E5516F">
      <w:pPr>
        <w:rPr>
          <w:rFonts w:ascii="Arial" w:hAnsi="Arial" w:cs="Arial"/>
          <w:sz w:val="20"/>
          <w:lang w:val="en-US"/>
        </w:rPr>
      </w:pPr>
      <w:r>
        <w:rPr>
          <w:rFonts w:ascii="Arial" w:hAnsi="Arial" w:cs="Arial"/>
          <w:sz w:val="20"/>
          <w:lang w:val="en-US"/>
        </w:rPr>
        <w:tab/>
        <w:t>The BD unit was forced offline due to a lack of feedstock resulting from a force majeure declaration at the site’s Olefins 1 cracker. The Olefins 1 unit, which has a capacity of 370,000 tpy of ethylene and 180,000 tpy of propylene, is expected to remain offline for several months following an explosion on 22 May, during a restart attempt.</w:t>
      </w:r>
    </w:p>
    <w:p w:rsidR="00E5516F" w:rsidRDefault="00E5516F" w:rsidP="00E5516F">
      <w:pPr>
        <w:rPr>
          <w:rFonts w:ascii="Arial" w:hAnsi="Arial" w:cs="Arial"/>
          <w:sz w:val="20"/>
          <w:lang w:val="en-US"/>
        </w:rPr>
      </w:pPr>
      <w:r>
        <w:rPr>
          <w:rFonts w:ascii="Arial" w:hAnsi="Arial" w:cs="Arial"/>
          <w:sz w:val="20"/>
          <w:lang w:val="en-US"/>
        </w:rPr>
        <w:tab/>
        <w:t>MOL's Olefins 2 cracker is also scheduled to undergo minor maintenance in June. The unit has a production capacity of 290,000 tpy of ethylene and 150,000 tpy of propylene.</w:t>
      </w:r>
    </w:p>
    <w:p w:rsidR="00A92CA8" w:rsidRDefault="00A92CA8" w:rsidP="00A92CA8">
      <w:pPr>
        <w:autoSpaceDE w:val="0"/>
        <w:autoSpaceDN w:val="0"/>
        <w:adjustRightInd w:val="0"/>
        <w:rPr>
          <w:rFonts w:ascii="Arial" w:hAnsi="Arial" w:cs="Arial"/>
          <w:color w:val="000000"/>
          <w:sz w:val="20"/>
          <w:szCs w:val="20"/>
          <w:lang w:val="en-US"/>
        </w:rPr>
      </w:pPr>
    </w:p>
    <w:p w:rsidR="00A92CA8" w:rsidRDefault="00A92CA8" w:rsidP="00A92CA8">
      <w:pPr>
        <w:rPr>
          <w:rFonts w:ascii="Arial" w:hAnsi="Arial" w:cs="Arial"/>
          <w:sz w:val="20"/>
          <w:lang w:val="en-US"/>
        </w:rPr>
      </w:pPr>
    </w:p>
    <w:p w:rsidR="00A92CA8" w:rsidRDefault="00A92CA8" w:rsidP="00A92CA8">
      <w:pPr>
        <w:autoSpaceDE w:val="0"/>
        <w:autoSpaceDN w:val="0"/>
        <w:adjustRightInd w:val="0"/>
        <w:rPr>
          <w:rFonts w:ascii="Arial" w:hAnsi="Arial" w:cs="Arial"/>
          <w:color w:val="000000"/>
          <w:sz w:val="20"/>
          <w:szCs w:val="20"/>
          <w:lang w:val="en-US"/>
        </w:rPr>
      </w:pPr>
    </w:p>
    <w:p w:rsidR="00A92CA8" w:rsidRPr="00A92CA8" w:rsidRDefault="00A92CA8" w:rsidP="00A92CA8">
      <w:pPr>
        <w:contextualSpacing/>
        <w:rPr>
          <w:rFonts w:ascii="Arial" w:eastAsia="Times New Roman" w:hAnsi="Arial" w:cs="Arial"/>
          <w:b/>
          <w:bCs/>
          <w:color w:val="943634" w:themeColor="accent2" w:themeShade="BF"/>
          <w:sz w:val="28"/>
          <w:szCs w:val="28"/>
          <w:lang w:val="en-US" w:eastAsia="ru-RU"/>
        </w:rPr>
      </w:pPr>
      <w:r w:rsidRPr="00A92CA8">
        <w:rPr>
          <w:rFonts w:ascii="Arial" w:eastAsia="Times New Roman" w:hAnsi="Arial" w:cs="Arial"/>
          <w:b/>
          <w:bCs/>
          <w:color w:val="943634" w:themeColor="accent2" w:themeShade="BF"/>
          <w:sz w:val="28"/>
          <w:szCs w:val="28"/>
          <w:lang w:val="en-US" w:eastAsia="ru-RU"/>
        </w:rPr>
        <w:t>INEOS Styrolution lifts FM on production of selected ABS grades in Germany</w:t>
      </w:r>
    </w:p>
    <w:p w:rsidR="00A92CA8" w:rsidRDefault="00A92CA8" w:rsidP="00A92CA8">
      <w:pPr>
        <w:ind w:firstLine="709"/>
        <w:rPr>
          <w:rFonts w:ascii="Arial" w:hAnsi="Arial" w:cs="Arial"/>
          <w:sz w:val="20"/>
          <w:lang w:val="en-GB"/>
        </w:rPr>
      </w:pPr>
    </w:p>
    <w:p w:rsidR="005D4288" w:rsidRDefault="005D4288" w:rsidP="005D4288">
      <w:pPr>
        <w:rPr>
          <w:rFonts w:ascii="Arial" w:hAnsi="Arial" w:cs="Arial"/>
          <w:sz w:val="20"/>
          <w:lang w:val="en-US"/>
        </w:rPr>
      </w:pPr>
    </w:p>
    <w:p w:rsidR="00AD1937" w:rsidRPr="00AD1937" w:rsidRDefault="00AD1937" w:rsidP="00AD1937">
      <w:pPr>
        <w:contextualSpacing/>
        <w:rPr>
          <w:rFonts w:ascii="Arial" w:eastAsia="Times New Roman" w:hAnsi="Arial" w:cs="Arial"/>
          <w:b/>
          <w:bCs/>
          <w:color w:val="943634" w:themeColor="accent2" w:themeShade="BF"/>
          <w:sz w:val="28"/>
          <w:szCs w:val="28"/>
          <w:lang w:val="en-US" w:eastAsia="ru-RU"/>
        </w:rPr>
      </w:pPr>
      <w:r w:rsidRPr="00AD1937">
        <w:rPr>
          <w:rFonts w:ascii="Arial" w:eastAsia="Times New Roman" w:hAnsi="Arial" w:cs="Arial"/>
          <w:b/>
          <w:bCs/>
          <w:color w:val="943634" w:themeColor="accent2" w:themeShade="BF"/>
          <w:sz w:val="28"/>
          <w:szCs w:val="28"/>
          <w:lang w:val="en-US" w:eastAsia="ru-RU"/>
        </w:rPr>
        <w:t>ELIX Polymers lifts FM for specialty ABS powder in Spain</w:t>
      </w:r>
    </w:p>
    <w:p w:rsidR="00F135EA" w:rsidRDefault="00AD1937" w:rsidP="00F135EA">
      <w:pPr>
        <w:rPr>
          <w:rFonts w:ascii="Arial" w:hAnsi="Arial" w:cs="Arial"/>
          <w:sz w:val="20"/>
          <w:lang w:val="en-US"/>
        </w:rPr>
      </w:pPr>
      <w:r>
        <w:rPr>
          <w:rFonts w:ascii="Arial" w:hAnsi="Arial" w:cs="Arial"/>
          <w:sz w:val="20"/>
          <w:lang w:val="en-US"/>
        </w:rPr>
        <w:tab/>
      </w:r>
    </w:p>
    <w:p w:rsidR="00AD1937" w:rsidRDefault="00AD1937" w:rsidP="00AD1937">
      <w:pPr>
        <w:rPr>
          <w:rFonts w:ascii="Arial" w:hAnsi="Arial" w:cs="Arial"/>
          <w:sz w:val="20"/>
          <w:lang w:val="en-US"/>
        </w:rPr>
      </w:pPr>
    </w:p>
    <w:p w:rsidR="00AD1937" w:rsidRDefault="00AD1937" w:rsidP="005D4288">
      <w:pPr>
        <w:autoSpaceDE w:val="0"/>
        <w:autoSpaceDN w:val="0"/>
        <w:adjustRightInd w:val="0"/>
        <w:rPr>
          <w:rFonts w:ascii="Arial" w:hAnsi="Arial" w:cs="Arial"/>
          <w:color w:val="000000"/>
          <w:sz w:val="20"/>
          <w:szCs w:val="20"/>
          <w:lang w:val="en-US"/>
        </w:rPr>
      </w:pPr>
    </w:p>
    <w:p w:rsidR="00D94AA0" w:rsidRDefault="00D94AA0" w:rsidP="00A445CF">
      <w:pPr>
        <w:autoSpaceDE w:val="0"/>
        <w:autoSpaceDN w:val="0"/>
        <w:adjustRightInd w:val="0"/>
        <w:rPr>
          <w:rFonts w:ascii="Arial" w:hAnsi="Arial" w:cs="Arial"/>
          <w:color w:val="000000"/>
          <w:sz w:val="20"/>
          <w:szCs w:val="20"/>
          <w:lang w:val="en-US"/>
        </w:rPr>
      </w:pPr>
    </w:p>
    <w:p w:rsidR="00D94AA0" w:rsidRPr="006574BC" w:rsidRDefault="00F135EA" w:rsidP="00D94AA0">
      <w:pPr>
        <w:jc w:val="right"/>
        <w:rPr>
          <w:rFonts w:ascii="Arial" w:hAnsi="Arial" w:cs="Arial"/>
          <w:i/>
          <w:sz w:val="18"/>
          <w:szCs w:val="18"/>
          <w:lang w:val="en-US"/>
        </w:rPr>
        <w:sectPr w:rsidR="00D94AA0" w:rsidRPr="006574BC" w:rsidSect="0048114F">
          <w:pgSz w:w="11906" w:h="16838"/>
          <w:pgMar w:top="709" w:right="851" w:bottom="1134" w:left="709" w:header="709" w:footer="709" w:gutter="0"/>
          <w:cols w:space="708"/>
          <w:docGrid w:linePitch="360"/>
        </w:sectPr>
      </w:pPr>
      <w:hyperlink w:anchor="Title_page" w:history="1">
        <w:r w:rsidR="00D94AA0" w:rsidRPr="00832F1A">
          <w:rPr>
            <w:rStyle w:val="ac"/>
            <w:rFonts w:ascii="Arial" w:hAnsi="Arial" w:cs="Arial"/>
            <w:color w:val="943634" w:themeColor="accent2" w:themeShade="BF"/>
            <w:sz w:val="18"/>
            <w:szCs w:val="18"/>
            <w:u w:val="none"/>
            <w:lang w:val="en-US"/>
          </w:rPr>
          <w:t>back to main page</w:t>
        </w:r>
      </w:hyperlink>
    </w:p>
    <w:p w:rsidR="00D94AA0" w:rsidRDefault="00D94AA0" w:rsidP="00A445CF">
      <w:pPr>
        <w:autoSpaceDE w:val="0"/>
        <w:autoSpaceDN w:val="0"/>
        <w:adjustRightInd w:val="0"/>
        <w:rPr>
          <w:rFonts w:ascii="Arial" w:hAnsi="Arial" w:cs="Arial"/>
          <w:color w:val="000000"/>
          <w:sz w:val="20"/>
          <w:szCs w:val="20"/>
          <w:lang w:val="en-US"/>
        </w:rPr>
      </w:pPr>
      <w:r w:rsidRPr="004B310A">
        <w:rPr>
          <w:rFonts w:ascii="Arial" w:hAnsi="Arial" w:cs="Arial"/>
          <w:noProof/>
          <w:lang w:eastAsia="ru-RU"/>
        </w:rPr>
        <w:lastRenderedPageBreak/>
        <w:drawing>
          <wp:inline distT="0" distB="0" distL="0" distR="0" wp14:anchorId="546DF005" wp14:editId="189DD99E">
            <wp:extent cx="6569710" cy="344805"/>
            <wp:effectExtent l="0" t="0" r="2540" b="0"/>
            <wp:docPr id="16"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5" cstate="print"/>
                    <a:srcRect/>
                    <a:stretch>
                      <a:fillRect/>
                    </a:stretch>
                  </pic:blipFill>
                  <pic:spPr bwMode="auto">
                    <a:xfrm>
                      <a:off x="0" y="0"/>
                      <a:ext cx="6569710" cy="344805"/>
                    </a:xfrm>
                    <a:prstGeom prst="rect">
                      <a:avLst/>
                    </a:prstGeom>
                    <a:noFill/>
                    <a:ln w="9525">
                      <a:noFill/>
                      <a:miter lim="800000"/>
                      <a:headEnd/>
                      <a:tailEnd/>
                    </a:ln>
                  </pic:spPr>
                </pic:pic>
              </a:graphicData>
            </a:graphic>
          </wp:inline>
        </w:drawing>
      </w:r>
    </w:p>
    <w:p w:rsidR="00D94AA0" w:rsidRDefault="00D94AA0" w:rsidP="00A445CF">
      <w:pPr>
        <w:autoSpaceDE w:val="0"/>
        <w:autoSpaceDN w:val="0"/>
        <w:adjustRightInd w:val="0"/>
        <w:rPr>
          <w:rFonts w:ascii="Arial" w:hAnsi="Arial" w:cs="Arial"/>
          <w:color w:val="000000"/>
          <w:sz w:val="20"/>
          <w:szCs w:val="20"/>
          <w:lang w:val="en-US"/>
        </w:rPr>
      </w:pPr>
    </w:p>
    <w:p w:rsidR="00D94AA0" w:rsidRDefault="00D94AA0" w:rsidP="00A445CF">
      <w:pPr>
        <w:autoSpaceDE w:val="0"/>
        <w:autoSpaceDN w:val="0"/>
        <w:adjustRightInd w:val="0"/>
        <w:rPr>
          <w:rFonts w:ascii="Arial" w:hAnsi="Arial" w:cs="Arial"/>
          <w:color w:val="000000"/>
          <w:sz w:val="20"/>
          <w:szCs w:val="20"/>
          <w:lang w:val="en-US"/>
        </w:rPr>
      </w:pPr>
    </w:p>
    <w:p w:rsidR="00D94AA0" w:rsidRDefault="00D94AA0" w:rsidP="00D94AA0">
      <w:pPr>
        <w:rPr>
          <w:rFonts w:ascii="Arial" w:hAnsi="Arial" w:cs="Arial"/>
          <w:sz w:val="20"/>
          <w:lang w:val="en-US" w:eastAsia="ru-RU"/>
        </w:rPr>
      </w:pPr>
    </w:p>
    <w:p w:rsidR="00BF1A7B" w:rsidRDefault="00BF1A7B" w:rsidP="00837491">
      <w:pPr>
        <w:autoSpaceDE w:val="0"/>
        <w:autoSpaceDN w:val="0"/>
        <w:adjustRightInd w:val="0"/>
        <w:rPr>
          <w:rFonts w:ascii="Arial" w:hAnsi="Arial" w:cs="Arial"/>
          <w:color w:val="000000"/>
          <w:sz w:val="20"/>
          <w:szCs w:val="20"/>
          <w:lang w:val="en-US"/>
        </w:rPr>
      </w:pPr>
    </w:p>
    <w:p w:rsidR="00D94AA0" w:rsidRPr="00BF1A7B" w:rsidRDefault="00D94AA0" w:rsidP="00D94AA0">
      <w:pPr>
        <w:rPr>
          <w:rFonts w:ascii="Arial" w:hAnsi="Arial" w:cs="Arial"/>
          <w:sz w:val="20"/>
          <w:lang w:val="en-GB"/>
        </w:rPr>
      </w:pPr>
    </w:p>
    <w:p w:rsidR="00D94AA0" w:rsidRDefault="00D94AA0" w:rsidP="00D94AA0">
      <w:pPr>
        <w:contextualSpacing/>
        <w:rPr>
          <w:rFonts w:ascii="Arial" w:eastAsia="Times New Roman" w:hAnsi="Arial" w:cs="Arial"/>
          <w:b/>
          <w:bCs/>
          <w:color w:val="943634" w:themeColor="accent2" w:themeShade="BF"/>
          <w:sz w:val="28"/>
          <w:szCs w:val="28"/>
          <w:lang w:val="en-US" w:eastAsia="ru-RU"/>
        </w:rPr>
      </w:pPr>
      <w:r w:rsidRPr="00B94C24">
        <w:rPr>
          <w:rFonts w:ascii="Arial" w:eastAsia="Times New Roman" w:hAnsi="Arial" w:cs="Arial"/>
          <w:b/>
          <w:bCs/>
          <w:color w:val="943634" w:themeColor="accent2" w:themeShade="BF"/>
          <w:sz w:val="28"/>
          <w:szCs w:val="28"/>
          <w:lang w:val="en-US" w:eastAsia="ru-RU"/>
        </w:rPr>
        <w:t>Butadiene</w:t>
      </w:r>
      <w:r w:rsidRPr="003E43ED">
        <w:rPr>
          <w:rFonts w:ascii="Arial" w:eastAsia="Times New Roman" w:hAnsi="Arial" w:cs="Arial"/>
          <w:b/>
          <w:bCs/>
          <w:color w:val="943634" w:themeColor="accent2" w:themeShade="BF"/>
          <w:sz w:val="28"/>
          <w:szCs w:val="28"/>
          <w:lang w:val="en-US" w:eastAsia="ru-RU"/>
        </w:rPr>
        <w:t xml:space="preserve"> </w:t>
      </w:r>
      <w:r>
        <w:rPr>
          <w:rFonts w:ascii="Arial" w:eastAsia="Times New Roman" w:hAnsi="Arial" w:cs="Arial"/>
          <w:b/>
          <w:bCs/>
          <w:color w:val="943634" w:themeColor="accent2" w:themeShade="BF"/>
          <w:sz w:val="28"/>
          <w:szCs w:val="28"/>
          <w:lang w:val="en-US" w:eastAsia="ru-RU"/>
        </w:rPr>
        <w:t>and ethylene</w:t>
      </w:r>
      <w:r w:rsidRPr="00B94C24">
        <w:rPr>
          <w:rFonts w:ascii="Arial" w:eastAsia="Times New Roman" w:hAnsi="Arial" w:cs="Arial"/>
          <w:b/>
          <w:bCs/>
          <w:color w:val="943634" w:themeColor="accent2" w:themeShade="BF"/>
          <w:sz w:val="28"/>
          <w:szCs w:val="28"/>
          <w:lang w:val="en-US" w:eastAsia="ru-RU"/>
        </w:rPr>
        <w:t xml:space="preserve"> production </w:t>
      </w:r>
      <w:r>
        <w:rPr>
          <w:rFonts w:ascii="Arial" w:eastAsia="Times New Roman" w:hAnsi="Arial" w:cs="Arial"/>
          <w:b/>
          <w:bCs/>
          <w:color w:val="943634" w:themeColor="accent2" w:themeShade="BF"/>
          <w:sz w:val="28"/>
          <w:szCs w:val="28"/>
          <w:lang w:val="en-US" w:eastAsia="ru-RU"/>
        </w:rPr>
        <w:t>in Poland</w:t>
      </w:r>
    </w:p>
    <w:tbl>
      <w:tblPr>
        <w:tblW w:w="0" w:type="auto"/>
        <w:tblLook w:val="04A0" w:firstRow="1" w:lastRow="0" w:firstColumn="1" w:lastColumn="0" w:noHBand="0" w:noVBand="1"/>
      </w:tblPr>
      <w:tblGrid>
        <w:gridCol w:w="1206"/>
        <w:gridCol w:w="777"/>
        <w:gridCol w:w="787"/>
        <w:gridCol w:w="893"/>
        <w:gridCol w:w="1147"/>
      </w:tblGrid>
      <w:tr w:rsidR="00D94AA0" w:rsidRPr="000A2D55" w:rsidTr="00EB60D6">
        <w:trPr>
          <w:trHeight w:val="227"/>
        </w:trPr>
        <w:tc>
          <w:tcPr>
            <w:tcW w:w="0" w:type="auto"/>
            <w:gridSpan w:val="5"/>
            <w:tcBorders>
              <w:top w:val="nil"/>
              <w:left w:val="nil"/>
              <w:bottom w:val="nil"/>
              <w:right w:val="nil"/>
            </w:tcBorders>
            <w:shd w:val="clear" w:color="000000" w:fill="991B1E"/>
            <w:noWrap/>
            <w:vAlign w:val="center"/>
            <w:hideMark/>
          </w:tcPr>
          <w:p w:rsidR="00D94AA0" w:rsidRPr="005941C1" w:rsidRDefault="00D94AA0" w:rsidP="00EB60D6">
            <w:pPr>
              <w:jc w:val="center"/>
              <w:rPr>
                <w:rFonts w:ascii="Arial" w:hAnsi="Arial" w:cs="Arial"/>
                <w:b/>
                <w:bCs/>
                <w:color w:val="FFFFFF"/>
                <w:sz w:val="18"/>
                <w:szCs w:val="18"/>
              </w:rPr>
            </w:pPr>
            <w:r w:rsidRPr="005941C1">
              <w:rPr>
                <w:rFonts w:ascii="Arial" w:hAnsi="Arial" w:cs="Arial"/>
                <w:b/>
                <w:bCs/>
                <w:color w:val="FFFFFF"/>
                <w:sz w:val="18"/>
                <w:szCs w:val="18"/>
              </w:rPr>
              <w:t>Poland’s cracking product output</w:t>
            </w:r>
          </w:p>
        </w:tc>
      </w:tr>
      <w:tr w:rsidR="00D94AA0" w:rsidRPr="000A2D55" w:rsidTr="00EB60D6">
        <w:trPr>
          <w:trHeight w:val="227"/>
        </w:trPr>
        <w:tc>
          <w:tcPr>
            <w:tcW w:w="0" w:type="auto"/>
            <w:tcBorders>
              <w:top w:val="nil"/>
              <w:left w:val="nil"/>
              <w:bottom w:val="single" w:sz="4" w:space="0" w:color="41919A"/>
              <w:right w:val="nil"/>
            </w:tcBorders>
            <w:shd w:val="clear" w:color="000000" w:fill="FFFFFF"/>
            <w:noWrap/>
            <w:vAlign w:val="center"/>
            <w:hideMark/>
          </w:tcPr>
          <w:p w:rsidR="00D94AA0" w:rsidRPr="005941C1" w:rsidRDefault="00D94AA0" w:rsidP="00EB60D6">
            <w:pPr>
              <w:rPr>
                <w:rFonts w:ascii="Arial" w:hAnsi="Arial" w:cs="Arial"/>
                <w:b/>
                <w:bCs/>
                <w:color w:val="000000"/>
                <w:sz w:val="18"/>
                <w:szCs w:val="18"/>
              </w:rPr>
            </w:pPr>
            <w:r w:rsidRPr="005941C1">
              <w:rPr>
                <w:rFonts w:ascii="Arial" w:hAnsi="Arial" w:cs="Arial"/>
                <w:b/>
                <w:bCs/>
                <w:color w:val="000000"/>
                <w:sz w:val="18"/>
                <w:szCs w:val="18"/>
              </w:rPr>
              <w:t>Commodity</w:t>
            </w:r>
          </w:p>
        </w:tc>
        <w:tc>
          <w:tcPr>
            <w:tcW w:w="0" w:type="auto"/>
            <w:tcBorders>
              <w:top w:val="nil"/>
              <w:left w:val="nil"/>
              <w:bottom w:val="single" w:sz="4" w:space="0" w:color="41919A"/>
              <w:right w:val="nil"/>
            </w:tcBorders>
            <w:shd w:val="clear" w:color="000000" w:fill="FFFFFF"/>
            <w:noWrap/>
            <w:vAlign w:val="center"/>
            <w:hideMark/>
          </w:tcPr>
          <w:p w:rsidR="00D94AA0" w:rsidRPr="00B85677" w:rsidRDefault="0022714A" w:rsidP="00EB60D6">
            <w:pPr>
              <w:jc w:val="center"/>
              <w:rPr>
                <w:rFonts w:ascii="Arial" w:hAnsi="Arial" w:cs="Arial"/>
                <w:b/>
                <w:bCs/>
                <w:color w:val="000000"/>
                <w:sz w:val="18"/>
                <w:szCs w:val="18"/>
                <w:lang w:val="en-US"/>
              </w:rPr>
            </w:pPr>
            <w:r>
              <w:rPr>
                <w:rFonts w:ascii="Arial" w:hAnsi="Arial" w:cs="Arial"/>
                <w:b/>
                <w:bCs/>
                <w:color w:val="000000"/>
                <w:sz w:val="18"/>
                <w:szCs w:val="18"/>
                <w:lang w:val="en-US"/>
              </w:rPr>
              <w:t>Apr</w:t>
            </w:r>
            <w:r w:rsidR="00D94AA0" w:rsidRPr="006105D7">
              <w:rPr>
                <w:rFonts w:ascii="Arial" w:hAnsi="Arial" w:cs="Arial"/>
                <w:b/>
                <w:bCs/>
                <w:color w:val="000000"/>
                <w:sz w:val="18"/>
                <w:szCs w:val="18"/>
              </w:rPr>
              <w:t xml:space="preserve"> 2</w:t>
            </w:r>
            <w:r w:rsidR="00D94AA0">
              <w:rPr>
                <w:rFonts w:ascii="Arial" w:hAnsi="Arial" w:cs="Arial"/>
                <w:b/>
                <w:bCs/>
                <w:color w:val="000000"/>
                <w:sz w:val="18"/>
                <w:szCs w:val="18"/>
                <w:lang w:val="en-US"/>
              </w:rPr>
              <w:t>6</w:t>
            </w:r>
          </w:p>
        </w:tc>
        <w:tc>
          <w:tcPr>
            <w:tcW w:w="0" w:type="auto"/>
            <w:tcBorders>
              <w:top w:val="nil"/>
              <w:left w:val="nil"/>
              <w:bottom w:val="single" w:sz="4" w:space="0" w:color="41919A"/>
              <w:right w:val="nil"/>
            </w:tcBorders>
            <w:shd w:val="clear" w:color="000000" w:fill="FFFFFF"/>
            <w:noWrap/>
            <w:vAlign w:val="center"/>
            <w:hideMark/>
          </w:tcPr>
          <w:p w:rsidR="00D94AA0" w:rsidRPr="00B85677" w:rsidRDefault="0022714A" w:rsidP="00EB60D6">
            <w:pPr>
              <w:jc w:val="center"/>
              <w:rPr>
                <w:rFonts w:ascii="Arial" w:hAnsi="Arial" w:cs="Arial"/>
                <w:b/>
                <w:bCs/>
                <w:color w:val="000000"/>
                <w:sz w:val="18"/>
                <w:szCs w:val="18"/>
                <w:lang w:val="en-US"/>
              </w:rPr>
            </w:pPr>
            <w:r>
              <w:rPr>
                <w:rFonts w:ascii="Arial" w:hAnsi="Arial" w:cs="Arial"/>
                <w:b/>
                <w:bCs/>
                <w:color w:val="000000"/>
                <w:sz w:val="18"/>
                <w:szCs w:val="18"/>
                <w:lang w:val="en-US"/>
              </w:rPr>
              <w:t>Mar</w:t>
            </w:r>
            <w:r w:rsidRPr="006105D7">
              <w:rPr>
                <w:rFonts w:ascii="Arial" w:hAnsi="Arial" w:cs="Arial"/>
                <w:b/>
                <w:bCs/>
                <w:color w:val="000000"/>
                <w:sz w:val="18"/>
                <w:szCs w:val="18"/>
              </w:rPr>
              <w:t xml:space="preserve"> 2</w:t>
            </w:r>
            <w:r>
              <w:rPr>
                <w:rFonts w:ascii="Arial" w:hAnsi="Arial" w:cs="Arial"/>
                <w:b/>
                <w:bCs/>
                <w:color w:val="000000"/>
                <w:sz w:val="18"/>
                <w:szCs w:val="18"/>
                <w:lang w:val="en-US"/>
              </w:rPr>
              <w:t>6</w:t>
            </w:r>
          </w:p>
        </w:tc>
        <w:tc>
          <w:tcPr>
            <w:tcW w:w="0" w:type="auto"/>
            <w:tcBorders>
              <w:top w:val="nil"/>
              <w:left w:val="nil"/>
              <w:bottom w:val="single" w:sz="4" w:space="0" w:color="41919A"/>
              <w:right w:val="nil"/>
            </w:tcBorders>
            <w:shd w:val="clear" w:color="000000" w:fill="FFFFFF"/>
            <w:noWrap/>
            <w:vAlign w:val="center"/>
            <w:hideMark/>
          </w:tcPr>
          <w:p w:rsidR="00D94AA0" w:rsidRPr="006105D7" w:rsidRDefault="00D94AA0" w:rsidP="00EB60D6">
            <w:pPr>
              <w:jc w:val="center"/>
              <w:rPr>
                <w:rFonts w:ascii="Arial" w:hAnsi="Arial" w:cs="Arial"/>
                <w:b/>
                <w:bCs/>
                <w:color w:val="000000"/>
                <w:sz w:val="18"/>
                <w:szCs w:val="18"/>
              </w:rPr>
            </w:pPr>
            <w:r w:rsidRPr="006105D7">
              <w:rPr>
                <w:rFonts w:ascii="Arial" w:hAnsi="Arial" w:cs="Arial"/>
                <w:b/>
                <w:bCs/>
                <w:color w:val="000000"/>
                <w:sz w:val="18"/>
                <w:szCs w:val="18"/>
              </w:rPr>
              <w:t>Change</w:t>
            </w:r>
          </w:p>
        </w:tc>
        <w:tc>
          <w:tcPr>
            <w:tcW w:w="0" w:type="auto"/>
            <w:tcBorders>
              <w:top w:val="nil"/>
              <w:left w:val="nil"/>
              <w:bottom w:val="single" w:sz="4" w:space="0" w:color="41919A"/>
              <w:right w:val="nil"/>
            </w:tcBorders>
            <w:shd w:val="clear" w:color="000000" w:fill="FFFFFF"/>
            <w:noWrap/>
            <w:vAlign w:val="center"/>
            <w:hideMark/>
          </w:tcPr>
          <w:p w:rsidR="00D94AA0" w:rsidRPr="00193250" w:rsidRDefault="00D94AA0" w:rsidP="0022714A">
            <w:pPr>
              <w:jc w:val="center"/>
              <w:rPr>
                <w:rFonts w:ascii="Arial" w:hAnsi="Arial" w:cs="Arial"/>
                <w:b/>
                <w:bCs/>
                <w:color w:val="000000"/>
                <w:sz w:val="18"/>
                <w:szCs w:val="18"/>
                <w:lang w:val="en-US"/>
              </w:rPr>
            </w:pPr>
            <w:r w:rsidRPr="006105D7">
              <w:rPr>
                <w:rFonts w:ascii="Arial" w:hAnsi="Arial" w:cs="Arial"/>
                <w:b/>
                <w:bCs/>
                <w:color w:val="000000"/>
                <w:sz w:val="18"/>
                <w:szCs w:val="18"/>
              </w:rPr>
              <w:t>Jan-</w:t>
            </w:r>
            <w:r w:rsidR="0022714A">
              <w:rPr>
                <w:rFonts w:ascii="Arial" w:hAnsi="Arial" w:cs="Arial"/>
                <w:b/>
                <w:bCs/>
                <w:color w:val="000000"/>
                <w:sz w:val="18"/>
                <w:szCs w:val="18"/>
                <w:lang w:val="en-US"/>
              </w:rPr>
              <w:t>Apr</w:t>
            </w:r>
            <w:r w:rsidRPr="006105D7">
              <w:rPr>
                <w:rFonts w:ascii="Arial" w:hAnsi="Arial" w:cs="Arial"/>
                <w:b/>
                <w:bCs/>
                <w:color w:val="000000"/>
                <w:sz w:val="18"/>
                <w:szCs w:val="18"/>
              </w:rPr>
              <w:t xml:space="preserve"> 2</w:t>
            </w:r>
            <w:r>
              <w:rPr>
                <w:rFonts w:ascii="Arial" w:hAnsi="Arial" w:cs="Arial"/>
                <w:b/>
                <w:bCs/>
                <w:color w:val="000000"/>
                <w:sz w:val="18"/>
                <w:szCs w:val="18"/>
                <w:lang w:val="en-US"/>
              </w:rPr>
              <w:t>6</w:t>
            </w:r>
          </w:p>
        </w:tc>
      </w:tr>
      <w:tr w:rsidR="00D94AA0" w:rsidRPr="000A2D55" w:rsidTr="00EB60D6">
        <w:trPr>
          <w:trHeight w:val="227"/>
        </w:trPr>
        <w:tc>
          <w:tcPr>
            <w:tcW w:w="0" w:type="auto"/>
            <w:tcBorders>
              <w:top w:val="single" w:sz="4" w:space="0" w:color="41919A"/>
              <w:left w:val="nil"/>
              <w:bottom w:val="single" w:sz="4" w:space="0" w:color="41919A"/>
              <w:right w:val="nil"/>
            </w:tcBorders>
            <w:shd w:val="clear" w:color="000000" w:fill="FFFFFF"/>
            <w:noWrap/>
            <w:vAlign w:val="center"/>
            <w:hideMark/>
          </w:tcPr>
          <w:p w:rsidR="00D94AA0" w:rsidRPr="005941C1" w:rsidRDefault="00D94AA0" w:rsidP="00EB60D6">
            <w:pPr>
              <w:rPr>
                <w:rFonts w:ascii="Arial" w:hAnsi="Arial" w:cs="Arial"/>
                <w:color w:val="000000"/>
                <w:sz w:val="18"/>
                <w:szCs w:val="18"/>
              </w:rPr>
            </w:pPr>
            <w:r w:rsidRPr="005941C1">
              <w:rPr>
                <w:rFonts w:ascii="Arial" w:hAnsi="Arial" w:cs="Arial"/>
                <w:color w:val="000000"/>
                <w:sz w:val="18"/>
                <w:szCs w:val="18"/>
              </w:rPr>
              <w:t>'000 t</w:t>
            </w:r>
          </w:p>
        </w:tc>
        <w:tc>
          <w:tcPr>
            <w:tcW w:w="0" w:type="auto"/>
            <w:tcBorders>
              <w:top w:val="single" w:sz="4" w:space="0" w:color="41919A"/>
              <w:left w:val="nil"/>
              <w:bottom w:val="single" w:sz="4" w:space="0" w:color="41919A"/>
              <w:right w:val="nil"/>
            </w:tcBorders>
            <w:shd w:val="clear" w:color="000000" w:fill="FFFFFF"/>
            <w:noWrap/>
            <w:vAlign w:val="center"/>
            <w:hideMark/>
          </w:tcPr>
          <w:p w:rsidR="00D94AA0" w:rsidRPr="006105D7" w:rsidRDefault="00D94AA0" w:rsidP="00EB60D6">
            <w:pPr>
              <w:rPr>
                <w:rFonts w:ascii="Arial" w:hAnsi="Arial" w:cs="Arial"/>
                <w:color w:val="000000"/>
                <w:sz w:val="18"/>
              </w:rPr>
            </w:pPr>
            <w:r w:rsidRPr="006105D7">
              <w:rPr>
                <w:rFonts w:ascii="Arial" w:hAnsi="Arial" w:cs="Arial"/>
                <w:color w:val="000000"/>
                <w:sz w:val="18"/>
              </w:rPr>
              <w:t> </w:t>
            </w:r>
          </w:p>
        </w:tc>
        <w:tc>
          <w:tcPr>
            <w:tcW w:w="0" w:type="auto"/>
            <w:tcBorders>
              <w:top w:val="single" w:sz="4" w:space="0" w:color="41919A"/>
              <w:left w:val="nil"/>
              <w:bottom w:val="single" w:sz="4" w:space="0" w:color="41919A"/>
              <w:right w:val="nil"/>
            </w:tcBorders>
            <w:shd w:val="clear" w:color="000000" w:fill="FFFFFF"/>
            <w:noWrap/>
            <w:vAlign w:val="center"/>
            <w:hideMark/>
          </w:tcPr>
          <w:p w:rsidR="00D94AA0" w:rsidRPr="006105D7" w:rsidRDefault="00D94AA0" w:rsidP="00EB60D6">
            <w:pPr>
              <w:rPr>
                <w:rFonts w:ascii="Arial" w:hAnsi="Arial" w:cs="Arial"/>
                <w:color w:val="000000"/>
                <w:sz w:val="18"/>
              </w:rPr>
            </w:pPr>
            <w:r w:rsidRPr="006105D7">
              <w:rPr>
                <w:rFonts w:ascii="Arial" w:hAnsi="Arial" w:cs="Arial"/>
                <w:color w:val="000000"/>
                <w:sz w:val="18"/>
              </w:rPr>
              <w:t> </w:t>
            </w:r>
          </w:p>
        </w:tc>
        <w:tc>
          <w:tcPr>
            <w:tcW w:w="0" w:type="auto"/>
            <w:tcBorders>
              <w:top w:val="single" w:sz="4" w:space="0" w:color="41919A"/>
              <w:left w:val="nil"/>
              <w:bottom w:val="single" w:sz="4" w:space="0" w:color="41919A"/>
              <w:right w:val="nil"/>
            </w:tcBorders>
            <w:shd w:val="clear" w:color="000000" w:fill="FFFFFF"/>
            <w:noWrap/>
            <w:vAlign w:val="center"/>
            <w:hideMark/>
          </w:tcPr>
          <w:p w:rsidR="00D94AA0" w:rsidRPr="006105D7" w:rsidRDefault="00D94AA0" w:rsidP="00EB60D6">
            <w:pPr>
              <w:rPr>
                <w:rFonts w:ascii="Arial" w:hAnsi="Arial" w:cs="Arial"/>
                <w:color w:val="000000"/>
                <w:sz w:val="18"/>
              </w:rPr>
            </w:pPr>
            <w:r w:rsidRPr="006105D7">
              <w:rPr>
                <w:rFonts w:ascii="Arial" w:hAnsi="Arial" w:cs="Arial"/>
                <w:color w:val="000000"/>
                <w:sz w:val="18"/>
              </w:rPr>
              <w:t> </w:t>
            </w:r>
          </w:p>
        </w:tc>
        <w:tc>
          <w:tcPr>
            <w:tcW w:w="0" w:type="auto"/>
            <w:tcBorders>
              <w:top w:val="single" w:sz="4" w:space="0" w:color="41919A"/>
              <w:left w:val="nil"/>
              <w:bottom w:val="single" w:sz="4" w:space="0" w:color="41919A"/>
              <w:right w:val="nil"/>
            </w:tcBorders>
            <w:shd w:val="clear" w:color="000000" w:fill="FFFFFF"/>
            <w:noWrap/>
            <w:vAlign w:val="center"/>
            <w:hideMark/>
          </w:tcPr>
          <w:p w:rsidR="00D94AA0" w:rsidRPr="006105D7" w:rsidRDefault="00D94AA0" w:rsidP="00EB60D6">
            <w:pPr>
              <w:rPr>
                <w:rFonts w:ascii="Arial" w:hAnsi="Arial" w:cs="Arial"/>
                <w:color w:val="000000"/>
                <w:sz w:val="18"/>
              </w:rPr>
            </w:pPr>
            <w:r w:rsidRPr="006105D7">
              <w:rPr>
                <w:rFonts w:ascii="Arial" w:hAnsi="Arial" w:cs="Arial"/>
                <w:color w:val="000000"/>
                <w:sz w:val="18"/>
              </w:rPr>
              <w:t> </w:t>
            </w:r>
          </w:p>
        </w:tc>
      </w:tr>
      <w:tr w:rsidR="0022714A" w:rsidRPr="000A2D55" w:rsidTr="00EB60D6">
        <w:trPr>
          <w:trHeight w:val="227"/>
        </w:trPr>
        <w:tc>
          <w:tcPr>
            <w:tcW w:w="0" w:type="auto"/>
            <w:tcBorders>
              <w:top w:val="single" w:sz="4" w:space="0" w:color="41919A"/>
              <w:left w:val="nil"/>
              <w:bottom w:val="single" w:sz="4" w:space="0" w:color="41919A"/>
              <w:right w:val="nil"/>
            </w:tcBorders>
            <w:shd w:val="clear" w:color="000000" w:fill="FDE9D9"/>
            <w:noWrap/>
            <w:vAlign w:val="center"/>
            <w:hideMark/>
          </w:tcPr>
          <w:p w:rsidR="0022714A" w:rsidRPr="005941C1" w:rsidRDefault="0022714A" w:rsidP="0022714A">
            <w:pPr>
              <w:rPr>
                <w:rFonts w:ascii="Arial" w:hAnsi="Arial" w:cs="Arial"/>
                <w:color w:val="000000"/>
                <w:sz w:val="18"/>
                <w:szCs w:val="18"/>
              </w:rPr>
            </w:pPr>
            <w:r w:rsidRPr="005941C1">
              <w:rPr>
                <w:rFonts w:ascii="Arial" w:hAnsi="Arial" w:cs="Arial"/>
                <w:color w:val="000000"/>
                <w:sz w:val="18"/>
                <w:szCs w:val="18"/>
              </w:rPr>
              <w:t>Ethylene</w:t>
            </w:r>
          </w:p>
        </w:tc>
        <w:tc>
          <w:tcPr>
            <w:tcW w:w="0" w:type="auto"/>
            <w:tcBorders>
              <w:top w:val="single" w:sz="4" w:space="0" w:color="41919A"/>
              <w:left w:val="nil"/>
              <w:bottom w:val="single" w:sz="4" w:space="0" w:color="41919A"/>
              <w:right w:val="nil"/>
            </w:tcBorders>
            <w:shd w:val="clear" w:color="000000" w:fill="FDE9D9"/>
            <w:noWrap/>
            <w:vAlign w:val="center"/>
          </w:tcPr>
          <w:p w:rsidR="0022714A" w:rsidRPr="0022714A" w:rsidRDefault="0022714A" w:rsidP="0022714A">
            <w:pPr>
              <w:rPr>
                <w:rFonts w:ascii="Arial" w:hAnsi="Arial" w:cs="Arial"/>
                <w:sz w:val="18"/>
              </w:rPr>
            </w:pPr>
            <w:r w:rsidRPr="0022714A">
              <w:rPr>
                <w:rFonts w:ascii="Arial" w:hAnsi="Arial" w:cs="Arial"/>
                <w:sz w:val="18"/>
              </w:rPr>
              <w:t>29.1</w:t>
            </w:r>
          </w:p>
        </w:tc>
        <w:tc>
          <w:tcPr>
            <w:tcW w:w="0" w:type="auto"/>
            <w:tcBorders>
              <w:top w:val="single" w:sz="4" w:space="0" w:color="41919A"/>
              <w:left w:val="nil"/>
              <w:bottom w:val="single" w:sz="4" w:space="0" w:color="41919A"/>
              <w:right w:val="nil"/>
            </w:tcBorders>
            <w:shd w:val="clear" w:color="000000" w:fill="FDE9D9"/>
            <w:noWrap/>
            <w:vAlign w:val="center"/>
            <w:hideMark/>
          </w:tcPr>
          <w:p w:rsidR="0022714A" w:rsidRPr="0022714A" w:rsidRDefault="0022714A" w:rsidP="0022714A">
            <w:pPr>
              <w:rPr>
                <w:rFonts w:ascii="Arial" w:hAnsi="Arial" w:cs="Arial"/>
                <w:sz w:val="18"/>
              </w:rPr>
            </w:pPr>
            <w:r w:rsidRPr="0022714A">
              <w:rPr>
                <w:rFonts w:ascii="Arial" w:hAnsi="Arial" w:cs="Arial"/>
                <w:sz w:val="18"/>
              </w:rPr>
              <w:t>13.8</w:t>
            </w:r>
          </w:p>
        </w:tc>
        <w:tc>
          <w:tcPr>
            <w:tcW w:w="0" w:type="auto"/>
            <w:tcBorders>
              <w:top w:val="single" w:sz="4" w:space="0" w:color="41919A"/>
              <w:left w:val="nil"/>
              <w:bottom w:val="single" w:sz="4" w:space="0" w:color="41919A"/>
              <w:right w:val="nil"/>
            </w:tcBorders>
            <w:shd w:val="clear" w:color="000000" w:fill="FDE9D9"/>
            <w:noWrap/>
            <w:vAlign w:val="center"/>
            <w:hideMark/>
          </w:tcPr>
          <w:p w:rsidR="0022714A" w:rsidRPr="002077CC" w:rsidRDefault="0022714A" w:rsidP="0022714A">
            <w:pPr>
              <w:rPr>
                <w:rFonts w:ascii="Arial" w:hAnsi="Arial" w:cs="Arial"/>
                <w:sz w:val="18"/>
              </w:rPr>
            </w:pPr>
            <w:r w:rsidRPr="00DC5839">
              <w:rPr>
                <w:rFonts w:ascii="Wingdings" w:eastAsia="Times New Roman" w:hAnsi="Wingdings" w:cs="Times New Roman"/>
                <w:color w:val="00B050"/>
                <w:sz w:val="18"/>
                <w:szCs w:val="18"/>
                <w:lang w:eastAsia="ru-RU"/>
              </w:rPr>
              <w:t></w:t>
            </w:r>
            <w:r w:rsidRPr="00007AF4">
              <w:rPr>
                <w:rFonts w:ascii="Arial" w:hAnsi="Arial" w:cs="Arial"/>
                <w:sz w:val="20"/>
                <w:lang w:val="en-GB"/>
              </w:rPr>
              <w:t xml:space="preserve"> </w:t>
            </w:r>
            <w:r>
              <w:rPr>
                <w:rFonts w:ascii="Arial" w:hAnsi="Arial" w:cs="Arial"/>
                <w:sz w:val="18"/>
                <w:lang w:val="en-US"/>
              </w:rPr>
              <w:t>112</w:t>
            </w:r>
            <w:r w:rsidRPr="002077CC">
              <w:rPr>
                <w:rFonts w:ascii="Arial" w:hAnsi="Arial" w:cs="Arial"/>
                <w:sz w:val="18"/>
              </w:rPr>
              <w:t>%</w:t>
            </w:r>
          </w:p>
        </w:tc>
        <w:tc>
          <w:tcPr>
            <w:tcW w:w="0" w:type="auto"/>
            <w:tcBorders>
              <w:top w:val="single" w:sz="4" w:space="0" w:color="41919A"/>
              <w:left w:val="nil"/>
              <w:bottom w:val="single" w:sz="4" w:space="0" w:color="41919A"/>
              <w:right w:val="nil"/>
            </w:tcBorders>
            <w:shd w:val="clear" w:color="000000" w:fill="FDE9D9"/>
            <w:noWrap/>
            <w:vAlign w:val="center"/>
            <w:hideMark/>
          </w:tcPr>
          <w:p w:rsidR="0022714A" w:rsidRPr="0022714A" w:rsidRDefault="0022714A" w:rsidP="0022714A">
            <w:pPr>
              <w:jc w:val="center"/>
              <w:rPr>
                <w:rFonts w:ascii="Arial" w:hAnsi="Arial" w:cs="Arial"/>
                <w:sz w:val="18"/>
              </w:rPr>
            </w:pPr>
            <w:r w:rsidRPr="0022714A">
              <w:rPr>
                <w:rFonts w:ascii="Arial" w:hAnsi="Arial" w:cs="Arial"/>
                <w:sz w:val="18"/>
              </w:rPr>
              <w:t>106.1</w:t>
            </w:r>
          </w:p>
        </w:tc>
      </w:tr>
      <w:tr w:rsidR="0022714A" w:rsidRPr="000A2D55" w:rsidTr="00EB60D6">
        <w:trPr>
          <w:trHeight w:val="227"/>
        </w:trPr>
        <w:tc>
          <w:tcPr>
            <w:tcW w:w="0" w:type="auto"/>
            <w:tcBorders>
              <w:top w:val="single" w:sz="4" w:space="0" w:color="41919A"/>
              <w:left w:val="nil"/>
              <w:bottom w:val="single" w:sz="4" w:space="0" w:color="41919A"/>
              <w:right w:val="nil"/>
            </w:tcBorders>
            <w:shd w:val="clear" w:color="000000" w:fill="FDE9D9"/>
            <w:noWrap/>
            <w:vAlign w:val="center"/>
            <w:hideMark/>
          </w:tcPr>
          <w:p w:rsidR="0022714A" w:rsidRPr="005941C1" w:rsidRDefault="0022714A" w:rsidP="0022714A">
            <w:pPr>
              <w:rPr>
                <w:rFonts w:ascii="Arial" w:hAnsi="Arial" w:cs="Arial"/>
                <w:color w:val="000000"/>
                <w:sz w:val="18"/>
                <w:szCs w:val="18"/>
              </w:rPr>
            </w:pPr>
            <w:r w:rsidRPr="005941C1">
              <w:rPr>
                <w:rFonts w:ascii="Arial" w:hAnsi="Arial" w:cs="Arial"/>
                <w:color w:val="000000"/>
                <w:sz w:val="18"/>
                <w:szCs w:val="18"/>
              </w:rPr>
              <w:t>Butadiene</w:t>
            </w:r>
          </w:p>
        </w:tc>
        <w:tc>
          <w:tcPr>
            <w:tcW w:w="0" w:type="auto"/>
            <w:tcBorders>
              <w:top w:val="single" w:sz="4" w:space="0" w:color="41919A"/>
              <w:left w:val="nil"/>
              <w:bottom w:val="single" w:sz="4" w:space="0" w:color="41919A"/>
              <w:right w:val="nil"/>
            </w:tcBorders>
            <w:shd w:val="clear" w:color="000000" w:fill="FDE9D9"/>
            <w:noWrap/>
            <w:vAlign w:val="center"/>
          </w:tcPr>
          <w:p w:rsidR="0022714A" w:rsidRPr="0022714A" w:rsidRDefault="0022714A" w:rsidP="0022714A">
            <w:pPr>
              <w:rPr>
                <w:rFonts w:ascii="Arial" w:hAnsi="Arial" w:cs="Arial"/>
                <w:sz w:val="18"/>
              </w:rPr>
            </w:pPr>
            <w:r w:rsidRPr="0022714A">
              <w:rPr>
                <w:rFonts w:ascii="Arial" w:hAnsi="Arial" w:cs="Arial"/>
                <w:sz w:val="18"/>
              </w:rPr>
              <w:t>4.45</w:t>
            </w:r>
          </w:p>
        </w:tc>
        <w:tc>
          <w:tcPr>
            <w:tcW w:w="0" w:type="auto"/>
            <w:tcBorders>
              <w:top w:val="single" w:sz="4" w:space="0" w:color="41919A"/>
              <w:left w:val="nil"/>
              <w:bottom w:val="single" w:sz="4" w:space="0" w:color="41919A"/>
              <w:right w:val="nil"/>
            </w:tcBorders>
            <w:shd w:val="clear" w:color="000000" w:fill="FDE9D9"/>
            <w:noWrap/>
            <w:vAlign w:val="center"/>
            <w:hideMark/>
          </w:tcPr>
          <w:p w:rsidR="0022714A" w:rsidRPr="0022714A" w:rsidRDefault="0022714A" w:rsidP="0022714A">
            <w:pPr>
              <w:rPr>
                <w:rFonts w:ascii="Arial" w:hAnsi="Arial" w:cs="Arial"/>
                <w:sz w:val="18"/>
              </w:rPr>
            </w:pPr>
            <w:r w:rsidRPr="0022714A">
              <w:rPr>
                <w:rFonts w:ascii="Arial" w:hAnsi="Arial" w:cs="Arial"/>
                <w:sz w:val="18"/>
              </w:rPr>
              <w:t>3.12</w:t>
            </w:r>
          </w:p>
        </w:tc>
        <w:tc>
          <w:tcPr>
            <w:tcW w:w="0" w:type="auto"/>
            <w:tcBorders>
              <w:top w:val="single" w:sz="4" w:space="0" w:color="41919A"/>
              <w:left w:val="nil"/>
              <w:bottom w:val="single" w:sz="4" w:space="0" w:color="41919A"/>
              <w:right w:val="nil"/>
            </w:tcBorders>
            <w:shd w:val="clear" w:color="000000" w:fill="FDE9D9"/>
            <w:noWrap/>
            <w:vAlign w:val="center"/>
            <w:hideMark/>
          </w:tcPr>
          <w:p w:rsidR="0022714A" w:rsidRPr="002077CC" w:rsidRDefault="0022714A" w:rsidP="0022714A">
            <w:pPr>
              <w:rPr>
                <w:rFonts w:ascii="Arial" w:hAnsi="Arial" w:cs="Arial"/>
                <w:sz w:val="18"/>
              </w:rPr>
            </w:pPr>
            <w:r w:rsidRPr="00DC5839">
              <w:rPr>
                <w:rFonts w:ascii="Wingdings" w:eastAsia="Times New Roman" w:hAnsi="Wingdings" w:cs="Times New Roman"/>
                <w:color w:val="00B050"/>
                <w:sz w:val="18"/>
                <w:szCs w:val="18"/>
                <w:lang w:eastAsia="ru-RU"/>
              </w:rPr>
              <w:t></w:t>
            </w:r>
            <w:r w:rsidRPr="00007AF4">
              <w:rPr>
                <w:rFonts w:ascii="Arial" w:hAnsi="Arial" w:cs="Arial"/>
                <w:sz w:val="20"/>
                <w:lang w:val="en-GB"/>
              </w:rPr>
              <w:t xml:space="preserve"> </w:t>
            </w:r>
            <w:r>
              <w:rPr>
                <w:rFonts w:ascii="Arial" w:hAnsi="Arial" w:cs="Arial"/>
                <w:sz w:val="20"/>
                <w:lang w:val="en-GB"/>
              </w:rPr>
              <w:t>4</w:t>
            </w:r>
            <w:r>
              <w:rPr>
                <w:rFonts w:ascii="Arial" w:hAnsi="Arial" w:cs="Arial"/>
                <w:sz w:val="18"/>
                <w:lang w:val="en-US"/>
              </w:rPr>
              <w:t>3</w:t>
            </w:r>
            <w:r w:rsidRPr="002077CC">
              <w:rPr>
                <w:rFonts w:ascii="Arial" w:hAnsi="Arial" w:cs="Arial"/>
                <w:sz w:val="18"/>
              </w:rPr>
              <w:t>%</w:t>
            </w:r>
          </w:p>
        </w:tc>
        <w:tc>
          <w:tcPr>
            <w:tcW w:w="0" w:type="auto"/>
            <w:tcBorders>
              <w:top w:val="single" w:sz="4" w:space="0" w:color="41919A"/>
              <w:left w:val="nil"/>
              <w:bottom w:val="single" w:sz="4" w:space="0" w:color="41919A"/>
              <w:right w:val="nil"/>
            </w:tcBorders>
            <w:shd w:val="clear" w:color="000000" w:fill="FDE9D9"/>
            <w:noWrap/>
            <w:vAlign w:val="center"/>
            <w:hideMark/>
          </w:tcPr>
          <w:p w:rsidR="0022714A" w:rsidRPr="0022714A" w:rsidRDefault="0022714A" w:rsidP="0022714A">
            <w:pPr>
              <w:jc w:val="center"/>
              <w:rPr>
                <w:rFonts w:ascii="Arial" w:hAnsi="Arial" w:cs="Arial"/>
                <w:sz w:val="18"/>
              </w:rPr>
            </w:pPr>
            <w:r w:rsidRPr="0022714A">
              <w:rPr>
                <w:rFonts w:ascii="Arial" w:hAnsi="Arial" w:cs="Arial"/>
                <w:sz w:val="18"/>
              </w:rPr>
              <w:t>17.256</w:t>
            </w:r>
          </w:p>
        </w:tc>
      </w:tr>
    </w:tbl>
    <w:p w:rsidR="00D94AA0" w:rsidRDefault="00D94AA0" w:rsidP="00D94AA0">
      <w:pPr>
        <w:rPr>
          <w:rFonts w:ascii="Arial" w:hAnsi="Arial" w:cs="Arial"/>
          <w:b/>
          <w:bCs/>
          <w:color w:val="943634" w:themeColor="accent2" w:themeShade="BF"/>
          <w:szCs w:val="28"/>
          <w:lang w:val="en-US"/>
        </w:rPr>
      </w:pPr>
    </w:p>
    <w:p w:rsidR="005D4288" w:rsidRPr="00BF1A7B" w:rsidRDefault="005D4288" w:rsidP="00D94AA0">
      <w:pPr>
        <w:rPr>
          <w:rFonts w:ascii="Arial" w:hAnsi="Arial" w:cs="Arial"/>
          <w:b/>
          <w:bCs/>
          <w:color w:val="943634" w:themeColor="accent2" w:themeShade="BF"/>
          <w:szCs w:val="28"/>
          <w:lang w:val="en-US"/>
        </w:rPr>
      </w:pPr>
    </w:p>
    <w:p w:rsidR="00D94AA0" w:rsidRDefault="00D94AA0" w:rsidP="00D94AA0">
      <w:pPr>
        <w:pStyle w:val="ab"/>
        <w:spacing w:before="0" w:beforeAutospacing="0" w:after="0" w:afterAutospacing="0"/>
        <w:contextualSpacing/>
        <w:rPr>
          <w:rFonts w:ascii="Arial" w:hAnsi="Arial" w:cs="Arial"/>
          <w:b/>
          <w:bCs/>
          <w:color w:val="943634" w:themeColor="accent2" w:themeShade="BF"/>
          <w:sz w:val="28"/>
          <w:szCs w:val="28"/>
          <w:lang w:val="en-US"/>
        </w:rPr>
      </w:pPr>
      <w:r>
        <w:rPr>
          <w:rFonts w:ascii="Arial" w:hAnsi="Arial" w:cs="Arial"/>
          <w:b/>
          <w:bCs/>
          <w:color w:val="943634" w:themeColor="accent2" w:themeShade="BF"/>
          <w:sz w:val="28"/>
          <w:szCs w:val="28"/>
          <w:lang w:val="en-US"/>
        </w:rPr>
        <w:t>Ukraine’s CC4 trade data</w:t>
      </w:r>
    </w:p>
    <w:tbl>
      <w:tblPr>
        <w:tblW w:w="0" w:type="auto"/>
        <w:tblLook w:val="04A0" w:firstRow="1" w:lastRow="0" w:firstColumn="1" w:lastColumn="0" w:noHBand="0" w:noVBand="1"/>
      </w:tblPr>
      <w:tblGrid>
        <w:gridCol w:w="1417"/>
        <w:gridCol w:w="839"/>
        <w:gridCol w:w="850"/>
        <w:gridCol w:w="329"/>
        <w:gridCol w:w="588"/>
        <w:gridCol w:w="1250"/>
      </w:tblGrid>
      <w:tr w:rsidR="00D94AA0" w:rsidRPr="00F30A4A" w:rsidTr="00EB60D6">
        <w:trPr>
          <w:trHeight w:val="227"/>
        </w:trPr>
        <w:tc>
          <w:tcPr>
            <w:tcW w:w="0" w:type="auto"/>
            <w:tcBorders>
              <w:top w:val="nil"/>
              <w:left w:val="nil"/>
              <w:bottom w:val="nil"/>
              <w:right w:val="nil"/>
            </w:tcBorders>
            <w:shd w:val="clear" w:color="000000" w:fill="991B1E"/>
            <w:noWrap/>
            <w:vAlign w:val="center"/>
            <w:hideMark/>
          </w:tcPr>
          <w:p w:rsidR="00D94AA0" w:rsidRPr="00F30A4A" w:rsidRDefault="00D94AA0" w:rsidP="00EB60D6">
            <w:pPr>
              <w:jc w:val="left"/>
              <w:rPr>
                <w:rFonts w:ascii="Arial" w:eastAsia="Times New Roman" w:hAnsi="Arial" w:cs="Arial"/>
                <w:b/>
                <w:bCs/>
                <w:color w:val="FFFFFF"/>
                <w:sz w:val="20"/>
                <w:szCs w:val="20"/>
                <w:lang w:eastAsia="ru-RU"/>
              </w:rPr>
            </w:pPr>
            <w:r w:rsidRPr="00F30A4A">
              <w:rPr>
                <w:rFonts w:ascii="Arial" w:eastAsia="Times New Roman" w:hAnsi="Arial" w:cs="Arial"/>
                <w:b/>
                <w:bCs/>
                <w:color w:val="FFFFFF"/>
                <w:sz w:val="20"/>
                <w:szCs w:val="20"/>
                <w:lang w:eastAsia="ru-RU"/>
              </w:rPr>
              <w:t>Country</w:t>
            </w:r>
          </w:p>
        </w:tc>
        <w:tc>
          <w:tcPr>
            <w:tcW w:w="0" w:type="auto"/>
            <w:tcBorders>
              <w:top w:val="nil"/>
              <w:left w:val="nil"/>
              <w:bottom w:val="nil"/>
              <w:right w:val="nil"/>
            </w:tcBorders>
            <w:shd w:val="clear" w:color="000000" w:fill="991B1E"/>
            <w:noWrap/>
            <w:vAlign w:val="center"/>
            <w:hideMark/>
          </w:tcPr>
          <w:p w:rsidR="00D94AA0" w:rsidRPr="00F03A3D" w:rsidRDefault="00D94AA0" w:rsidP="00EB60D6">
            <w:pPr>
              <w:jc w:val="center"/>
              <w:rPr>
                <w:rFonts w:ascii="Arial" w:eastAsia="Times New Roman" w:hAnsi="Arial" w:cs="Arial"/>
                <w:b/>
                <w:bCs/>
                <w:color w:val="FFFFFF"/>
                <w:sz w:val="20"/>
                <w:szCs w:val="20"/>
                <w:lang w:val="en-US" w:eastAsia="ru-RU"/>
              </w:rPr>
            </w:pPr>
            <w:r>
              <w:rPr>
                <w:rFonts w:ascii="Arial" w:eastAsia="Times New Roman" w:hAnsi="Arial" w:cs="Arial"/>
                <w:b/>
                <w:bCs/>
                <w:color w:val="FFFFFF"/>
                <w:sz w:val="20"/>
                <w:szCs w:val="20"/>
                <w:lang w:val="en-US" w:eastAsia="ru-RU"/>
              </w:rPr>
              <w:t>Apr</w:t>
            </w:r>
            <w:r w:rsidRPr="00F30A4A">
              <w:rPr>
                <w:rFonts w:ascii="Arial" w:eastAsia="Times New Roman" w:hAnsi="Arial" w:cs="Arial"/>
                <w:b/>
                <w:bCs/>
                <w:color w:val="FFFFFF"/>
                <w:sz w:val="20"/>
                <w:szCs w:val="20"/>
                <w:lang w:eastAsia="ru-RU"/>
              </w:rPr>
              <w:t xml:space="preserve"> 2</w:t>
            </w:r>
            <w:r>
              <w:rPr>
                <w:rFonts w:ascii="Arial" w:eastAsia="Times New Roman" w:hAnsi="Arial" w:cs="Arial"/>
                <w:b/>
                <w:bCs/>
                <w:color w:val="FFFFFF"/>
                <w:sz w:val="20"/>
                <w:szCs w:val="20"/>
                <w:lang w:val="en-US" w:eastAsia="ru-RU"/>
              </w:rPr>
              <w:t>6</w:t>
            </w:r>
          </w:p>
        </w:tc>
        <w:tc>
          <w:tcPr>
            <w:tcW w:w="0" w:type="auto"/>
            <w:tcBorders>
              <w:top w:val="nil"/>
              <w:left w:val="nil"/>
              <w:bottom w:val="nil"/>
              <w:right w:val="nil"/>
            </w:tcBorders>
            <w:shd w:val="clear" w:color="000000" w:fill="991B1E"/>
            <w:vAlign w:val="center"/>
            <w:hideMark/>
          </w:tcPr>
          <w:p w:rsidR="00D94AA0" w:rsidRPr="00F03A3D" w:rsidRDefault="00D94AA0" w:rsidP="00EB60D6">
            <w:pPr>
              <w:jc w:val="center"/>
              <w:rPr>
                <w:rFonts w:ascii="Arial" w:eastAsia="Times New Roman" w:hAnsi="Arial" w:cs="Arial"/>
                <w:b/>
                <w:bCs/>
                <w:color w:val="FFFFFF"/>
                <w:sz w:val="20"/>
                <w:szCs w:val="20"/>
                <w:lang w:val="en-US" w:eastAsia="ru-RU"/>
              </w:rPr>
            </w:pPr>
            <w:r>
              <w:rPr>
                <w:rFonts w:ascii="Arial" w:eastAsia="Times New Roman" w:hAnsi="Arial" w:cs="Arial"/>
                <w:b/>
                <w:bCs/>
                <w:color w:val="FFFFFF"/>
                <w:sz w:val="20"/>
                <w:szCs w:val="20"/>
                <w:lang w:val="en-US" w:eastAsia="ru-RU"/>
              </w:rPr>
              <w:t>Mar</w:t>
            </w:r>
            <w:r w:rsidRPr="00F30A4A">
              <w:rPr>
                <w:rFonts w:ascii="Arial" w:eastAsia="Times New Roman" w:hAnsi="Arial" w:cs="Arial"/>
                <w:b/>
                <w:bCs/>
                <w:color w:val="FFFFFF"/>
                <w:sz w:val="20"/>
                <w:szCs w:val="20"/>
                <w:lang w:eastAsia="ru-RU"/>
              </w:rPr>
              <w:t xml:space="preserve"> 2</w:t>
            </w:r>
            <w:r>
              <w:rPr>
                <w:rFonts w:ascii="Arial" w:eastAsia="Times New Roman" w:hAnsi="Arial" w:cs="Arial"/>
                <w:b/>
                <w:bCs/>
                <w:color w:val="FFFFFF"/>
                <w:sz w:val="20"/>
                <w:szCs w:val="20"/>
                <w:lang w:val="en-US" w:eastAsia="ru-RU"/>
              </w:rPr>
              <w:t>6</w:t>
            </w:r>
          </w:p>
        </w:tc>
        <w:tc>
          <w:tcPr>
            <w:tcW w:w="0" w:type="auto"/>
            <w:gridSpan w:val="2"/>
            <w:tcBorders>
              <w:top w:val="nil"/>
              <w:left w:val="nil"/>
              <w:bottom w:val="nil"/>
              <w:right w:val="nil"/>
            </w:tcBorders>
            <w:shd w:val="clear" w:color="000000" w:fill="991B1E"/>
            <w:noWrap/>
            <w:vAlign w:val="center"/>
            <w:hideMark/>
          </w:tcPr>
          <w:p w:rsidR="00D94AA0" w:rsidRPr="00F30A4A" w:rsidRDefault="00D94AA0" w:rsidP="00EB60D6">
            <w:pPr>
              <w:jc w:val="center"/>
              <w:rPr>
                <w:rFonts w:ascii="Arial" w:eastAsia="Times New Roman" w:hAnsi="Arial" w:cs="Arial"/>
                <w:b/>
                <w:bCs/>
                <w:color w:val="FFFFFF"/>
                <w:sz w:val="20"/>
                <w:szCs w:val="20"/>
                <w:lang w:eastAsia="ru-RU"/>
              </w:rPr>
            </w:pPr>
            <w:r w:rsidRPr="00F30A4A">
              <w:rPr>
                <w:rFonts w:ascii="Arial" w:eastAsia="Times New Roman" w:hAnsi="Arial" w:cs="Arial"/>
                <w:b/>
                <w:bCs/>
                <w:color w:val="FFFFFF"/>
                <w:sz w:val="20"/>
                <w:szCs w:val="20"/>
                <w:lang w:eastAsia="ru-RU"/>
              </w:rPr>
              <w:t>change</w:t>
            </w:r>
          </w:p>
        </w:tc>
        <w:tc>
          <w:tcPr>
            <w:tcW w:w="0" w:type="auto"/>
            <w:tcBorders>
              <w:top w:val="nil"/>
              <w:left w:val="nil"/>
              <w:bottom w:val="nil"/>
              <w:right w:val="nil"/>
            </w:tcBorders>
            <w:shd w:val="clear" w:color="000000" w:fill="991B1E"/>
            <w:noWrap/>
            <w:vAlign w:val="center"/>
            <w:hideMark/>
          </w:tcPr>
          <w:p w:rsidR="00D94AA0" w:rsidRPr="00920838" w:rsidRDefault="00D94AA0" w:rsidP="00EB60D6">
            <w:pPr>
              <w:jc w:val="center"/>
              <w:rPr>
                <w:rFonts w:ascii="Arial" w:eastAsia="Times New Roman" w:hAnsi="Arial" w:cs="Arial"/>
                <w:b/>
                <w:bCs/>
                <w:color w:val="FFFFFF"/>
                <w:sz w:val="20"/>
                <w:szCs w:val="20"/>
                <w:lang w:val="en-US" w:eastAsia="ru-RU"/>
              </w:rPr>
            </w:pPr>
            <w:r w:rsidRPr="00F30A4A">
              <w:rPr>
                <w:rFonts w:ascii="Arial" w:eastAsia="Times New Roman" w:hAnsi="Arial" w:cs="Arial"/>
                <w:b/>
                <w:bCs/>
                <w:color w:val="FFFFFF"/>
                <w:sz w:val="20"/>
                <w:szCs w:val="20"/>
                <w:lang w:eastAsia="ru-RU"/>
              </w:rPr>
              <w:t>Jan-</w:t>
            </w:r>
            <w:r>
              <w:rPr>
                <w:rFonts w:ascii="Arial" w:eastAsia="Times New Roman" w:hAnsi="Arial" w:cs="Arial"/>
                <w:b/>
                <w:bCs/>
                <w:color w:val="FFFFFF"/>
                <w:sz w:val="20"/>
                <w:szCs w:val="20"/>
                <w:lang w:val="en-US" w:eastAsia="ru-RU"/>
              </w:rPr>
              <w:t>Apr</w:t>
            </w:r>
            <w:r w:rsidRPr="00F30A4A">
              <w:rPr>
                <w:rFonts w:ascii="Arial" w:eastAsia="Times New Roman" w:hAnsi="Arial" w:cs="Arial"/>
                <w:b/>
                <w:bCs/>
                <w:color w:val="FFFFFF"/>
                <w:sz w:val="20"/>
                <w:szCs w:val="20"/>
                <w:lang w:eastAsia="ru-RU"/>
              </w:rPr>
              <w:t xml:space="preserve"> 2</w:t>
            </w:r>
            <w:r>
              <w:rPr>
                <w:rFonts w:ascii="Arial" w:eastAsia="Times New Roman" w:hAnsi="Arial" w:cs="Arial"/>
                <w:b/>
                <w:bCs/>
                <w:color w:val="FFFFFF"/>
                <w:sz w:val="20"/>
                <w:szCs w:val="20"/>
                <w:lang w:val="en-US" w:eastAsia="ru-RU"/>
              </w:rPr>
              <w:t>6</w:t>
            </w:r>
          </w:p>
        </w:tc>
      </w:tr>
      <w:tr w:rsidR="00D94AA0" w:rsidRPr="00F30A4A" w:rsidTr="00EB60D6">
        <w:trPr>
          <w:trHeight w:val="227"/>
        </w:trPr>
        <w:tc>
          <w:tcPr>
            <w:tcW w:w="0" w:type="auto"/>
            <w:tcBorders>
              <w:top w:val="nil"/>
              <w:left w:val="nil"/>
              <w:bottom w:val="single" w:sz="4" w:space="0" w:color="3C919A"/>
              <w:right w:val="nil"/>
            </w:tcBorders>
            <w:shd w:val="clear" w:color="000000" w:fill="FFFFFF"/>
            <w:noWrap/>
            <w:vAlign w:val="center"/>
            <w:hideMark/>
          </w:tcPr>
          <w:p w:rsidR="00D94AA0" w:rsidRPr="00F30A4A" w:rsidRDefault="00D94AA0" w:rsidP="00EB60D6">
            <w:pPr>
              <w:jc w:val="left"/>
              <w:rPr>
                <w:rFonts w:ascii="Arial" w:eastAsia="Times New Roman" w:hAnsi="Arial" w:cs="Arial"/>
                <w:i/>
                <w:iCs/>
                <w:color w:val="000000"/>
                <w:sz w:val="20"/>
                <w:szCs w:val="20"/>
                <w:u w:val="single"/>
                <w:lang w:eastAsia="ru-RU"/>
              </w:rPr>
            </w:pPr>
            <w:r w:rsidRPr="00F30A4A">
              <w:rPr>
                <w:rFonts w:ascii="Arial" w:eastAsia="Times New Roman" w:hAnsi="Arial" w:cs="Arial"/>
                <w:i/>
                <w:iCs/>
                <w:color w:val="000000"/>
                <w:sz w:val="20"/>
                <w:szCs w:val="20"/>
                <w:u w:val="single"/>
                <w:lang w:eastAsia="ru-RU"/>
              </w:rPr>
              <w:t>‘000 t</w:t>
            </w:r>
          </w:p>
        </w:tc>
        <w:tc>
          <w:tcPr>
            <w:tcW w:w="0" w:type="auto"/>
            <w:tcBorders>
              <w:top w:val="nil"/>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i/>
                <w:iCs/>
                <w:color w:val="000000"/>
                <w:sz w:val="20"/>
                <w:szCs w:val="20"/>
                <w:lang w:eastAsia="ru-RU"/>
              </w:rPr>
            </w:pPr>
          </w:p>
        </w:tc>
        <w:tc>
          <w:tcPr>
            <w:tcW w:w="0" w:type="auto"/>
            <w:tcBorders>
              <w:top w:val="nil"/>
              <w:left w:val="nil"/>
              <w:bottom w:val="single" w:sz="4" w:space="0" w:color="3C919A"/>
              <w:right w:val="nil"/>
            </w:tcBorders>
            <w:shd w:val="clear" w:color="000000" w:fill="FFFFFF"/>
            <w:vAlign w:val="center"/>
            <w:hideMark/>
          </w:tcPr>
          <w:p w:rsidR="00D94AA0" w:rsidRPr="00F30A4A" w:rsidRDefault="00D94AA0" w:rsidP="00EB60D6">
            <w:pPr>
              <w:jc w:val="center"/>
              <w:rPr>
                <w:rFonts w:ascii="Arial" w:eastAsia="Times New Roman" w:hAnsi="Arial" w:cs="Arial"/>
                <w:i/>
                <w:iCs/>
                <w:color w:val="000000"/>
                <w:sz w:val="20"/>
                <w:szCs w:val="20"/>
                <w:lang w:eastAsia="ru-RU"/>
              </w:rPr>
            </w:pPr>
          </w:p>
        </w:tc>
        <w:tc>
          <w:tcPr>
            <w:tcW w:w="0" w:type="auto"/>
            <w:tcBorders>
              <w:top w:val="nil"/>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i/>
                <w:iCs/>
                <w:color w:val="000000"/>
                <w:sz w:val="20"/>
                <w:szCs w:val="20"/>
                <w:lang w:eastAsia="ru-RU"/>
              </w:rPr>
            </w:pPr>
          </w:p>
        </w:tc>
        <w:tc>
          <w:tcPr>
            <w:tcW w:w="0" w:type="auto"/>
            <w:tcBorders>
              <w:top w:val="nil"/>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i/>
                <w:iCs/>
                <w:color w:val="000000"/>
                <w:sz w:val="20"/>
                <w:szCs w:val="20"/>
                <w:lang w:eastAsia="ru-RU"/>
              </w:rPr>
            </w:pPr>
          </w:p>
        </w:tc>
        <w:tc>
          <w:tcPr>
            <w:tcW w:w="0" w:type="auto"/>
            <w:tcBorders>
              <w:top w:val="nil"/>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i/>
                <w:iCs/>
                <w:color w:val="000000"/>
                <w:sz w:val="20"/>
                <w:szCs w:val="20"/>
                <w:lang w:eastAsia="ru-RU"/>
              </w:rPr>
            </w:pPr>
          </w:p>
        </w:tc>
      </w:tr>
      <w:tr w:rsidR="00D94AA0" w:rsidRPr="00F30A4A" w:rsidTr="00EB60D6">
        <w:trPr>
          <w:trHeight w:val="227"/>
        </w:trPr>
        <w:tc>
          <w:tcPr>
            <w:tcW w:w="0" w:type="auto"/>
            <w:tcBorders>
              <w:top w:val="single" w:sz="4" w:space="0" w:color="3C919A"/>
              <w:left w:val="nil"/>
              <w:bottom w:val="single" w:sz="4" w:space="0" w:color="3C919A"/>
              <w:right w:val="nil"/>
            </w:tcBorders>
            <w:shd w:val="clear" w:color="000000" w:fill="FFFFFF"/>
            <w:noWrap/>
            <w:vAlign w:val="center"/>
            <w:hideMark/>
          </w:tcPr>
          <w:p w:rsidR="00D94AA0" w:rsidRPr="00F30A4A" w:rsidRDefault="00D94AA0" w:rsidP="00EB60D6">
            <w:pPr>
              <w:jc w:val="left"/>
              <w:rPr>
                <w:rFonts w:ascii="Arial" w:eastAsia="Times New Roman" w:hAnsi="Arial" w:cs="Arial"/>
                <w:b/>
                <w:bCs/>
                <w:color w:val="000000"/>
                <w:sz w:val="20"/>
                <w:szCs w:val="20"/>
                <w:lang w:eastAsia="ru-RU"/>
              </w:rPr>
            </w:pPr>
            <w:r w:rsidRPr="00F30A4A">
              <w:rPr>
                <w:rFonts w:ascii="Arial" w:eastAsia="Times New Roman" w:hAnsi="Arial" w:cs="Arial"/>
                <w:b/>
                <w:bCs/>
                <w:color w:val="000000"/>
                <w:sz w:val="20"/>
                <w:szCs w:val="20"/>
                <w:lang w:eastAsia="ru-RU"/>
              </w:rPr>
              <w:t>Export</w:t>
            </w:r>
          </w:p>
        </w:tc>
        <w:tc>
          <w:tcPr>
            <w:tcW w:w="0" w:type="auto"/>
            <w:tcBorders>
              <w:top w:val="single" w:sz="4" w:space="0" w:color="3C919A"/>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FFFFF"/>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FFFFF"/>
            <w:noWrap/>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p>
        </w:tc>
      </w:tr>
      <w:tr w:rsidR="00D94AA0" w:rsidRPr="00F30A4A" w:rsidTr="00EB60D6">
        <w:trPr>
          <w:trHeight w:val="227"/>
        </w:trPr>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left"/>
              <w:rPr>
                <w:rFonts w:ascii="Arial" w:eastAsia="Times New Roman" w:hAnsi="Arial" w:cs="Arial"/>
                <w:color w:val="000000"/>
                <w:sz w:val="20"/>
                <w:szCs w:val="20"/>
                <w:lang w:eastAsia="ru-RU"/>
              </w:rPr>
            </w:pPr>
            <w:r w:rsidRPr="00F30A4A">
              <w:rPr>
                <w:rFonts w:ascii="Arial" w:eastAsia="Times New Roman" w:hAnsi="Arial" w:cs="Arial"/>
                <w:color w:val="000000"/>
                <w:sz w:val="20"/>
                <w:szCs w:val="20"/>
                <w:lang w:eastAsia="ru-RU"/>
              </w:rPr>
              <w:t>Germany</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DE9D9"/>
            <w:vAlign w:val="center"/>
            <w:hideMark/>
          </w:tcPr>
          <w:p w:rsidR="00D94AA0" w:rsidRPr="00F30A4A" w:rsidRDefault="00D94AA0" w:rsidP="00EB60D6">
            <w:pPr>
              <w:jc w:val="center"/>
              <w:rPr>
                <w:rFonts w:ascii="Arial" w:eastAsia="Times New Roman" w:hAnsi="Arial" w:cs="Arial"/>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Wingdings" w:eastAsia="Times New Roman" w:hAnsi="Wingdings" w:cs="Times New Roman"/>
                <w:color w:val="000000"/>
                <w:sz w:val="18"/>
                <w:szCs w:val="18"/>
                <w:lang w:eastAsia="ru-RU"/>
              </w:rPr>
            </w:pP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color w:val="000000"/>
                <w:sz w:val="18"/>
                <w:szCs w:val="18"/>
                <w:lang w:eastAsia="ru-RU"/>
              </w:rPr>
            </w:pPr>
            <w:r w:rsidRPr="00F30A4A">
              <w:rPr>
                <w:rFonts w:ascii="Arial" w:eastAsia="Times New Roman" w:hAnsi="Arial" w:cs="Arial"/>
                <w:color w:val="000000"/>
                <w:sz w:val="18"/>
                <w:szCs w:val="18"/>
                <w:lang w:eastAsia="ru-RU"/>
              </w:rPr>
              <w:t>—</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color w:val="000000"/>
                <w:sz w:val="20"/>
                <w:szCs w:val="20"/>
                <w:lang w:eastAsia="ru-RU"/>
              </w:rPr>
            </w:pPr>
            <w:r>
              <w:rPr>
                <w:rFonts w:ascii="Arial" w:eastAsia="Times New Roman" w:hAnsi="Arial" w:cs="Arial"/>
                <w:color w:val="000000"/>
                <w:sz w:val="20"/>
                <w:szCs w:val="20"/>
                <w:lang w:val="en-US" w:eastAsia="ru-RU"/>
              </w:rPr>
              <w:t>0.</w:t>
            </w:r>
            <w:r w:rsidRPr="00F30A4A">
              <w:rPr>
                <w:rFonts w:ascii="Arial" w:eastAsia="Times New Roman" w:hAnsi="Arial" w:cs="Arial"/>
                <w:color w:val="000000"/>
                <w:sz w:val="20"/>
                <w:szCs w:val="20"/>
                <w:lang w:eastAsia="ru-RU"/>
              </w:rPr>
              <w:t>0</w:t>
            </w:r>
          </w:p>
        </w:tc>
      </w:tr>
      <w:tr w:rsidR="00D94AA0" w:rsidRPr="00F30A4A" w:rsidTr="0022714A">
        <w:trPr>
          <w:trHeight w:val="227"/>
        </w:trPr>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left"/>
              <w:rPr>
                <w:rFonts w:ascii="Arial" w:eastAsia="Times New Roman" w:hAnsi="Arial" w:cs="Arial"/>
                <w:color w:val="000000"/>
                <w:sz w:val="20"/>
                <w:szCs w:val="20"/>
                <w:lang w:eastAsia="ru-RU"/>
              </w:rPr>
            </w:pPr>
            <w:r w:rsidRPr="00F30A4A">
              <w:rPr>
                <w:rFonts w:ascii="Arial" w:eastAsia="Times New Roman" w:hAnsi="Arial" w:cs="Arial"/>
                <w:color w:val="000000"/>
                <w:sz w:val="20"/>
                <w:szCs w:val="20"/>
                <w:lang w:eastAsia="ru-RU"/>
              </w:rPr>
              <w:t>Slovakia</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DE9D9"/>
            <w:vAlign w:val="center"/>
            <w:hideMark/>
          </w:tcPr>
          <w:p w:rsidR="00D94AA0" w:rsidRPr="00F30A4A" w:rsidRDefault="00D94AA0" w:rsidP="00EB60D6">
            <w:pPr>
              <w:jc w:val="center"/>
              <w:rPr>
                <w:rFonts w:ascii="Arial" w:eastAsia="Times New Roman" w:hAnsi="Arial" w:cs="Arial"/>
                <w:color w:val="000000"/>
                <w:sz w:val="20"/>
                <w:szCs w:val="20"/>
                <w:lang w:eastAsia="ru-RU"/>
              </w:rPr>
            </w:pP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Wingdings" w:eastAsia="Times New Roman" w:hAnsi="Wingdings" w:cs="Times New Roman"/>
                <w:color w:val="000000"/>
                <w:sz w:val="18"/>
                <w:szCs w:val="18"/>
                <w:lang w:eastAsia="ru-RU"/>
              </w:rPr>
            </w:pP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color w:val="000000"/>
                <w:sz w:val="18"/>
                <w:szCs w:val="18"/>
                <w:lang w:eastAsia="ru-RU"/>
              </w:rPr>
            </w:pPr>
            <w:r w:rsidRPr="00F30A4A">
              <w:rPr>
                <w:rFonts w:ascii="Arial" w:eastAsia="Times New Roman" w:hAnsi="Arial" w:cs="Arial"/>
                <w:color w:val="000000"/>
                <w:sz w:val="18"/>
                <w:szCs w:val="18"/>
                <w:lang w:eastAsia="ru-RU"/>
              </w:rPr>
              <w:t>—</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color w:val="000000"/>
                <w:sz w:val="20"/>
                <w:szCs w:val="20"/>
                <w:lang w:eastAsia="ru-RU"/>
              </w:rPr>
            </w:pPr>
            <w:r>
              <w:rPr>
                <w:rFonts w:ascii="Arial" w:eastAsia="Times New Roman" w:hAnsi="Arial" w:cs="Arial"/>
                <w:color w:val="000000"/>
                <w:sz w:val="20"/>
                <w:szCs w:val="20"/>
                <w:lang w:eastAsia="ru-RU"/>
              </w:rPr>
              <w:t>0</w:t>
            </w:r>
            <w:r>
              <w:rPr>
                <w:rFonts w:ascii="Arial" w:eastAsia="Times New Roman" w:hAnsi="Arial" w:cs="Arial"/>
                <w:color w:val="000000"/>
                <w:sz w:val="20"/>
                <w:szCs w:val="20"/>
                <w:lang w:val="en-US" w:eastAsia="ru-RU"/>
              </w:rPr>
              <w:t>.0</w:t>
            </w:r>
          </w:p>
        </w:tc>
      </w:tr>
      <w:tr w:rsidR="00D94AA0" w:rsidRPr="00F30A4A" w:rsidTr="00EB60D6">
        <w:trPr>
          <w:trHeight w:val="227"/>
        </w:trPr>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left"/>
              <w:rPr>
                <w:rFonts w:ascii="Arial" w:eastAsia="Times New Roman" w:hAnsi="Arial" w:cs="Arial"/>
                <w:b/>
                <w:bCs/>
                <w:i/>
                <w:iCs/>
                <w:color w:val="000000"/>
                <w:sz w:val="20"/>
                <w:szCs w:val="20"/>
                <w:lang w:eastAsia="ru-RU"/>
              </w:rPr>
            </w:pPr>
            <w:r w:rsidRPr="00F30A4A">
              <w:rPr>
                <w:rFonts w:ascii="Arial" w:eastAsia="Times New Roman" w:hAnsi="Arial" w:cs="Arial"/>
                <w:b/>
                <w:bCs/>
                <w:i/>
                <w:iCs/>
                <w:color w:val="000000"/>
                <w:sz w:val="20"/>
                <w:szCs w:val="20"/>
                <w:lang w:eastAsia="ru-RU"/>
              </w:rPr>
              <w:t>total exports</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r>
              <w:rPr>
                <w:rFonts w:ascii="Arial" w:eastAsia="Times New Roman" w:hAnsi="Arial" w:cs="Arial"/>
                <w:b/>
                <w:bCs/>
                <w:color w:val="000000"/>
                <w:sz w:val="20"/>
                <w:szCs w:val="20"/>
                <w:lang w:eastAsia="ru-RU"/>
              </w:rPr>
              <w:t>0</w:t>
            </w:r>
            <w:r>
              <w:rPr>
                <w:rFonts w:ascii="Arial" w:eastAsia="Times New Roman" w:hAnsi="Arial" w:cs="Arial"/>
                <w:b/>
                <w:bCs/>
                <w:color w:val="000000"/>
                <w:sz w:val="20"/>
                <w:szCs w:val="20"/>
                <w:lang w:val="en-US" w:eastAsia="ru-RU"/>
              </w:rPr>
              <w:t>.0</w:t>
            </w:r>
          </w:p>
        </w:tc>
        <w:tc>
          <w:tcPr>
            <w:tcW w:w="0" w:type="auto"/>
            <w:tcBorders>
              <w:top w:val="single" w:sz="4" w:space="0" w:color="3C919A"/>
              <w:left w:val="nil"/>
              <w:bottom w:val="single" w:sz="4" w:space="0" w:color="3C919A"/>
              <w:right w:val="nil"/>
            </w:tcBorders>
            <w:shd w:val="clear" w:color="000000" w:fill="FDE9D9"/>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r>
              <w:rPr>
                <w:rFonts w:ascii="Arial" w:eastAsia="Times New Roman" w:hAnsi="Arial" w:cs="Arial"/>
                <w:b/>
                <w:bCs/>
                <w:color w:val="000000"/>
                <w:sz w:val="20"/>
                <w:szCs w:val="20"/>
                <w:lang w:val="en-US" w:eastAsia="ru-RU"/>
              </w:rPr>
              <w:t>0.0</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Wingdings" w:eastAsia="Times New Roman" w:hAnsi="Wingdings" w:cs="Times New Roman"/>
                <w:color w:val="FF0000"/>
                <w:sz w:val="18"/>
                <w:szCs w:val="18"/>
                <w:lang w:eastAsia="ru-RU"/>
              </w:rPr>
            </w:pP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b/>
                <w:bCs/>
                <w:color w:val="000000"/>
                <w:sz w:val="18"/>
                <w:szCs w:val="18"/>
                <w:lang w:eastAsia="ru-RU"/>
              </w:rPr>
            </w:pPr>
            <w:r w:rsidRPr="00F30A4A">
              <w:rPr>
                <w:rFonts w:ascii="Arial" w:eastAsia="Times New Roman" w:hAnsi="Arial" w:cs="Arial"/>
                <w:color w:val="000000"/>
                <w:sz w:val="18"/>
                <w:szCs w:val="18"/>
                <w:lang w:eastAsia="ru-RU"/>
              </w:rPr>
              <w:t>—</w:t>
            </w:r>
          </w:p>
        </w:tc>
        <w:tc>
          <w:tcPr>
            <w:tcW w:w="0" w:type="auto"/>
            <w:tcBorders>
              <w:top w:val="single" w:sz="4" w:space="0" w:color="3C919A"/>
              <w:left w:val="nil"/>
              <w:bottom w:val="single" w:sz="4" w:space="0" w:color="3C919A"/>
              <w:right w:val="nil"/>
            </w:tcBorders>
            <w:shd w:val="clear" w:color="000000" w:fill="FDE9D9"/>
            <w:noWrap/>
            <w:vAlign w:val="center"/>
            <w:hideMark/>
          </w:tcPr>
          <w:p w:rsidR="00D94AA0" w:rsidRPr="00F30A4A" w:rsidRDefault="00D94AA0" w:rsidP="00EB60D6">
            <w:pPr>
              <w:jc w:val="center"/>
              <w:rPr>
                <w:rFonts w:ascii="Arial" w:eastAsia="Times New Roman" w:hAnsi="Arial" w:cs="Arial"/>
                <w:b/>
                <w:bCs/>
                <w:color w:val="000000"/>
                <w:sz w:val="20"/>
                <w:szCs w:val="20"/>
                <w:lang w:eastAsia="ru-RU"/>
              </w:rPr>
            </w:pPr>
            <w:r>
              <w:rPr>
                <w:rFonts w:ascii="Arial" w:eastAsia="Times New Roman" w:hAnsi="Arial" w:cs="Arial"/>
                <w:b/>
                <w:bCs/>
                <w:color w:val="000000"/>
                <w:sz w:val="20"/>
                <w:szCs w:val="20"/>
                <w:lang w:val="en-US" w:eastAsia="ru-RU"/>
              </w:rPr>
              <w:t>0.0</w:t>
            </w:r>
          </w:p>
        </w:tc>
      </w:tr>
    </w:tbl>
    <w:p w:rsidR="00BF1A7B" w:rsidRDefault="00BF1A7B" w:rsidP="00837491">
      <w:pPr>
        <w:autoSpaceDE w:val="0"/>
        <w:autoSpaceDN w:val="0"/>
        <w:adjustRightInd w:val="0"/>
        <w:rPr>
          <w:rFonts w:ascii="Arial" w:hAnsi="Arial" w:cs="Arial"/>
          <w:color w:val="000000"/>
          <w:sz w:val="20"/>
          <w:szCs w:val="20"/>
          <w:lang w:val="en-US"/>
        </w:rPr>
      </w:pPr>
    </w:p>
    <w:p w:rsidR="00BF1A7B" w:rsidRDefault="00BF1A7B" w:rsidP="00837491">
      <w:pPr>
        <w:autoSpaceDE w:val="0"/>
        <w:autoSpaceDN w:val="0"/>
        <w:adjustRightInd w:val="0"/>
        <w:rPr>
          <w:rFonts w:ascii="Arial" w:hAnsi="Arial" w:cs="Arial"/>
          <w:color w:val="000000"/>
          <w:sz w:val="20"/>
          <w:szCs w:val="20"/>
          <w:lang w:val="en-US"/>
        </w:rPr>
      </w:pPr>
    </w:p>
    <w:p w:rsidR="00BF1A7B" w:rsidRDefault="00BF1A7B" w:rsidP="00837491">
      <w:pPr>
        <w:autoSpaceDE w:val="0"/>
        <w:autoSpaceDN w:val="0"/>
        <w:adjustRightInd w:val="0"/>
        <w:rPr>
          <w:rFonts w:ascii="Arial" w:hAnsi="Arial" w:cs="Arial"/>
          <w:color w:val="000000"/>
          <w:sz w:val="20"/>
          <w:szCs w:val="20"/>
          <w:lang w:val="en-US"/>
        </w:rPr>
      </w:pPr>
    </w:p>
    <w:p w:rsidR="00BF1A7B" w:rsidRDefault="00BF1A7B" w:rsidP="00837491">
      <w:pPr>
        <w:autoSpaceDE w:val="0"/>
        <w:autoSpaceDN w:val="0"/>
        <w:adjustRightInd w:val="0"/>
        <w:rPr>
          <w:rFonts w:ascii="Arial" w:hAnsi="Arial" w:cs="Arial"/>
          <w:color w:val="000000"/>
          <w:sz w:val="20"/>
          <w:szCs w:val="20"/>
          <w:lang w:val="en-US"/>
        </w:rPr>
      </w:pPr>
    </w:p>
    <w:p w:rsidR="00BF1A7B" w:rsidRDefault="00BF1A7B" w:rsidP="00837491">
      <w:pPr>
        <w:autoSpaceDE w:val="0"/>
        <w:autoSpaceDN w:val="0"/>
        <w:adjustRightInd w:val="0"/>
        <w:rPr>
          <w:rFonts w:ascii="Arial" w:hAnsi="Arial" w:cs="Arial"/>
          <w:color w:val="000000"/>
          <w:sz w:val="20"/>
          <w:szCs w:val="20"/>
          <w:lang w:val="en-US"/>
        </w:rPr>
      </w:pPr>
    </w:p>
    <w:p w:rsidR="00BF1A7B" w:rsidRPr="006574BC" w:rsidRDefault="00F135EA" w:rsidP="00BF1A7B">
      <w:pPr>
        <w:jc w:val="right"/>
        <w:rPr>
          <w:rFonts w:ascii="Arial" w:hAnsi="Arial" w:cs="Arial"/>
          <w:i/>
          <w:sz w:val="18"/>
          <w:szCs w:val="18"/>
          <w:lang w:val="en-US"/>
        </w:rPr>
        <w:sectPr w:rsidR="00BF1A7B" w:rsidRPr="006574BC" w:rsidSect="0048114F">
          <w:pgSz w:w="11906" w:h="16838"/>
          <w:pgMar w:top="709" w:right="851" w:bottom="1134" w:left="709" w:header="709" w:footer="709" w:gutter="0"/>
          <w:cols w:space="708"/>
          <w:docGrid w:linePitch="360"/>
        </w:sectPr>
      </w:pPr>
      <w:hyperlink w:anchor="Title_page" w:history="1">
        <w:r w:rsidR="00BF1A7B" w:rsidRPr="00832F1A">
          <w:rPr>
            <w:rStyle w:val="ac"/>
            <w:rFonts w:ascii="Arial" w:hAnsi="Arial" w:cs="Arial"/>
            <w:color w:val="943634" w:themeColor="accent2" w:themeShade="BF"/>
            <w:sz w:val="18"/>
            <w:szCs w:val="18"/>
            <w:u w:val="none"/>
            <w:lang w:val="en-US"/>
          </w:rPr>
          <w:t>back to main page</w:t>
        </w:r>
      </w:hyperlink>
    </w:p>
    <w:p w:rsidR="00114A32" w:rsidRPr="00365F9C" w:rsidRDefault="00114A32" w:rsidP="00114A32">
      <w:pPr>
        <w:rPr>
          <w:rFonts w:ascii="Arial" w:hAnsi="Arial" w:cs="Arial"/>
          <w:sz w:val="20"/>
          <w:lang w:val="en-US"/>
        </w:rPr>
      </w:pPr>
      <w:bookmarkStart w:id="5" w:name="autoAnchor2"/>
      <w:bookmarkEnd w:id="5"/>
      <w:r w:rsidRPr="004B310A">
        <w:rPr>
          <w:rFonts w:ascii="Arial" w:hAnsi="Arial" w:cs="Arial"/>
          <w:noProof/>
          <w:lang w:eastAsia="ru-RU"/>
        </w:rPr>
        <w:lastRenderedPageBreak/>
        <w:drawing>
          <wp:inline distT="0" distB="0" distL="0" distR="0" wp14:anchorId="7237E913" wp14:editId="65F581A0">
            <wp:extent cx="6569710" cy="344805"/>
            <wp:effectExtent l="0" t="0" r="2540" b="0"/>
            <wp:docPr id="2"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5" cstate="print"/>
                    <a:srcRect/>
                    <a:stretch>
                      <a:fillRect/>
                    </a:stretch>
                  </pic:blipFill>
                  <pic:spPr bwMode="auto">
                    <a:xfrm>
                      <a:off x="0" y="0"/>
                      <a:ext cx="6569710" cy="344805"/>
                    </a:xfrm>
                    <a:prstGeom prst="rect">
                      <a:avLst/>
                    </a:prstGeom>
                    <a:noFill/>
                    <a:ln w="9525">
                      <a:noFill/>
                      <a:miter lim="800000"/>
                      <a:headEnd/>
                      <a:tailEnd/>
                    </a:ln>
                  </pic:spPr>
                </pic:pic>
              </a:graphicData>
            </a:graphic>
          </wp:inline>
        </w:drawing>
      </w:r>
    </w:p>
    <w:p w:rsidR="001B6C0D" w:rsidRDefault="001B6C0D" w:rsidP="00E32FE6">
      <w:pPr>
        <w:contextualSpacing/>
        <w:rPr>
          <w:rFonts w:ascii="Arial" w:hAnsi="Arial" w:cs="Arial"/>
          <w:b/>
          <w:bCs/>
          <w:color w:val="943634" w:themeColor="accent2" w:themeShade="BF"/>
          <w:sz w:val="24"/>
          <w:lang w:val="en-US"/>
        </w:rPr>
      </w:pPr>
    </w:p>
    <w:p w:rsidR="00FA3759" w:rsidRDefault="00FA3759" w:rsidP="00E32FE6">
      <w:pPr>
        <w:contextualSpacing/>
        <w:rPr>
          <w:rFonts w:ascii="Arial" w:eastAsia="Times New Roman" w:hAnsi="Arial" w:cs="Arial"/>
          <w:b/>
          <w:bCs/>
          <w:color w:val="943634"/>
          <w:sz w:val="24"/>
          <w:lang w:val="en-US"/>
        </w:rPr>
      </w:pPr>
      <w:r>
        <w:rPr>
          <w:rFonts w:ascii="Arial" w:eastAsia="Times New Roman" w:hAnsi="Arial" w:cs="Arial"/>
          <w:b/>
          <w:bCs/>
          <w:color w:val="943634"/>
          <w:sz w:val="24"/>
          <w:lang w:val="en-US"/>
        </w:rPr>
        <w:t>Planned and unplanned outages in Europe, 202</w:t>
      </w:r>
      <w:r w:rsidRPr="00FA3759">
        <w:rPr>
          <w:rFonts w:ascii="Arial" w:eastAsia="Times New Roman" w:hAnsi="Arial" w:cs="Arial"/>
          <w:b/>
          <w:bCs/>
          <w:color w:val="943634"/>
          <w:sz w:val="24"/>
          <w:lang w:val="en-US"/>
        </w:rPr>
        <w:t>6</w:t>
      </w:r>
      <w:r>
        <w:rPr>
          <w:rFonts w:ascii="Arial" w:eastAsia="Times New Roman" w:hAnsi="Arial" w:cs="Arial"/>
          <w:b/>
          <w:bCs/>
          <w:color w:val="943634"/>
          <w:sz w:val="24"/>
          <w:lang w:val="en-US"/>
        </w:rPr>
        <w:t>*</w:t>
      </w:r>
    </w:p>
    <w:tbl>
      <w:tblPr>
        <w:tblW w:w="10632" w:type="dxa"/>
        <w:tblLook w:val="04A0" w:firstRow="1" w:lastRow="0" w:firstColumn="1" w:lastColumn="0" w:noHBand="0" w:noVBand="1"/>
      </w:tblPr>
      <w:tblGrid>
        <w:gridCol w:w="2007"/>
        <w:gridCol w:w="1187"/>
        <w:gridCol w:w="1607"/>
        <w:gridCol w:w="1700"/>
        <w:gridCol w:w="1116"/>
        <w:gridCol w:w="517"/>
        <w:gridCol w:w="2498"/>
      </w:tblGrid>
      <w:tr w:rsidR="00AF0E6E" w:rsidRPr="00AF0E6E" w:rsidTr="005613F0">
        <w:trPr>
          <w:trHeight w:val="288"/>
        </w:trPr>
        <w:tc>
          <w:tcPr>
            <w:tcW w:w="2007" w:type="dxa"/>
            <w:tcBorders>
              <w:top w:val="nil"/>
              <w:left w:val="nil"/>
              <w:bottom w:val="nil"/>
              <w:right w:val="nil"/>
            </w:tcBorders>
            <w:shd w:val="clear" w:color="000000" w:fill="A22F1A"/>
            <w:noWrap/>
            <w:vAlign w:val="center"/>
            <w:hideMark/>
          </w:tcPr>
          <w:p w:rsidR="00AF0E6E" w:rsidRPr="00AF0E6E" w:rsidRDefault="00AF0E6E" w:rsidP="00AF0E6E">
            <w:pPr>
              <w:jc w:val="left"/>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Company</w:t>
            </w:r>
          </w:p>
        </w:tc>
        <w:tc>
          <w:tcPr>
            <w:tcW w:w="1187" w:type="dxa"/>
            <w:tcBorders>
              <w:top w:val="nil"/>
              <w:left w:val="nil"/>
              <w:bottom w:val="nil"/>
              <w:right w:val="nil"/>
            </w:tcBorders>
            <w:shd w:val="clear" w:color="000000" w:fill="A22F1A"/>
            <w:noWrap/>
            <w:vAlign w:val="center"/>
            <w:hideMark/>
          </w:tcPr>
          <w:p w:rsidR="00AF0E6E" w:rsidRPr="00AF0E6E" w:rsidRDefault="00AF0E6E" w:rsidP="00AF0E6E">
            <w:pPr>
              <w:jc w:val="center"/>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Country</w:t>
            </w:r>
          </w:p>
        </w:tc>
        <w:tc>
          <w:tcPr>
            <w:tcW w:w="1607" w:type="dxa"/>
            <w:tcBorders>
              <w:top w:val="nil"/>
              <w:left w:val="nil"/>
              <w:bottom w:val="nil"/>
              <w:right w:val="nil"/>
            </w:tcBorders>
            <w:shd w:val="clear" w:color="000000" w:fill="A22F1A"/>
            <w:noWrap/>
            <w:vAlign w:val="center"/>
            <w:hideMark/>
          </w:tcPr>
          <w:p w:rsidR="00AF0E6E" w:rsidRPr="00AF0E6E" w:rsidRDefault="00AF0E6E" w:rsidP="00AF0E6E">
            <w:pPr>
              <w:jc w:val="center"/>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Location</w:t>
            </w:r>
          </w:p>
        </w:tc>
        <w:tc>
          <w:tcPr>
            <w:tcW w:w="1700" w:type="dxa"/>
            <w:tcBorders>
              <w:top w:val="nil"/>
              <w:left w:val="nil"/>
              <w:bottom w:val="nil"/>
              <w:right w:val="nil"/>
            </w:tcBorders>
            <w:shd w:val="clear" w:color="000000" w:fill="A22F1A"/>
            <w:noWrap/>
            <w:vAlign w:val="center"/>
            <w:hideMark/>
          </w:tcPr>
          <w:p w:rsidR="00AF0E6E" w:rsidRPr="00AF0E6E" w:rsidRDefault="00AF0E6E" w:rsidP="00AF0E6E">
            <w:pPr>
              <w:jc w:val="center"/>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Unit</w:t>
            </w:r>
          </w:p>
        </w:tc>
        <w:tc>
          <w:tcPr>
            <w:tcW w:w="1116" w:type="dxa"/>
            <w:tcBorders>
              <w:top w:val="nil"/>
              <w:left w:val="nil"/>
              <w:bottom w:val="nil"/>
              <w:right w:val="nil"/>
            </w:tcBorders>
            <w:shd w:val="clear" w:color="000000" w:fill="A22F1A"/>
            <w:noWrap/>
            <w:vAlign w:val="center"/>
            <w:hideMark/>
          </w:tcPr>
          <w:p w:rsidR="00AF0E6E" w:rsidRPr="00AF0E6E" w:rsidRDefault="00AF0E6E" w:rsidP="00AF0E6E">
            <w:pPr>
              <w:jc w:val="center"/>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С2</w:t>
            </w:r>
          </w:p>
        </w:tc>
        <w:tc>
          <w:tcPr>
            <w:tcW w:w="517" w:type="dxa"/>
            <w:tcBorders>
              <w:top w:val="nil"/>
              <w:left w:val="nil"/>
              <w:bottom w:val="nil"/>
              <w:right w:val="nil"/>
            </w:tcBorders>
            <w:shd w:val="clear" w:color="000000" w:fill="A22F1A"/>
            <w:noWrap/>
            <w:vAlign w:val="center"/>
            <w:hideMark/>
          </w:tcPr>
          <w:p w:rsidR="00AF0E6E" w:rsidRPr="00AF0E6E" w:rsidRDefault="00AF0E6E" w:rsidP="00AF0E6E">
            <w:pPr>
              <w:jc w:val="center"/>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C4</w:t>
            </w:r>
          </w:p>
        </w:tc>
        <w:tc>
          <w:tcPr>
            <w:tcW w:w="2498" w:type="dxa"/>
            <w:tcBorders>
              <w:top w:val="nil"/>
              <w:left w:val="nil"/>
              <w:bottom w:val="nil"/>
              <w:right w:val="nil"/>
            </w:tcBorders>
            <w:shd w:val="clear" w:color="000000" w:fill="A22F1A"/>
            <w:noWrap/>
            <w:vAlign w:val="center"/>
            <w:hideMark/>
          </w:tcPr>
          <w:p w:rsidR="00AF0E6E" w:rsidRPr="00AF0E6E" w:rsidRDefault="00AF0E6E" w:rsidP="00AF0E6E">
            <w:pPr>
              <w:jc w:val="center"/>
              <w:rPr>
                <w:rFonts w:ascii="Arial" w:eastAsia="Times New Roman" w:hAnsi="Arial" w:cs="Arial"/>
                <w:b/>
                <w:bCs/>
                <w:color w:val="FFFFFF"/>
                <w:sz w:val="18"/>
                <w:szCs w:val="18"/>
                <w:lang w:eastAsia="ru-RU"/>
              </w:rPr>
            </w:pPr>
            <w:r w:rsidRPr="00AF0E6E">
              <w:rPr>
                <w:rFonts w:ascii="Arial" w:eastAsia="Times New Roman" w:hAnsi="Arial" w:cs="Arial"/>
                <w:b/>
                <w:bCs/>
                <w:color w:val="FFFFFF"/>
                <w:sz w:val="18"/>
                <w:szCs w:val="18"/>
                <w:lang w:eastAsia="ru-RU"/>
              </w:rPr>
              <w:t>Timeframe</w:t>
            </w:r>
          </w:p>
        </w:tc>
      </w:tr>
      <w:tr w:rsidR="00AF0E6E" w:rsidRPr="00AF0E6E" w:rsidTr="005613F0">
        <w:trPr>
          <w:trHeight w:val="312"/>
        </w:trPr>
        <w:tc>
          <w:tcPr>
            <w:tcW w:w="2007"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‘000 t</w:t>
            </w:r>
          </w:p>
        </w:tc>
        <w:tc>
          <w:tcPr>
            <w:tcW w:w="1187"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1607"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1700"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1116"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517"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2498" w:type="dxa"/>
            <w:tcBorders>
              <w:top w:val="nil"/>
              <w:left w:val="nil"/>
              <w:bottom w:val="nil"/>
              <w:right w:val="nil"/>
            </w:tcBorders>
            <w:shd w:val="clear" w:color="000000" w:fill="FFFFFF"/>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r>
      <w:tr w:rsidR="00AF0E6E" w:rsidRPr="00AF0E6E" w:rsidTr="005613F0">
        <w:trPr>
          <w:trHeight w:val="288"/>
        </w:trPr>
        <w:tc>
          <w:tcPr>
            <w:tcW w:w="2007"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left"/>
              <w:rPr>
                <w:rFonts w:ascii="Arial" w:eastAsia="Times New Roman" w:hAnsi="Arial" w:cs="Arial"/>
                <w:b/>
                <w:bCs/>
                <w:i/>
                <w:iCs/>
                <w:color w:val="000000"/>
                <w:sz w:val="18"/>
                <w:szCs w:val="18"/>
                <w:lang w:eastAsia="ru-RU"/>
              </w:rPr>
            </w:pPr>
            <w:r w:rsidRPr="00AF0E6E">
              <w:rPr>
                <w:rFonts w:ascii="Arial" w:eastAsia="Times New Roman" w:hAnsi="Arial" w:cs="Arial"/>
                <w:b/>
                <w:bCs/>
                <w:i/>
                <w:iCs/>
                <w:color w:val="000000"/>
                <w:sz w:val="18"/>
                <w:szCs w:val="18"/>
                <w:lang w:eastAsia="ru-RU"/>
              </w:rPr>
              <w:t>Planned outages</w:t>
            </w:r>
          </w:p>
        </w:tc>
        <w:tc>
          <w:tcPr>
            <w:tcW w:w="1187"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1607"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1700"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1116"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517"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c>
          <w:tcPr>
            <w:tcW w:w="2498" w:type="dxa"/>
            <w:tcBorders>
              <w:top w:val="single" w:sz="4" w:space="0" w:color="41919A"/>
              <w:left w:val="nil"/>
              <w:bottom w:val="single" w:sz="4" w:space="0" w:color="41919A"/>
              <w:right w:val="nil"/>
            </w:tcBorders>
            <w:shd w:val="clear" w:color="000000" w:fill="FFFFFF"/>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w:t>
            </w:r>
          </w:p>
        </w:tc>
      </w:tr>
      <w:tr w:rsidR="00AF0E6E" w:rsidRPr="00AF0E6E" w:rsidTr="000634D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SABIC </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UK</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Wilton</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cracker </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865</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Sep '20, permanent shutdown</w:t>
            </w:r>
          </w:p>
        </w:tc>
      </w:tr>
      <w:tr w:rsidR="00D94AA0" w:rsidRPr="00AF0E6E" w:rsidTr="00EB7392">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D94AA0" w:rsidRPr="00AF0E6E" w:rsidRDefault="00D94AA0" w:rsidP="00D94AA0">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Repsol </w:t>
            </w:r>
          </w:p>
        </w:tc>
        <w:tc>
          <w:tcPr>
            <w:tcW w:w="1187" w:type="dxa"/>
            <w:tcBorders>
              <w:top w:val="nil"/>
              <w:left w:val="nil"/>
              <w:bottom w:val="single" w:sz="4" w:space="0" w:color="41919A"/>
              <w:right w:val="nil"/>
            </w:tcBorders>
            <w:shd w:val="clear" w:color="auto" w:fill="FFFFFF" w:themeFill="background1"/>
            <w:noWrap/>
            <w:vAlign w:val="center"/>
            <w:hideMark/>
          </w:tcPr>
          <w:p w:rsidR="00D94AA0" w:rsidRPr="00AF0E6E" w:rsidRDefault="00D94AA0" w:rsidP="00D94AA0">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Portugal</w:t>
            </w:r>
          </w:p>
        </w:tc>
        <w:tc>
          <w:tcPr>
            <w:tcW w:w="1607" w:type="dxa"/>
            <w:tcBorders>
              <w:top w:val="nil"/>
              <w:left w:val="nil"/>
              <w:bottom w:val="single" w:sz="4" w:space="0" w:color="41919A"/>
              <w:right w:val="nil"/>
            </w:tcBorders>
            <w:shd w:val="clear" w:color="auto" w:fill="FFFFFF" w:themeFill="background1"/>
            <w:noWrap/>
            <w:vAlign w:val="center"/>
            <w:hideMark/>
          </w:tcPr>
          <w:p w:rsidR="00D94AA0" w:rsidRPr="00AF0E6E" w:rsidRDefault="00D94AA0" w:rsidP="00D94AA0">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Sines</w:t>
            </w:r>
          </w:p>
        </w:tc>
        <w:tc>
          <w:tcPr>
            <w:tcW w:w="1700" w:type="dxa"/>
            <w:tcBorders>
              <w:top w:val="nil"/>
              <w:left w:val="nil"/>
              <w:bottom w:val="single" w:sz="4" w:space="0" w:color="41919A"/>
              <w:right w:val="nil"/>
            </w:tcBorders>
            <w:shd w:val="clear" w:color="auto" w:fill="FFFFFF" w:themeFill="background1"/>
            <w:noWrap/>
            <w:vAlign w:val="center"/>
            <w:hideMark/>
          </w:tcPr>
          <w:p w:rsidR="00D94AA0" w:rsidRPr="00AF0E6E" w:rsidRDefault="00D94AA0" w:rsidP="00D94AA0">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D94AA0" w:rsidRPr="00AF0E6E" w:rsidRDefault="00D94AA0" w:rsidP="00D94AA0">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410</w:t>
            </w:r>
          </w:p>
        </w:tc>
        <w:tc>
          <w:tcPr>
            <w:tcW w:w="517" w:type="dxa"/>
            <w:tcBorders>
              <w:top w:val="nil"/>
              <w:left w:val="nil"/>
              <w:bottom w:val="single" w:sz="4" w:space="0" w:color="41919A"/>
              <w:right w:val="nil"/>
            </w:tcBorders>
            <w:shd w:val="clear" w:color="auto" w:fill="FFFFFF" w:themeFill="background1"/>
            <w:noWrap/>
            <w:vAlign w:val="center"/>
            <w:hideMark/>
          </w:tcPr>
          <w:p w:rsidR="00D94AA0" w:rsidRDefault="00D94AA0" w:rsidP="00D94AA0">
            <w:pPr>
              <w:jc w:val="center"/>
              <w:rPr>
                <w:rFonts w:ascii="Arial" w:hAnsi="Arial" w:cs="Arial"/>
                <w:color w:val="000000"/>
                <w:sz w:val="18"/>
                <w:szCs w:val="18"/>
              </w:rPr>
            </w:pPr>
            <w:r>
              <w:rPr>
                <w:rFonts w:ascii="Arial" w:hAnsi="Arial" w:cs="Arial"/>
                <w:color w:val="000000"/>
                <w:sz w:val="18"/>
                <w:szCs w:val="18"/>
              </w:rPr>
              <w:t>45</w:t>
            </w:r>
          </w:p>
        </w:tc>
        <w:tc>
          <w:tcPr>
            <w:tcW w:w="2498" w:type="dxa"/>
            <w:tcBorders>
              <w:top w:val="nil"/>
              <w:left w:val="nil"/>
              <w:bottom w:val="single" w:sz="4" w:space="0" w:color="41919A"/>
              <w:right w:val="nil"/>
            </w:tcBorders>
            <w:shd w:val="clear" w:color="auto" w:fill="FFFFFF" w:themeFill="background1"/>
            <w:noWrap/>
            <w:vAlign w:val="center"/>
            <w:hideMark/>
          </w:tcPr>
          <w:p w:rsidR="00D94AA0" w:rsidRDefault="00D94AA0" w:rsidP="00D94AA0">
            <w:pPr>
              <w:jc w:val="center"/>
              <w:rPr>
                <w:rFonts w:ascii="Arial" w:hAnsi="Arial" w:cs="Arial"/>
                <w:color w:val="000000"/>
                <w:sz w:val="18"/>
                <w:szCs w:val="18"/>
              </w:rPr>
            </w:pPr>
            <w:r>
              <w:rPr>
                <w:rFonts w:ascii="Arial" w:hAnsi="Arial" w:cs="Arial"/>
                <w:color w:val="000000"/>
                <w:sz w:val="18"/>
                <w:szCs w:val="18"/>
              </w:rPr>
              <w:t>Oct '23 — 11 May '26</w:t>
            </w:r>
          </w:p>
        </w:tc>
      </w:tr>
      <w:tr w:rsidR="00AF0E6E" w:rsidRPr="00AF0E6E" w:rsidTr="000634D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Versalis</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Italy </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Brindisi</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cracker+BD</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440</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145</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Mar '25, permanent shutdown</w:t>
            </w:r>
          </w:p>
        </w:tc>
      </w:tr>
      <w:tr w:rsidR="006B26F1" w:rsidRPr="00AF0E6E" w:rsidTr="000634D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Dow</w:t>
            </w:r>
          </w:p>
        </w:tc>
        <w:tc>
          <w:tcPr>
            <w:tcW w:w="118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Netherlands</w:t>
            </w:r>
          </w:p>
        </w:tc>
        <w:tc>
          <w:tcPr>
            <w:tcW w:w="1607" w:type="dxa"/>
            <w:tcBorders>
              <w:top w:val="nil"/>
              <w:left w:val="nil"/>
              <w:bottom w:val="single" w:sz="4" w:space="0" w:color="41919A"/>
              <w:right w:val="nil"/>
            </w:tcBorders>
            <w:shd w:val="clear" w:color="auto" w:fill="FFFFFF" w:themeFill="background1"/>
            <w:noWrap/>
            <w:vAlign w:val="center"/>
            <w:hideMark/>
          </w:tcPr>
          <w:p w:rsidR="006B26F1" w:rsidRDefault="006B26F1" w:rsidP="006B26F1">
            <w:pPr>
              <w:jc w:val="center"/>
              <w:rPr>
                <w:rFonts w:ascii="Arial" w:hAnsi="Arial" w:cs="Arial"/>
                <w:color w:val="000000"/>
                <w:sz w:val="18"/>
                <w:szCs w:val="18"/>
              </w:rPr>
            </w:pPr>
            <w:r>
              <w:rPr>
                <w:rFonts w:ascii="Arial" w:hAnsi="Arial" w:cs="Arial"/>
                <w:color w:val="000000"/>
                <w:sz w:val="18"/>
                <w:szCs w:val="18"/>
              </w:rPr>
              <w:t>Terneuzen</w:t>
            </w:r>
          </w:p>
        </w:tc>
        <w:tc>
          <w:tcPr>
            <w:tcW w:w="1700" w:type="dxa"/>
            <w:tcBorders>
              <w:top w:val="nil"/>
              <w:left w:val="nil"/>
              <w:bottom w:val="single" w:sz="4" w:space="0" w:color="41919A"/>
              <w:right w:val="nil"/>
            </w:tcBorders>
            <w:shd w:val="clear" w:color="auto" w:fill="FFFFFF" w:themeFill="background1"/>
            <w:vAlign w:val="center"/>
            <w:hideMark/>
          </w:tcPr>
          <w:p w:rsidR="006B26F1" w:rsidRDefault="006B26F1" w:rsidP="006B26F1">
            <w:pPr>
              <w:jc w:val="center"/>
              <w:rPr>
                <w:rFonts w:ascii="Arial" w:hAnsi="Arial" w:cs="Arial"/>
                <w:color w:val="000000"/>
                <w:sz w:val="18"/>
                <w:szCs w:val="18"/>
              </w:rPr>
            </w:pPr>
            <w:r>
              <w:rPr>
                <w:rFonts w:ascii="Arial" w:hAnsi="Arial" w:cs="Arial"/>
                <w:color w:val="000000"/>
                <w:sz w:val="18"/>
                <w:szCs w:val="18"/>
              </w:rPr>
              <w:t>1 cracker(No. 3) out of 3</w:t>
            </w:r>
          </w:p>
        </w:tc>
        <w:tc>
          <w:tcPr>
            <w:tcW w:w="1116"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680</w:t>
            </w:r>
          </w:p>
        </w:tc>
        <w:tc>
          <w:tcPr>
            <w:tcW w:w="51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180</w:t>
            </w:r>
          </w:p>
        </w:tc>
        <w:tc>
          <w:tcPr>
            <w:tcW w:w="2498" w:type="dxa"/>
            <w:tcBorders>
              <w:top w:val="nil"/>
              <w:left w:val="nil"/>
              <w:bottom w:val="single" w:sz="4" w:space="0" w:color="41919A"/>
              <w:right w:val="nil"/>
            </w:tcBorders>
            <w:shd w:val="clear" w:color="auto" w:fill="FFFFFF" w:themeFill="background1"/>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2 June '25 — TBA</w:t>
            </w:r>
          </w:p>
        </w:tc>
      </w:tr>
      <w:tr w:rsidR="00AF0E6E" w:rsidRPr="00AF0E6E" w:rsidTr="000634D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Versalis</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Italy </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Priolo</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cracker+BD</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490</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July '25, permanent shutdown</w:t>
            </w:r>
          </w:p>
        </w:tc>
      </w:tr>
      <w:tr w:rsidR="0022102B" w:rsidRPr="00B91F8C"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22102B" w:rsidRPr="00AF0E6E" w:rsidRDefault="0022102B" w:rsidP="0022102B">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INEOS </w:t>
            </w:r>
          </w:p>
        </w:tc>
        <w:tc>
          <w:tcPr>
            <w:tcW w:w="1187" w:type="dxa"/>
            <w:tcBorders>
              <w:top w:val="nil"/>
              <w:left w:val="nil"/>
              <w:bottom w:val="single" w:sz="4" w:space="0" w:color="41919A"/>
              <w:right w:val="nil"/>
            </w:tcBorders>
            <w:shd w:val="clear" w:color="auto" w:fill="FFFFFF" w:themeFill="background1"/>
            <w:noWrap/>
            <w:vAlign w:val="center"/>
            <w:hideMark/>
          </w:tcPr>
          <w:p w:rsidR="0022102B" w:rsidRPr="00AF0E6E" w:rsidRDefault="0022102B" w:rsidP="0022102B">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France</w:t>
            </w:r>
          </w:p>
        </w:tc>
        <w:tc>
          <w:tcPr>
            <w:tcW w:w="1607" w:type="dxa"/>
            <w:tcBorders>
              <w:top w:val="nil"/>
              <w:left w:val="nil"/>
              <w:bottom w:val="single" w:sz="4" w:space="0" w:color="41919A"/>
              <w:right w:val="nil"/>
            </w:tcBorders>
            <w:shd w:val="clear" w:color="auto" w:fill="FFFFFF" w:themeFill="background1"/>
            <w:noWrap/>
            <w:vAlign w:val="center"/>
            <w:hideMark/>
          </w:tcPr>
          <w:p w:rsidR="0022102B" w:rsidRPr="00AF0E6E" w:rsidRDefault="0022102B" w:rsidP="0022102B">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Lavera</w:t>
            </w:r>
          </w:p>
        </w:tc>
        <w:tc>
          <w:tcPr>
            <w:tcW w:w="1700" w:type="dxa"/>
            <w:tcBorders>
              <w:top w:val="nil"/>
              <w:left w:val="nil"/>
              <w:bottom w:val="single" w:sz="4" w:space="0" w:color="41919A"/>
              <w:right w:val="nil"/>
            </w:tcBorders>
            <w:shd w:val="clear" w:color="auto" w:fill="FFFFFF" w:themeFill="background1"/>
            <w:noWrap/>
            <w:vAlign w:val="center"/>
            <w:hideMark/>
          </w:tcPr>
          <w:p w:rsidR="0022102B" w:rsidRPr="00AF0E6E" w:rsidRDefault="0022102B" w:rsidP="0022102B">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cracker+BD</w:t>
            </w:r>
          </w:p>
        </w:tc>
        <w:tc>
          <w:tcPr>
            <w:tcW w:w="1116" w:type="dxa"/>
            <w:tcBorders>
              <w:top w:val="nil"/>
              <w:left w:val="nil"/>
              <w:bottom w:val="single" w:sz="4" w:space="0" w:color="41919A"/>
              <w:right w:val="nil"/>
            </w:tcBorders>
            <w:shd w:val="clear" w:color="auto" w:fill="FFFFFF" w:themeFill="background1"/>
            <w:noWrap/>
            <w:vAlign w:val="center"/>
            <w:hideMark/>
          </w:tcPr>
          <w:p w:rsidR="0022102B" w:rsidRPr="00AF0E6E" w:rsidRDefault="0022102B" w:rsidP="0022102B">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720</w:t>
            </w:r>
          </w:p>
        </w:tc>
        <w:tc>
          <w:tcPr>
            <w:tcW w:w="517" w:type="dxa"/>
            <w:tcBorders>
              <w:top w:val="nil"/>
              <w:left w:val="nil"/>
              <w:bottom w:val="single" w:sz="4" w:space="0" w:color="41919A"/>
              <w:right w:val="nil"/>
            </w:tcBorders>
            <w:shd w:val="clear" w:color="auto" w:fill="FFFFFF" w:themeFill="background1"/>
            <w:noWrap/>
            <w:vAlign w:val="center"/>
            <w:hideMark/>
          </w:tcPr>
          <w:p w:rsidR="0022102B" w:rsidRDefault="0022102B" w:rsidP="0022102B">
            <w:pPr>
              <w:jc w:val="center"/>
              <w:rPr>
                <w:rFonts w:ascii="Arial" w:hAnsi="Arial" w:cs="Arial"/>
                <w:color w:val="000000"/>
                <w:sz w:val="18"/>
                <w:szCs w:val="18"/>
              </w:rPr>
            </w:pPr>
            <w:r>
              <w:rPr>
                <w:rFonts w:ascii="Arial" w:hAnsi="Arial" w:cs="Arial"/>
                <w:color w:val="000000"/>
                <w:sz w:val="18"/>
                <w:szCs w:val="18"/>
              </w:rPr>
              <w:t>120</w:t>
            </w:r>
          </w:p>
        </w:tc>
        <w:tc>
          <w:tcPr>
            <w:tcW w:w="2498" w:type="dxa"/>
            <w:tcBorders>
              <w:top w:val="nil"/>
              <w:left w:val="nil"/>
              <w:bottom w:val="single" w:sz="4" w:space="0" w:color="41919A"/>
              <w:right w:val="nil"/>
            </w:tcBorders>
            <w:shd w:val="clear" w:color="auto" w:fill="FFFFFF" w:themeFill="background1"/>
            <w:noWrap/>
            <w:vAlign w:val="center"/>
            <w:hideMark/>
          </w:tcPr>
          <w:p w:rsidR="0022102B" w:rsidRDefault="0022102B" w:rsidP="0022102B">
            <w:pPr>
              <w:jc w:val="center"/>
              <w:rPr>
                <w:rFonts w:ascii="Arial" w:hAnsi="Arial" w:cs="Arial"/>
                <w:color w:val="000000"/>
                <w:sz w:val="18"/>
                <w:szCs w:val="18"/>
              </w:rPr>
            </w:pPr>
            <w:r>
              <w:rPr>
                <w:rFonts w:ascii="Arial" w:hAnsi="Arial" w:cs="Arial"/>
                <w:color w:val="000000"/>
                <w:sz w:val="18"/>
                <w:szCs w:val="18"/>
              </w:rPr>
              <w:t>mid-Sep '25 —  Feb'26</w:t>
            </w:r>
          </w:p>
        </w:tc>
      </w:tr>
      <w:tr w:rsidR="003F7B20" w:rsidRPr="00BD2E9F" w:rsidTr="005613F0">
        <w:trPr>
          <w:trHeight w:val="288"/>
        </w:trPr>
        <w:tc>
          <w:tcPr>
            <w:tcW w:w="2007"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rPr>
                <w:rFonts w:ascii="Arial" w:hAnsi="Arial" w:cs="Arial"/>
                <w:color w:val="000000"/>
                <w:sz w:val="18"/>
                <w:szCs w:val="18"/>
              </w:rPr>
            </w:pPr>
            <w:r w:rsidRPr="00BD2E9F">
              <w:rPr>
                <w:rFonts w:ascii="Arial" w:hAnsi="Arial" w:cs="Arial"/>
                <w:color w:val="000000"/>
                <w:sz w:val="18"/>
                <w:szCs w:val="18"/>
              </w:rPr>
              <w:t>ORLEN</w:t>
            </w:r>
          </w:p>
        </w:tc>
        <w:tc>
          <w:tcPr>
            <w:tcW w:w="1187"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jc w:val="center"/>
              <w:rPr>
                <w:rFonts w:ascii="Arial" w:hAnsi="Arial" w:cs="Arial"/>
                <w:color w:val="000000"/>
                <w:sz w:val="18"/>
                <w:szCs w:val="18"/>
              </w:rPr>
            </w:pPr>
            <w:r w:rsidRPr="00BD2E9F">
              <w:rPr>
                <w:rFonts w:ascii="Arial" w:hAnsi="Arial" w:cs="Arial"/>
                <w:color w:val="000000"/>
                <w:sz w:val="18"/>
                <w:szCs w:val="18"/>
              </w:rPr>
              <w:t>Poland</w:t>
            </w:r>
          </w:p>
        </w:tc>
        <w:tc>
          <w:tcPr>
            <w:tcW w:w="1607"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jc w:val="center"/>
              <w:rPr>
                <w:rFonts w:ascii="Arial" w:hAnsi="Arial" w:cs="Arial"/>
                <w:color w:val="000000"/>
                <w:sz w:val="18"/>
                <w:szCs w:val="18"/>
              </w:rPr>
            </w:pPr>
            <w:r w:rsidRPr="00BD2E9F">
              <w:rPr>
                <w:rFonts w:ascii="Arial" w:hAnsi="Arial" w:cs="Arial"/>
                <w:color w:val="000000"/>
                <w:sz w:val="18"/>
                <w:szCs w:val="18"/>
              </w:rPr>
              <w:t>Plock</w:t>
            </w:r>
          </w:p>
        </w:tc>
        <w:tc>
          <w:tcPr>
            <w:tcW w:w="1700"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jc w:val="center"/>
              <w:rPr>
                <w:rFonts w:ascii="Arial" w:hAnsi="Arial" w:cs="Arial"/>
                <w:color w:val="000000"/>
                <w:sz w:val="18"/>
                <w:szCs w:val="18"/>
              </w:rPr>
            </w:pPr>
            <w:r w:rsidRPr="00BD2E9F">
              <w:rPr>
                <w:rFonts w:ascii="Arial" w:hAnsi="Arial" w:cs="Arial"/>
                <w:color w:val="000000"/>
                <w:sz w:val="18"/>
                <w:szCs w:val="18"/>
              </w:rPr>
              <w:t> </w:t>
            </w:r>
          </w:p>
        </w:tc>
        <w:tc>
          <w:tcPr>
            <w:tcW w:w="1116"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jc w:val="center"/>
              <w:rPr>
                <w:rFonts w:ascii="Arial" w:hAnsi="Arial" w:cs="Arial"/>
                <w:color w:val="000000"/>
                <w:sz w:val="18"/>
                <w:szCs w:val="18"/>
              </w:rPr>
            </w:pPr>
            <w:r w:rsidRPr="00BD2E9F">
              <w:rPr>
                <w:rFonts w:ascii="Arial" w:hAnsi="Arial" w:cs="Arial"/>
                <w:color w:val="000000"/>
                <w:sz w:val="18"/>
                <w:szCs w:val="18"/>
              </w:rPr>
              <w:t>700</w:t>
            </w:r>
          </w:p>
        </w:tc>
        <w:tc>
          <w:tcPr>
            <w:tcW w:w="517"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jc w:val="center"/>
              <w:rPr>
                <w:rFonts w:ascii="Arial" w:hAnsi="Arial" w:cs="Arial"/>
                <w:color w:val="000000"/>
                <w:sz w:val="18"/>
                <w:szCs w:val="18"/>
              </w:rPr>
            </w:pPr>
            <w:r w:rsidRPr="00BD2E9F">
              <w:rPr>
                <w:rFonts w:ascii="Arial" w:hAnsi="Arial" w:cs="Arial"/>
                <w:color w:val="000000"/>
                <w:sz w:val="18"/>
                <w:szCs w:val="18"/>
              </w:rPr>
              <w:t>70</w:t>
            </w:r>
          </w:p>
        </w:tc>
        <w:tc>
          <w:tcPr>
            <w:tcW w:w="2498" w:type="dxa"/>
            <w:tcBorders>
              <w:top w:val="nil"/>
              <w:left w:val="nil"/>
              <w:bottom w:val="single" w:sz="4" w:space="0" w:color="41919A"/>
              <w:right w:val="nil"/>
            </w:tcBorders>
            <w:shd w:val="clear" w:color="auto" w:fill="FFFFFF" w:themeFill="background1"/>
            <w:noWrap/>
            <w:vAlign w:val="center"/>
          </w:tcPr>
          <w:p w:rsidR="003F7B20" w:rsidRPr="00BD2E9F" w:rsidRDefault="003F7B20" w:rsidP="003F7B20">
            <w:pPr>
              <w:jc w:val="center"/>
              <w:rPr>
                <w:rFonts w:ascii="Arial" w:hAnsi="Arial" w:cs="Arial"/>
                <w:color w:val="000000"/>
                <w:sz w:val="18"/>
                <w:szCs w:val="18"/>
              </w:rPr>
            </w:pPr>
            <w:r w:rsidRPr="00BD2E9F">
              <w:rPr>
                <w:rFonts w:ascii="Arial" w:hAnsi="Arial" w:cs="Arial"/>
                <w:color w:val="000000"/>
                <w:sz w:val="18"/>
                <w:szCs w:val="18"/>
              </w:rPr>
              <w:t>Mar — Apr '26</w:t>
            </w:r>
          </w:p>
        </w:tc>
      </w:tr>
      <w:tr w:rsidR="00D94AA0" w:rsidRPr="00BD2E9F" w:rsidTr="00EB7392">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D94AA0" w:rsidRPr="00BD2E9F" w:rsidRDefault="00D94AA0" w:rsidP="00D94AA0">
            <w:pPr>
              <w:jc w:val="left"/>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Shell</w:t>
            </w:r>
          </w:p>
        </w:tc>
        <w:tc>
          <w:tcPr>
            <w:tcW w:w="1187" w:type="dxa"/>
            <w:tcBorders>
              <w:top w:val="nil"/>
              <w:left w:val="nil"/>
              <w:bottom w:val="single" w:sz="4" w:space="0" w:color="41919A"/>
              <w:right w:val="nil"/>
            </w:tcBorders>
            <w:shd w:val="clear" w:color="auto" w:fill="FFFFFF" w:themeFill="background1"/>
            <w:noWrap/>
            <w:vAlign w:val="center"/>
            <w:hideMark/>
          </w:tcPr>
          <w:p w:rsidR="00D94AA0" w:rsidRPr="00BD2E9F" w:rsidRDefault="00D94AA0" w:rsidP="00D94AA0">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Netherlands</w:t>
            </w:r>
          </w:p>
        </w:tc>
        <w:tc>
          <w:tcPr>
            <w:tcW w:w="1607" w:type="dxa"/>
            <w:tcBorders>
              <w:top w:val="nil"/>
              <w:left w:val="nil"/>
              <w:bottom w:val="single" w:sz="4" w:space="0" w:color="41919A"/>
              <w:right w:val="nil"/>
            </w:tcBorders>
            <w:shd w:val="clear" w:color="auto" w:fill="FFFFFF" w:themeFill="background1"/>
            <w:noWrap/>
            <w:vAlign w:val="center"/>
            <w:hideMark/>
          </w:tcPr>
          <w:p w:rsidR="00D94AA0" w:rsidRPr="00BD2E9F" w:rsidRDefault="00D94AA0" w:rsidP="00D94AA0">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Moerdijk</w:t>
            </w:r>
          </w:p>
        </w:tc>
        <w:tc>
          <w:tcPr>
            <w:tcW w:w="1700" w:type="dxa"/>
            <w:tcBorders>
              <w:top w:val="nil"/>
              <w:left w:val="nil"/>
              <w:bottom w:val="single" w:sz="4" w:space="0" w:color="41919A"/>
              <w:right w:val="nil"/>
            </w:tcBorders>
            <w:shd w:val="clear" w:color="auto" w:fill="FFFFFF" w:themeFill="background1"/>
            <w:noWrap/>
            <w:vAlign w:val="center"/>
            <w:hideMark/>
          </w:tcPr>
          <w:p w:rsidR="00D94AA0" w:rsidRPr="00BD2E9F" w:rsidRDefault="00D94AA0" w:rsidP="00D94AA0">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cracker+BD</w:t>
            </w:r>
          </w:p>
        </w:tc>
        <w:tc>
          <w:tcPr>
            <w:tcW w:w="1116" w:type="dxa"/>
            <w:tcBorders>
              <w:top w:val="nil"/>
              <w:left w:val="nil"/>
              <w:bottom w:val="single" w:sz="4" w:space="0" w:color="41919A"/>
              <w:right w:val="nil"/>
            </w:tcBorders>
            <w:shd w:val="clear" w:color="auto" w:fill="FFFFFF" w:themeFill="background1"/>
            <w:noWrap/>
            <w:vAlign w:val="center"/>
            <w:hideMark/>
          </w:tcPr>
          <w:p w:rsidR="00D94AA0" w:rsidRPr="00BD2E9F" w:rsidRDefault="00D94AA0" w:rsidP="00D94AA0">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910</w:t>
            </w:r>
          </w:p>
        </w:tc>
        <w:tc>
          <w:tcPr>
            <w:tcW w:w="517" w:type="dxa"/>
            <w:tcBorders>
              <w:top w:val="nil"/>
              <w:left w:val="nil"/>
              <w:bottom w:val="single" w:sz="4" w:space="0" w:color="41919A"/>
              <w:right w:val="nil"/>
            </w:tcBorders>
            <w:shd w:val="clear" w:color="auto" w:fill="FFFFFF" w:themeFill="background1"/>
            <w:noWrap/>
            <w:vAlign w:val="center"/>
            <w:hideMark/>
          </w:tcPr>
          <w:p w:rsidR="00D94AA0" w:rsidRDefault="00D94AA0" w:rsidP="00D94AA0">
            <w:pPr>
              <w:jc w:val="center"/>
              <w:rPr>
                <w:rFonts w:ascii="Arial" w:hAnsi="Arial" w:cs="Arial"/>
                <w:color w:val="000000"/>
                <w:sz w:val="18"/>
                <w:szCs w:val="18"/>
              </w:rPr>
            </w:pPr>
            <w:r>
              <w:rPr>
                <w:rFonts w:ascii="Arial" w:hAnsi="Arial" w:cs="Arial"/>
                <w:color w:val="000000"/>
                <w:sz w:val="18"/>
                <w:szCs w:val="18"/>
              </w:rPr>
              <w:t>115</w:t>
            </w:r>
          </w:p>
        </w:tc>
        <w:tc>
          <w:tcPr>
            <w:tcW w:w="2498" w:type="dxa"/>
            <w:tcBorders>
              <w:top w:val="nil"/>
              <w:left w:val="nil"/>
              <w:bottom w:val="single" w:sz="4" w:space="0" w:color="41919A"/>
              <w:right w:val="nil"/>
            </w:tcBorders>
            <w:shd w:val="clear" w:color="auto" w:fill="FFFFFF" w:themeFill="background1"/>
            <w:noWrap/>
            <w:vAlign w:val="center"/>
            <w:hideMark/>
          </w:tcPr>
          <w:p w:rsidR="00D94AA0" w:rsidRDefault="00D94AA0" w:rsidP="00D94AA0">
            <w:pPr>
              <w:jc w:val="center"/>
              <w:rPr>
                <w:rFonts w:ascii="Arial" w:hAnsi="Arial" w:cs="Arial"/>
                <w:color w:val="000000"/>
                <w:sz w:val="18"/>
                <w:szCs w:val="18"/>
              </w:rPr>
            </w:pPr>
            <w:r>
              <w:rPr>
                <w:rFonts w:ascii="Arial" w:hAnsi="Arial" w:cs="Arial"/>
                <w:color w:val="000000"/>
                <w:sz w:val="18"/>
                <w:szCs w:val="18"/>
              </w:rPr>
              <w:t>12 Mar — mid-May '26</w:t>
            </w:r>
          </w:p>
        </w:tc>
      </w:tr>
      <w:tr w:rsidR="00AF0E6E" w:rsidRPr="00E97122"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left"/>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 xml:space="preserve">SABIC </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Netherlands</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Geleen</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cracker No. 4+BD</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675</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130</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val="en-US" w:eastAsia="ru-RU"/>
              </w:rPr>
            </w:pPr>
            <w:r w:rsidRPr="00BD2E9F">
              <w:rPr>
                <w:rFonts w:ascii="Arial" w:eastAsia="Times New Roman" w:hAnsi="Arial" w:cs="Arial"/>
                <w:color w:val="000000"/>
                <w:sz w:val="18"/>
                <w:szCs w:val="18"/>
                <w:lang w:val="en-US" w:eastAsia="ru-RU"/>
              </w:rPr>
              <w:t>mid-Mar — mid-May '26</w:t>
            </w:r>
          </w:p>
        </w:tc>
      </w:tr>
      <w:tr w:rsidR="001C368D" w:rsidRPr="007A2B2D" w:rsidTr="00D92AEA">
        <w:trPr>
          <w:trHeight w:val="288"/>
        </w:trPr>
        <w:tc>
          <w:tcPr>
            <w:tcW w:w="2007" w:type="dxa"/>
            <w:tcBorders>
              <w:top w:val="nil"/>
              <w:left w:val="nil"/>
              <w:bottom w:val="single" w:sz="4" w:space="0" w:color="41919A"/>
              <w:right w:val="nil"/>
            </w:tcBorders>
            <w:shd w:val="clear" w:color="auto" w:fill="FFFFFF" w:themeFill="background1"/>
            <w:noWrap/>
            <w:vAlign w:val="center"/>
          </w:tcPr>
          <w:p w:rsidR="001C368D" w:rsidRDefault="001C368D" w:rsidP="001C368D">
            <w:pPr>
              <w:rPr>
                <w:rFonts w:ascii="Arial" w:hAnsi="Arial" w:cs="Arial"/>
                <w:color w:val="000000"/>
                <w:sz w:val="18"/>
                <w:szCs w:val="18"/>
              </w:rPr>
            </w:pPr>
            <w:r>
              <w:rPr>
                <w:rFonts w:ascii="Arial" w:hAnsi="Arial" w:cs="Arial"/>
                <w:color w:val="000000"/>
                <w:sz w:val="18"/>
                <w:szCs w:val="18"/>
              </w:rPr>
              <w:t>Borealis</w:t>
            </w:r>
          </w:p>
        </w:tc>
        <w:tc>
          <w:tcPr>
            <w:tcW w:w="1187" w:type="dxa"/>
            <w:tcBorders>
              <w:top w:val="nil"/>
              <w:left w:val="nil"/>
              <w:bottom w:val="single" w:sz="4" w:space="0" w:color="41919A"/>
              <w:right w:val="nil"/>
            </w:tcBorders>
            <w:shd w:val="clear" w:color="auto" w:fill="FFFFFF" w:themeFill="background1"/>
            <w:noWrap/>
            <w:vAlign w:val="center"/>
          </w:tcPr>
          <w:p w:rsidR="001C368D" w:rsidRDefault="001C368D" w:rsidP="001C368D">
            <w:pPr>
              <w:jc w:val="center"/>
              <w:rPr>
                <w:rFonts w:ascii="Arial" w:hAnsi="Arial" w:cs="Arial"/>
                <w:color w:val="000000"/>
                <w:sz w:val="18"/>
                <w:szCs w:val="18"/>
              </w:rPr>
            </w:pPr>
            <w:r>
              <w:rPr>
                <w:rFonts w:ascii="Arial" w:hAnsi="Arial" w:cs="Arial"/>
                <w:color w:val="000000"/>
                <w:sz w:val="18"/>
                <w:szCs w:val="18"/>
              </w:rPr>
              <w:t>Sweden</w:t>
            </w:r>
          </w:p>
        </w:tc>
        <w:tc>
          <w:tcPr>
            <w:tcW w:w="1607" w:type="dxa"/>
            <w:tcBorders>
              <w:top w:val="nil"/>
              <w:left w:val="nil"/>
              <w:bottom w:val="single" w:sz="4" w:space="0" w:color="41919A"/>
              <w:right w:val="nil"/>
            </w:tcBorders>
            <w:shd w:val="clear" w:color="auto" w:fill="FFFFFF" w:themeFill="background1"/>
            <w:noWrap/>
            <w:vAlign w:val="center"/>
          </w:tcPr>
          <w:p w:rsidR="001C368D" w:rsidRDefault="001C368D" w:rsidP="001C368D">
            <w:pPr>
              <w:jc w:val="center"/>
              <w:rPr>
                <w:rFonts w:ascii="Arial" w:hAnsi="Arial" w:cs="Arial"/>
                <w:color w:val="000000"/>
                <w:sz w:val="18"/>
                <w:szCs w:val="18"/>
              </w:rPr>
            </w:pPr>
            <w:r>
              <w:rPr>
                <w:rFonts w:ascii="Arial" w:hAnsi="Arial" w:cs="Arial"/>
                <w:color w:val="000000"/>
                <w:sz w:val="18"/>
                <w:szCs w:val="18"/>
              </w:rPr>
              <w:t>Stenungsund</w:t>
            </w:r>
          </w:p>
        </w:tc>
        <w:tc>
          <w:tcPr>
            <w:tcW w:w="1700" w:type="dxa"/>
            <w:tcBorders>
              <w:top w:val="nil"/>
              <w:left w:val="nil"/>
              <w:bottom w:val="single" w:sz="4" w:space="0" w:color="41919A"/>
              <w:right w:val="nil"/>
            </w:tcBorders>
            <w:shd w:val="clear" w:color="auto" w:fill="FFFFFF" w:themeFill="background1"/>
            <w:noWrap/>
            <w:vAlign w:val="center"/>
          </w:tcPr>
          <w:p w:rsidR="001C368D" w:rsidRDefault="001C368D" w:rsidP="001C368D">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nil"/>
              <w:left w:val="nil"/>
              <w:bottom w:val="single" w:sz="4" w:space="0" w:color="41919A"/>
              <w:right w:val="nil"/>
            </w:tcBorders>
            <w:shd w:val="clear" w:color="auto" w:fill="FFFFFF" w:themeFill="background1"/>
            <w:noWrap/>
            <w:vAlign w:val="center"/>
          </w:tcPr>
          <w:p w:rsidR="001C368D" w:rsidRDefault="001C368D" w:rsidP="001C368D">
            <w:pPr>
              <w:jc w:val="center"/>
              <w:rPr>
                <w:rFonts w:ascii="Arial" w:hAnsi="Arial" w:cs="Arial"/>
                <w:color w:val="000000"/>
                <w:sz w:val="18"/>
                <w:szCs w:val="18"/>
              </w:rPr>
            </w:pPr>
            <w:r>
              <w:rPr>
                <w:rFonts w:ascii="Arial" w:hAnsi="Arial" w:cs="Arial"/>
                <w:color w:val="000000"/>
                <w:sz w:val="18"/>
                <w:szCs w:val="18"/>
              </w:rPr>
              <w:t>625</w:t>
            </w:r>
          </w:p>
        </w:tc>
        <w:tc>
          <w:tcPr>
            <w:tcW w:w="517" w:type="dxa"/>
            <w:tcBorders>
              <w:top w:val="nil"/>
              <w:left w:val="nil"/>
              <w:bottom w:val="single" w:sz="4" w:space="0" w:color="41919A"/>
              <w:right w:val="nil"/>
            </w:tcBorders>
            <w:shd w:val="clear" w:color="auto" w:fill="FFFFFF" w:themeFill="background1"/>
            <w:noWrap/>
            <w:vAlign w:val="center"/>
          </w:tcPr>
          <w:p w:rsidR="001C368D" w:rsidRDefault="001C368D" w:rsidP="001C368D">
            <w:pPr>
              <w:jc w:val="center"/>
              <w:rPr>
                <w:rFonts w:ascii="Arial" w:hAnsi="Arial" w:cs="Arial"/>
                <w:color w:val="000000"/>
                <w:sz w:val="18"/>
                <w:szCs w:val="18"/>
              </w:rPr>
            </w:pPr>
            <w:r>
              <w:rPr>
                <w:rFonts w:ascii="Arial" w:hAnsi="Arial" w:cs="Arial"/>
                <w:color w:val="000000"/>
                <w:sz w:val="18"/>
                <w:szCs w:val="18"/>
              </w:rPr>
              <w:t>—</w:t>
            </w:r>
          </w:p>
        </w:tc>
        <w:tc>
          <w:tcPr>
            <w:tcW w:w="2498" w:type="dxa"/>
            <w:tcBorders>
              <w:top w:val="nil"/>
              <w:left w:val="nil"/>
              <w:bottom w:val="single" w:sz="4" w:space="0" w:color="41919A"/>
              <w:right w:val="nil"/>
            </w:tcBorders>
            <w:shd w:val="clear" w:color="auto" w:fill="FFFFFF" w:themeFill="background1"/>
            <w:noWrap/>
            <w:vAlign w:val="center"/>
          </w:tcPr>
          <w:p w:rsidR="001C368D" w:rsidRDefault="001C368D" w:rsidP="001C368D">
            <w:pPr>
              <w:jc w:val="center"/>
              <w:rPr>
                <w:rFonts w:ascii="Arial" w:hAnsi="Arial" w:cs="Arial"/>
                <w:color w:val="000000"/>
                <w:sz w:val="18"/>
                <w:szCs w:val="18"/>
              </w:rPr>
            </w:pPr>
            <w:r>
              <w:rPr>
                <w:rFonts w:ascii="Arial" w:hAnsi="Arial" w:cs="Arial"/>
                <w:color w:val="000000"/>
                <w:sz w:val="18"/>
                <w:szCs w:val="18"/>
              </w:rPr>
              <w:t>23 Mar — 29 Mar</w:t>
            </w:r>
          </w:p>
        </w:tc>
      </w:tr>
      <w:tr w:rsidR="003F36C4" w:rsidRPr="00E97122"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3F36C4" w:rsidRPr="00BD2E9F" w:rsidRDefault="003F36C4" w:rsidP="003F36C4">
            <w:pPr>
              <w:jc w:val="left"/>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Repsol</w:t>
            </w:r>
          </w:p>
        </w:tc>
        <w:tc>
          <w:tcPr>
            <w:tcW w:w="1187" w:type="dxa"/>
            <w:tcBorders>
              <w:top w:val="nil"/>
              <w:left w:val="nil"/>
              <w:bottom w:val="single" w:sz="4" w:space="0" w:color="41919A"/>
              <w:right w:val="nil"/>
            </w:tcBorders>
            <w:shd w:val="clear" w:color="auto" w:fill="FFFFFF" w:themeFill="background1"/>
            <w:noWrap/>
            <w:vAlign w:val="center"/>
            <w:hideMark/>
          </w:tcPr>
          <w:p w:rsidR="003F36C4" w:rsidRPr="00BD2E9F" w:rsidRDefault="003F36C4" w:rsidP="003F36C4">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 xml:space="preserve">Spain </w:t>
            </w:r>
          </w:p>
        </w:tc>
        <w:tc>
          <w:tcPr>
            <w:tcW w:w="1607" w:type="dxa"/>
            <w:tcBorders>
              <w:top w:val="nil"/>
              <w:left w:val="nil"/>
              <w:bottom w:val="single" w:sz="4" w:space="0" w:color="41919A"/>
              <w:right w:val="nil"/>
            </w:tcBorders>
            <w:shd w:val="clear" w:color="auto" w:fill="FFFFFF" w:themeFill="background1"/>
            <w:noWrap/>
            <w:vAlign w:val="center"/>
            <w:hideMark/>
          </w:tcPr>
          <w:p w:rsidR="003F36C4" w:rsidRPr="00BD2E9F" w:rsidRDefault="003F36C4" w:rsidP="003F36C4">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Tarragona</w:t>
            </w:r>
          </w:p>
        </w:tc>
        <w:tc>
          <w:tcPr>
            <w:tcW w:w="1700" w:type="dxa"/>
            <w:tcBorders>
              <w:top w:val="nil"/>
              <w:left w:val="nil"/>
              <w:bottom w:val="single" w:sz="4" w:space="0" w:color="41919A"/>
              <w:right w:val="nil"/>
            </w:tcBorders>
            <w:shd w:val="clear" w:color="auto" w:fill="FFFFFF" w:themeFill="background1"/>
            <w:noWrap/>
            <w:vAlign w:val="center"/>
            <w:hideMark/>
          </w:tcPr>
          <w:p w:rsidR="003F36C4" w:rsidRPr="00BD2E9F" w:rsidRDefault="003F36C4" w:rsidP="003F36C4">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3F36C4" w:rsidRPr="00BD2E9F" w:rsidRDefault="003F36C4" w:rsidP="003F36C4">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675</w:t>
            </w:r>
          </w:p>
        </w:tc>
        <w:tc>
          <w:tcPr>
            <w:tcW w:w="517" w:type="dxa"/>
            <w:tcBorders>
              <w:top w:val="nil"/>
              <w:left w:val="nil"/>
              <w:bottom w:val="single" w:sz="4" w:space="0" w:color="41919A"/>
              <w:right w:val="nil"/>
            </w:tcBorders>
            <w:shd w:val="clear" w:color="auto" w:fill="FFFFFF" w:themeFill="background1"/>
            <w:noWrap/>
            <w:vAlign w:val="center"/>
            <w:hideMark/>
          </w:tcPr>
          <w:p w:rsidR="003F36C4" w:rsidRDefault="003F36C4" w:rsidP="003F36C4">
            <w:pPr>
              <w:jc w:val="center"/>
              <w:rPr>
                <w:rFonts w:ascii="Arial" w:hAnsi="Arial" w:cs="Arial"/>
                <w:color w:val="000000"/>
                <w:sz w:val="18"/>
                <w:szCs w:val="18"/>
              </w:rPr>
            </w:pPr>
            <w:r>
              <w:rPr>
                <w:rFonts w:ascii="Arial" w:hAnsi="Arial" w:cs="Arial"/>
                <w:color w:val="000000"/>
                <w:sz w:val="18"/>
                <w:szCs w:val="18"/>
              </w:rPr>
              <w:t>—</w:t>
            </w:r>
          </w:p>
        </w:tc>
        <w:tc>
          <w:tcPr>
            <w:tcW w:w="2498" w:type="dxa"/>
            <w:tcBorders>
              <w:top w:val="nil"/>
              <w:left w:val="nil"/>
              <w:bottom w:val="single" w:sz="4" w:space="0" w:color="41919A"/>
              <w:right w:val="nil"/>
            </w:tcBorders>
            <w:shd w:val="clear" w:color="auto" w:fill="FFFFFF" w:themeFill="background1"/>
            <w:noWrap/>
            <w:vAlign w:val="center"/>
            <w:hideMark/>
          </w:tcPr>
          <w:p w:rsidR="003F36C4" w:rsidRPr="003F36C4" w:rsidRDefault="003F36C4" w:rsidP="003F36C4">
            <w:pPr>
              <w:jc w:val="center"/>
              <w:rPr>
                <w:rFonts w:ascii="Arial" w:hAnsi="Arial" w:cs="Arial"/>
                <w:color w:val="000000"/>
                <w:sz w:val="18"/>
                <w:szCs w:val="18"/>
                <w:lang w:val="en-US"/>
              </w:rPr>
            </w:pPr>
            <w:r w:rsidRPr="003F36C4">
              <w:rPr>
                <w:rFonts w:ascii="Arial" w:hAnsi="Arial" w:cs="Arial"/>
                <w:color w:val="000000"/>
                <w:sz w:val="18"/>
                <w:szCs w:val="18"/>
                <w:lang w:val="en-US"/>
              </w:rPr>
              <w:t>Apr — May '26, postponed to H2'26</w:t>
            </w:r>
          </w:p>
        </w:tc>
      </w:tr>
      <w:tr w:rsidR="006B26F1" w:rsidRPr="007A2B2D" w:rsidTr="00CB4605">
        <w:trPr>
          <w:trHeight w:val="288"/>
        </w:trPr>
        <w:tc>
          <w:tcPr>
            <w:tcW w:w="2007" w:type="dxa"/>
            <w:tcBorders>
              <w:top w:val="nil"/>
              <w:left w:val="nil"/>
              <w:bottom w:val="single" w:sz="4" w:space="0" w:color="41919A"/>
              <w:right w:val="nil"/>
            </w:tcBorders>
            <w:shd w:val="clear" w:color="auto" w:fill="FFFFFF" w:themeFill="background1"/>
            <w:noWrap/>
            <w:vAlign w:val="center"/>
          </w:tcPr>
          <w:p w:rsidR="006B26F1" w:rsidRDefault="006B26F1" w:rsidP="006B26F1">
            <w:pPr>
              <w:rPr>
                <w:rFonts w:ascii="Arial" w:hAnsi="Arial" w:cs="Arial"/>
                <w:color w:val="000000"/>
                <w:sz w:val="18"/>
                <w:szCs w:val="18"/>
              </w:rPr>
            </w:pPr>
            <w:r>
              <w:rPr>
                <w:rFonts w:ascii="Arial" w:hAnsi="Arial" w:cs="Arial"/>
                <w:color w:val="000000"/>
                <w:sz w:val="18"/>
                <w:szCs w:val="18"/>
              </w:rPr>
              <w:t>Borealis</w:t>
            </w:r>
          </w:p>
        </w:tc>
        <w:tc>
          <w:tcPr>
            <w:tcW w:w="1187" w:type="dxa"/>
            <w:tcBorders>
              <w:top w:val="nil"/>
              <w:left w:val="nil"/>
              <w:bottom w:val="single" w:sz="4" w:space="0" w:color="41919A"/>
              <w:right w:val="nil"/>
            </w:tcBorders>
            <w:shd w:val="clear" w:color="auto" w:fill="FFFFFF" w:themeFill="background1"/>
            <w:noWrap/>
            <w:vAlign w:val="center"/>
          </w:tcPr>
          <w:p w:rsidR="006B26F1" w:rsidRDefault="006B26F1" w:rsidP="006B26F1">
            <w:pPr>
              <w:jc w:val="center"/>
              <w:rPr>
                <w:rFonts w:ascii="Arial" w:hAnsi="Arial" w:cs="Arial"/>
                <w:color w:val="000000"/>
                <w:sz w:val="18"/>
                <w:szCs w:val="18"/>
              </w:rPr>
            </w:pPr>
            <w:r>
              <w:rPr>
                <w:rFonts w:ascii="Arial" w:hAnsi="Arial" w:cs="Arial"/>
                <w:color w:val="000000"/>
                <w:sz w:val="18"/>
                <w:szCs w:val="18"/>
              </w:rPr>
              <w:t>Sweden</w:t>
            </w:r>
          </w:p>
        </w:tc>
        <w:tc>
          <w:tcPr>
            <w:tcW w:w="1607" w:type="dxa"/>
            <w:tcBorders>
              <w:top w:val="nil"/>
              <w:left w:val="nil"/>
              <w:bottom w:val="single" w:sz="4" w:space="0" w:color="41919A"/>
              <w:right w:val="nil"/>
            </w:tcBorders>
            <w:shd w:val="clear" w:color="auto" w:fill="FFFFFF" w:themeFill="background1"/>
            <w:noWrap/>
            <w:vAlign w:val="center"/>
          </w:tcPr>
          <w:p w:rsidR="006B26F1" w:rsidRDefault="006B26F1" w:rsidP="006B26F1">
            <w:pPr>
              <w:jc w:val="center"/>
              <w:rPr>
                <w:rFonts w:ascii="Arial" w:hAnsi="Arial" w:cs="Arial"/>
                <w:color w:val="000000"/>
                <w:sz w:val="18"/>
                <w:szCs w:val="18"/>
              </w:rPr>
            </w:pPr>
            <w:r>
              <w:rPr>
                <w:rFonts w:ascii="Arial" w:hAnsi="Arial" w:cs="Arial"/>
                <w:color w:val="000000"/>
                <w:sz w:val="18"/>
                <w:szCs w:val="18"/>
              </w:rPr>
              <w:t>Stenungsund</w:t>
            </w:r>
          </w:p>
        </w:tc>
        <w:tc>
          <w:tcPr>
            <w:tcW w:w="1700" w:type="dxa"/>
            <w:tcBorders>
              <w:top w:val="nil"/>
              <w:left w:val="nil"/>
              <w:bottom w:val="single" w:sz="4" w:space="0" w:color="41919A"/>
              <w:right w:val="nil"/>
            </w:tcBorders>
            <w:shd w:val="clear" w:color="auto" w:fill="FFFFFF" w:themeFill="background1"/>
            <w:noWrap/>
            <w:vAlign w:val="center"/>
          </w:tcPr>
          <w:p w:rsidR="006B26F1" w:rsidRDefault="006B26F1" w:rsidP="006B26F1">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nil"/>
              <w:left w:val="nil"/>
              <w:bottom w:val="single" w:sz="4" w:space="0" w:color="41919A"/>
              <w:right w:val="nil"/>
            </w:tcBorders>
            <w:shd w:val="clear" w:color="auto" w:fill="FFFFFF" w:themeFill="background1"/>
            <w:noWrap/>
            <w:vAlign w:val="center"/>
          </w:tcPr>
          <w:p w:rsidR="006B26F1" w:rsidRDefault="006B26F1" w:rsidP="006B26F1">
            <w:pPr>
              <w:jc w:val="center"/>
              <w:rPr>
                <w:rFonts w:ascii="Arial" w:hAnsi="Arial" w:cs="Arial"/>
                <w:color w:val="000000"/>
                <w:sz w:val="18"/>
                <w:szCs w:val="18"/>
              </w:rPr>
            </w:pPr>
            <w:r>
              <w:rPr>
                <w:rFonts w:ascii="Arial" w:hAnsi="Arial" w:cs="Arial"/>
                <w:color w:val="000000"/>
                <w:sz w:val="18"/>
                <w:szCs w:val="18"/>
              </w:rPr>
              <w:t>625</w:t>
            </w:r>
          </w:p>
        </w:tc>
        <w:tc>
          <w:tcPr>
            <w:tcW w:w="517" w:type="dxa"/>
            <w:tcBorders>
              <w:top w:val="nil"/>
              <w:left w:val="nil"/>
              <w:bottom w:val="single" w:sz="4" w:space="0" w:color="41919A"/>
              <w:right w:val="nil"/>
            </w:tcBorders>
            <w:shd w:val="clear" w:color="auto" w:fill="FFFFFF" w:themeFill="background1"/>
            <w:noWrap/>
            <w:vAlign w:val="center"/>
          </w:tcPr>
          <w:p w:rsidR="006B26F1" w:rsidRDefault="006B26F1" w:rsidP="006B26F1">
            <w:pPr>
              <w:jc w:val="center"/>
              <w:rPr>
                <w:rFonts w:ascii="Arial" w:hAnsi="Arial" w:cs="Arial"/>
                <w:color w:val="000000"/>
                <w:sz w:val="18"/>
                <w:szCs w:val="18"/>
              </w:rPr>
            </w:pPr>
            <w:r>
              <w:rPr>
                <w:rFonts w:ascii="Arial" w:hAnsi="Arial" w:cs="Arial"/>
                <w:color w:val="000000"/>
                <w:sz w:val="18"/>
                <w:szCs w:val="18"/>
              </w:rPr>
              <w:t>—</w:t>
            </w:r>
          </w:p>
        </w:tc>
        <w:tc>
          <w:tcPr>
            <w:tcW w:w="2498" w:type="dxa"/>
            <w:tcBorders>
              <w:top w:val="nil"/>
              <w:left w:val="nil"/>
              <w:bottom w:val="single" w:sz="4" w:space="0" w:color="41919A"/>
              <w:right w:val="nil"/>
            </w:tcBorders>
            <w:shd w:val="clear" w:color="auto" w:fill="FFFFFF" w:themeFill="background1"/>
            <w:noWrap/>
            <w:vAlign w:val="center"/>
          </w:tcPr>
          <w:p w:rsidR="006B26F1" w:rsidRDefault="006B26F1" w:rsidP="006B26F1">
            <w:pPr>
              <w:jc w:val="center"/>
              <w:rPr>
                <w:rFonts w:ascii="Arial" w:hAnsi="Arial" w:cs="Arial"/>
                <w:color w:val="000000"/>
                <w:sz w:val="18"/>
                <w:szCs w:val="18"/>
              </w:rPr>
            </w:pPr>
            <w:r>
              <w:rPr>
                <w:rFonts w:ascii="Arial" w:hAnsi="Arial" w:cs="Arial"/>
                <w:color w:val="000000"/>
                <w:sz w:val="18"/>
                <w:szCs w:val="18"/>
              </w:rPr>
              <w:t>13 Apr — 26 Apr</w:t>
            </w:r>
          </w:p>
        </w:tc>
      </w:tr>
      <w:tr w:rsidR="00E36820" w:rsidRPr="00E97122" w:rsidTr="00FA5472">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E36820" w:rsidRPr="000A603E" w:rsidRDefault="00E36820" w:rsidP="00E36820">
            <w:pPr>
              <w:jc w:val="left"/>
              <w:rPr>
                <w:rFonts w:ascii="Arial" w:eastAsia="Times New Roman" w:hAnsi="Arial" w:cs="Arial"/>
                <w:color w:val="000000"/>
                <w:sz w:val="18"/>
                <w:szCs w:val="18"/>
                <w:lang w:val="en-US" w:eastAsia="ru-RU"/>
              </w:rPr>
            </w:pPr>
            <w:r w:rsidRPr="00BD2E9F">
              <w:rPr>
                <w:rFonts w:ascii="Arial" w:eastAsia="Times New Roman" w:hAnsi="Arial" w:cs="Arial"/>
                <w:color w:val="000000"/>
                <w:sz w:val="18"/>
                <w:szCs w:val="18"/>
                <w:lang w:eastAsia="ru-RU"/>
              </w:rPr>
              <w:t>BASF</w:t>
            </w:r>
          </w:p>
        </w:tc>
        <w:tc>
          <w:tcPr>
            <w:tcW w:w="1187" w:type="dxa"/>
            <w:tcBorders>
              <w:top w:val="nil"/>
              <w:left w:val="nil"/>
              <w:bottom w:val="single" w:sz="4" w:space="0" w:color="41919A"/>
              <w:right w:val="nil"/>
            </w:tcBorders>
            <w:shd w:val="clear" w:color="auto" w:fill="FFFFFF" w:themeFill="background1"/>
            <w:noWrap/>
            <w:vAlign w:val="center"/>
            <w:hideMark/>
          </w:tcPr>
          <w:p w:rsidR="00E36820" w:rsidRPr="003645EA" w:rsidRDefault="00E36820" w:rsidP="00E36820">
            <w:pPr>
              <w:jc w:val="center"/>
              <w:rPr>
                <w:rFonts w:ascii="Arial" w:eastAsia="Times New Roman" w:hAnsi="Arial" w:cs="Arial"/>
                <w:color w:val="000000"/>
                <w:sz w:val="18"/>
                <w:szCs w:val="18"/>
                <w:lang w:val="en-US" w:eastAsia="ru-RU"/>
              </w:rPr>
            </w:pPr>
            <w:r>
              <w:rPr>
                <w:rFonts w:ascii="Arial" w:eastAsia="Times New Roman" w:hAnsi="Arial" w:cs="Arial"/>
                <w:color w:val="000000"/>
                <w:sz w:val="18"/>
                <w:szCs w:val="18"/>
                <w:lang w:val="en-US" w:eastAsia="ru-RU"/>
              </w:rPr>
              <w:t>Germany</w:t>
            </w:r>
          </w:p>
        </w:tc>
        <w:tc>
          <w:tcPr>
            <w:tcW w:w="1607" w:type="dxa"/>
            <w:tcBorders>
              <w:top w:val="nil"/>
              <w:left w:val="nil"/>
              <w:bottom w:val="single" w:sz="4" w:space="0" w:color="41919A"/>
              <w:right w:val="nil"/>
            </w:tcBorders>
            <w:shd w:val="clear" w:color="auto" w:fill="FFFFFF" w:themeFill="background1"/>
            <w:noWrap/>
            <w:vAlign w:val="center"/>
            <w:hideMark/>
          </w:tcPr>
          <w:p w:rsidR="00E36820" w:rsidRPr="00BD2E9F" w:rsidRDefault="00E36820" w:rsidP="00E36820">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Ludwigshafen</w:t>
            </w:r>
          </w:p>
        </w:tc>
        <w:tc>
          <w:tcPr>
            <w:tcW w:w="1700" w:type="dxa"/>
            <w:tcBorders>
              <w:top w:val="nil"/>
              <w:left w:val="nil"/>
              <w:bottom w:val="single" w:sz="4" w:space="0" w:color="41919A"/>
              <w:right w:val="nil"/>
            </w:tcBorders>
            <w:shd w:val="clear" w:color="auto" w:fill="FFFFFF" w:themeFill="background1"/>
            <w:noWrap/>
            <w:vAlign w:val="center"/>
            <w:hideMark/>
          </w:tcPr>
          <w:p w:rsidR="00E36820" w:rsidRPr="00BD2E9F" w:rsidRDefault="00E36820" w:rsidP="00E36820">
            <w:pPr>
              <w:jc w:val="center"/>
              <w:rPr>
                <w:rFonts w:ascii="Arial" w:hAnsi="Arial" w:cs="Arial"/>
                <w:color w:val="000000"/>
                <w:sz w:val="18"/>
                <w:szCs w:val="18"/>
              </w:rPr>
            </w:pPr>
            <w:r w:rsidRPr="00BD2E9F">
              <w:rPr>
                <w:rFonts w:ascii="Arial" w:hAnsi="Arial" w:cs="Arial"/>
                <w:color w:val="000000"/>
                <w:sz w:val="18"/>
                <w:szCs w:val="18"/>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E36820" w:rsidRPr="00BD2E9F" w:rsidRDefault="00E36820" w:rsidP="00E36820">
            <w:pPr>
              <w:jc w:val="center"/>
              <w:rPr>
                <w:rFonts w:ascii="Arial" w:hAnsi="Arial" w:cs="Arial"/>
                <w:color w:val="000000"/>
                <w:sz w:val="18"/>
                <w:szCs w:val="18"/>
              </w:rPr>
            </w:pPr>
            <w:r w:rsidRPr="00BD2E9F">
              <w:rPr>
                <w:rFonts w:ascii="Arial" w:hAnsi="Arial" w:cs="Arial"/>
                <w:color w:val="000000"/>
                <w:sz w:val="18"/>
                <w:szCs w:val="18"/>
              </w:rPr>
              <w:t>400</w:t>
            </w:r>
          </w:p>
        </w:tc>
        <w:tc>
          <w:tcPr>
            <w:tcW w:w="517" w:type="dxa"/>
            <w:tcBorders>
              <w:top w:val="nil"/>
              <w:left w:val="nil"/>
              <w:bottom w:val="single" w:sz="4" w:space="0" w:color="41919A"/>
              <w:right w:val="nil"/>
            </w:tcBorders>
            <w:shd w:val="clear" w:color="auto" w:fill="FFFFFF" w:themeFill="background1"/>
            <w:noWrap/>
            <w:vAlign w:val="center"/>
            <w:hideMark/>
          </w:tcPr>
          <w:p w:rsidR="00E36820" w:rsidRDefault="00E36820" w:rsidP="00E36820">
            <w:pPr>
              <w:jc w:val="center"/>
              <w:rPr>
                <w:rFonts w:ascii="Arial" w:hAnsi="Arial" w:cs="Arial"/>
                <w:color w:val="000000"/>
                <w:sz w:val="18"/>
                <w:szCs w:val="18"/>
              </w:rPr>
            </w:pPr>
            <w:r>
              <w:rPr>
                <w:rFonts w:ascii="Arial" w:hAnsi="Arial" w:cs="Arial"/>
                <w:color w:val="000000"/>
                <w:sz w:val="18"/>
                <w:szCs w:val="18"/>
              </w:rPr>
              <w:t>105</w:t>
            </w:r>
          </w:p>
        </w:tc>
        <w:tc>
          <w:tcPr>
            <w:tcW w:w="2498" w:type="dxa"/>
            <w:tcBorders>
              <w:top w:val="nil"/>
              <w:left w:val="nil"/>
              <w:bottom w:val="single" w:sz="4" w:space="0" w:color="41919A"/>
              <w:right w:val="nil"/>
            </w:tcBorders>
            <w:shd w:val="clear" w:color="auto" w:fill="FFFFFF" w:themeFill="background1"/>
            <w:noWrap/>
            <w:vAlign w:val="center"/>
            <w:hideMark/>
          </w:tcPr>
          <w:p w:rsidR="00E36820" w:rsidRPr="00E36820" w:rsidRDefault="00E36820" w:rsidP="00E36820">
            <w:pPr>
              <w:jc w:val="center"/>
              <w:rPr>
                <w:rFonts w:ascii="Arial" w:hAnsi="Arial" w:cs="Arial"/>
                <w:color w:val="000000"/>
                <w:sz w:val="18"/>
                <w:szCs w:val="18"/>
                <w:lang w:val="en-US"/>
              </w:rPr>
            </w:pPr>
            <w:r w:rsidRPr="00E36820">
              <w:rPr>
                <w:rFonts w:ascii="Arial" w:hAnsi="Arial" w:cs="Arial"/>
                <w:color w:val="000000"/>
                <w:sz w:val="18"/>
                <w:szCs w:val="18"/>
                <w:lang w:val="en-US"/>
              </w:rPr>
              <w:t>end Apr — end June '26</w:t>
            </w:r>
          </w:p>
        </w:tc>
      </w:tr>
      <w:tr w:rsidR="00AF0E6E" w:rsidRPr="00BD2E9F"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left"/>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 xml:space="preserve">INEOS </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UK</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Grangemouth</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700</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Aug — Oct '26</w:t>
            </w:r>
          </w:p>
        </w:tc>
      </w:tr>
      <w:tr w:rsidR="00114A32" w:rsidRPr="00BD2E9F" w:rsidTr="005613F0">
        <w:trPr>
          <w:trHeight w:val="288"/>
        </w:trPr>
        <w:tc>
          <w:tcPr>
            <w:tcW w:w="2007" w:type="dxa"/>
            <w:tcBorders>
              <w:top w:val="nil"/>
              <w:left w:val="nil"/>
              <w:bottom w:val="single" w:sz="4" w:space="0" w:color="41919A"/>
              <w:right w:val="nil"/>
            </w:tcBorders>
            <w:shd w:val="clear" w:color="auto" w:fill="FFFFFF" w:themeFill="background1"/>
            <w:noWrap/>
            <w:vAlign w:val="center"/>
          </w:tcPr>
          <w:p w:rsidR="00114A32" w:rsidRPr="005423F7" w:rsidRDefault="00114A32" w:rsidP="00114A32">
            <w:pPr>
              <w:rPr>
                <w:rFonts w:ascii="Arial" w:hAnsi="Arial" w:cs="Arial"/>
                <w:color w:val="000000"/>
                <w:sz w:val="18"/>
                <w:szCs w:val="18"/>
              </w:rPr>
            </w:pPr>
            <w:r w:rsidRPr="005423F7">
              <w:rPr>
                <w:rFonts w:ascii="Arial" w:hAnsi="Arial" w:cs="Arial"/>
                <w:color w:val="000000"/>
                <w:sz w:val="18"/>
                <w:szCs w:val="18"/>
              </w:rPr>
              <w:t>Shell</w:t>
            </w:r>
          </w:p>
        </w:tc>
        <w:tc>
          <w:tcPr>
            <w:tcW w:w="1187" w:type="dxa"/>
            <w:tcBorders>
              <w:top w:val="nil"/>
              <w:left w:val="nil"/>
              <w:bottom w:val="single" w:sz="4" w:space="0" w:color="41919A"/>
              <w:right w:val="nil"/>
            </w:tcBorders>
            <w:shd w:val="clear" w:color="auto" w:fill="FFFFFF" w:themeFill="background1"/>
            <w:noWrap/>
            <w:vAlign w:val="center"/>
          </w:tcPr>
          <w:p w:rsidR="00114A32" w:rsidRDefault="00114A32" w:rsidP="00114A32">
            <w:pPr>
              <w:jc w:val="center"/>
              <w:rPr>
                <w:rFonts w:ascii="Arial" w:hAnsi="Arial" w:cs="Arial"/>
                <w:color w:val="000000"/>
                <w:sz w:val="18"/>
                <w:szCs w:val="18"/>
              </w:rPr>
            </w:pPr>
            <w:r>
              <w:rPr>
                <w:rFonts w:ascii="Arial" w:hAnsi="Arial" w:cs="Arial"/>
                <w:color w:val="000000"/>
                <w:sz w:val="18"/>
                <w:szCs w:val="18"/>
              </w:rPr>
              <w:t>Germany</w:t>
            </w:r>
          </w:p>
        </w:tc>
        <w:tc>
          <w:tcPr>
            <w:tcW w:w="1607" w:type="dxa"/>
            <w:tcBorders>
              <w:top w:val="nil"/>
              <w:left w:val="nil"/>
              <w:bottom w:val="single" w:sz="4" w:space="0" w:color="41919A"/>
              <w:right w:val="nil"/>
            </w:tcBorders>
            <w:shd w:val="clear" w:color="auto" w:fill="FFFFFF" w:themeFill="background1"/>
            <w:noWrap/>
            <w:vAlign w:val="center"/>
          </w:tcPr>
          <w:p w:rsidR="00114A32" w:rsidRDefault="00114A32" w:rsidP="00114A32">
            <w:pPr>
              <w:jc w:val="center"/>
              <w:rPr>
                <w:rFonts w:ascii="Arial" w:hAnsi="Arial" w:cs="Arial"/>
                <w:color w:val="000000"/>
                <w:sz w:val="18"/>
                <w:szCs w:val="18"/>
              </w:rPr>
            </w:pPr>
            <w:r>
              <w:rPr>
                <w:rFonts w:ascii="Arial" w:hAnsi="Arial" w:cs="Arial"/>
                <w:color w:val="000000"/>
                <w:sz w:val="18"/>
                <w:szCs w:val="18"/>
              </w:rPr>
              <w:t>Wesseling</w:t>
            </w:r>
          </w:p>
        </w:tc>
        <w:tc>
          <w:tcPr>
            <w:tcW w:w="1700" w:type="dxa"/>
            <w:tcBorders>
              <w:top w:val="nil"/>
              <w:left w:val="nil"/>
              <w:bottom w:val="single" w:sz="4" w:space="0" w:color="41919A"/>
              <w:right w:val="nil"/>
            </w:tcBorders>
            <w:shd w:val="clear" w:color="auto" w:fill="FFFFFF" w:themeFill="background1"/>
            <w:noWrap/>
            <w:vAlign w:val="center"/>
          </w:tcPr>
          <w:p w:rsidR="00114A32" w:rsidRDefault="00114A32" w:rsidP="00114A32">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nil"/>
              <w:left w:val="nil"/>
              <w:bottom w:val="single" w:sz="4" w:space="0" w:color="41919A"/>
              <w:right w:val="nil"/>
            </w:tcBorders>
            <w:shd w:val="clear" w:color="auto" w:fill="FFFFFF" w:themeFill="background1"/>
            <w:noWrap/>
            <w:vAlign w:val="center"/>
          </w:tcPr>
          <w:p w:rsidR="00114A32" w:rsidRDefault="00114A32" w:rsidP="00114A32">
            <w:pPr>
              <w:jc w:val="center"/>
              <w:rPr>
                <w:rFonts w:ascii="Arial" w:hAnsi="Arial" w:cs="Arial"/>
                <w:color w:val="000000"/>
                <w:sz w:val="18"/>
                <w:szCs w:val="18"/>
              </w:rPr>
            </w:pPr>
            <w:r>
              <w:rPr>
                <w:rFonts w:ascii="Arial" w:hAnsi="Arial" w:cs="Arial"/>
                <w:color w:val="000000"/>
                <w:sz w:val="18"/>
                <w:szCs w:val="18"/>
              </w:rPr>
              <w:t>315</w:t>
            </w:r>
          </w:p>
        </w:tc>
        <w:tc>
          <w:tcPr>
            <w:tcW w:w="517" w:type="dxa"/>
            <w:tcBorders>
              <w:top w:val="nil"/>
              <w:left w:val="nil"/>
              <w:bottom w:val="single" w:sz="4" w:space="0" w:color="41919A"/>
              <w:right w:val="nil"/>
            </w:tcBorders>
            <w:shd w:val="clear" w:color="auto" w:fill="FFFFFF" w:themeFill="background1"/>
            <w:noWrap/>
            <w:vAlign w:val="center"/>
          </w:tcPr>
          <w:p w:rsidR="00114A32" w:rsidRDefault="00114A32" w:rsidP="00114A32">
            <w:pPr>
              <w:jc w:val="center"/>
              <w:rPr>
                <w:rFonts w:ascii="Arial" w:hAnsi="Arial" w:cs="Arial"/>
                <w:color w:val="000000"/>
                <w:sz w:val="18"/>
                <w:szCs w:val="18"/>
              </w:rPr>
            </w:pPr>
            <w:r>
              <w:rPr>
                <w:rFonts w:ascii="Arial" w:hAnsi="Arial" w:cs="Arial"/>
                <w:color w:val="000000"/>
                <w:sz w:val="18"/>
                <w:szCs w:val="18"/>
              </w:rPr>
              <w:t>195</w:t>
            </w:r>
          </w:p>
        </w:tc>
        <w:tc>
          <w:tcPr>
            <w:tcW w:w="2498" w:type="dxa"/>
            <w:tcBorders>
              <w:top w:val="nil"/>
              <w:left w:val="nil"/>
              <w:bottom w:val="single" w:sz="4" w:space="0" w:color="41919A"/>
              <w:right w:val="nil"/>
            </w:tcBorders>
            <w:shd w:val="clear" w:color="auto" w:fill="FFFFFF" w:themeFill="background1"/>
            <w:noWrap/>
            <w:vAlign w:val="center"/>
          </w:tcPr>
          <w:p w:rsidR="00114A32" w:rsidRDefault="00114A32" w:rsidP="00114A32">
            <w:pPr>
              <w:jc w:val="center"/>
              <w:rPr>
                <w:rFonts w:ascii="Arial" w:hAnsi="Arial" w:cs="Arial"/>
                <w:color w:val="000000"/>
                <w:sz w:val="18"/>
                <w:szCs w:val="18"/>
              </w:rPr>
            </w:pPr>
            <w:r>
              <w:rPr>
                <w:rFonts w:ascii="Arial" w:hAnsi="Arial" w:cs="Arial"/>
                <w:color w:val="000000"/>
                <w:sz w:val="18"/>
                <w:szCs w:val="18"/>
              </w:rPr>
              <w:t>Sep — Oct '26</w:t>
            </w:r>
          </w:p>
        </w:tc>
      </w:tr>
      <w:tr w:rsidR="00AF0E6E" w:rsidRPr="00E97122" w:rsidTr="005613F0">
        <w:trPr>
          <w:trHeight w:val="288"/>
        </w:trPr>
        <w:tc>
          <w:tcPr>
            <w:tcW w:w="2007" w:type="dxa"/>
            <w:tcBorders>
              <w:top w:val="nil"/>
              <w:left w:val="nil"/>
              <w:bottom w:val="nil"/>
              <w:right w:val="nil"/>
            </w:tcBorders>
            <w:shd w:val="clear" w:color="auto" w:fill="FFFFFF" w:themeFill="background1"/>
            <w:noWrap/>
            <w:vAlign w:val="bottom"/>
            <w:hideMark/>
          </w:tcPr>
          <w:p w:rsidR="00AF0E6E" w:rsidRPr="005423F7" w:rsidRDefault="00AF0E6E" w:rsidP="00AF0E6E">
            <w:pPr>
              <w:jc w:val="left"/>
              <w:rPr>
                <w:rFonts w:ascii="Arial" w:eastAsia="Times New Roman" w:hAnsi="Arial" w:cs="Arial"/>
                <w:color w:val="000000"/>
                <w:sz w:val="18"/>
                <w:szCs w:val="18"/>
                <w:lang w:eastAsia="ru-RU"/>
              </w:rPr>
            </w:pPr>
            <w:r w:rsidRPr="005423F7">
              <w:rPr>
                <w:rFonts w:ascii="Arial" w:eastAsia="Times New Roman" w:hAnsi="Arial" w:cs="Arial"/>
                <w:color w:val="000000"/>
                <w:sz w:val="18"/>
                <w:szCs w:val="18"/>
                <w:lang w:eastAsia="ru-RU"/>
              </w:rPr>
              <w:t xml:space="preserve">ExxonMobil </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UK</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Fife</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830</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BD2E9F" w:rsidRDefault="00AF0E6E" w:rsidP="00AF0E6E">
            <w:pPr>
              <w:jc w:val="center"/>
              <w:rPr>
                <w:rFonts w:ascii="Arial" w:eastAsia="Times New Roman" w:hAnsi="Arial" w:cs="Arial"/>
                <w:color w:val="000000"/>
                <w:sz w:val="18"/>
                <w:szCs w:val="18"/>
                <w:lang w:eastAsia="ru-RU"/>
              </w:rPr>
            </w:pPr>
            <w:r w:rsidRPr="00BD2E9F">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val="en-US" w:eastAsia="ru-RU"/>
              </w:rPr>
            </w:pPr>
            <w:r w:rsidRPr="00BD2E9F">
              <w:rPr>
                <w:rFonts w:ascii="Arial" w:eastAsia="Times New Roman" w:hAnsi="Arial" w:cs="Arial"/>
                <w:color w:val="000000"/>
                <w:sz w:val="18"/>
                <w:szCs w:val="18"/>
                <w:lang w:val="en-US" w:eastAsia="ru-RU"/>
              </w:rPr>
              <w:t>permanent shutdown by Feb '26</w:t>
            </w:r>
          </w:p>
        </w:tc>
      </w:tr>
      <w:tr w:rsidR="00AF0E6E" w:rsidRPr="00E97122"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TotalEnergies</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Belgium</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Antwerp</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550</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val="en-US" w:eastAsia="ru-RU"/>
              </w:rPr>
            </w:pPr>
            <w:r w:rsidRPr="00AF0E6E">
              <w:rPr>
                <w:rFonts w:ascii="Arial" w:eastAsia="Times New Roman" w:hAnsi="Arial" w:cs="Arial"/>
                <w:color w:val="000000"/>
                <w:sz w:val="18"/>
                <w:szCs w:val="18"/>
                <w:lang w:val="en-US" w:eastAsia="ru-RU"/>
              </w:rPr>
              <w:t xml:space="preserve">permanent shutdown by end '27 </w:t>
            </w:r>
          </w:p>
        </w:tc>
      </w:tr>
      <w:tr w:rsidR="00AF0E6E" w:rsidRPr="00E97122"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Dow</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Germany</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Bohlen</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cracker</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565</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105</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val="en-US" w:eastAsia="ru-RU"/>
              </w:rPr>
            </w:pPr>
            <w:r w:rsidRPr="00AF0E6E">
              <w:rPr>
                <w:rFonts w:ascii="Arial" w:eastAsia="Times New Roman" w:hAnsi="Arial" w:cs="Arial"/>
                <w:color w:val="000000"/>
                <w:sz w:val="18"/>
                <w:szCs w:val="18"/>
                <w:lang w:val="en-US" w:eastAsia="ru-RU"/>
              </w:rPr>
              <w:t xml:space="preserve">permanent shutdown by Q4 '27 </w:t>
            </w:r>
          </w:p>
        </w:tc>
      </w:tr>
      <w:tr w:rsidR="00AF0E6E" w:rsidRPr="00AF0E6E"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b/>
                <w:bCs/>
                <w:i/>
                <w:iCs/>
                <w:color w:val="000000"/>
                <w:sz w:val="17"/>
                <w:szCs w:val="17"/>
                <w:lang w:eastAsia="ru-RU"/>
              </w:rPr>
            </w:pPr>
            <w:r w:rsidRPr="00AF0E6E">
              <w:rPr>
                <w:rFonts w:ascii="Arial" w:eastAsia="Times New Roman" w:hAnsi="Arial" w:cs="Arial"/>
                <w:b/>
                <w:bCs/>
                <w:i/>
                <w:iCs/>
                <w:color w:val="000000"/>
                <w:sz w:val="17"/>
                <w:szCs w:val="17"/>
                <w:lang w:eastAsia="ru-RU"/>
              </w:rPr>
              <w:t>Unplanned outages</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b/>
                <w:bCs/>
                <w:i/>
                <w:iCs/>
                <w:color w:val="000000"/>
                <w:sz w:val="17"/>
                <w:szCs w:val="17"/>
                <w:lang w:eastAsia="ru-RU"/>
              </w:rPr>
            </w:pPr>
            <w:r w:rsidRPr="00AF0E6E">
              <w:rPr>
                <w:rFonts w:ascii="Arial" w:eastAsia="Times New Roman" w:hAnsi="Arial" w:cs="Arial"/>
                <w:b/>
                <w:bCs/>
                <w:i/>
                <w:iCs/>
                <w:color w:val="000000"/>
                <w:sz w:val="17"/>
                <w:szCs w:val="17"/>
                <w:lang w:eastAsia="ru-RU"/>
              </w:rPr>
              <w:t> </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b/>
                <w:bCs/>
                <w:i/>
                <w:iCs/>
                <w:color w:val="000000"/>
                <w:sz w:val="17"/>
                <w:szCs w:val="17"/>
                <w:lang w:eastAsia="ru-RU"/>
              </w:rPr>
            </w:pPr>
            <w:r w:rsidRPr="00AF0E6E">
              <w:rPr>
                <w:rFonts w:ascii="Arial" w:eastAsia="Times New Roman" w:hAnsi="Arial" w:cs="Arial"/>
                <w:b/>
                <w:bCs/>
                <w:i/>
                <w:iCs/>
                <w:color w:val="000000"/>
                <w:sz w:val="17"/>
                <w:szCs w:val="17"/>
                <w:lang w:eastAsia="ru-RU"/>
              </w:rPr>
              <w:t> </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7"/>
                <w:szCs w:val="17"/>
                <w:lang w:eastAsia="ru-RU"/>
              </w:rPr>
            </w:pPr>
            <w:r w:rsidRPr="00AF0E6E">
              <w:rPr>
                <w:rFonts w:ascii="Arial" w:eastAsia="Times New Roman" w:hAnsi="Arial" w:cs="Arial"/>
                <w:color w:val="000000"/>
                <w:sz w:val="17"/>
                <w:szCs w:val="17"/>
                <w:lang w:eastAsia="ru-RU"/>
              </w:rPr>
              <w:t> </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7"/>
                <w:szCs w:val="17"/>
                <w:lang w:eastAsia="ru-RU"/>
              </w:rPr>
            </w:pPr>
            <w:r w:rsidRPr="00AF0E6E">
              <w:rPr>
                <w:rFonts w:ascii="Arial" w:eastAsia="Times New Roman" w:hAnsi="Arial" w:cs="Arial"/>
                <w:color w:val="000000"/>
                <w:sz w:val="17"/>
                <w:szCs w:val="17"/>
                <w:lang w:eastAsia="ru-RU"/>
              </w:rPr>
              <w:t> </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7"/>
                <w:szCs w:val="17"/>
                <w:lang w:eastAsia="ru-RU"/>
              </w:rPr>
            </w:pPr>
            <w:r w:rsidRPr="00AF0E6E">
              <w:rPr>
                <w:rFonts w:ascii="Arial" w:eastAsia="Times New Roman" w:hAnsi="Arial" w:cs="Arial"/>
                <w:color w:val="000000"/>
                <w:sz w:val="17"/>
                <w:szCs w:val="17"/>
                <w:lang w:eastAsia="ru-RU"/>
              </w:rPr>
              <w:t> </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7"/>
                <w:szCs w:val="17"/>
                <w:lang w:eastAsia="ru-RU"/>
              </w:rPr>
            </w:pPr>
            <w:r w:rsidRPr="00AF0E6E">
              <w:rPr>
                <w:rFonts w:ascii="Arial" w:eastAsia="Times New Roman" w:hAnsi="Arial" w:cs="Arial"/>
                <w:color w:val="000000"/>
                <w:sz w:val="17"/>
                <w:szCs w:val="17"/>
                <w:lang w:eastAsia="ru-RU"/>
              </w:rPr>
              <w:t> </w:t>
            </w:r>
          </w:p>
        </w:tc>
      </w:tr>
      <w:tr w:rsidR="00AF0E6E" w:rsidRPr="00AF0E6E" w:rsidTr="005613F0">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KARPATNAFTOCHIM</w:t>
            </w:r>
          </w:p>
        </w:tc>
        <w:tc>
          <w:tcPr>
            <w:tcW w:w="118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Ukraine</w:t>
            </w:r>
          </w:p>
        </w:tc>
        <w:tc>
          <w:tcPr>
            <w:tcW w:w="160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Kalush</w:t>
            </w:r>
          </w:p>
        </w:tc>
        <w:tc>
          <w:tcPr>
            <w:tcW w:w="1700"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cracker </w:t>
            </w:r>
          </w:p>
        </w:tc>
        <w:tc>
          <w:tcPr>
            <w:tcW w:w="1116"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250</w:t>
            </w:r>
          </w:p>
        </w:tc>
        <w:tc>
          <w:tcPr>
            <w:tcW w:w="517"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AF0E6E" w:rsidRPr="00AF0E6E" w:rsidRDefault="00AF0E6E" w:rsidP="00AF0E6E">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24 Feb '22 — TBA</w:t>
            </w:r>
          </w:p>
        </w:tc>
      </w:tr>
      <w:tr w:rsidR="006B26F1" w:rsidRPr="00013E32" w:rsidTr="00CB4605">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MOL</w:t>
            </w:r>
          </w:p>
        </w:tc>
        <w:tc>
          <w:tcPr>
            <w:tcW w:w="118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Hungary</w:t>
            </w:r>
          </w:p>
        </w:tc>
        <w:tc>
          <w:tcPr>
            <w:tcW w:w="160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Tiszaujvaros</w:t>
            </w:r>
          </w:p>
        </w:tc>
        <w:tc>
          <w:tcPr>
            <w:tcW w:w="1700"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cracker No.2 </w:t>
            </w:r>
          </w:p>
        </w:tc>
        <w:tc>
          <w:tcPr>
            <w:tcW w:w="1116"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290</w:t>
            </w:r>
          </w:p>
        </w:tc>
        <w:tc>
          <w:tcPr>
            <w:tcW w:w="51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130</w:t>
            </w:r>
          </w:p>
        </w:tc>
        <w:tc>
          <w:tcPr>
            <w:tcW w:w="2498" w:type="dxa"/>
            <w:tcBorders>
              <w:top w:val="nil"/>
              <w:left w:val="nil"/>
              <w:bottom w:val="single" w:sz="4" w:space="0" w:color="41919A"/>
              <w:right w:val="nil"/>
            </w:tcBorders>
            <w:shd w:val="clear" w:color="auto" w:fill="FFFFFF" w:themeFill="background1"/>
            <w:noWrap/>
            <w:vAlign w:val="center"/>
            <w:hideMark/>
          </w:tcPr>
          <w:p w:rsidR="006B26F1" w:rsidRDefault="006B26F1" w:rsidP="006B26F1">
            <w:pPr>
              <w:jc w:val="center"/>
              <w:rPr>
                <w:rFonts w:ascii="Arial" w:hAnsi="Arial" w:cs="Arial"/>
                <w:color w:val="000000"/>
                <w:sz w:val="18"/>
                <w:szCs w:val="18"/>
              </w:rPr>
            </w:pPr>
            <w:r>
              <w:rPr>
                <w:rFonts w:ascii="Arial" w:hAnsi="Arial" w:cs="Arial"/>
                <w:color w:val="000000"/>
                <w:sz w:val="18"/>
                <w:szCs w:val="18"/>
              </w:rPr>
              <w:t>21 Oct '25 — mid-Apr</w:t>
            </w:r>
          </w:p>
        </w:tc>
      </w:tr>
      <w:tr w:rsidR="006B26F1" w:rsidRPr="00013E32" w:rsidTr="00CB4605">
        <w:trPr>
          <w:trHeight w:val="288"/>
        </w:trPr>
        <w:tc>
          <w:tcPr>
            <w:tcW w:w="200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left"/>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MOL</w:t>
            </w:r>
          </w:p>
        </w:tc>
        <w:tc>
          <w:tcPr>
            <w:tcW w:w="118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Slovakia</w:t>
            </w:r>
          </w:p>
        </w:tc>
        <w:tc>
          <w:tcPr>
            <w:tcW w:w="160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Bratislava</w:t>
            </w:r>
          </w:p>
        </w:tc>
        <w:tc>
          <w:tcPr>
            <w:tcW w:w="1700"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 xml:space="preserve">cracker </w:t>
            </w:r>
          </w:p>
        </w:tc>
        <w:tc>
          <w:tcPr>
            <w:tcW w:w="1116"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225</w:t>
            </w:r>
          </w:p>
        </w:tc>
        <w:tc>
          <w:tcPr>
            <w:tcW w:w="517" w:type="dxa"/>
            <w:tcBorders>
              <w:top w:val="nil"/>
              <w:left w:val="nil"/>
              <w:bottom w:val="single" w:sz="4" w:space="0" w:color="41919A"/>
              <w:right w:val="nil"/>
            </w:tcBorders>
            <w:shd w:val="clear" w:color="auto" w:fill="FFFFFF" w:themeFill="background1"/>
            <w:noWrap/>
            <w:vAlign w:val="center"/>
            <w:hideMark/>
          </w:tcPr>
          <w:p w:rsidR="006B26F1" w:rsidRPr="00AF0E6E" w:rsidRDefault="006B26F1" w:rsidP="006B26F1">
            <w:pPr>
              <w:jc w:val="center"/>
              <w:rPr>
                <w:rFonts w:ascii="Arial" w:eastAsia="Times New Roman" w:hAnsi="Arial" w:cs="Arial"/>
                <w:color w:val="000000"/>
                <w:sz w:val="18"/>
                <w:szCs w:val="18"/>
                <w:lang w:eastAsia="ru-RU"/>
              </w:rPr>
            </w:pPr>
            <w:r w:rsidRPr="00AF0E6E">
              <w:rPr>
                <w:rFonts w:ascii="Arial" w:eastAsia="Times New Roman" w:hAnsi="Arial" w:cs="Arial"/>
                <w:color w:val="000000"/>
                <w:sz w:val="18"/>
                <w:szCs w:val="18"/>
                <w:lang w:eastAsia="ru-RU"/>
              </w:rPr>
              <w:t>—</w:t>
            </w:r>
          </w:p>
        </w:tc>
        <w:tc>
          <w:tcPr>
            <w:tcW w:w="2498" w:type="dxa"/>
            <w:tcBorders>
              <w:top w:val="nil"/>
              <w:left w:val="nil"/>
              <w:bottom w:val="single" w:sz="4" w:space="0" w:color="41919A"/>
              <w:right w:val="nil"/>
            </w:tcBorders>
            <w:shd w:val="clear" w:color="auto" w:fill="FFFFFF" w:themeFill="background1"/>
            <w:noWrap/>
            <w:vAlign w:val="center"/>
            <w:hideMark/>
          </w:tcPr>
          <w:p w:rsidR="006B26F1" w:rsidRDefault="006B26F1" w:rsidP="006B26F1">
            <w:pPr>
              <w:jc w:val="center"/>
              <w:rPr>
                <w:rFonts w:ascii="Arial" w:hAnsi="Arial" w:cs="Arial"/>
                <w:color w:val="000000"/>
                <w:sz w:val="18"/>
                <w:szCs w:val="18"/>
              </w:rPr>
            </w:pPr>
            <w:r>
              <w:rPr>
                <w:rFonts w:ascii="Arial" w:hAnsi="Arial" w:cs="Arial"/>
                <w:color w:val="000000"/>
                <w:sz w:val="18"/>
                <w:szCs w:val="18"/>
              </w:rPr>
              <w:t>21 Oct '25 — mid-Apr</w:t>
            </w:r>
          </w:p>
        </w:tc>
      </w:tr>
      <w:tr w:rsidR="00973C2F" w:rsidRPr="00CF75C4"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973C2F" w:rsidRDefault="00973C2F" w:rsidP="00973C2F">
            <w:pPr>
              <w:rPr>
                <w:rFonts w:ascii="Arial" w:hAnsi="Arial" w:cs="Arial"/>
                <w:color w:val="000000"/>
                <w:sz w:val="18"/>
                <w:szCs w:val="18"/>
              </w:rPr>
            </w:pPr>
            <w:r>
              <w:rPr>
                <w:rFonts w:ascii="Arial" w:hAnsi="Arial" w:cs="Arial"/>
                <w:color w:val="000000"/>
                <w:sz w:val="18"/>
                <w:szCs w:val="18"/>
              </w:rPr>
              <w:t>BASF</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973C2F" w:rsidRPr="003645EA" w:rsidRDefault="003645EA" w:rsidP="00973C2F">
            <w:pPr>
              <w:jc w:val="center"/>
              <w:rPr>
                <w:rFonts w:ascii="Arial" w:hAnsi="Arial" w:cs="Arial"/>
                <w:color w:val="000000"/>
                <w:sz w:val="18"/>
                <w:szCs w:val="18"/>
                <w:lang w:val="en-US"/>
              </w:rPr>
            </w:pPr>
            <w:r>
              <w:rPr>
                <w:rFonts w:ascii="Arial" w:hAnsi="Arial" w:cs="Arial"/>
                <w:color w:val="000000"/>
                <w:sz w:val="18"/>
                <w:szCs w:val="18"/>
                <w:lang w:val="en-US"/>
              </w:rPr>
              <w:t>Germany</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973C2F" w:rsidRDefault="00973C2F" w:rsidP="00973C2F">
            <w:pPr>
              <w:jc w:val="center"/>
              <w:rPr>
                <w:rFonts w:ascii="Arial" w:hAnsi="Arial" w:cs="Arial"/>
                <w:color w:val="000000"/>
                <w:sz w:val="18"/>
                <w:szCs w:val="18"/>
              </w:rPr>
            </w:pPr>
            <w:r>
              <w:rPr>
                <w:rFonts w:ascii="Arial" w:hAnsi="Arial" w:cs="Arial"/>
                <w:color w:val="000000"/>
                <w:sz w:val="18"/>
                <w:szCs w:val="18"/>
              </w:rPr>
              <w:t>Ludwigshafen</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973C2F" w:rsidRDefault="00973C2F" w:rsidP="00973C2F">
            <w:pPr>
              <w:jc w:val="center"/>
              <w:rPr>
                <w:rFonts w:ascii="Arial" w:hAnsi="Arial" w:cs="Arial"/>
                <w:color w:val="000000"/>
                <w:sz w:val="18"/>
                <w:szCs w:val="18"/>
              </w:rPr>
            </w:pPr>
            <w:r>
              <w:rPr>
                <w:rFonts w:ascii="Arial" w:hAnsi="Arial" w:cs="Arial"/>
                <w:color w:val="000000"/>
                <w:sz w:val="18"/>
                <w:szCs w:val="18"/>
              </w:rPr>
              <w:t>one of two crackers</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973C2F" w:rsidRDefault="00973C2F" w:rsidP="00973C2F">
            <w:pPr>
              <w:jc w:val="center"/>
              <w:rPr>
                <w:rFonts w:ascii="Arial" w:hAnsi="Arial" w:cs="Arial"/>
                <w:color w:val="000000"/>
                <w:sz w:val="18"/>
                <w:szCs w:val="18"/>
              </w:rPr>
            </w:pPr>
            <w:r>
              <w:rPr>
                <w:rFonts w:ascii="Arial" w:hAnsi="Arial" w:cs="Arial"/>
                <w:color w:val="000000"/>
                <w:sz w:val="18"/>
                <w:szCs w:val="18"/>
              </w:rPr>
              <w:t>total 620</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973C2F" w:rsidRDefault="00973C2F" w:rsidP="00973C2F">
            <w:pPr>
              <w:jc w:val="center"/>
              <w:rPr>
                <w:rFonts w:ascii="Arial" w:hAnsi="Arial" w:cs="Arial"/>
                <w:color w:val="000000"/>
                <w:sz w:val="18"/>
                <w:szCs w:val="18"/>
              </w:rPr>
            </w:pPr>
            <w:r>
              <w:rPr>
                <w:rFonts w:ascii="Arial" w:hAnsi="Arial" w:cs="Arial"/>
                <w:color w:val="000000"/>
                <w:sz w:val="18"/>
                <w:szCs w:val="18"/>
              </w:rPr>
              <w:t>105</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973C2F" w:rsidRDefault="00973C2F" w:rsidP="00973C2F">
            <w:pPr>
              <w:jc w:val="center"/>
              <w:rPr>
                <w:rFonts w:ascii="Arial" w:hAnsi="Arial" w:cs="Arial"/>
                <w:color w:val="000000"/>
                <w:sz w:val="18"/>
                <w:szCs w:val="18"/>
              </w:rPr>
            </w:pPr>
            <w:r>
              <w:rPr>
                <w:rFonts w:ascii="Arial" w:hAnsi="Arial" w:cs="Arial"/>
                <w:color w:val="000000"/>
                <w:sz w:val="18"/>
                <w:szCs w:val="18"/>
              </w:rPr>
              <w:t>18 Jan — 20 Jan</w:t>
            </w:r>
          </w:p>
        </w:tc>
      </w:tr>
      <w:tr w:rsidR="003F36C4" w:rsidRPr="00CF75C4"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rPr>
                <w:rFonts w:ascii="Arial" w:hAnsi="Arial" w:cs="Arial"/>
                <w:color w:val="000000"/>
                <w:sz w:val="18"/>
                <w:szCs w:val="18"/>
              </w:rPr>
            </w:pPr>
            <w:r>
              <w:rPr>
                <w:rFonts w:ascii="Arial" w:hAnsi="Arial" w:cs="Arial"/>
                <w:color w:val="000000"/>
                <w:sz w:val="18"/>
                <w:szCs w:val="18"/>
              </w:rPr>
              <w:t>ORLEN</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Poland</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Plock</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700</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70</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early Mar, FM</w:t>
            </w:r>
          </w:p>
        </w:tc>
      </w:tr>
      <w:tr w:rsidR="003F36C4" w:rsidRPr="00E97122"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left"/>
              <w:rPr>
                <w:rFonts w:ascii="Arial" w:hAnsi="Arial" w:cs="Arial"/>
                <w:color w:val="000000"/>
                <w:sz w:val="18"/>
                <w:szCs w:val="18"/>
              </w:rPr>
            </w:pPr>
            <w:r>
              <w:rPr>
                <w:rFonts w:ascii="Arial" w:hAnsi="Arial" w:cs="Arial"/>
                <w:color w:val="000000"/>
                <w:sz w:val="18"/>
                <w:szCs w:val="18"/>
              </w:rPr>
              <w:t>OMV</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Germany</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Burghausen</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485</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3F36C4" w:rsidRDefault="003F36C4" w:rsidP="003F36C4">
            <w:pPr>
              <w:jc w:val="center"/>
              <w:rPr>
                <w:rFonts w:ascii="Arial" w:hAnsi="Arial" w:cs="Arial"/>
                <w:color w:val="000000"/>
                <w:sz w:val="18"/>
                <w:szCs w:val="18"/>
              </w:rPr>
            </w:pPr>
            <w:r>
              <w:rPr>
                <w:rFonts w:ascii="Arial" w:hAnsi="Arial" w:cs="Arial"/>
                <w:color w:val="000000"/>
                <w:sz w:val="18"/>
                <w:szCs w:val="18"/>
              </w:rPr>
              <w:t>70</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3F36C4" w:rsidRPr="003F36C4" w:rsidRDefault="003F36C4" w:rsidP="003F36C4">
            <w:pPr>
              <w:jc w:val="center"/>
              <w:rPr>
                <w:rFonts w:ascii="Arial" w:hAnsi="Arial" w:cs="Arial"/>
                <w:color w:val="000000"/>
                <w:sz w:val="18"/>
                <w:szCs w:val="18"/>
                <w:lang w:val="en-US"/>
              </w:rPr>
            </w:pPr>
            <w:r w:rsidRPr="003F36C4">
              <w:rPr>
                <w:rFonts w:ascii="Arial" w:hAnsi="Arial" w:cs="Arial"/>
                <w:color w:val="000000"/>
                <w:sz w:val="18"/>
                <w:szCs w:val="18"/>
                <w:lang w:val="en-US"/>
              </w:rPr>
              <w:t>early Mar — TBA, FM at refinery</w:t>
            </w:r>
          </w:p>
        </w:tc>
      </w:tr>
      <w:tr w:rsidR="005613F0" w:rsidRPr="005568B2" w:rsidTr="005334F5">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rPr>
                <w:rFonts w:ascii="Arial" w:hAnsi="Arial" w:cs="Arial"/>
                <w:color w:val="000000"/>
                <w:sz w:val="18"/>
                <w:szCs w:val="18"/>
              </w:rPr>
            </w:pPr>
            <w:r>
              <w:rPr>
                <w:rFonts w:ascii="Arial" w:hAnsi="Arial" w:cs="Arial"/>
                <w:color w:val="000000"/>
                <w:sz w:val="18"/>
                <w:szCs w:val="18"/>
              </w:rPr>
              <w:t>LyondellBasell</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Germany</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Muenchmuenster</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400</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early Mar — end Mar</w:t>
            </w:r>
          </w:p>
        </w:tc>
      </w:tr>
      <w:tr w:rsidR="005613F0" w:rsidRPr="005568B2" w:rsidTr="005334F5">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left"/>
              <w:rPr>
                <w:rFonts w:ascii="Arial" w:hAnsi="Arial" w:cs="Arial"/>
                <w:color w:val="000000"/>
                <w:sz w:val="18"/>
                <w:szCs w:val="18"/>
              </w:rPr>
            </w:pPr>
            <w:r>
              <w:rPr>
                <w:rFonts w:ascii="Arial" w:hAnsi="Arial" w:cs="Arial"/>
                <w:color w:val="000000"/>
                <w:sz w:val="18"/>
                <w:szCs w:val="18"/>
              </w:rPr>
              <w:t>LyondellBasell</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Germany</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Wesseling</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 xml:space="preserve">cracker </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735</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early Mar — end Mar</w:t>
            </w:r>
          </w:p>
        </w:tc>
      </w:tr>
      <w:tr w:rsidR="005613F0" w:rsidRPr="005568B2" w:rsidTr="005334F5">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left"/>
              <w:rPr>
                <w:rFonts w:ascii="Arial" w:hAnsi="Arial" w:cs="Arial"/>
                <w:color w:val="000000"/>
                <w:sz w:val="18"/>
                <w:szCs w:val="18"/>
              </w:rPr>
            </w:pPr>
            <w:r>
              <w:rPr>
                <w:rFonts w:ascii="Arial" w:hAnsi="Arial" w:cs="Arial"/>
                <w:color w:val="000000"/>
                <w:sz w:val="18"/>
                <w:szCs w:val="18"/>
              </w:rPr>
              <w:t>TotalEnergies</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France</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Gonfreville</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525</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60</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5613F0" w:rsidRDefault="005613F0" w:rsidP="005613F0">
            <w:pPr>
              <w:jc w:val="center"/>
              <w:rPr>
                <w:rFonts w:ascii="Arial" w:hAnsi="Arial" w:cs="Arial"/>
                <w:color w:val="000000"/>
                <w:sz w:val="18"/>
                <w:szCs w:val="18"/>
              </w:rPr>
            </w:pPr>
            <w:r>
              <w:rPr>
                <w:rFonts w:ascii="Arial" w:hAnsi="Arial" w:cs="Arial"/>
                <w:color w:val="000000"/>
                <w:sz w:val="18"/>
                <w:szCs w:val="18"/>
              </w:rPr>
              <w:t>9 Mar — end Mar</w:t>
            </w:r>
          </w:p>
        </w:tc>
      </w:tr>
      <w:tr w:rsidR="000E5C26" w:rsidRPr="00162988"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rPr>
                <w:rFonts w:ascii="Arial" w:hAnsi="Arial" w:cs="Arial"/>
                <w:color w:val="000000"/>
                <w:sz w:val="18"/>
                <w:szCs w:val="18"/>
              </w:rPr>
            </w:pPr>
            <w:r>
              <w:rPr>
                <w:rFonts w:ascii="Arial" w:hAnsi="Arial" w:cs="Arial"/>
                <w:color w:val="000000"/>
                <w:sz w:val="18"/>
                <w:szCs w:val="18"/>
              </w:rPr>
              <w:t>ORLEN</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jc w:val="center"/>
              <w:rPr>
                <w:rFonts w:ascii="Arial" w:hAnsi="Arial" w:cs="Arial"/>
                <w:color w:val="000000"/>
                <w:sz w:val="18"/>
                <w:szCs w:val="18"/>
              </w:rPr>
            </w:pPr>
            <w:r>
              <w:rPr>
                <w:rFonts w:ascii="Arial" w:hAnsi="Arial" w:cs="Arial"/>
                <w:color w:val="000000"/>
                <w:sz w:val="18"/>
                <w:szCs w:val="18"/>
              </w:rPr>
              <w:t>Czech Republic</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jc w:val="center"/>
              <w:rPr>
                <w:rFonts w:ascii="Arial" w:hAnsi="Arial" w:cs="Arial"/>
                <w:color w:val="000000"/>
                <w:sz w:val="18"/>
                <w:szCs w:val="18"/>
              </w:rPr>
            </w:pPr>
            <w:r>
              <w:rPr>
                <w:rFonts w:ascii="Arial" w:hAnsi="Arial" w:cs="Arial"/>
                <w:color w:val="000000"/>
                <w:sz w:val="18"/>
                <w:szCs w:val="18"/>
              </w:rPr>
              <w:t>Litvinov</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jc w:val="center"/>
              <w:rPr>
                <w:rFonts w:ascii="Arial" w:hAnsi="Arial" w:cs="Arial"/>
                <w:color w:val="000000"/>
                <w:sz w:val="18"/>
                <w:szCs w:val="18"/>
              </w:rPr>
            </w:pPr>
            <w:r>
              <w:rPr>
                <w:rFonts w:ascii="Arial" w:hAnsi="Arial" w:cs="Arial"/>
                <w:color w:val="000000"/>
                <w:sz w:val="18"/>
                <w:szCs w:val="18"/>
              </w:rPr>
              <w:t>cracker</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jc w:val="center"/>
              <w:rPr>
                <w:rFonts w:ascii="Arial" w:hAnsi="Arial" w:cs="Arial"/>
                <w:color w:val="000000"/>
                <w:sz w:val="18"/>
                <w:szCs w:val="18"/>
              </w:rPr>
            </w:pPr>
            <w:r>
              <w:rPr>
                <w:rFonts w:ascii="Arial" w:hAnsi="Arial" w:cs="Arial"/>
                <w:color w:val="000000"/>
                <w:sz w:val="18"/>
                <w:szCs w:val="18"/>
              </w:rPr>
              <w:t>585</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jc w:val="center"/>
              <w:rPr>
                <w:rFonts w:ascii="Arial" w:hAnsi="Arial" w:cs="Arial"/>
                <w:color w:val="000000"/>
                <w:sz w:val="18"/>
                <w:szCs w:val="18"/>
              </w:rPr>
            </w:pPr>
            <w:r>
              <w:rPr>
                <w:rFonts w:ascii="Arial" w:hAnsi="Arial" w:cs="Arial"/>
                <w:color w:val="000000"/>
                <w:sz w:val="18"/>
                <w:szCs w:val="18"/>
              </w:rPr>
              <w:t>137</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0E5C26" w:rsidRDefault="000E5C26" w:rsidP="000E5C26">
            <w:pPr>
              <w:jc w:val="center"/>
              <w:rPr>
                <w:rFonts w:ascii="Arial" w:hAnsi="Arial" w:cs="Arial"/>
                <w:color w:val="000000"/>
                <w:sz w:val="18"/>
                <w:szCs w:val="18"/>
              </w:rPr>
            </w:pPr>
            <w:r>
              <w:rPr>
                <w:rFonts w:ascii="Arial" w:hAnsi="Arial" w:cs="Arial"/>
                <w:color w:val="000000"/>
                <w:sz w:val="18"/>
                <w:szCs w:val="18"/>
              </w:rPr>
              <w:t xml:space="preserve">26 Mar — </w:t>
            </w:r>
            <w:r>
              <w:rPr>
                <w:rFonts w:ascii="Arial" w:hAnsi="Arial" w:cs="Arial"/>
                <w:color w:val="000000"/>
                <w:sz w:val="18"/>
                <w:szCs w:val="18"/>
                <w:lang w:val="en-US"/>
              </w:rPr>
              <w:t>TBA</w:t>
            </w:r>
            <w:r>
              <w:rPr>
                <w:rFonts w:ascii="Arial" w:hAnsi="Arial" w:cs="Arial"/>
                <w:color w:val="000000"/>
                <w:sz w:val="18"/>
                <w:szCs w:val="18"/>
              </w:rPr>
              <w:t>, FM</w:t>
            </w:r>
          </w:p>
        </w:tc>
      </w:tr>
      <w:tr w:rsidR="00A92CA8" w:rsidRPr="00162988" w:rsidTr="00F135EA">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rPr>
                <w:rFonts w:ascii="Arial" w:hAnsi="Arial" w:cs="Arial"/>
                <w:color w:val="000000"/>
                <w:sz w:val="18"/>
                <w:szCs w:val="18"/>
              </w:rPr>
            </w:pPr>
            <w:r>
              <w:rPr>
                <w:rFonts w:ascii="Arial" w:hAnsi="Arial" w:cs="Arial"/>
                <w:color w:val="000000"/>
                <w:sz w:val="18"/>
                <w:szCs w:val="18"/>
              </w:rPr>
              <w:t>MOL</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jc w:val="center"/>
              <w:rPr>
                <w:rFonts w:ascii="Arial" w:hAnsi="Arial" w:cs="Arial"/>
                <w:color w:val="000000"/>
                <w:sz w:val="18"/>
                <w:szCs w:val="18"/>
              </w:rPr>
            </w:pPr>
            <w:r>
              <w:rPr>
                <w:rFonts w:ascii="Arial" w:hAnsi="Arial" w:cs="Arial"/>
                <w:color w:val="000000"/>
                <w:sz w:val="18"/>
                <w:szCs w:val="18"/>
              </w:rPr>
              <w:t>Hungary</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jc w:val="center"/>
              <w:rPr>
                <w:rFonts w:ascii="Arial" w:hAnsi="Arial" w:cs="Arial"/>
                <w:color w:val="000000"/>
                <w:sz w:val="18"/>
                <w:szCs w:val="18"/>
              </w:rPr>
            </w:pPr>
            <w:r>
              <w:rPr>
                <w:rFonts w:ascii="Arial" w:hAnsi="Arial" w:cs="Arial"/>
                <w:color w:val="000000"/>
                <w:sz w:val="18"/>
                <w:szCs w:val="18"/>
              </w:rPr>
              <w:t>Tiszaujvaros</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jc w:val="center"/>
              <w:rPr>
                <w:rFonts w:ascii="Arial" w:hAnsi="Arial" w:cs="Arial"/>
                <w:color w:val="000000"/>
                <w:sz w:val="18"/>
                <w:szCs w:val="18"/>
              </w:rPr>
            </w:pPr>
            <w:r>
              <w:rPr>
                <w:rFonts w:ascii="Arial" w:hAnsi="Arial" w:cs="Arial"/>
                <w:color w:val="000000"/>
                <w:sz w:val="18"/>
                <w:szCs w:val="18"/>
              </w:rPr>
              <w:t xml:space="preserve">cracker No.1 </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jc w:val="center"/>
              <w:rPr>
                <w:rFonts w:ascii="Arial" w:hAnsi="Arial" w:cs="Arial"/>
                <w:color w:val="000000"/>
                <w:sz w:val="18"/>
                <w:szCs w:val="18"/>
              </w:rPr>
            </w:pPr>
            <w:r>
              <w:rPr>
                <w:rFonts w:ascii="Arial" w:hAnsi="Arial" w:cs="Arial"/>
                <w:color w:val="000000"/>
                <w:sz w:val="18"/>
                <w:szCs w:val="18"/>
              </w:rPr>
              <w:t>370</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jc w:val="center"/>
              <w:rPr>
                <w:rFonts w:ascii="Arial" w:hAnsi="Arial" w:cs="Arial"/>
                <w:color w:val="000000"/>
                <w:sz w:val="18"/>
                <w:szCs w:val="18"/>
              </w:rPr>
            </w:pPr>
            <w:r>
              <w:rPr>
                <w:rFonts w:ascii="Arial" w:hAnsi="Arial" w:cs="Arial"/>
                <w:color w:val="000000"/>
                <w:sz w:val="18"/>
                <w:szCs w:val="18"/>
              </w:rPr>
              <w:t>130</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A92CA8" w:rsidRDefault="00A92CA8" w:rsidP="00A92CA8">
            <w:pPr>
              <w:jc w:val="center"/>
              <w:rPr>
                <w:rFonts w:ascii="Arial" w:hAnsi="Arial" w:cs="Arial"/>
                <w:color w:val="000000"/>
                <w:sz w:val="18"/>
                <w:szCs w:val="18"/>
              </w:rPr>
            </w:pPr>
            <w:r>
              <w:rPr>
                <w:rFonts w:ascii="Arial" w:hAnsi="Arial" w:cs="Arial"/>
                <w:color w:val="000000"/>
                <w:sz w:val="18"/>
                <w:szCs w:val="18"/>
              </w:rPr>
              <w:t>22 May — TBA</w:t>
            </w:r>
          </w:p>
        </w:tc>
      </w:tr>
      <w:tr w:rsidR="000A603E" w:rsidRPr="00AF0E6E"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rPr>
                <w:rFonts w:ascii="Arial" w:hAnsi="Arial" w:cs="Arial"/>
                <w:b/>
                <w:bCs/>
                <w:i/>
                <w:iCs/>
                <w:color w:val="000000"/>
                <w:sz w:val="17"/>
                <w:szCs w:val="17"/>
              </w:rPr>
            </w:pPr>
            <w:r>
              <w:rPr>
                <w:rFonts w:ascii="Arial" w:hAnsi="Arial" w:cs="Arial"/>
                <w:b/>
                <w:bCs/>
                <w:i/>
                <w:iCs/>
                <w:color w:val="000000"/>
                <w:sz w:val="17"/>
                <w:szCs w:val="17"/>
              </w:rPr>
              <w:t>Downstream</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b/>
                <w:bCs/>
                <w:i/>
                <w:iCs/>
                <w:color w:val="000000"/>
                <w:sz w:val="17"/>
                <w:szCs w:val="17"/>
              </w:rPr>
            </w:pPr>
            <w:r>
              <w:rPr>
                <w:rFonts w:ascii="Arial" w:hAnsi="Arial" w:cs="Arial"/>
                <w:b/>
                <w:bCs/>
                <w:i/>
                <w:iCs/>
                <w:color w:val="000000"/>
                <w:sz w:val="17"/>
                <w:szCs w:val="17"/>
              </w:rPr>
              <w:t> </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b/>
                <w:bCs/>
                <w:i/>
                <w:iCs/>
                <w:color w:val="000000"/>
                <w:sz w:val="17"/>
                <w:szCs w:val="17"/>
              </w:rPr>
            </w:pPr>
            <w:r>
              <w:rPr>
                <w:rFonts w:ascii="Arial" w:hAnsi="Arial" w:cs="Arial"/>
                <w:b/>
                <w:bCs/>
                <w:i/>
                <w:iCs/>
                <w:color w:val="000000"/>
                <w:sz w:val="17"/>
                <w:szCs w:val="17"/>
              </w:rPr>
              <w:t> </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7"/>
                <w:szCs w:val="17"/>
              </w:rPr>
            </w:pPr>
            <w:r>
              <w:rPr>
                <w:rFonts w:ascii="Arial" w:hAnsi="Arial" w:cs="Arial"/>
                <w:color w:val="000000"/>
                <w:sz w:val="17"/>
                <w:szCs w:val="17"/>
              </w:rPr>
              <w:t> </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7"/>
                <w:szCs w:val="17"/>
              </w:rPr>
            </w:pPr>
            <w:r>
              <w:rPr>
                <w:rFonts w:ascii="Arial" w:hAnsi="Arial" w:cs="Arial"/>
                <w:color w:val="000000"/>
                <w:sz w:val="17"/>
                <w:szCs w:val="17"/>
              </w:rPr>
              <w:t> </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7"/>
                <w:szCs w:val="17"/>
              </w:rPr>
            </w:pPr>
            <w:r>
              <w:rPr>
                <w:rFonts w:ascii="Arial" w:hAnsi="Arial" w:cs="Arial"/>
                <w:color w:val="000000"/>
                <w:sz w:val="17"/>
                <w:szCs w:val="17"/>
              </w:rPr>
              <w:t> </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7"/>
                <w:szCs w:val="17"/>
              </w:rPr>
            </w:pPr>
            <w:r>
              <w:rPr>
                <w:rFonts w:ascii="Arial" w:hAnsi="Arial" w:cs="Arial"/>
                <w:color w:val="000000"/>
                <w:sz w:val="17"/>
                <w:szCs w:val="17"/>
              </w:rPr>
              <w:t> </w:t>
            </w:r>
          </w:p>
        </w:tc>
      </w:tr>
      <w:tr w:rsidR="000A603E" w:rsidRPr="00AF0E6E" w:rsidTr="005613F0">
        <w:trPr>
          <w:trHeight w:val="288"/>
        </w:trPr>
        <w:tc>
          <w:tcPr>
            <w:tcW w:w="200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left"/>
              <w:rPr>
                <w:rFonts w:ascii="Arial" w:hAnsi="Arial" w:cs="Arial"/>
                <w:color w:val="000000"/>
                <w:sz w:val="18"/>
                <w:szCs w:val="18"/>
              </w:rPr>
            </w:pPr>
            <w:r>
              <w:rPr>
                <w:rFonts w:ascii="Arial" w:hAnsi="Arial" w:cs="Arial"/>
                <w:color w:val="000000"/>
                <w:sz w:val="18"/>
                <w:szCs w:val="18"/>
              </w:rPr>
              <w:t>Butachimie</w:t>
            </w:r>
          </w:p>
        </w:tc>
        <w:tc>
          <w:tcPr>
            <w:tcW w:w="118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8"/>
                <w:szCs w:val="18"/>
              </w:rPr>
            </w:pPr>
            <w:r>
              <w:rPr>
                <w:rFonts w:ascii="Arial" w:hAnsi="Arial" w:cs="Arial"/>
                <w:color w:val="000000"/>
                <w:sz w:val="18"/>
                <w:szCs w:val="18"/>
              </w:rPr>
              <w:t>France</w:t>
            </w:r>
          </w:p>
        </w:tc>
        <w:tc>
          <w:tcPr>
            <w:tcW w:w="160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8"/>
                <w:szCs w:val="18"/>
              </w:rPr>
            </w:pPr>
            <w:r>
              <w:rPr>
                <w:rFonts w:ascii="Arial" w:hAnsi="Arial" w:cs="Arial"/>
                <w:color w:val="000000"/>
                <w:sz w:val="18"/>
                <w:szCs w:val="18"/>
              </w:rPr>
              <w:t>Chalampe</w:t>
            </w:r>
          </w:p>
        </w:tc>
        <w:tc>
          <w:tcPr>
            <w:tcW w:w="1700"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8"/>
                <w:szCs w:val="18"/>
              </w:rPr>
            </w:pPr>
            <w:r>
              <w:rPr>
                <w:rFonts w:ascii="Arial" w:hAnsi="Arial" w:cs="Arial"/>
                <w:color w:val="000000"/>
                <w:sz w:val="18"/>
                <w:szCs w:val="18"/>
              </w:rPr>
              <w:t xml:space="preserve">ADN </w:t>
            </w:r>
          </w:p>
        </w:tc>
        <w:tc>
          <w:tcPr>
            <w:tcW w:w="1116"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8"/>
                <w:szCs w:val="18"/>
              </w:rPr>
            </w:pPr>
            <w:r>
              <w:rPr>
                <w:rFonts w:ascii="Arial" w:hAnsi="Arial" w:cs="Arial"/>
                <w:color w:val="000000"/>
                <w:sz w:val="18"/>
                <w:szCs w:val="18"/>
              </w:rPr>
              <w:t> </w:t>
            </w:r>
          </w:p>
        </w:tc>
        <w:tc>
          <w:tcPr>
            <w:tcW w:w="517"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8"/>
                <w:szCs w:val="18"/>
              </w:rPr>
            </w:pPr>
            <w:r>
              <w:rPr>
                <w:rFonts w:ascii="Arial" w:hAnsi="Arial" w:cs="Arial"/>
                <w:color w:val="000000"/>
                <w:sz w:val="18"/>
                <w:szCs w:val="18"/>
              </w:rPr>
              <w:t> </w:t>
            </w:r>
          </w:p>
        </w:tc>
        <w:tc>
          <w:tcPr>
            <w:tcW w:w="2498" w:type="dxa"/>
            <w:tcBorders>
              <w:top w:val="single" w:sz="4" w:space="0" w:color="41919A"/>
              <w:left w:val="nil"/>
              <w:bottom w:val="single" w:sz="4" w:space="0" w:color="41919A"/>
              <w:right w:val="nil"/>
            </w:tcBorders>
            <w:shd w:val="clear" w:color="auto" w:fill="FFFFFF" w:themeFill="background1"/>
            <w:noWrap/>
            <w:vAlign w:val="center"/>
          </w:tcPr>
          <w:p w:rsidR="000A603E" w:rsidRDefault="000A603E" w:rsidP="000A603E">
            <w:pPr>
              <w:jc w:val="center"/>
              <w:rPr>
                <w:rFonts w:ascii="Arial" w:hAnsi="Arial" w:cs="Arial"/>
                <w:color w:val="000000"/>
                <w:sz w:val="18"/>
                <w:szCs w:val="18"/>
              </w:rPr>
            </w:pPr>
            <w:r>
              <w:rPr>
                <w:rFonts w:ascii="Arial" w:hAnsi="Arial" w:cs="Arial"/>
                <w:color w:val="000000"/>
                <w:sz w:val="18"/>
                <w:szCs w:val="18"/>
              </w:rPr>
              <w:t>mid-Apr — mid-June</w:t>
            </w:r>
          </w:p>
        </w:tc>
      </w:tr>
    </w:tbl>
    <w:p w:rsidR="00FA3759" w:rsidRDefault="00FA3759" w:rsidP="00E32FE6">
      <w:pPr>
        <w:contextualSpacing/>
        <w:rPr>
          <w:rFonts w:ascii="Arial" w:hAnsi="Arial" w:cs="Arial"/>
          <w:b/>
          <w:bCs/>
          <w:color w:val="943634" w:themeColor="accent2" w:themeShade="BF"/>
          <w:sz w:val="24"/>
          <w:lang w:val="en-US"/>
        </w:rPr>
      </w:pPr>
      <w:r>
        <w:rPr>
          <w:rFonts w:ascii="Arial" w:hAnsi="Arial" w:cs="Arial"/>
          <w:i/>
          <w:sz w:val="18"/>
          <w:szCs w:val="18"/>
          <w:lang w:val="en-US"/>
        </w:rPr>
        <w:t>* may be unconfirmed by the producers involved</w:t>
      </w:r>
    </w:p>
    <w:p w:rsidR="00FA3759" w:rsidRDefault="00FA3759" w:rsidP="00E32FE6">
      <w:pPr>
        <w:contextualSpacing/>
        <w:rPr>
          <w:rFonts w:ascii="Arial" w:hAnsi="Arial" w:cs="Arial"/>
          <w:b/>
          <w:bCs/>
          <w:color w:val="943634" w:themeColor="accent2" w:themeShade="BF"/>
          <w:sz w:val="24"/>
          <w:lang w:val="en-US"/>
        </w:rPr>
      </w:pPr>
    </w:p>
    <w:p w:rsidR="00FA3759" w:rsidRDefault="00FA3759" w:rsidP="00E32FE6">
      <w:pPr>
        <w:contextualSpacing/>
        <w:rPr>
          <w:rFonts w:ascii="Arial" w:hAnsi="Arial" w:cs="Arial"/>
          <w:b/>
          <w:bCs/>
          <w:color w:val="943634" w:themeColor="accent2" w:themeShade="BF"/>
          <w:sz w:val="24"/>
          <w:lang w:val="en-US"/>
        </w:rPr>
      </w:pPr>
    </w:p>
    <w:p w:rsidR="00FA3759" w:rsidRDefault="00F135EA" w:rsidP="00FA3759">
      <w:pPr>
        <w:contextualSpacing/>
        <w:jc w:val="right"/>
        <w:rPr>
          <w:rFonts w:ascii="Arial" w:hAnsi="Arial" w:cs="Arial"/>
          <w:b/>
          <w:bCs/>
          <w:color w:val="943634" w:themeColor="accent2" w:themeShade="BF"/>
          <w:sz w:val="24"/>
          <w:lang w:val="en-US"/>
        </w:rPr>
      </w:pPr>
      <w:hyperlink w:anchor="Title_page" w:history="1">
        <w:r w:rsidR="00FA3759" w:rsidRPr="00832F1A">
          <w:rPr>
            <w:rStyle w:val="ac"/>
            <w:rFonts w:ascii="Arial" w:hAnsi="Arial" w:cs="Arial"/>
            <w:color w:val="943634" w:themeColor="accent2" w:themeShade="BF"/>
            <w:sz w:val="18"/>
            <w:szCs w:val="18"/>
            <w:u w:val="none"/>
            <w:lang w:val="en-US"/>
          </w:rPr>
          <w:t>back to main page</w:t>
        </w:r>
      </w:hyperlink>
    </w:p>
    <w:p w:rsidR="00FA3759" w:rsidRDefault="00FA3759" w:rsidP="00E32FE6">
      <w:pPr>
        <w:contextualSpacing/>
        <w:rPr>
          <w:rFonts w:ascii="Arial" w:hAnsi="Arial" w:cs="Arial"/>
          <w:b/>
          <w:bCs/>
          <w:color w:val="943634" w:themeColor="accent2" w:themeShade="BF"/>
          <w:sz w:val="24"/>
          <w:lang w:val="en-US"/>
        </w:rPr>
      </w:pPr>
    </w:p>
    <w:p w:rsidR="00FA3759" w:rsidRDefault="00FA3759" w:rsidP="00E32FE6">
      <w:pPr>
        <w:contextualSpacing/>
        <w:rPr>
          <w:rFonts w:ascii="Arial" w:hAnsi="Arial" w:cs="Arial"/>
          <w:b/>
          <w:bCs/>
          <w:color w:val="943634" w:themeColor="accent2" w:themeShade="BF"/>
          <w:sz w:val="24"/>
          <w:lang w:val="en-US"/>
        </w:rPr>
      </w:pPr>
    </w:p>
    <w:p w:rsidR="00FA3759" w:rsidRDefault="00FA3759" w:rsidP="00E32FE6">
      <w:pPr>
        <w:contextualSpacing/>
        <w:rPr>
          <w:rFonts w:ascii="Arial" w:hAnsi="Arial" w:cs="Arial"/>
          <w:b/>
          <w:bCs/>
          <w:color w:val="943634" w:themeColor="accent2" w:themeShade="BF"/>
          <w:sz w:val="24"/>
          <w:lang w:val="en-US"/>
        </w:rPr>
      </w:pPr>
    </w:p>
    <w:p w:rsidR="00FA3759" w:rsidRDefault="00FA3759" w:rsidP="00E32FE6">
      <w:pPr>
        <w:contextualSpacing/>
        <w:rPr>
          <w:rFonts w:ascii="Arial" w:hAnsi="Arial" w:cs="Arial"/>
          <w:b/>
          <w:bCs/>
          <w:color w:val="943634" w:themeColor="accent2" w:themeShade="BF"/>
          <w:sz w:val="24"/>
          <w:lang w:val="en-US"/>
        </w:rPr>
      </w:pPr>
    </w:p>
    <w:p w:rsidR="00FA3759" w:rsidRDefault="00FA3759" w:rsidP="00E32FE6">
      <w:pPr>
        <w:contextualSpacing/>
        <w:rPr>
          <w:rFonts w:ascii="Arial" w:hAnsi="Arial" w:cs="Arial"/>
          <w:b/>
          <w:bCs/>
          <w:color w:val="943634" w:themeColor="accent2" w:themeShade="BF"/>
          <w:sz w:val="24"/>
          <w:lang w:val="en-US"/>
        </w:rPr>
      </w:pPr>
      <w:r w:rsidRPr="004B310A">
        <w:rPr>
          <w:rFonts w:ascii="Arial" w:hAnsi="Arial" w:cs="Arial"/>
          <w:noProof/>
          <w:lang w:eastAsia="ru-RU"/>
        </w:rPr>
        <w:lastRenderedPageBreak/>
        <w:drawing>
          <wp:inline distT="0" distB="0" distL="0" distR="0" wp14:anchorId="0084F32B" wp14:editId="077174F1">
            <wp:extent cx="6569710" cy="345234"/>
            <wp:effectExtent l="0" t="0" r="0" b="0"/>
            <wp:docPr id="55"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5" cstate="print"/>
                    <a:srcRect/>
                    <a:stretch>
                      <a:fillRect/>
                    </a:stretch>
                  </pic:blipFill>
                  <pic:spPr bwMode="auto">
                    <a:xfrm>
                      <a:off x="0" y="0"/>
                      <a:ext cx="6569710" cy="345234"/>
                    </a:xfrm>
                    <a:prstGeom prst="rect">
                      <a:avLst/>
                    </a:prstGeom>
                    <a:noFill/>
                    <a:ln w="9525">
                      <a:noFill/>
                      <a:miter lim="800000"/>
                      <a:headEnd/>
                      <a:tailEnd/>
                    </a:ln>
                  </pic:spPr>
                </pic:pic>
              </a:graphicData>
            </a:graphic>
          </wp:inline>
        </w:drawing>
      </w:r>
    </w:p>
    <w:p w:rsidR="00FA3759" w:rsidRPr="00155C6E" w:rsidRDefault="00FA3759" w:rsidP="00E32FE6">
      <w:pPr>
        <w:contextualSpacing/>
        <w:rPr>
          <w:rFonts w:ascii="Arial" w:hAnsi="Arial" w:cs="Arial"/>
          <w:b/>
          <w:bCs/>
          <w:color w:val="943634" w:themeColor="accent2" w:themeShade="BF"/>
          <w:sz w:val="24"/>
          <w:lang w:val="en-US"/>
        </w:rPr>
      </w:pPr>
    </w:p>
    <w:p w:rsidR="00E32FE6" w:rsidRDefault="00E32FE6" w:rsidP="00E32FE6">
      <w:pPr>
        <w:contextualSpacing/>
        <w:rPr>
          <w:rFonts w:ascii="Arial" w:hAnsi="Arial" w:cs="Arial"/>
          <w:b/>
          <w:bCs/>
          <w:color w:val="943634" w:themeColor="accent2" w:themeShade="BF"/>
          <w:sz w:val="24"/>
        </w:rPr>
      </w:pPr>
      <w:r w:rsidRPr="007679E4">
        <w:rPr>
          <w:rFonts w:ascii="Arial" w:hAnsi="Arial" w:cs="Arial"/>
          <w:b/>
          <w:bCs/>
          <w:color w:val="943634" w:themeColor="accent2" w:themeShade="BF"/>
          <w:sz w:val="24"/>
          <w:lang w:val="en-US"/>
        </w:rPr>
        <w:t>Butadiene Export from EU27</w:t>
      </w:r>
    </w:p>
    <w:tbl>
      <w:tblPr>
        <w:tblW w:w="10569" w:type="dxa"/>
        <w:tblInd w:w="93" w:type="dxa"/>
        <w:tblLook w:val="04A0" w:firstRow="1" w:lastRow="0" w:firstColumn="1" w:lastColumn="0" w:noHBand="0" w:noVBand="1"/>
      </w:tblPr>
      <w:tblGrid>
        <w:gridCol w:w="2567"/>
        <w:gridCol w:w="2268"/>
        <w:gridCol w:w="1134"/>
        <w:gridCol w:w="1559"/>
        <w:gridCol w:w="377"/>
        <w:gridCol w:w="950"/>
        <w:gridCol w:w="1714"/>
      </w:tblGrid>
      <w:tr w:rsidR="009977F1" w:rsidRPr="009977F1" w:rsidTr="009977F1">
        <w:trPr>
          <w:trHeight w:val="272"/>
        </w:trPr>
        <w:tc>
          <w:tcPr>
            <w:tcW w:w="2567" w:type="dxa"/>
            <w:tcBorders>
              <w:top w:val="nil"/>
              <w:left w:val="nil"/>
              <w:bottom w:val="nil"/>
              <w:right w:val="nil"/>
            </w:tcBorders>
            <w:shd w:val="clear" w:color="000000" w:fill="991B1E"/>
            <w:noWrap/>
            <w:vAlign w:val="center"/>
            <w:hideMark/>
          </w:tcPr>
          <w:p w:rsidR="009977F1" w:rsidRPr="009977F1" w:rsidRDefault="009977F1" w:rsidP="009977F1">
            <w:pPr>
              <w:jc w:val="left"/>
              <w:rPr>
                <w:rFonts w:ascii="Arial" w:eastAsia="Times New Roman" w:hAnsi="Arial" w:cs="Arial"/>
                <w:b/>
                <w:bCs/>
                <w:color w:val="FFFFFF"/>
                <w:sz w:val="18"/>
                <w:szCs w:val="18"/>
                <w:lang w:eastAsia="ru-RU"/>
              </w:rPr>
            </w:pPr>
            <w:r w:rsidRPr="009977F1">
              <w:rPr>
                <w:rFonts w:ascii="Arial" w:eastAsia="Times New Roman" w:hAnsi="Arial" w:cs="Arial"/>
                <w:b/>
                <w:bCs/>
                <w:color w:val="FFFFFF"/>
                <w:sz w:val="18"/>
                <w:szCs w:val="18"/>
                <w:lang w:eastAsia="ru-RU"/>
              </w:rPr>
              <w:t>Exporter (EU-27)</w:t>
            </w:r>
          </w:p>
        </w:tc>
        <w:tc>
          <w:tcPr>
            <w:tcW w:w="2268" w:type="dxa"/>
            <w:tcBorders>
              <w:top w:val="nil"/>
              <w:left w:val="nil"/>
              <w:bottom w:val="nil"/>
              <w:right w:val="nil"/>
            </w:tcBorders>
            <w:shd w:val="clear" w:color="000000" w:fill="991B1E"/>
            <w:noWrap/>
            <w:vAlign w:val="center"/>
            <w:hideMark/>
          </w:tcPr>
          <w:p w:rsidR="009977F1" w:rsidRPr="009977F1" w:rsidRDefault="009977F1" w:rsidP="009977F1">
            <w:pPr>
              <w:jc w:val="left"/>
              <w:rPr>
                <w:rFonts w:ascii="Arial" w:eastAsia="Times New Roman" w:hAnsi="Arial" w:cs="Arial"/>
                <w:b/>
                <w:bCs/>
                <w:color w:val="FFFFFF"/>
                <w:sz w:val="18"/>
                <w:szCs w:val="18"/>
                <w:lang w:eastAsia="ru-RU"/>
              </w:rPr>
            </w:pPr>
            <w:r w:rsidRPr="009977F1">
              <w:rPr>
                <w:rFonts w:ascii="Arial" w:eastAsia="Times New Roman" w:hAnsi="Arial" w:cs="Arial"/>
                <w:b/>
                <w:bCs/>
                <w:color w:val="FFFFFF"/>
                <w:sz w:val="18"/>
                <w:szCs w:val="18"/>
                <w:lang w:eastAsia="ru-RU"/>
              </w:rPr>
              <w:t xml:space="preserve">Destination </w:t>
            </w:r>
          </w:p>
        </w:tc>
        <w:tc>
          <w:tcPr>
            <w:tcW w:w="1134" w:type="dxa"/>
            <w:tcBorders>
              <w:top w:val="nil"/>
              <w:left w:val="nil"/>
              <w:bottom w:val="nil"/>
              <w:right w:val="nil"/>
            </w:tcBorders>
            <w:shd w:val="clear" w:color="000000" w:fill="991B1E"/>
            <w:noWrap/>
            <w:vAlign w:val="center"/>
            <w:hideMark/>
          </w:tcPr>
          <w:p w:rsidR="009977F1" w:rsidRPr="00D92AEA" w:rsidRDefault="00EB7392" w:rsidP="00D92AEA">
            <w:pPr>
              <w:jc w:val="center"/>
              <w:rPr>
                <w:rFonts w:ascii="Arial" w:eastAsia="Times New Roman" w:hAnsi="Arial" w:cs="Arial"/>
                <w:b/>
                <w:bCs/>
                <w:color w:val="FFFFFF"/>
                <w:sz w:val="18"/>
                <w:szCs w:val="18"/>
                <w:lang w:val="en-US" w:eastAsia="ru-RU"/>
              </w:rPr>
            </w:pPr>
            <w:r>
              <w:rPr>
                <w:rFonts w:ascii="Arial" w:eastAsia="Times New Roman" w:hAnsi="Arial" w:cs="Arial"/>
                <w:b/>
                <w:bCs/>
                <w:color w:val="FFFFFF"/>
                <w:sz w:val="18"/>
                <w:szCs w:val="18"/>
                <w:lang w:val="en-US" w:eastAsia="ru-RU"/>
              </w:rPr>
              <w:t>Feb</w:t>
            </w:r>
            <w:r w:rsidR="009977F1" w:rsidRPr="009977F1">
              <w:rPr>
                <w:rFonts w:ascii="Arial" w:eastAsia="Times New Roman" w:hAnsi="Arial" w:cs="Arial"/>
                <w:b/>
                <w:bCs/>
                <w:color w:val="FFFFFF"/>
                <w:sz w:val="18"/>
                <w:szCs w:val="18"/>
                <w:lang w:eastAsia="ru-RU"/>
              </w:rPr>
              <w:t xml:space="preserve"> 2</w:t>
            </w:r>
            <w:r w:rsidR="00D92AEA">
              <w:rPr>
                <w:rFonts w:ascii="Arial" w:eastAsia="Times New Roman" w:hAnsi="Arial" w:cs="Arial"/>
                <w:b/>
                <w:bCs/>
                <w:color w:val="FFFFFF"/>
                <w:sz w:val="18"/>
                <w:szCs w:val="18"/>
                <w:lang w:val="en-US" w:eastAsia="ru-RU"/>
              </w:rPr>
              <w:t>6</w:t>
            </w:r>
          </w:p>
        </w:tc>
        <w:tc>
          <w:tcPr>
            <w:tcW w:w="1559" w:type="dxa"/>
            <w:tcBorders>
              <w:top w:val="nil"/>
              <w:left w:val="nil"/>
              <w:bottom w:val="nil"/>
              <w:right w:val="nil"/>
            </w:tcBorders>
            <w:shd w:val="clear" w:color="000000" w:fill="991B1E"/>
            <w:noWrap/>
            <w:vAlign w:val="center"/>
            <w:hideMark/>
          </w:tcPr>
          <w:p w:rsidR="009977F1" w:rsidRPr="009977F1" w:rsidRDefault="00EB7392" w:rsidP="009977F1">
            <w:pPr>
              <w:jc w:val="center"/>
              <w:rPr>
                <w:rFonts w:ascii="Arial" w:eastAsia="Times New Roman" w:hAnsi="Arial" w:cs="Arial"/>
                <w:b/>
                <w:bCs/>
                <w:color w:val="FFFFFF"/>
                <w:sz w:val="18"/>
                <w:szCs w:val="18"/>
                <w:lang w:eastAsia="ru-RU"/>
              </w:rPr>
            </w:pPr>
            <w:r>
              <w:rPr>
                <w:rFonts w:ascii="Arial" w:eastAsia="Times New Roman" w:hAnsi="Arial" w:cs="Arial"/>
                <w:b/>
                <w:bCs/>
                <w:color w:val="FFFFFF"/>
                <w:sz w:val="18"/>
                <w:szCs w:val="18"/>
                <w:lang w:val="en-US" w:eastAsia="ru-RU"/>
              </w:rPr>
              <w:t>Jan</w:t>
            </w:r>
            <w:r w:rsidRPr="009977F1">
              <w:rPr>
                <w:rFonts w:ascii="Arial" w:eastAsia="Times New Roman" w:hAnsi="Arial" w:cs="Arial"/>
                <w:b/>
                <w:bCs/>
                <w:color w:val="FFFFFF"/>
                <w:sz w:val="18"/>
                <w:szCs w:val="18"/>
                <w:lang w:eastAsia="ru-RU"/>
              </w:rPr>
              <w:t xml:space="preserve"> 2</w:t>
            </w:r>
            <w:r>
              <w:rPr>
                <w:rFonts w:ascii="Arial" w:eastAsia="Times New Roman" w:hAnsi="Arial" w:cs="Arial"/>
                <w:b/>
                <w:bCs/>
                <w:color w:val="FFFFFF"/>
                <w:sz w:val="18"/>
                <w:szCs w:val="18"/>
                <w:lang w:val="en-US" w:eastAsia="ru-RU"/>
              </w:rPr>
              <w:t>6</w:t>
            </w:r>
          </w:p>
        </w:tc>
        <w:tc>
          <w:tcPr>
            <w:tcW w:w="1327" w:type="dxa"/>
            <w:gridSpan w:val="2"/>
            <w:tcBorders>
              <w:top w:val="nil"/>
              <w:left w:val="nil"/>
              <w:bottom w:val="nil"/>
              <w:right w:val="nil"/>
            </w:tcBorders>
            <w:shd w:val="clear" w:color="000000" w:fill="991B1E"/>
            <w:noWrap/>
            <w:vAlign w:val="center"/>
            <w:hideMark/>
          </w:tcPr>
          <w:p w:rsidR="009977F1" w:rsidRPr="009977F1" w:rsidRDefault="009977F1" w:rsidP="009977F1">
            <w:pPr>
              <w:jc w:val="center"/>
              <w:rPr>
                <w:rFonts w:ascii="Arial" w:eastAsia="Times New Roman" w:hAnsi="Arial" w:cs="Arial"/>
                <w:b/>
                <w:bCs/>
                <w:color w:val="FFFFFF"/>
                <w:sz w:val="18"/>
                <w:szCs w:val="18"/>
                <w:lang w:eastAsia="ru-RU"/>
              </w:rPr>
            </w:pPr>
            <w:r w:rsidRPr="009977F1">
              <w:rPr>
                <w:rFonts w:ascii="Arial" w:eastAsia="Times New Roman" w:hAnsi="Arial" w:cs="Arial"/>
                <w:b/>
                <w:bCs/>
                <w:color w:val="FFFFFF"/>
                <w:sz w:val="18"/>
                <w:szCs w:val="18"/>
                <w:lang w:eastAsia="ru-RU"/>
              </w:rPr>
              <w:t>change</w:t>
            </w:r>
          </w:p>
        </w:tc>
        <w:tc>
          <w:tcPr>
            <w:tcW w:w="1714" w:type="dxa"/>
            <w:tcBorders>
              <w:top w:val="nil"/>
              <w:left w:val="nil"/>
              <w:bottom w:val="nil"/>
              <w:right w:val="nil"/>
            </w:tcBorders>
            <w:shd w:val="clear" w:color="000000" w:fill="991B1E"/>
            <w:noWrap/>
            <w:vAlign w:val="center"/>
            <w:hideMark/>
          </w:tcPr>
          <w:p w:rsidR="009977F1" w:rsidRPr="00EB7392" w:rsidRDefault="009977F1" w:rsidP="00EB7392">
            <w:pPr>
              <w:jc w:val="center"/>
              <w:rPr>
                <w:rFonts w:ascii="Arial" w:eastAsia="Times New Roman" w:hAnsi="Arial" w:cs="Arial"/>
                <w:b/>
                <w:bCs/>
                <w:color w:val="FFFFFF"/>
                <w:sz w:val="18"/>
                <w:szCs w:val="18"/>
                <w:lang w:val="en-US" w:eastAsia="ru-RU"/>
              </w:rPr>
            </w:pPr>
            <w:r w:rsidRPr="009977F1">
              <w:rPr>
                <w:rFonts w:ascii="Arial" w:eastAsia="Times New Roman" w:hAnsi="Arial" w:cs="Arial"/>
                <w:b/>
                <w:bCs/>
                <w:color w:val="FFFFFF"/>
                <w:sz w:val="18"/>
                <w:szCs w:val="18"/>
                <w:lang w:eastAsia="ru-RU"/>
              </w:rPr>
              <w:t>Jan-</w:t>
            </w:r>
            <w:r w:rsidR="00EB7392">
              <w:rPr>
                <w:rFonts w:ascii="Arial" w:eastAsia="Times New Roman" w:hAnsi="Arial" w:cs="Arial"/>
                <w:b/>
                <w:bCs/>
                <w:color w:val="FFFFFF"/>
                <w:sz w:val="18"/>
                <w:szCs w:val="18"/>
                <w:lang w:val="en-US" w:eastAsia="ru-RU"/>
              </w:rPr>
              <w:t>Feb</w:t>
            </w:r>
            <w:r w:rsidR="00FB3818">
              <w:rPr>
                <w:rFonts w:ascii="Arial" w:eastAsia="Times New Roman" w:hAnsi="Arial" w:cs="Arial"/>
                <w:b/>
                <w:bCs/>
                <w:color w:val="FFFFFF"/>
                <w:sz w:val="18"/>
                <w:szCs w:val="18"/>
                <w:lang w:eastAsia="ru-RU"/>
              </w:rPr>
              <w:t xml:space="preserve"> 2</w:t>
            </w:r>
            <w:r w:rsidR="00EB7392">
              <w:rPr>
                <w:rFonts w:ascii="Arial" w:eastAsia="Times New Roman" w:hAnsi="Arial" w:cs="Arial"/>
                <w:b/>
                <w:bCs/>
                <w:color w:val="FFFFFF"/>
                <w:sz w:val="18"/>
                <w:szCs w:val="18"/>
                <w:lang w:val="en-US" w:eastAsia="ru-RU"/>
              </w:rPr>
              <w:t>6</w:t>
            </w:r>
          </w:p>
        </w:tc>
      </w:tr>
      <w:tr w:rsidR="009977F1" w:rsidRPr="009977F1" w:rsidTr="009977F1">
        <w:trPr>
          <w:trHeight w:val="272"/>
        </w:trPr>
        <w:tc>
          <w:tcPr>
            <w:tcW w:w="2567" w:type="dxa"/>
            <w:tcBorders>
              <w:top w:val="nil"/>
              <w:left w:val="nil"/>
              <w:bottom w:val="nil"/>
              <w:right w:val="nil"/>
            </w:tcBorders>
            <w:shd w:val="clear" w:color="000000" w:fill="FFFFFF"/>
            <w:noWrap/>
            <w:vAlign w:val="center"/>
            <w:hideMark/>
          </w:tcPr>
          <w:p w:rsidR="009977F1" w:rsidRPr="009977F1" w:rsidRDefault="009977F1" w:rsidP="009977F1">
            <w:pPr>
              <w:jc w:val="left"/>
              <w:rPr>
                <w:rFonts w:ascii="Arial" w:eastAsia="Times New Roman" w:hAnsi="Arial" w:cs="Arial"/>
                <w:i/>
                <w:iCs/>
                <w:color w:val="000000"/>
                <w:sz w:val="18"/>
                <w:szCs w:val="18"/>
                <w:u w:val="single"/>
                <w:lang w:eastAsia="ru-RU"/>
              </w:rPr>
            </w:pPr>
            <w:r w:rsidRPr="009977F1">
              <w:rPr>
                <w:rFonts w:ascii="Arial" w:eastAsia="Times New Roman" w:hAnsi="Arial" w:cs="Arial"/>
                <w:i/>
                <w:iCs/>
                <w:color w:val="000000"/>
                <w:sz w:val="18"/>
                <w:szCs w:val="18"/>
                <w:u w:val="single"/>
                <w:lang w:eastAsia="ru-RU"/>
              </w:rPr>
              <w:t>‘000 t</w:t>
            </w:r>
          </w:p>
        </w:tc>
        <w:tc>
          <w:tcPr>
            <w:tcW w:w="2268" w:type="dxa"/>
            <w:tcBorders>
              <w:top w:val="nil"/>
              <w:left w:val="nil"/>
              <w:bottom w:val="nil"/>
              <w:right w:val="nil"/>
            </w:tcBorders>
            <w:shd w:val="clear" w:color="000000" w:fill="FFFFFF"/>
            <w:noWrap/>
            <w:vAlign w:val="center"/>
          </w:tcPr>
          <w:p w:rsidR="009977F1" w:rsidRPr="009977F1" w:rsidRDefault="009977F1" w:rsidP="009977F1">
            <w:pPr>
              <w:jc w:val="left"/>
              <w:rPr>
                <w:rFonts w:ascii="Arial" w:eastAsia="Times New Roman" w:hAnsi="Arial" w:cs="Arial"/>
                <w:i/>
                <w:iCs/>
                <w:color w:val="000000"/>
                <w:sz w:val="18"/>
                <w:szCs w:val="18"/>
                <w:lang w:eastAsia="ru-RU"/>
              </w:rPr>
            </w:pPr>
          </w:p>
        </w:tc>
        <w:tc>
          <w:tcPr>
            <w:tcW w:w="1134" w:type="dxa"/>
            <w:tcBorders>
              <w:top w:val="nil"/>
              <w:left w:val="nil"/>
              <w:bottom w:val="nil"/>
              <w:right w:val="nil"/>
            </w:tcBorders>
            <w:shd w:val="clear" w:color="000000" w:fill="FFFFFF"/>
            <w:noWrap/>
            <w:vAlign w:val="bottom"/>
          </w:tcPr>
          <w:p w:rsidR="009977F1" w:rsidRPr="009977F1" w:rsidRDefault="009977F1" w:rsidP="009977F1">
            <w:pPr>
              <w:jc w:val="left"/>
              <w:rPr>
                <w:rFonts w:ascii="Calibri" w:eastAsia="Times New Roman" w:hAnsi="Calibri" w:cs="Times New Roman"/>
                <w:color w:val="000000"/>
                <w:sz w:val="18"/>
                <w:szCs w:val="18"/>
                <w:lang w:eastAsia="ru-RU"/>
              </w:rPr>
            </w:pPr>
          </w:p>
        </w:tc>
        <w:tc>
          <w:tcPr>
            <w:tcW w:w="1559" w:type="dxa"/>
            <w:tcBorders>
              <w:top w:val="nil"/>
              <w:left w:val="nil"/>
              <w:bottom w:val="nil"/>
              <w:right w:val="nil"/>
            </w:tcBorders>
            <w:shd w:val="clear" w:color="000000" w:fill="FFFFFF"/>
            <w:noWrap/>
            <w:vAlign w:val="bottom"/>
          </w:tcPr>
          <w:p w:rsidR="009977F1" w:rsidRPr="009977F1" w:rsidRDefault="009977F1" w:rsidP="009977F1">
            <w:pPr>
              <w:jc w:val="left"/>
              <w:rPr>
                <w:rFonts w:ascii="Calibri" w:eastAsia="Times New Roman" w:hAnsi="Calibri" w:cs="Times New Roman"/>
                <w:color w:val="000000"/>
                <w:sz w:val="18"/>
                <w:szCs w:val="18"/>
                <w:lang w:eastAsia="ru-RU"/>
              </w:rPr>
            </w:pPr>
          </w:p>
        </w:tc>
        <w:tc>
          <w:tcPr>
            <w:tcW w:w="377" w:type="dxa"/>
            <w:tcBorders>
              <w:top w:val="nil"/>
              <w:left w:val="nil"/>
              <w:bottom w:val="nil"/>
              <w:right w:val="nil"/>
            </w:tcBorders>
            <w:shd w:val="clear" w:color="000000" w:fill="FFFFFF"/>
            <w:noWrap/>
            <w:vAlign w:val="bottom"/>
          </w:tcPr>
          <w:p w:rsidR="009977F1" w:rsidRPr="009977F1" w:rsidRDefault="009977F1" w:rsidP="009977F1">
            <w:pPr>
              <w:jc w:val="left"/>
              <w:rPr>
                <w:rFonts w:ascii="Calibri" w:eastAsia="Times New Roman" w:hAnsi="Calibri" w:cs="Times New Roman"/>
                <w:color w:val="000000"/>
                <w:sz w:val="18"/>
                <w:szCs w:val="18"/>
                <w:lang w:eastAsia="ru-RU"/>
              </w:rPr>
            </w:pPr>
          </w:p>
        </w:tc>
        <w:tc>
          <w:tcPr>
            <w:tcW w:w="950" w:type="dxa"/>
            <w:tcBorders>
              <w:top w:val="nil"/>
              <w:left w:val="nil"/>
              <w:bottom w:val="nil"/>
              <w:right w:val="nil"/>
            </w:tcBorders>
            <w:shd w:val="clear" w:color="000000" w:fill="FFFFFF"/>
            <w:noWrap/>
            <w:vAlign w:val="bottom"/>
          </w:tcPr>
          <w:p w:rsidR="009977F1" w:rsidRPr="009977F1" w:rsidRDefault="009977F1" w:rsidP="009977F1">
            <w:pPr>
              <w:jc w:val="left"/>
              <w:rPr>
                <w:rFonts w:ascii="Calibri" w:eastAsia="Times New Roman" w:hAnsi="Calibri" w:cs="Times New Roman"/>
                <w:color w:val="000000"/>
                <w:sz w:val="18"/>
                <w:szCs w:val="18"/>
                <w:lang w:eastAsia="ru-RU"/>
              </w:rPr>
            </w:pPr>
          </w:p>
        </w:tc>
        <w:tc>
          <w:tcPr>
            <w:tcW w:w="1714" w:type="dxa"/>
            <w:tcBorders>
              <w:top w:val="nil"/>
              <w:left w:val="nil"/>
              <w:bottom w:val="nil"/>
              <w:right w:val="nil"/>
            </w:tcBorders>
            <w:shd w:val="clear" w:color="000000" w:fill="FFFFFF"/>
            <w:noWrap/>
            <w:vAlign w:val="bottom"/>
          </w:tcPr>
          <w:p w:rsidR="009977F1" w:rsidRPr="009977F1" w:rsidRDefault="009977F1" w:rsidP="009977F1">
            <w:pPr>
              <w:jc w:val="left"/>
              <w:rPr>
                <w:rFonts w:ascii="Calibri" w:eastAsia="Times New Roman" w:hAnsi="Calibri" w:cs="Times New Roman"/>
                <w:color w:val="000000"/>
                <w:sz w:val="18"/>
                <w:szCs w:val="18"/>
                <w:lang w:eastAsia="ru-RU"/>
              </w:rPr>
            </w:pPr>
          </w:p>
        </w:tc>
      </w:tr>
      <w:tr w:rsidR="00EB7392" w:rsidRPr="009977F1" w:rsidTr="009977F1">
        <w:trPr>
          <w:trHeight w:val="272"/>
        </w:trPr>
        <w:tc>
          <w:tcPr>
            <w:tcW w:w="2567" w:type="dxa"/>
            <w:tcBorders>
              <w:top w:val="single" w:sz="4" w:space="0" w:color="41919A"/>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Belgium</w:t>
            </w:r>
          </w:p>
        </w:tc>
        <w:tc>
          <w:tcPr>
            <w:tcW w:w="2268" w:type="dxa"/>
            <w:tcBorders>
              <w:top w:val="single" w:sz="4" w:space="0" w:color="41919A"/>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1134" w:type="dxa"/>
            <w:tcBorders>
              <w:top w:val="single" w:sz="4" w:space="0" w:color="41919A"/>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13.08</w:t>
            </w:r>
          </w:p>
        </w:tc>
        <w:tc>
          <w:tcPr>
            <w:tcW w:w="1559" w:type="dxa"/>
            <w:tcBorders>
              <w:top w:val="single" w:sz="4" w:space="0" w:color="41919A"/>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9.55</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37%</w:t>
            </w:r>
          </w:p>
        </w:tc>
        <w:tc>
          <w:tcPr>
            <w:tcW w:w="1714" w:type="dxa"/>
            <w:tcBorders>
              <w:top w:val="single" w:sz="4" w:space="0" w:color="41919A"/>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22.62</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3.81</w:t>
            </w:r>
          </w:p>
        </w:tc>
        <w:tc>
          <w:tcPr>
            <w:tcW w:w="1559"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2.61</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46%</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6.42</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France</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2.94</w:t>
            </w:r>
          </w:p>
        </w:tc>
        <w:tc>
          <w:tcPr>
            <w:tcW w:w="1559"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4.18</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color w:val="FF0000"/>
                <w:sz w:val="18"/>
                <w:szCs w:val="18"/>
              </w:rPr>
            </w:pPr>
            <w:r>
              <w:rPr>
                <w:rFonts w:ascii="Wingdings" w:hAnsi="Wingdings"/>
                <w:color w:val="FF000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-30%</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7.13</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United Kingdom</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0.00</w:t>
            </w:r>
          </w:p>
        </w:tc>
      </w:tr>
      <w:tr w:rsidR="00EB7392" w:rsidRPr="009977F1" w:rsidTr="00FB3818">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1134" w:type="dxa"/>
            <w:tcBorders>
              <w:top w:val="nil"/>
              <w:left w:val="nil"/>
              <w:bottom w:val="single" w:sz="4" w:space="0" w:color="41919A"/>
              <w:right w:val="nil"/>
            </w:tcBorders>
            <w:shd w:val="clear" w:color="FDE9D9" w:fill="FDE9D9"/>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6.08</w:t>
            </w:r>
          </w:p>
        </w:tc>
        <w:tc>
          <w:tcPr>
            <w:tcW w:w="1559" w:type="dxa"/>
            <w:tcBorders>
              <w:top w:val="nil"/>
              <w:left w:val="nil"/>
              <w:bottom w:val="single" w:sz="4" w:space="0" w:color="41919A"/>
              <w:right w:val="nil"/>
            </w:tcBorders>
            <w:shd w:val="clear" w:color="FDE9D9" w:fill="FDE9D9"/>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2.76</w:t>
            </w:r>
          </w:p>
        </w:tc>
        <w:tc>
          <w:tcPr>
            <w:tcW w:w="377" w:type="dxa"/>
            <w:tcBorders>
              <w:top w:val="single" w:sz="4" w:space="0" w:color="41919A"/>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121%</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8.84</w:t>
            </w:r>
          </w:p>
        </w:tc>
      </w:tr>
      <w:tr w:rsidR="00EB7392" w:rsidRPr="009977F1" w:rsidTr="00DB35D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0.24</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B050"/>
                <w:sz w:val="18"/>
                <w:szCs w:val="18"/>
              </w:rPr>
            </w:pP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0.24</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Germany</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center"/>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21.79</w:t>
            </w:r>
          </w:p>
        </w:tc>
        <w:tc>
          <w:tcPr>
            <w:tcW w:w="1559"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15.05</w:t>
            </w:r>
          </w:p>
        </w:tc>
        <w:tc>
          <w:tcPr>
            <w:tcW w:w="377" w:type="dxa"/>
            <w:tcBorders>
              <w:top w:val="single" w:sz="4" w:space="0" w:color="41919A"/>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45%</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36.84</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Belgium</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0.39</w:t>
            </w:r>
          </w:p>
        </w:tc>
        <w:tc>
          <w:tcPr>
            <w:tcW w:w="1559"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1.47</w:t>
            </w:r>
          </w:p>
        </w:tc>
        <w:tc>
          <w:tcPr>
            <w:tcW w:w="377" w:type="dxa"/>
            <w:tcBorders>
              <w:top w:val="single" w:sz="4" w:space="0" w:color="41919A"/>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FF0000"/>
                <w:sz w:val="18"/>
                <w:szCs w:val="18"/>
              </w:rPr>
            </w:pPr>
            <w:r>
              <w:rPr>
                <w:rFonts w:ascii="Wingdings" w:hAnsi="Wingdings"/>
                <w:b/>
                <w:bCs/>
                <w:color w:val="FF000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-74%</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1.86</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Czech Republic</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3.48</w:t>
            </w:r>
          </w:p>
        </w:tc>
        <w:tc>
          <w:tcPr>
            <w:tcW w:w="1559"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3.15</w:t>
            </w:r>
          </w:p>
        </w:tc>
        <w:tc>
          <w:tcPr>
            <w:tcW w:w="377" w:type="dxa"/>
            <w:tcBorders>
              <w:top w:val="single" w:sz="4" w:space="0" w:color="41919A"/>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11%</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6.63</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France</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6.50</w:t>
            </w:r>
          </w:p>
        </w:tc>
        <w:tc>
          <w:tcPr>
            <w:tcW w:w="1559"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4.91</w:t>
            </w:r>
          </w:p>
        </w:tc>
        <w:tc>
          <w:tcPr>
            <w:tcW w:w="377" w:type="dxa"/>
            <w:tcBorders>
              <w:top w:val="single" w:sz="4" w:space="0" w:color="41919A"/>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32%</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11.40</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6.72</w:t>
            </w:r>
          </w:p>
        </w:tc>
        <w:tc>
          <w:tcPr>
            <w:tcW w:w="1559"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1.64</w:t>
            </w:r>
          </w:p>
        </w:tc>
        <w:tc>
          <w:tcPr>
            <w:tcW w:w="377" w:type="dxa"/>
            <w:tcBorders>
              <w:top w:val="nil"/>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309%</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8.36</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Poland</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4.20</w:t>
            </w:r>
          </w:p>
        </w:tc>
        <w:tc>
          <w:tcPr>
            <w:tcW w:w="1559"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3.40</w:t>
            </w:r>
          </w:p>
        </w:tc>
        <w:tc>
          <w:tcPr>
            <w:tcW w:w="377" w:type="dxa"/>
            <w:tcBorders>
              <w:top w:val="single" w:sz="4" w:space="0" w:color="41919A"/>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24%</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7.60</w:t>
            </w:r>
          </w:p>
        </w:tc>
      </w:tr>
      <w:tr w:rsidR="00EB7392" w:rsidRPr="009977F1" w:rsidTr="001409A2">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United Kingdom</w:t>
            </w:r>
          </w:p>
        </w:tc>
        <w:tc>
          <w:tcPr>
            <w:tcW w:w="113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0.02</w:t>
            </w:r>
          </w:p>
        </w:tc>
        <w:tc>
          <w:tcPr>
            <w:tcW w:w="1559"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0.08</w:t>
            </w:r>
          </w:p>
        </w:tc>
        <w:tc>
          <w:tcPr>
            <w:tcW w:w="377" w:type="dxa"/>
            <w:tcBorders>
              <w:top w:val="single" w:sz="4" w:space="0" w:color="41919A"/>
              <w:left w:val="nil"/>
              <w:bottom w:val="single" w:sz="4" w:space="0" w:color="41919A"/>
              <w:right w:val="nil"/>
            </w:tcBorders>
            <w:shd w:val="clear" w:color="000000" w:fill="FFFFFF"/>
            <w:noWrap/>
            <w:vAlign w:val="center"/>
          </w:tcPr>
          <w:p w:rsidR="00EB7392" w:rsidRDefault="00EB7392" w:rsidP="00EB7392">
            <w:pPr>
              <w:jc w:val="right"/>
              <w:rPr>
                <w:rFonts w:ascii="Wingdings" w:hAnsi="Wingdings" w:cs="Times New Roman"/>
                <w:b/>
                <w:bCs/>
                <w:color w:val="FF0000"/>
                <w:sz w:val="18"/>
                <w:szCs w:val="18"/>
              </w:rPr>
            </w:pPr>
            <w:r>
              <w:rPr>
                <w:rFonts w:ascii="Wingdings" w:hAnsi="Wingdings"/>
                <w:b/>
                <w:bCs/>
                <w:color w:val="FF000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-76%</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0.10</w:t>
            </w:r>
          </w:p>
        </w:tc>
      </w:tr>
      <w:tr w:rsidR="00EB7392" w:rsidRPr="009977F1" w:rsidTr="009977F1">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1134"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0.49</w:t>
            </w:r>
          </w:p>
        </w:tc>
        <w:tc>
          <w:tcPr>
            <w:tcW w:w="1559"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0.40</w:t>
            </w:r>
          </w:p>
        </w:tc>
        <w:tc>
          <w:tcPr>
            <w:tcW w:w="377" w:type="dxa"/>
            <w:tcBorders>
              <w:top w:val="single" w:sz="4" w:space="0" w:color="41919A"/>
              <w:left w:val="nil"/>
              <w:bottom w:val="single" w:sz="4" w:space="0" w:color="41919A"/>
              <w:right w:val="nil"/>
            </w:tcBorders>
            <w:shd w:val="clear" w:color="000000" w:fill="FFFFFF"/>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22%</w:t>
            </w:r>
          </w:p>
        </w:tc>
        <w:tc>
          <w:tcPr>
            <w:tcW w:w="1714"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0.89</w:t>
            </w:r>
          </w:p>
        </w:tc>
      </w:tr>
      <w:tr w:rsidR="00EB7392" w:rsidRPr="009977F1" w:rsidTr="001409A2">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France</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1.49</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1.50</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FF0000"/>
                <w:sz w:val="18"/>
                <w:szCs w:val="18"/>
              </w:rPr>
            </w:pPr>
            <w:r>
              <w:rPr>
                <w:rFonts w:ascii="Wingdings" w:hAnsi="Wingdings"/>
                <w:color w:val="FF0000"/>
                <w:sz w:val="18"/>
                <w:szCs w:val="18"/>
              </w:rPr>
              <w:t></w:t>
            </w: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-1%</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2.99</w:t>
            </w:r>
          </w:p>
        </w:tc>
      </w:tr>
      <w:tr w:rsidR="00EB7392" w:rsidRPr="009977F1" w:rsidTr="0074385A">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Belgium</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0.00</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0.00</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Italy</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1.49</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1.49</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1.50</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1.50</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United Kingdom</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0.00</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single" w:sz="4" w:space="0" w:color="41919A"/>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0.00</w:t>
            </w:r>
          </w:p>
        </w:tc>
      </w:tr>
      <w:tr w:rsidR="00EB7392" w:rsidRPr="009977F1" w:rsidTr="00FB3818">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Hungary</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1134"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1.78</w:t>
            </w:r>
          </w:p>
        </w:tc>
        <w:tc>
          <w:tcPr>
            <w:tcW w:w="1559"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3.09</w:t>
            </w:r>
          </w:p>
        </w:tc>
        <w:tc>
          <w:tcPr>
            <w:tcW w:w="377" w:type="dxa"/>
            <w:tcBorders>
              <w:top w:val="single" w:sz="4" w:space="0" w:color="41919A"/>
              <w:left w:val="nil"/>
              <w:bottom w:val="single" w:sz="4" w:space="0" w:color="41919A"/>
              <w:right w:val="nil"/>
            </w:tcBorders>
            <w:shd w:val="clear" w:color="000000" w:fill="FFFFFF"/>
            <w:noWrap/>
            <w:vAlign w:val="center"/>
          </w:tcPr>
          <w:p w:rsidR="00EB7392" w:rsidRDefault="00EB7392" w:rsidP="00EB7392">
            <w:pPr>
              <w:jc w:val="right"/>
              <w:rPr>
                <w:rFonts w:ascii="Wingdings" w:hAnsi="Wingdings" w:cs="Times New Roman"/>
                <w:b/>
                <w:bCs/>
                <w:color w:val="FF0000"/>
                <w:sz w:val="18"/>
                <w:szCs w:val="18"/>
              </w:rPr>
            </w:pPr>
            <w:r>
              <w:rPr>
                <w:rFonts w:ascii="Wingdings" w:hAnsi="Wingdings"/>
                <w:b/>
                <w:bCs/>
                <w:color w:val="FF000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-43%</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4.87</w:t>
            </w:r>
          </w:p>
        </w:tc>
      </w:tr>
      <w:tr w:rsidR="00EB7392" w:rsidRPr="009977F1" w:rsidTr="00FB3818">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Czech Republic</w:t>
            </w:r>
          </w:p>
        </w:tc>
        <w:tc>
          <w:tcPr>
            <w:tcW w:w="1134"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0.89</w:t>
            </w:r>
          </w:p>
        </w:tc>
        <w:tc>
          <w:tcPr>
            <w:tcW w:w="1559"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p>
        </w:tc>
        <w:tc>
          <w:tcPr>
            <w:tcW w:w="377" w:type="dxa"/>
            <w:tcBorders>
              <w:top w:val="single" w:sz="4" w:space="0" w:color="41919A"/>
              <w:left w:val="nil"/>
              <w:bottom w:val="single" w:sz="4" w:space="0" w:color="41919A"/>
              <w:right w:val="nil"/>
            </w:tcBorders>
            <w:shd w:val="clear" w:color="000000" w:fill="FFFFFF"/>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0.89</w:t>
            </w:r>
          </w:p>
        </w:tc>
      </w:tr>
      <w:tr w:rsidR="00EB7392" w:rsidRPr="009977F1" w:rsidTr="00FB3818">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1134"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FFFFF"/>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 </w:t>
            </w:r>
          </w:p>
        </w:tc>
      </w:tr>
      <w:tr w:rsidR="00EB7392" w:rsidRPr="009977F1" w:rsidTr="00FB3818">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Poland</w:t>
            </w:r>
          </w:p>
        </w:tc>
        <w:tc>
          <w:tcPr>
            <w:tcW w:w="1134"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0.89</w:t>
            </w:r>
          </w:p>
        </w:tc>
        <w:tc>
          <w:tcPr>
            <w:tcW w:w="1559" w:type="dxa"/>
            <w:tcBorders>
              <w:top w:val="nil"/>
              <w:left w:val="nil"/>
              <w:bottom w:val="single" w:sz="4" w:space="0" w:color="41919A"/>
              <w:right w:val="nil"/>
            </w:tcBorders>
            <w:shd w:val="clear" w:color="FFFFFF" w:fill="FFFFFF"/>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3.09</w:t>
            </w:r>
          </w:p>
        </w:tc>
        <w:tc>
          <w:tcPr>
            <w:tcW w:w="377" w:type="dxa"/>
            <w:tcBorders>
              <w:top w:val="single" w:sz="4" w:space="0" w:color="41919A"/>
              <w:left w:val="nil"/>
              <w:bottom w:val="single" w:sz="4" w:space="0" w:color="41919A"/>
              <w:right w:val="nil"/>
            </w:tcBorders>
            <w:shd w:val="clear" w:color="000000" w:fill="FFFFFF"/>
            <w:noWrap/>
            <w:vAlign w:val="center"/>
          </w:tcPr>
          <w:p w:rsidR="00EB7392" w:rsidRDefault="00EB7392" w:rsidP="00EB7392">
            <w:pPr>
              <w:jc w:val="right"/>
              <w:rPr>
                <w:rFonts w:ascii="Wingdings" w:hAnsi="Wingdings" w:cs="Times New Roman"/>
                <w:color w:val="FF0000"/>
                <w:sz w:val="18"/>
                <w:szCs w:val="18"/>
              </w:rPr>
            </w:pPr>
            <w:r>
              <w:rPr>
                <w:rFonts w:ascii="Wingdings" w:hAnsi="Wingdings"/>
                <w:color w:val="FF0000"/>
                <w:sz w:val="18"/>
                <w:szCs w:val="18"/>
              </w:rPr>
              <w:t></w:t>
            </w:r>
          </w:p>
        </w:tc>
        <w:tc>
          <w:tcPr>
            <w:tcW w:w="950"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-71%</w:t>
            </w:r>
          </w:p>
        </w:tc>
        <w:tc>
          <w:tcPr>
            <w:tcW w:w="1714" w:type="dxa"/>
            <w:tcBorders>
              <w:top w:val="nil"/>
              <w:left w:val="nil"/>
              <w:bottom w:val="single" w:sz="4" w:space="0" w:color="41919A"/>
              <w:right w:val="nil"/>
            </w:tcBorders>
            <w:shd w:val="clear" w:color="FFFFFF" w:fill="FFFFFF"/>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3.98</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Netherlands</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52.29</w:t>
            </w:r>
          </w:p>
        </w:tc>
        <w:tc>
          <w:tcPr>
            <w:tcW w:w="1559"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34.44</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52%</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86.73</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Belgium</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4.57</w:t>
            </w:r>
          </w:p>
        </w:tc>
        <w:tc>
          <w:tcPr>
            <w:tcW w:w="1559"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3.41</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34%</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7.98</w:t>
            </w:r>
          </w:p>
        </w:tc>
      </w:tr>
      <w:tr w:rsidR="00EB7392" w:rsidRPr="009977F1" w:rsidTr="008969FD">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China</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19.63</w:t>
            </w:r>
          </w:p>
        </w:tc>
        <w:tc>
          <w:tcPr>
            <w:tcW w:w="1559" w:type="dxa"/>
            <w:tcBorders>
              <w:top w:val="nil"/>
              <w:left w:val="nil"/>
              <w:bottom w:val="single" w:sz="4" w:space="0" w:color="41919A"/>
              <w:right w:val="nil"/>
            </w:tcBorders>
            <w:shd w:val="clear" w:color="FDE9D9" w:fill="FDE9D9"/>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10.57</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86%</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30.20</w:t>
            </w:r>
          </w:p>
        </w:tc>
      </w:tr>
      <w:tr w:rsidR="00EB7392" w:rsidRPr="009977F1" w:rsidTr="00902D1A">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Czech Republic</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0.95</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0.95</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6.03</w:t>
            </w:r>
          </w:p>
        </w:tc>
        <w:tc>
          <w:tcPr>
            <w:tcW w:w="1559"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5.77</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5%</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11.80</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France</w:t>
            </w:r>
          </w:p>
        </w:tc>
        <w:tc>
          <w:tcPr>
            <w:tcW w:w="113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3.99</w:t>
            </w:r>
          </w:p>
        </w:tc>
        <w:tc>
          <w:tcPr>
            <w:tcW w:w="1559"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8.34</w:t>
            </w:r>
          </w:p>
        </w:tc>
        <w:tc>
          <w:tcPr>
            <w:tcW w:w="377" w:type="dxa"/>
            <w:tcBorders>
              <w:top w:val="nil"/>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color w:val="FF0000"/>
                <w:sz w:val="18"/>
                <w:szCs w:val="18"/>
              </w:rPr>
            </w:pPr>
            <w:r>
              <w:rPr>
                <w:rFonts w:ascii="Wingdings" w:hAnsi="Wingdings"/>
                <w:color w:val="FF000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-52%</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12.33</w:t>
            </w:r>
          </w:p>
        </w:tc>
      </w:tr>
      <w:tr w:rsidR="00EB7392" w:rsidRPr="009977F1" w:rsidTr="00902D1A">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Italy</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2.07</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0.32</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545%</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2.39</w:t>
            </w:r>
          </w:p>
        </w:tc>
      </w:tr>
      <w:tr w:rsidR="00EB7392" w:rsidRPr="009977F1" w:rsidTr="0074385A">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Portugal</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 </w:t>
            </w:r>
          </w:p>
        </w:tc>
      </w:tr>
      <w:tr w:rsidR="00EB7392" w:rsidRPr="009977F1" w:rsidTr="00A35B37">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Spain</w:t>
            </w:r>
          </w:p>
        </w:tc>
        <w:tc>
          <w:tcPr>
            <w:tcW w:w="1134" w:type="dxa"/>
            <w:tcBorders>
              <w:top w:val="nil"/>
              <w:left w:val="nil"/>
              <w:bottom w:val="single" w:sz="4" w:space="0" w:color="41919A"/>
              <w:right w:val="nil"/>
            </w:tcBorders>
            <w:shd w:val="clear" w:color="000000" w:fill="FDE9D9"/>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3.52</w:t>
            </w:r>
          </w:p>
        </w:tc>
        <w:tc>
          <w:tcPr>
            <w:tcW w:w="1559" w:type="dxa"/>
            <w:tcBorders>
              <w:top w:val="nil"/>
              <w:left w:val="nil"/>
              <w:bottom w:val="single" w:sz="4" w:space="0" w:color="41919A"/>
              <w:right w:val="nil"/>
            </w:tcBorders>
            <w:shd w:val="clear" w:color="000000" w:fill="FDE9D9"/>
            <w:noWrap/>
            <w:vAlign w:val="bottom"/>
          </w:tcPr>
          <w:p w:rsidR="00EB7392" w:rsidRDefault="00EB7392" w:rsidP="00EB7392">
            <w:pPr>
              <w:jc w:val="center"/>
              <w:rPr>
                <w:rFonts w:ascii="Arial" w:hAnsi="Arial" w:cs="Arial"/>
                <w:color w:val="000000"/>
                <w:sz w:val="18"/>
                <w:szCs w:val="18"/>
              </w:rPr>
            </w:pPr>
            <w:r>
              <w:rPr>
                <w:rFonts w:ascii="Arial" w:hAnsi="Arial" w:cs="Arial"/>
                <w:color w:val="000000"/>
                <w:sz w:val="18"/>
                <w:szCs w:val="18"/>
              </w:rPr>
              <w:t>4.83</w:t>
            </w:r>
          </w:p>
        </w:tc>
        <w:tc>
          <w:tcPr>
            <w:tcW w:w="377" w:type="dxa"/>
            <w:tcBorders>
              <w:top w:val="single" w:sz="4" w:space="0" w:color="41919A"/>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FF0000"/>
                <w:sz w:val="18"/>
                <w:szCs w:val="18"/>
              </w:rPr>
            </w:pPr>
            <w:r>
              <w:rPr>
                <w:rFonts w:ascii="Wingdings" w:hAnsi="Wingdings"/>
                <w:color w:val="FF0000"/>
                <w:sz w:val="18"/>
                <w:szCs w:val="18"/>
              </w:rPr>
              <w:t></w:t>
            </w: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-27%</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8.35</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Sweden</w:t>
            </w:r>
          </w:p>
        </w:tc>
        <w:tc>
          <w:tcPr>
            <w:tcW w:w="113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0.41</w:t>
            </w:r>
          </w:p>
        </w:tc>
        <w:tc>
          <w:tcPr>
            <w:tcW w:w="1559"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0.54</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FF0000"/>
                <w:sz w:val="18"/>
                <w:szCs w:val="18"/>
              </w:rPr>
            </w:pPr>
            <w:r>
              <w:rPr>
                <w:rFonts w:ascii="Wingdings" w:hAnsi="Wingdings"/>
                <w:color w:val="FF000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-24%</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0.95</w:t>
            </w:r>
          </w:p>
        </w:tc>
      </w:tr>
      <w:tr w:rsidR="00EB7392" w:rsidRPr="009977F1" w:rsidTr="0074385A">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Taiwan</w:t>
            </w:r>
          </w:p>
        </w:tc>
        <w:tc>
          <w:tcPr>
            <w:tcW w:w="1134" w:type="dxa"/>
            <w:tcBorders>
              <w:top w:val="nil"/>
              <w:left w:val="nil"/>
              <w:bottom w:val="single" w:sz="4" w:space="0" w:color="41919A"/>
              <w:right w:val="nil"/>
            </w:tcBorders>
            <w:shd w:val="clear" w:color="FDE9D9" w:fill="FDE9D9"/>
            <w:noWrap/>
            <w:vAlign w:val="bottom"/>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FDE9D9" w:fill="FDE9D9"/>
            <w:noWrap/>
            <w:vAlign w:val="bottom"/>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 </w:t>
            </w:r>
          </w:p>
        </w:tc>
      </w:tr>
      <w:tr w:rsidR="00EB7392" w:rsidRPr="009977F1" w:rsidTr="00902D1A">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United Kingdom</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0.23</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0.23</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tcPr>
          <w:p w:rsidR="00EB7392" w:rsidRDefault="009C463C" w:rsidP="00EB7392">
            <w:pPr>
              <w:jc w:val="center"/>
              <w:rPr>
                <w:rFonts w:ascii="Arial" w:hAnsi="Arial" w:cs="Arial"/>
                <w:color w:val="000000"/>
                <w:sz w:val="18"/>
                <w:szCs w:val="18"/>
              </w:rPr>
            </w:pPr>
            <w:r w:rsidRPr="009C463C">
              <w:rPr>
                <w:rFonts w:ascii="Arial" w:hAnsi="Arial" w:cs="Arial"/>
                <w:b/>
                <w:color w:val="0070C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2.22</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USA</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0000"/>
                <w:sz w:val="18"/>
                <w:szCs w:val="18"/>
              </w:rPr>
            </w:pP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 </w:t>
            </w:r>
          </w:p>
        </w:tc>
      </w:tr>
      <w:tr w:rsidR="00EB7392" w:rsidRPr="009977F1" w:rsidTr="001B7990">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1134"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10.89</w:t>
            </w:r>
          </w:p>
        </w:tc>
        <w:tc>
          <w:tcPr>
            <w:tcW w:w="1559"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0.43</w:t>
            </w:r>
          </w:p>
        </w:tc>
        <w:tc>
          <w:tcPr>
            <w:tcW w:w="377" w:type="dxa"/>
            <w:tcBorders>
              <w:top w:val="nil"/>
              <w:left w:val="nil"/>
              <w:bottom w:val="single" w:sz="4" w:space="0" w:color="41919A"/>
              <w:right w:val="nil"/>
            </w:tcBorders>
            <w:shd w:val="clear" w:color="000000" w:fill="FDE9D9"/>
            <w:noWrap/>
            <w:vAlign w:val="center"/>
          </w:tcPr>
          <w:p w:rsidR="00EB7392" w:rsidRDefault="00EB7392" w:rsidP="00EB7392">
            <w:pPr>
              <w:jc w:val="right"/>
              <w:rPr>
                <w:rFonts w:ascii="Wingdings" w:hAnsi="Wingdings" w:cs="Times New Roman"/>
                <w:color w:val="00B050"/>
                <w:sz w:val="18"/>
                <w:szCs w:val="18"/>
              </w:rPr>
            </w:pPr>
            <w:r>
              <w:rPr>
                <w:rFonts w:ascii="Wingdings" w:hAnsi="Wingdings"/>
                <w:color w:val="00B050"/>
                <w:sz w:val="18"/>
                <w:szCs w:val="18"/>
              </w:rPr>
              <w:t></w:t>
            </w:r>
          </w:p>
        </w:tc>
        <w:tc>
          <w:tcPr>
            <w:tcW w:w="950" w:type="dxa"/>
            <w:tcBorders>
              <w:top w:val="nil"/>
              <w:left w:val="nil"/>
              <w:bottom w:val="single" w:sz="4" w:space="0" w:color="41919A"/>
              <w:right w:val="nil"/>
            </w:tcBorders>
            <w:shd w:val="clear" w:color="000000" w:fill="FDE9D9"/>
            <w:noWrap/>
            <w:vAlign w:val="center"/>
          </w:tcPr>
          <w:p w:rsidR="00EB7392" w:rsidRDefault="00EB7392" w:rsidP="00EB7392">
            <w:pPr>
              <w:jc w:val="center"/>
              <w:rPr>
                <w:rFonts w:ascii="Arial" w:hAnsi="Arial" w:cs="Arial"/>
                <w:color w:val="000000"/>
                <w:sz w:val="18"/>
                <w:szCs w:val="18"/>
              </w:rPr>
            </w:pPr>
            <w:r>
              <w:rPr>
                <w:rFonts w:ascii="Arial" w:hAnsi="Arial" w:cs="Arial"/>
                <w:color w:val="000000"/>
                <w:sz w:val="18"/>
                <w:szCs w:val="18"/>
              </w:rPr>
              <w:t>2428%</w:t>
            </w:r>
          </w:p>
        </w:tc>
        <w:tc>
          <w:tcPr>
            <w:tcW w:w="1714"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color w:val="000000"/>
                <w:sz w:val="18"/>
                <w:szCs w:val="18"/>
              </w:rPr>
            </w:pPr>
            <w:r>
              <w:rPr>
                <w:rFonts w:ascii="Arial" w:hAnsi="Arial" w:cs="Arial"/>
                <w:color w:val="000000"/>
                <w:sz w:val="18"/>
                <w:szCs w:val="18"/>
              </w:rPr>
              <w:t>9.56</w:t>
            </w:r>
          </w:p>
        </w:tc>
      </w:tr>
      <w:tr w:rsidR="00EB7392" w:rsidRPr="009977F1" w:rsidTr="00FB3818">
        <w:trPr>
          <w:trHeight w:val="272"/>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others</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p>
        </w:tc>
        <w:tc>
          <w:tcPr>
            <w:tcW w:w="1134" w:type="dxa"/>
            <w:tcBorders>
              <w:top w:val="nil"/>
              <w:left w:val="nil"/>
              <w:bottom w:val="single" w:sz="4" w:space="0" w:color="41919A"/>
              <w:right w:val="nil"/>
            </w:tcBorders>
            <w:shd w:val="clear" w:color="000000" w:fill="FFFFFF"/>
            <w:noWrap/>
            <w:vAlign w:val="center"/>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6.75</w:t>
            </w:r>
          </w:p>
        </w:tc>
        <w:tc>
          <w:tcPr>
            <w:tcW w:w="1559" w:type="dxa"/>
            <w:tcBorders>
              <w:top w:val="nil"/>
              <w:left w:val="nil"/>
              <w:bottom w:val="single" w:sz="4" w:space="0" w:color="41919A"/>
              <w:right w:val="nil"/>
            </w:tcBorders>
            <w:shd w:val="clear" w:color="000000" w:fill="FFFFFF"/>
            <w:noWrap/>
            <w:vAlign w:val="center"/>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0.00</w:t>
            </w:r>
          </w:p>
        </w:tc>
        <w:tc>
          <w:tcPr>
            <w:tcW w:w="377" w:type="dxa"/>
            <w:tcBorders>
              <w:top w:val="nil"/>
              <w:left w:val="nil"/>
              <w:bottom w:val="single" w:sz="4" w:space="0" w:color="41919A"/>
              <w:right w:val="nil"/>
            </w:tcBorders>
            <w:shd w:val="clear" w:color="000000" w:fill="FFFFFF"/>
            <w:noWrap/>
            <w:vAlign w:val="center"/>
          </w:tcPr>
          <w:p w:rsidR="00EB7392" w:rsidRDefault="00EB7392" w:rsidP="00EB7392">
            <w:pPr>
              <w:jc w:val="right"/>
              <w:rPr>
                <w:rFonts w:ascii="Wingdings" w:hAnsi="Wingdings" w:cs="Times New Roman"/>
                <w:b/>
                <w:bCs/>
                <w:color w:val="000000"/>
                <w:sz w:val="18"/>
                <w:szCs w:val="18"/>
              </w:rPr>
            </w:pPr>
          </w:p>
        </w:tc>
        <w:tc>
          <w:tcPr>
            <w:tcW w:w="950" w:type="dxa"/>
            <w:tcBorders>
              <w:top w:val="nil"/>
              <w:left w:val="nil"/>
              <w:bottom w:val="single" w:sz="4" w:space="0" w:color="41919A"/>
              <w:right w:val="nil"/>
            </w:tcBorders>
            <w:shd w:val="clear" w:color="000000" w:fill="FFFFFF"/>
            <w:noWrap/>
            <w:vAlign w:val="center"/>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w:t>
            </w:r>
          </w:p>
        </w:tc>
        <w:tc>
          <w:tcPr>
            <w:tcW w:w="1714" w:type="dxa"/>
            <w:tcBorders>
              <w:top w:val="nil"/>
              <w:left w:val="nil"/>
              <w:bottom w:val="single" w:sz="4" w:space="0" w:color="41919A"/>
              <w:right w:val="nil"/>
            </w:tcBorders>
            <w:shd w:val="clear" w:color="000000" w:fill="FFFFFF"/>
            <w:noWrap/>
            <w:vAlign w:val="center"/>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6.75</w:t>
            </w:r>
          </w:p>
        </w:tc>
      </w:tr>
      <w:tr w:rsidR="00EB7392" w:rsidRPr="009977F1" w:rsidTr="009977F1">
        <w:trPr>
          <w:trHeight w:val="272"/>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i/>
                <w:iCs/>
                <w:color w:val="000000"/>
                <w:sz w:val="18"/>
                <w:szCs w:val="18"/>
                <w:lang w:eastAsia="ru-RU"/>
              </w:rPr>
            </w:pPr>
            <w:r w:rsidRPr="009977F1">
              <w:rPr>
                <w:rFonts w:ascii="Arial" w:eastAsia="Times New Roman" w:hAnsi="Arial" w:cs="Arial"/>
                <w:b/>
                <w:bCs/>
                <w:i/>
                <w:iCs/>
                <w:color w:val="000000"/>
                <w:sz w:val="18"/>
                <w:szCs w:val="18"/>
                <w:lang w:eastAsia="ru-RU"/>
              </w:rPr>
              <w:t>total</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113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97.17</w:t>
            </w:r>
          </w:p>
        </w:tc>
        <w:tc>
          <w:tcPr>
            <w:tcW w:w="1559"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63.63</w:t>
            </w:r>
          </w:p>
        </w:tc>
        <w:tc>
          <w:tcPr>
            <w:tcW w:w="377" w:type="dxa"/>
            <w:tcBorders>
              <w:top w:val="single" w:sz="4" w:space="0" w:color="41919A"/>
              <w:left w:val="nil"/>
              <w:bottom w:val="single" w:sz="4" w:space="0" w:color="41919A"/>
              <w:right w:val="nil"/>
            </w:tcBorders>
            <w:shd w:val="clear" w:color="000000" w:fill="FDE9D9"/>
            <w:noWrap/>
            <w:vAlign w:val="center"/>
            <w:hideMark/>
          </w:tcPr>
          <w:p w:rsidR="00EB7392" w:rsidRDefault="00EB7392" w:rsidP="00EB7392">
            <w:pPr>
              <w:jc w:val="right"/>
              <w:rPr>
                <w:rFonts w:ascii="Wingdings" w:hAnsi="Wingdings" w:cs="Times New Roman"/>
                <w:b/>
                <w:bCs/>
                <w:color w:val="00B050"/>
                <w:sz w:val="18"/>
                <w:szCs w:val="18"/>
              </w:rPr>
            </w:pPr>
            <w:r>
              <w:rPr>
                <w:rFonts w:ascii="Wingdings" w:hAnsi="Wingdings"/>
                <w:b/>
                <w:bCs/>
                <w:color w:val="00B050"/>
                <w:sz w:val="18"/>
                <w:szCs w:val="18"/>
              </w:rPr>
              <w:t></w:t>
            </w:r>
          </w:p>
        </w:tc>
        <w:tc>
          <w:tcPr>
            <w:tcW w:w="950" w:type="dxa"/>
            <w:tcBorders>
              <w:top w:val="nil"/>
              <w:left w:val="nil"/>
              <w:bottom w:val="single" w:sz="4" w:space="0" w:color="41919A"/>
              <w:right w:val="nil"/>
            </w:tcBorders>
            <w:shd w:val="clear" w:color="000000" w:fill="FDE9D9"/>
            <w:noWrap/>
            <w:vAlign w:val="center"/>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53%</w:t>
            </w:r>
          </w:p>
        </w:tc>
        <w:tc>
          <w:tcPr>
            <w:tcW w:w="1714" w:type="dxa"/>
            <w:tcBorders>
              <w:top w:val="nil"/>
              <w:left w:val="nil"/>
              <w:bottom w:val="single" w:sz="4" w:space="0" w:color="41919A"/>
              <w:right w:val="nil"/>
            </w:tcBorders>
            <w:shd w:val="clear" w:color="FDE9D9" w:fill="FDE9D9"/>
            <w:noWrap/>
            <w:vAlign w:val="bottom"/>
            <w:hideMark/>
          </w:tcPr>
          <w:p w:rsidR="00EB7392" w:rsidRDefault="00EB7392" w:rsidP="00EB7392">
            <w:pPr>
              <w:jc w:val="center"/>
              <w:rPr>
                <w:rFonts w:ascii="Arial" w:hAnsi="Arial" w:cs="Arial"/>
                <w:b/>
                <w:bCs/>
                <w:color w:val="000000"/>
                <w:sz w:val="18"/>
                <w:szCs w:val="18"/>
              </w:rPr>
            </w:pPr>
            <w:r>
              <w:rPr>
                <w:rFonts w:ascii="Arial" w:hAnsi="Arial" w:cs="Arial"/>
                <w:b/>
                <w:bCs/>
                <w:color w:val="000000"/>
                <w:sz w:val="18"/>
                <w:szCs w:val="18"/>
              </w:rPr>
              <w:t>160.80</w:t>
            </w:r>
          </w:p>
        </w:tc>
      </w:tr>
    </w:tbl>
    <w:p w:rsidR="001B6C0D" w:rsidRDefault="001B6C0D" w:rsidP="00E32FE6">
      <w:pPr>
        <w:contextualSpacing/>
        <w:rPr>
          <w:rFonts w:ascii="Arial" w:eastAsia="Times New Roman" w:hAnsi="Arial" w:cs="Arial"/>
          <w:b/>
          <w:color w:val="943634" w:themeColor="accent2" w:themeShade="BF"/>
          <w:sz w:val="18"/>
          <w:szCs w:val="17"/>
        </w:rPr>
      </w:pPr>
    </w:p>
    <w:p w:rsidR="00AD4E45" w:rsidRDefault="00AD4E45" w:rsidP="00E32FE6">
      <w:pPr>
        <w:contextualSpacing/>
        <w:rPr>
          <w:rFonts w:ascii="Arial" w:eastAsia="Times New Roman" w:hAnsi="Arial" w:cs="Arial"/>
          <w:b/>
          <w:color w:val="943634" w:themeColor="accent2" w:themeShade="BF"/>
          <w:sz w:val="18"/>
          <w:szCs w:val="17"/>
          <w:lang w:val="en-US"/>
        </w:rPr>
      </w:pPr>
    </w:p>
    <w:p w:rsidR="009977F1" w:rsidRDefault="009977F1" w:rsidP="00E32FE6">
      <w:pPr>
        <w:contextualSpacing/>
        <w:rPr>
          <w:rFonts w:ascii="Arial" w:eastAsia="Times New Roman" w:hAnsi="Arial" w:cs="Arial"/>
          <w:b/>
          <w:color w:val="943634" w:themeColor="accent2" w:themeShade="BF"/>
          <w:sz w:val="18"/>
          <w:szCs w:val="17"/>
          <w:lang w:val="en-US"/>
        </w:rPr>
      </w:pPr>
    </w:p>
    <w:p w:rsidR="009977F1" w:rsidRPr="009977F1" w:rsidRDefault="009977F1" w:rsidP="00E32FE6">
      <w:pPr>
        <w:contextualSpacing/>
        <w:rPr>
          <w:rFonts w:ascii="Arial" w:eastAsia="Times New Roman" w:hAnsi="Arial" w:cs="Arial"/>
          <w:b/>
          <w:color w:val="943634" w:themeColor="accent2" w:themeShade="BF"/>
          <w:sz w:val="18"/>
          <w:szCs w:val="17"/>
          <w:lang w:val="en-US"/>
        </w:rPr>
      </w:pPr>
    </w:p>
    <w:p w:rsidR="00CB64C1" w:rsidRDefault="00CB64C1" w:rsidP="00E32FE6">
      <w:pPr>
        <w:contextualSpacing/>
        <w:rPr>
          <w:rFonts w:ascii="Arial" w:eastAsia="Times New Roman" w:hAnsi="Arial" w:cs="Arial"/>
          <w:b/>
          <w:color w:val="943634" w:themeColor="accent2" w:themeShade="BF"/>
          <w:sz w:val="18"/>
          <w:szCs w:val="17"/>
        </w:rPr>
      </w:pPr>
    </w:p>
    <w:p w:rsidR="00CB64C1" w:rsidRPr="001B6C0D" w:rsidRDefault="00CB64C1" w:rsidP="00E32FE6">
      <w:pPr>
        <w:contextualSpacing/>
        <w:rPr>
          <w:rFonts w:ascii="Arial" w:eastAsia="Times New Roman" w:hAnsi="Arial" w:cs="Arial"/>
          <w:b/>
          <w:color w:val="943634" w:themeColor="accent2" w:themeShade="BF"/>
          <w:sz w:val="18"/>
          <w:szCs w:val="17"/>
        </w:rPr>
      </w:pPr>
    </w:p>
    <w:p w:rsidR="007764C2" w:rsidRPr="00B3523E" w:rsidRDefault="00F135EA" w:rsidP="00E32FE6">
      <w:pPr>
        <w:contextualSpacing/>
        <w:jc w:val="right"/>
      </w:pPr>
      <w:hyperlink w:anchor="Title_page" w:history="1">
        <w:r w:rsidR="00E32FE6" w:rsidRPr="00832F1A">
          <w:rPr>
            <w:rStyle w:val="ac"/>
            <w:rFonts w:ascii="Arial" w:hAnsi="Arial" w:cs="Arial"/>
            <w:color w:val="943634" w:themeColor="accent2" w:themeShade="BF"/>
            <w:sz w:val="18"/>
            <w:szCs w:val="18"/>
            <w:u w:val="none"/>
            <w:lang w:val="en-US"/>
          </w:rPr>
          <w:t>back to main page</w:t>
        </w:r>
      </w:hyperlink>
    </w:p>
    <w:p w:rsidR="00E32FE6" w:rsidRDefault="00017F50" w:rsidP="00BA5BA0">
      <w:pPr>
        <w:contextualSpacing/>
        <w:rPr>
          <w:rFonts w:ascii="Arial" w:hAnsi="Arial" w:cs="Arial"/>
          <w:sz w:val="20"/>
          <w:szCs w:val="20"/>
        </w:rPr>
      </w:pPr>
      <w:r w:rsidRPr="004B310A">
        <w:rPr>
          <w:rFonts w:ascii="Arial" w:hAnsi="Arial" w:cs="Arial"/>
          <w:noProof/>
          <w:lang w:eastAsia="ru-RU"/>
        </w:rPr>
        <w:lastRenderedPageBreak/>
        <w:drawing>
          <wp:inline distT="0" distB="0" distL="0" distR="0" wp14:anchorId="4DC0A0C3" wp14:editId="71E440FD">
            <wp:extent cx="6912000" cy="363600"/>
            <wp:effectExtent l="0" t="0" r="0" b="0"/>
            <wp:docPr id="18" name="Рисунок 3" descr="\\Dionis\departments\Хим-Курьер\_Реклама\НЕФТЕХИМИЯ\Бутадиен 25_02_2015\Плашка Европа_правая.jpg"/>
            <wp:cNvGraphicFramePr>
              <a:graphicFrameLocks/>
            </wp:cNvGraphicFramePr>
            <a:graphic>
              <a:graphicData uri="http://schemas.openxmlformats.org/drawingml/2006/picture">
                <pic:pic>
                  <pic:nvPicPr>
                    <pic:cNvPr id="0" name="Picture 3" descr="\\Dionis\departments\Хим-Курьер\_Реклама\НЕФТЕХИМИЯ\Бутадиен 25_02_2015\Плашка Европа_правая.jpg"/>
                    <pic:cNvPicPr preferRelativeResize="0">
                      <a:picLocks noChangeAspect="1" noChangeArrowheads="1"/>
                    </pic:cNvPicPr>
                  </pic:nvPicPr>
                  <pic:blipFill>
                    <a:blip r:embed="rId15"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173DAE" w:rsidRDefault="00017F50" w:rsidP="00BA5BA0">
      <w:pPr>
        <w:contextualSpacing/>
        <w:rPr>
          <w:rFonts w:ascii="Arial" w:hAnsi="Arial" w:cs="Arial"/>
          <w:b/>
          <w:bCs/>
          <w:color w:val="943634" w:themeColor="accent2" w:themeShade="BF"/>
          <w:sz w:val="24"/>
        </w:rPr>
      </w:pPr>
      <w:r w:rsidRPr="00991496">
        <w:rPr>
          <w:rFonts w:ascii="Arial" w:hAnsi="Arial" w:cs="Arial"/>
          <w:b/>
          <w:bCs/>
          <w:color w:val="943634" w:themeColor="accent2" w:themeShade="BF"/>
          <w:sz w:val="24"/>
          <w:lang w:val="en-US"/>
        </w:rPr>
        <w:t>Butadiene Import to EU27</w:t>
      </w:r>
    </w:p>
    <w:tbl>
      <w:tblPr>
        <w:tblW w:w="10454" w:type="dxa"/>
        <w:tblInd w:w="93" w:type="dxa"/>
        <w:tblLook w:val="04A0" w:firstRow="1" w:lastRow="0" w:firstColumn="1" w:lastColumn="0" w:noHBand="0" w:noVBand="1"/>
      </w:tblPr>
      <w:tblGrid>
        <w:gridCol w:w="2567"/>
        <w:gridCol w:w="2268"/>
        <w:gridCol w:w="960"/>
        <w:gridCol w:w="1733"/>
        <w:gridCol w:w="386"/>
        <w:gridCol w:w="994"/>
        <w:gridCol w:w="1546"/>
      </w:tblGrid>
      <w:tr w:rsidR="00EB7392" w:rsidRPr="009977F1" w:rsidTr="007A33B6">
        <w:trPr>
          <w:trHeight w:val="215"/>
        </w:trPr>
        <w:tc>
          <w:tcPr>
            <w:tcW w:w="2567" w:type="dxa"/>
            <w:tcBorders>
              <w:top w:val="nil"/>
              <w:left w:val="nil"/>
              <w:bottom w:val="nil"/>
              <w:right w:val="nil"/>
            </w:tcBorders>
            <w:shd w:val="clear" w:color="000000" w:fill="991B1E"/>
            <w:noWrap/>
            <w:vAlign w:val="center"/>
            <w:hideMark/>
          </w:tcPr>
          <w:p w:rsidR="00EB7392" w:rsidRPr="009977F1" w:rsidRDefault="00EB7392" w:rsidP="00EB7392">
            <w:pPr>
              <w:jc w:val="left"/>
              <w:rPr>
                <w:rFonts w:ascii="Arial" w:eastAsia="Times New Roman" w:hAnsi="Arial" w:cs="Arial"/>
                <w:b/>
                <w:bCs/>
                <w:color w:val="FFFFFF"/>
                <w:sz w:val="18"/>
                <w:szCs w:val="18"/>
                <w:lang w:eastAsia="ru-RU"/>
              </w:rPr>
            </w:pPr>
            <w:r w:rsidRPr="009977F1">
              <w:rPr>
                <w:rFonts w:ascii="Arial" w:eastAsia="Times New Roman" w:hAnsi="Arial" w:cs="Arial"/>
                <w:b/>
                <w:bCs/>
                <w:color w:val="FFFFFF"/>
                <w:sz w:val="18"/>
                <w:szCs w:val="18"/>
                <w:lang w:eastAsia="ru-RU"/>
              </w:rPr>
              <w:t>Importer (EU-27)</w:t>
            </w:r>
          </w:p>
        </w:tc>
        <w:tc>
          <w:tcPr>
            <w:tcW w:w="2268" w:type="dxa"/>
            <w:tcBorders>
              <w:top w:val="nil"/>
              <w:left w:val="nil"/>
              <w:bottom w:val="nil"/>
              <w:right w:val="nil"/>
            </w:tcBorders>
            <w:shd w:val="clear" w:color="000000" w:fill="991B1E"/>
            <w:noWrap/>
            <w:vAlign w:val="center"/>
            <w:hideMark/>
          </w:tcPr>
          <w:p w:rsidR="00EB7392" w:rsidRPr="009977F1" w:rsidRDefault="00EB7392" w:rsidP="00EB7392">
            <w:pPr>
              <w:jc w:val="left"/>
              <w:rPr>
                <w:rFonts w:ascii="Arial" w:eastAsia="Times New Roman" w:hAnsi="Arial" w:cs="Arial"/>
                <w:b/>
                <w:bCs/>
                <w:color w:val="FFFFFF"/>
                <w:sz w:val="18"/>
                <w:szCs w:val="18"/>
                <w:lang w:eastAsia="ru-RU"/>
              </w:rPr>
            </w:pPr>
            <w:r w:rsidRPr="009977F1">
              <w:rPr>
                <w:rFonts w:ascii="Arial" w:eastAsia="Times New Roman" w:hAnsi="Arial" w:cs="Arial"/>
                <w:b/>
                <w:bCs/>
                <w:color w:val="FFFFFF"/>
                <w:sz w:val="18"/>
                <w:szCs w:val="18"/>
                <w:lang w:eastAsia="ru-RU"/>
              </w:rPr>
              <w:t xml:space="preserve">Source </w:t>
            </w:r>
          </w:p>
        </w:tc>
        <w:tc>
          <w:tcPr>
            <w:tcW w:w="960" w:type="dxa"/>
            <w:tcBorders>
              <w:top w:val="nil"/>
              <w:left w:val="nil"/>
              <w:bottom w:val="nil"/>
              <w:right w:val="nil"/>
            </w:tcBorders>
            <w:shd w:val="clear" w:color="000000" w:fill="991B1E"/>
            <w:noWrap/>
            <w:vAlign w:val="center"/>
            <w:hideMark/>
          </w:tcPr>
          <w:p w:rsidR="00EB7392" w:rsidRPr="00D92AEA" w:rsidRDefault="00EB7392" w:rsidP="00EB7392">
            <w:pPr>
              <w:jc w:val="center"/>
              <w:rPr>
                <w:rFonts w:ascii="Arial" w:eastAsia="Times New Roman" w:hAnsi="Arial" w:cs="Arial"/>
                <w:b/>
                <w:bCs/>
                <w:color w:val="FFFFFF"/>
                <w:sz w:val="18"/>
                <w:szCs w:val="18"/>
                <w:lang w:val="en-US" w:eastAsia="ru-RU"/>
              </w:rPr>
            </w:pPr>
            <w:r>
              <w:rPr>
                <w:rFonts w:ascii="Arial" w:eastAsia="Times New Roman" w:hAnsi="Arial" w:cs="Arial"/>
                <w:b/>
                <w:bCs/>
                <w:color w:val="FFFFFF"/>
                <w:sz w:val="18"/>
                <w:szCs w:val="18"/>
                <w:lang w:val="en-US" w:eastAsia="ru-RU"/>
              </w:rPr>
              <w:t>Feb</w:t>
            </w:r>
            <w:r w:rsidRPr="009977F1">
              <w:rPr>
                <w:rFonts w:ascii="Arial" w:eastAsia="Times New Roman" w:hAnsi="Arial" w:cs="Arial"/>
                <w:b/>
                <w:bCs/>
                <w:color w:val="FFFFFF"/>
                <w:sz w:val="18"/>
                <w:szCs w:val="18"/>
                <w:lang w:eastAsia="ru-RU"/>
              </w:rPr>
              <w:t xml:space="preserve"> 2</w:t>
            </w:r>
            <w:r>
              <w:rPr>
                <w:rFonts w:ascii="Arial" w:eastAsia="Times New Roman" w:hAnsi="Arial" w:cs="Arial"/>
                <w:b/>
                <w:bCs/>
                <w:color w:val="FFFFFF"/>
                <w:sz w:val="18"/>
                <w:szCs w:val="18"/>
                <w:lang w:val="en-US" w:eastAsia="ru-RU"/>
              </w:rPr>
              <w:t>6</w:t>
            </w:r>
          </w:p>
        </w:tc>
        <w:tc>
          <w:tcPr>
            <w:tcW w:w="1733" w:type="dxa"/>
            <w:tcBorders>
              <w:top w:val="nil"/>
              <w:left w:val="nil"/>
              <w:bottom w:val="nil"/>
              <w:right w:val="nil"/>
            </w:tcBorders>
            <w:shd w:val="clear" w:color="000000" w:fill="991B1E"/>
            <w:noWrap/>
            <w:vAlign w:val="center"/>
            <w:hideMark/>
          </w:tcPr>
          <w:p w:rsidR="00EB7392" w:rsidRPr="009977F1" w:rsidRDefault="00EB7392" w:rsidP="00EB7392">
            <w:pPr>
              <w:jc w:val="center"/>
              <w:rPr>
                <w:rFonts w:ascii="Arial" w:eastAsia="Times New Roman" w:hAnsi="Arial" w:cs="Arial"/>
                <w:b/>
                <w:bCs/>
                <w:color w:val="FFFFFF"/>
                <w:sz w:val="18"/>
                <w:szCs w:val="18"/>
                <w:lang w:eastAsia="ru-RU"/>
              </w:rPr>
            </w:pPr>
            <w:r>
              <w:rPr>
                <w:rFonts w:ascii="Arial" w:eastAsia="Times New Roman" w:hAnsi="Arial" w:cs="Arial"/>
                <w:b/>
                <w:bCs/>
                <w:color w:val="FFFFFF"/>
                <w:sz w:val="18"/>
                <w:szCs w:val="18"/>
                <w:lang w:val="en-US" w:eastAsia="ru-RU"/>
              </w:rPr>
              <w:t>Jan</w:t>
            </w:r>
            <w:r w:rsidRPr="009977F1">
              <w:rPr>
                <w:rFonts w:ascii="Arial" w:eastAsia="Times New Roman" w:hAnsi="Arial" w:cs="Arial"/>
                <w:b/>
                <w:bCs/>
                <w:color w:val="FFFFFF"/>
                <w:sz w:val="18"/>
                <w:szCs w:val="18"/>
                <w:lang w:eastAsia="ru-RU"/>
              </w:rPr>
              <w:t xml:space="preserve"> 2</w:t>
            </w:r>
            <w:r>
              <w:rPr>
                <w:rFonts w:ascii="Arial" w:eastAsia="Times New Roman" w:hAnsi="Arial" w:cs="Arial"/>
                <w:b/>
                <w:bCs/>
                <w:color w:val="FFFFFF"/>
                <w:sz w:val="18"/>
                <w:szCs w:val="18"/>
                <w:lang w:val="en-US" w:eastAsia="ru-RU"/>
              </w:rPr>
              <w:t>6</w:t>
            </w:r>
          </w:p>
        </w:tc>
        <w:tc>
          <w:tcPr>
            <w:tcW w:w="1380" w:type="dxa"/>
            <w:gridSpan w:val="2"/>
            <w:tcBorders>
              <w:top w:val="nil"/>
              <w:left w:val="nil"/>
              <w:bottom w:val="nil"/>
              <w:right w:val="nil"/>
            </w:tcBorders>
            <w:shd w:val="clear" w:color="000000" w:fill="991B1E"/>
            <w:noWrap/>
            <w:vAlign w:val="center"/>
            <w:hideMark/>
          </w:tcPr>
          <w:p w:rsidR="00EB7392" w:rsidRPr="009977F1" w:rsidRDefault="00EB7392" w:rsidP="00EB7392">
            <w:pPr>
              <w:jc w:val="center"/>
              <w:rPr>
                <w:rFonts w:ascii="Arial" w:eastAsia="Times New Roman" w:hAnsi="Arial" w:cs="Arial"/>
                <w:b/>
                <w:bCs/>
                <w:color w:val="FFFFFF"/>
                <w:sz w:val="18"/>
                <w:szCs w:val="18"/>
                <w:lang w:eastAsia="ru-RU"/>
              </w:rPr>
            </w:pPr>
            <w:r w:rsidRPr="009977F1">
              <w:rPr>
                <w:rFonts w:ascii="Arial" w:eastAsia="Times New Roman" w:hAnsi="Arial" w:cs="Arial"/>
                <w:b/>
                <w:bCs/>
                <w:color w:val="FFFFFF"/>
                <w:sz w:val="18"/>
                <w:szCs w:val="18"/>
                <w:lang w:eastAsia="ru-RU"/>
              </w:rPr>
              <w:t>change</w:t>
            </w:r>
          </w:p>
        </w:tc>
        <w:tc>
          <w:tcPr>
            <w:tcW w:w="1546" w:type="dxa"/>
            <w:tcBorders>
              <w:top w:val="nil"/>
              <w:left w:val="nil"/>
              <w:bottom w:val="nil"/>
              <w:right w:val="nil"/>
            </w:tcBorders>
            <w:shd w:val="clear" w:color="000000" w:fill="991B1E"/>
            <w:noWrap/>
            <w:vAlign w:val="center"/>
            <w:hideMark/>
          </w:tcPr>
          <w:p w:rsidR="00EB7392" w:rsidRPr="00EB7392" w:rsidRDefault="00EB7392" w:rsidP="00EB7392">
            <w:pPr>
              <w:jc w:val="center"/>
              <w:rPr>
                <w:rFonts w:ascii="Arial" w:eastAsia="Times New Roman" w:hAnsi="Arial" w:cs="Arial"/>
                <w:b/>
                <w:bCs/>
                <w:color w:val="FFFFFF"/>
                <w:sz w:val="18"/>
                <w:szCs w:val="18"/>
                <w:lang w:val="en-US" w:eastAsia="ru-RU"/>
              </w:rPr>
            </w:pPr>
            <w:r w:rsidRPr="009977F1">
              <w:rPr>
                <w:rFonts w:ascii="Arial" w:eastAsia="Times New Roman" w:hAnsi="Arial" w:cs="Arial"/>
                <w:b/>
                <w:bCs/>
                <w:color w:val="FFFFFF"/>
                <w:sz w:val="18"/>
                <w:szCs w:val="18"/>
                <w:lang w:eastAsia="ru-RU"/>
              </w:rPr>
              <w:t>Jan-</w:t>
            </w:r>
            <w:r>
              <w:rPr>
                <w:rFonts w:ascii="Arial" w:eastAsia="Times New Roman" w:hAnsi="Arial" w:cs="Arial"/>
                <w:b/>
                <w:bCs/>
                <w:color w:val="FFFFFF"/>
                <w:sz w:val="18"/>
                <w:szCs w:val="18"/>
                <w:lang w:val="en-US" w:eastAsia="ru-RU"/>
              </w:rPr>
              <w:t>Feb</w:t>
            </w:r>
            <w:r>
              <w:rPr>
                <w:rFonts w:ascii="Arial" w:eastAsia="Times New Roman" w:hAnsi="Arial" w:cs="Arial"/>
                <w:b/>
                <w:bCs/>
                <w:color w:val="FFFFFF"/>
                <w:sz w:val="18"/>
                <w:szCs w:val="18"/>
                <w:lang w:eastAsia="ru-RU"/>
              </w:rPr>
              <w:t xml:space="preserve"> 2</w:t>
            </w:r>
            <w:r>
              <w:rPr>
                <w:rFonts w:ascii="Arial" w:eastAsia="Times New Roman" w:hAnsi="Arial" w:cs="Arial"/>
                <w:b/>
                <w:bCs/>
                <w:color w:val="FFFFFF"/>
                <w:sz w:val="18"/>
                <w:szCs w:val="18"/>
                <w:lang w:val="en-US" w:eastAsia="ru-RU"/>
              </w:rPr>
              <w:t>6</w:t>
            </w:r>
          </w:p>
        </w:tc>
      </w:tr>
      <w:tr w:rsidR="008707FD" w:rsidRPr="009977F1" w:rsidTr="007A33B6">
        <w:trPr>
          <w:trHeight w:val="215"/>
        </w:trPr>
        <w:tc>
          <w:tcPr>
            <w:tcW w:w="2567" w:type="dxa"/>
            <w:tcBorders>
              <w:top w:val="nil"/>
              <w:left w:val="nil"/>
              <w:bottom w:val="nil"/>
              <w:right w:val="nil"/>
            </w:tcBorders>
            <w:shd w:val="clear" w:color="000000" w:fill="FFFFFF"/>
            <w:noWrap/>
            <w:vAlign w:val="center"/>
            <w:hideMark/>
          </w:tcPr>
          <w:p w:rsidR="008707FD" w:rsidRPr="009977F1" w:rsidRDefault="008707FD" w:rsidP="009977F1">
            <w:pPr>
              <w:jc w:val="left"/>
              <w:rPr>
                <w:rFonts w:ascii="Arial" w:eastAsia="Times New Roman" w:hAnsi="Arial" w:cs="Arial"/>
                <w:i/>
                <w:iCs/>
                <w:color w:val="000000"/>
                <w:sz w:val="18"/>
                <w:szCs w:val="18"/>
                <w:u w:val="single"/>
                <w:lang w:eastAsia="ru-RU"/>
              </w:rPr>
            </w:pPr>
            <w:r w:rsidRPr="009977F1">
              <w:rPr>
                <w:rFonts w:ascii="Arial" w:eastAsia="Times New Roman" w:hAnsi="Arial" w:cs="Arial"/>
                <w:i/>
                <w:iCs/>
                <w:color w:val="000000"/>
                <w:sz w:val="18"/>
                <w:szCs w:val="18"/>
                <w:u w:val="single"/>
                <w:lang w:eastAsia="ru-RU"/>
              </w:rPr>
              <w:t>‘000 t</w:t>
            </w:r>
          </w:p>
        </w:tc>
        <w:tc>
          <w:tcPr>
            <w:tcW w:w="2268" w:type="dxa"/>
            <w:tcBorders>
              <w:top w:val="nil"/>
              <w:left w:val="nil"/>
              <w:bottom w:val="nil"/>
              <w:right w:val="nil"/>
            </w:tcBorders>
            <w:shd w:val="clear" w:color="000000" w:fill="FFFFFF"/>
            <w:noWrap/>
            <w:vAlign w:val="center"/>
          </w:tcPr>
          <w:p w:rsidR="008707FD" w:rsidRPr="009977F1" w:rsidRDefault="008707FD" w:rsidP="009977F1">
            <w:pPr>
              <w:jc w:val="left"/>
              <w:rPr>
                <w:rFonts w:ascii="Arial" w:eastAsia="Times New Roman" w:hAnsi="Arial" w:cs="Arial"/>
                <w:i/>
                <w:iCs/>
                <w:color w:val="000000"/>
                <w:sz w:val="18"/>
                <w:szCs w:val="18"/>
                <w:lang w:eastAsia="ru-RU"/>
              </w:rPr>
            </w:pPr>
          </w:p>
        </w:tc>
        <w:tc>
          <w:tcPr>
            <w:tcW w:w="960" w:type="dxa"/>
            <w:tcBorders>
              <w:top w:val="nil"/>
              <w:left w:val="nil"/>
              <w:bottom w:val="nil"/>
              <w:right w:val="nil"/>
            </w:tcBorders>
            <w:shd w:val="clear" w:color="000000" w:fill="FFFFFF"/>
            <w:noWrap/>
            <w:vAlign w:val="bottom"/>
          </w:tcPr>
          <w:p w:rsidR="008707FD" w:rsidRPr="009977F1" w:rsidRDefault="008707FD" w:rsidP="009977F1">
            <w:pPr>
              <w:jc w:val="left"/>
              <w:rPr>
                <w:rFonts w:ascii="Calibri" w:eastAsia="Times New Roman" w:hAnsi="Calibri" w:cs="Times New Roman"/>
                <w:color w:val="000000"/>
                <w:sz w:val="18"/>
                <w:szCs w:val="18"/>
                <w:lang w:eastAsia="ru-RU"/>
              </w:rPr>
            </w:pPr>
          </w:p>
        </w:tc>
        <w:tc>
          <w:tcPr>
            <w:tcW w:w="1733" w:type="dxa"/>
            <w:tcBorders>
              <w:top w:val="nil"/>
              <w:left w:val="nil"/>
              <w:bottom w:val="nil"/>
              <w:right w:val="nil"/>
            </w:tcBorders>
            <w:shd w:val="clear" w:color="000000" w:fill="FFFFFF"/>
            <w:noWrap/>
            <w:vAlign w:val="bottom"/>
          </w:tcPr>
          <w:p w:rsidR="008707FD" w:rsidRPr="009977F1" w:rsidRDefault="008707FD" w:rsidP="009977F1">
            <w:pPr>
              <w:jc w:val="left"/>
              <w:rPr>
                <w:rFonts w:ascii="Calibri" w:eastAsia="Times New Roman" w:hAnsi="Calibri" w:cs="Times New Roman"/>
                <w:color w:val="000000"/>
                <w:sz w:val="18"/>
                <w:szCs w:val="18"/>
                <w:lang w:eastAsia="ru-RU"/>
              </w:rPr>
            </w:pPr>
          </w:p>
        </w:tc>
        <w:tc>
          <w:tcPr>
            <w:tcW w:w="386" w:type="dxa"/>
            <w:tcBorders>
              <w:top w:val="nil"/>
              <w:left w:val="nil"/>
              <w:bottom w:val="nil"/>
              <w:right w:val="nil"/>
            </w:tcBorders>
            <w:shd w:val="clear" w:color="000000" w:fill="FFFFFF"/>
            <w:noWrap/>
            <w:vAlign w:val="bottom"/>
          </w:tcPr>
          <w:p w:rsidR="008707FD" w:rsidRPr="009977F1" w:rsidRDefault="008707FD" w:rsidP="009977F1">
            <w:pPr>
              <w:jc w:val="left"/>
              <w:rPr>
                <w:rFonts w:ascii="Calibri" w:eastAsia="Times New Roman" w:hAnsi="Calibri" w:cs="Times New Roman"/>
                <w:color w:val="000000"/>
                <w:sz w:val="18"/>
                <w:szCs w:val="18"/>
                <w:lang w:eastAsia="ru-RU"/>
              </w:rPr>
            </w:pPr>
          </w:p>
        </w:tc>
        <w:tc>
          <w:tcPr>
            <w:tcW w:w="994" w:type="dxa"/>
            <w:tcBorders>
              <w:top w:val="nil"/>
              <w:left w:val="nil"/>
              <w:bottom w:val="nil"/>
              <w:right w:val="nil"/>
            </w:tcBorders>
            <w:shd w:val="clear" w:color="000000" w:fill="FFFFFF"/>
            <w:noWrap/>
            <w:vAlign w:val="bottom"/>
          </w:tcPr>
          <w:p w:rsidR="008707FD" w:rsidRPr="009977F1" w:rsidRDefault="008707FD" w:rsidP="009977F1">
            <w:pPr>
              <w:jc w:val="left"/>
              <w:rPr>
                <w:rFonts w:ascii="Calibri" w:eastAsia="Times New Roman" w:hAnsi="Calibri" w:cs="Times New Roman"/>
                <w:color w:val="000000"/>
                <w:sz w:val="18"/>
                <w:szCs w:val="18"/>
                <w:lang w:eastAsia="ru-RU"/>
              </w:rPr>
            </w:pPr>
          </w:p>
        </w:tc>
        <w:tc>
          <w:tcPr>
            <w:tcW w:w="1546" w:type="dxa"/>
            <w:tcBorders>
              <w:top w:val="nil"/>
              <w:left w:val="nil"/>
              <w:bottom w:val="nil"/>
              <w:right w:val="nil"/>
            </w:tcBorders>
            <w:shd w:val="clear" w:color="000000" w:fill="FFFFFF"/>
            <w:noWrap/>
            <w:vAlign w:val="bottom"/>
          </w:tcPr>
          <w:p w:rsidR="008707FD" w:rsidRPr="009977F1" w:rsidRDefault="008707FD" w:rsidP="009977F1">
            <w:pPr>
              <w:jc w:val="left"/>
              <w:rPr>
                <w:rFonts w:ascii="Calibri" w:eastAsia="Times New Roman" w:hAnsi="Calibri" w:cs="Times New Roman"/>
                <w:color w:val="000000"/>
                <w:sz w:val="18"/>
                <w:szCs w:val="18"/>
                <w:lang w:eastAsia="ru-RU"/>
              </w:rPr>
            </w:pPr>
          </w:p>
        </w:tc>
      </w:tr>
      <w:tr w:rsidR="00EB7392" w:rsidRPr="009977F1" w:rsidTr="007A33B6">
        <w:trPr>
          <w:trHeight w:val="215"/>
        </w:trPr>
        <w:tc>
          <w:tcPr>
            <w:tcW w:w="2567" w:type="dxa"/>
            <w:tcBorders>
              <w:top w:val="single" w:sz="4" w:space="0" w:color="41919A"/>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Belgium</w:t>
            </w:r>
          </w:p>
        </w:tc>
        <w:tc>
          <w:tcPr>
            <w:tcW w:w="2268" w:type="dxa"/>
            <w:tcBorders>
              <w:top w:val="single" w:sz="4" w:space="0" w:color="41919A"/>
              <w:left w:val="nil"/>
              <w:bottom w:val="single" w:sz="4" w:space="0" w:color="41919A"/>
              <w:right w:val="nil"/>
            </w:tcBorders>
            <w:shd w:val="clear" w:color="000000" w:fill="FDE9D9"/>
            <w:noWrap/>
            <w:vAlign w:val="center"/>
            <w:hideMark/>
          </w:tcPr>
          <w:p w:rsidR="00EB7392" w:rsidRPr="009977F1" w:rsidRDefault="00EB7392" w:rsidP="00EB7392">
            <w:pPr>
              <w:jc w:val="center"/>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3.04</w:t>
            </w:r>
          </w:p>
        </w:tc>
        <w:tc>
          <w:tcPr>
            <w:tcW w:w="1733"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4.43</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-31%</w:t>
            </w:r>
          </w:p>
        </w:tc>
        <w:tc>
          <w:tcPr>
            <w:tcW w:w="154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7.47</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0.51</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3.06</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color w:val="FF0000"/>
                <w:sz w:val="18"/>
                <w:szCs w:val="18"/>
              </w:rPr>
            </w:pPr>
            <w:r w:rsidRPr="00EB7392">
              <w:rPr>
                <w:rFonts w:ascii="Wingdings" w:hAnsi="Wingding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-83%</w:t>
            </w:r>
          </w:p>
        </w:tc>
        <w:tc>
          <w:tcPr>
            <w:tcW w:w="1546" w:type="dxa"/>
            <w:tcBorders>
              <w:top w:val="nil"/>
              <w:left w:val="nil"/>
              <w:bottom w:val="single" w:sz="4" w:space="0" w:color="41919A"/>
              <w:right w:val="nil"/>
            </w:tcBorders>
            <w:shd w:val="clear" w:color="FDE9D9" w:fill="FDE9D9"/>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3.57</w:t>
            </w:r>
          </w:p>
        </w:tc>
      </w:tr>
      <w:tr w:rsidR="00EB7392" w:rsidRPr="009977F1" w:rsidTr="00373A62">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France</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FDE9D9" w:fill="FDE9D9"/>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9A0F27">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2.50</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1.37</w:t>
            </w:r>
          </w:p>
        </w:tc>
        <w:tc>
          <w:tcPr>
            <w:tcW w:w="386" w:type="dxa"/>
            <w:tcBorders>
              <w:top w:val="single" w:sz="4" w:space="0" w:color="41919A"/>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B050"/>
                <w:sz w:val="18"/>
                <w:szCs w:val="18"/>
              </w:rPr>
            </w:pPr>
            <w:r w:rsidRPr="00EB7392">
              <w:rPr>
                <w:rFonts w:ascii="Wingdings" w:hAnsi="Wingding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83%</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3.87</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South Korea</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0.02</w:t>
            </w: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0.02</w:t>
            </w:r>
          </w:p>
        </w:tc>
      </w:tr>
      <w:tr w:rsidR="00EB7392" w:rsidRPr="009977F1" w:rsidTr="0063234A">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0.02</w:t>
            </w: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0.02</w:t>
            </w:r>
          </w:p>
        </w:tc>
      </w:tr>
      <w:tr w:rsidR="00EB7392" w:rsidRPr="009977F1" w:rsidTr="00365C8C">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Czech Republic</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center"/>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5.54</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3.15</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76%</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8.68</w:t>
            </w:r>
          </w:p>
        </w:tc>
      </w:tr>
      <w:tr w:rsidR="00EB7392" w:rsidRPr="009977F1" w:rsidTr="00365C8C">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Austria</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365C8C">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4.65</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3.15</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color w:val="00B050"/>
                <w:sz w:val="18"/>
                <w:szCs w:val="18"/>
              </w:rPr>
            </w:pPr>
            <w:r w:rsidRPr="00EB7392">
              <w:rPr>
                <w:rFonts w:ascii="Wingdings" w:hAnsi="Wingding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48%</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7.80</w:t>
            </w:r>
          </w:p>
        </w:tc>
      </w:tr>
      <w:tr w:rsidR="00EB7392" w:rsidRPr="009977F1" w:rsidTr="00365C8C">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Hungary</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0.89</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0.89</w:t>
            </w:r>
          </w:p>
        </w:tc>
      </w:tr>
      <w:tr w:rsidR="00EB7392" w:rsidRPr="009977F1" w:rsidTr="00365C8C">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937BE3">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Poland</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Germany</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8.59</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6.22</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38%</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14.81</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Belgium</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3.49</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2.31</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51%</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5.81</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Hungary</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b/>
                <w:bCs/>
                <w:color w:val="000000"/>
                <w:sz w:val="18"/>
                <w:szCs w:val="18"/>
              </w:rPr>
            </w:pP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5.08</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3.68</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38%</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8.77</w:t>
            </w:r>
          </w:p>
        </w:tc>
      </w:tr>
      <w:tr w:rsidR="00EB7392" w:rsidRPr="009977F1" w:rsidTr="009A0F27">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0.02</w:t>
            </w: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0.22</w:t>
            </w: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-93%</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0.24</w:t>
            </w:r>
          </w:p>
        </w:tc>
      </w:tr>
      <w:tr w:rsidR="00EB7392" w:rsidRPr="009977F1" w:rsidTr="00011ED1">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Spain</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0.06</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0.03</w:t>
            </w: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100%</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0.09</w:t>
            </w:r>
          </w:p>
        </w:tc>
      </w:tr>
      <w:tr w:rsidR="00EB7392" w:rsidRPr="009977F1" w:rsidTr="00DB35D1">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0.06</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0.03</w:t>
            </w: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B050"/>
                <w:sz w:val="18"/>
                <w:szCs w:val="18"/>
              </w:rPr>
            </w:pPr>
            <w:r w:rsidRPr="00EB7392">
              <w:rPr>
                <w:rFonts w:ascii="Wingdings" w:hAnsi="Wingding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100%</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0.09</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China</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9A0F27">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France</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FDE9D9" w:fill="FDE9D9"/>
            <w:noWrap/>
            <w:vAlign w:val="bottom"/>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11.08</w:t>
            </w:r>
          </w:p>
        </w:tc>
        <w:tc>
          <w:tcPr>
            <w:tcW w:w="1733" w:type="dxa"/>
            <w:tcBorders>
              <w:top w:val="nil"/>
              <w:left w:val="nil"/>
              <w:bottom w:val="single" w:sz="4" w:space="0" w:color="41919A"/>
              <w:right w:val="nil"/>
            </w:tcBorders>
            <w:shd w:val="clear" w:color="000000" w:fill="FDE9D9"/>
            <w:noWrap/>
            <w:vAlign w:val="bottom"/>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12.94</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-14%</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24.02</w:t>
            </w:r>
          </w:p>
        </w:tc>
      </w:tr>
      <w:tr w:rsidR="00EB7392" w:rsidRPr="009977F1" w:rsidTr="00937BE3">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Belgium</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1.23</w:t>
            </w: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5.19</w:t>
            </w:r>
          </w:p>
        </w:tc>
        <w:tc>
          <w:tcPr>
            <w:tcW w:w="386" w:type="dxa"/>
            <w:tcBorders>
              <w:top w:val="single" w:sz="4" w:space="0" w:color="41919A"/>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-76%</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6.41</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960" w:type="dxa"/>
            <w:tcBorders>
              <w:top w:val="nil"/>
              <w:left w:val="nil"/>
              <w:bottom w:val="single" w:sz="4" w:space="0" w:color="41919A"/>
              <w:right w:val="nil"/>
            </w:tcBorders>
            <w:shd w:val="clear" w:color="FDE9D9" w:fill="FDE9D9"/>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6.32</w:t>
            </w:r>
          </w:p>
        </w:tc>
        <w:tc>
          <w:tcPr>
            <w:tcW w:w="1733" w:type="dxa"/>
            <w:tcBorders>
              <w:top w:val="nil"/>
              <w:left w:val="nil"/>
              <w:bottom w:val="single" w:sz="4" w:space="0" w:color="41919A"/>
              <w:right w:val="nil"/>
            </w:tcBorders>
            <w:shd w:val="clear" w:color="000000" w:fill="FDE9D9"/>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3.38</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87%</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9.70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3.53</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4.38</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-19%</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7.91</w:t>
            </w:r>
          </w:p>
        </w:tc>
      </w:tr>
      <w:tr w:rsidR="00EB7392" w:rsidRPr="009977F1" w:rsidTr="00F94EB7">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b/>
                <w:bCs/>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Italy</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center"/>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1.83</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1.59</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15%</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3.43</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Austria</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0.76</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0.92</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-18%</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1.68</w:t>
            </w:r>
          </w:p>
        </w:tc>
      </w:tr>
      <w:tr w:rsidR="00EB7392" w:rsidRPr="009977F1" w:rsidTr="000B0280">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France</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0000"/>
                <w:sz w:val="18"/>
                <w:szCs w:val="18"/>
              </w:rPr>
            </w:pPr>
          </w:p>
        </w:tc>
        <w:tc>
          <w:tcPr>
            <w:tcW w:w="994"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373A62">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0.36</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0.07</w:t>
            </w: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432%</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0.43</w:t>
            </w:r>
          </w:p>
        </w:tc>
      </w:tr>
      <w:tr w:rsidR="00EB7392" w:rsidRPr="009977F1" w:rsidTr="00F94EB7">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0.50</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0.36</w:t>
            </w: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37%</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0.86</w:t>
            </w:r>
          </w:p>
        </w:tc>
      </w:tr>
      <w:tr w:rsidR="00EB7392" w:rsidRPr="009977F1" w:rsidTr="00011ED1">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China</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0.21</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0.24</w:t>
            </w: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-11%</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0.45</w:t>
            </w:r>
          </w:p>
        </w:tc>
      </w:tr>
      <w:tr w:rsidR="00EB7392" w:rsidRPr="009977F1" w:rsidTr="00DB35D1">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South Korea</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937BE3">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Taiwan</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0000"/>
                <w:sz w:val="18"/>
                <w:szCs w:val="18"/>
              </w:rPr>
            </w:pP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FFFFFF"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Netherlands</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6.97</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4.95</w:t>
            </w:r>
          </w:p>
        </w:tc>
        <w:tc>
          <w:tcPr>
            <w:tcW w:w="38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color w:val="00B050"/>
                <w:sz w:val="18"/>
                <w:szCs w:val="18"/>
              </w:rPr>
            </w:pPr>
            <w:r w:rsidRPr="00EB7392">
              <w:rPr>
                <w:rFonts w:ascii="Wingdings" w:hAnsi="Wingding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41%</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11.92</w:t>
            </w:r>
          </w:p>
        </w:tc>
      </w:tr>
      <w:tr w:rsidR="00EB7392" w:rsidRPr="009977F1" w:rsidTr="00FB3818">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Belgium</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3.58</w:t>
            </w: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4.46</w:t>
            </w: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FF0000"/>
                <w:sz w:val="18"/>
                <w:szCs w:val="18"/>
              </w:rPr>
            </w:pPr>
            <w:r w:rsidRPr="00EB7392">
              <w:rPr>
                <w:rFonts w:ascii="Wingdings" w:hAnsi="Wingding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-20%</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8.04</w:t>
            </w:r>
          </w:p>
        </w:tc>
      </w:tr>
      <w:tr w:rsidR="00EB7392" w:rsidRPr="009977F1" w:rsidTr="009A0F27">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Denmark</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3.38</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0.40</w:t>
            </w:r>
          </w:p>
        </w:tc>
        <w:tc>
          <w:tcPr>
            <w:tcW w:w="38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color w:val="00B050"/>
                <w:sz w:val="18"/>
                <w:szCs w:val="18"/>
              </w:rPr>
            </w:pPr>
            <w:r w:rsidRPr="00EB7392">
              <w:rPr>
                <w:rFonts w:ascii="Wingdings" w:hAnsi="Wingding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740%</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3.79</w:t>
            </w:r>
          </w:p>
        </w:tc>
      </w:tr>
      <w:tr w:rsidR="00EB7392" w:rsidRPr="009977F1" w:rsidTr="00937BE3">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Finland</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937BE3">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France</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Italy</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Hungary</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Poland</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Portugal</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United Kingdom</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3405A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0.09</w:t>
            </w: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FF0000"/>
                <w:sz w:val="18"/>
                <w:szCs w:val="18"/>
              </w:rPr>
            </w:pPr>
          </w:p>
        </w:tc>
        <w:tc>
          <w:tcPr>
            <w:tcW w:w="994"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0.09</w:t>
            </w:r>
          </w:p>
        </w:tc>
      </w:tr>
      <w:tr w:rsidR="00EB7392" w:rsidRPr="009977F1" w:rsidTr="00784214">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Poland</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7.88</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8.11</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-3%</w:t>
            </w:r>
          </w:p>
        </w:tc>
        <w:tc>
          <w:tcPr>
            <w:tcW w:w="1546" w:type="dxa"/>
            <w:tcBorders>
              <w:top w:val="nil"/>
              <w:left w:val="nil"/>
              <w:bottom w:val="single" w:sz="4" w:space="0" w:color="41919A"/>
              <w:right w:val="nil"/>
            </w:tcBorders>
            <w:shd w:val="clear" w:color="000000" w:fill="FFFFFF"/>
            <w:noWrap/>
            <w:vAlign w:val="bottom"/>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15.99</w:t>
            </w:r>
          </w:p>
        </w:tc>
      </w:tr>
      <w:tr w:rsidR="00EB7392" w:rsidRPr="009977F1" w:rsidTr="00784214">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Austria</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2.02</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2.39</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color w:val="FF0000"/>
                <w:sz w:val="18"/>
                <w:szCs w:val="18"/>
              </w:rPr>
            </w:pPr>
            <w:r w:rsidRPr="00EB7392">
              <w:rPr>
                <w:rFonts w:ascii="Wingdings" w:hAnsi="Wingdings"/>
                <w:color w:val="FF000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-15%</w:t>
            </w:r>
          </w:p>
        </w:tc>
        <w:tc>
          <w:tcPr>
            <w:tcW w:w="1546" w:type="dxa"/>
            <w:tcBorders>
              <w:top w:val="nil"/>
              <w:left w:val="nil"/>
              <w:bottom w:val="single" w:sz="4" w:space="0" w:color="41919A"/>
              <w:right w:val="nil"/>
            </w:tcBorders>
            <w:shd w:val="clear" w:color="000000" w:fill="FFFFFF"/>
            <w:noWrap/>
            <w:vAlign w:val="bottom"/>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4.41</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tcPr>
          <w:p w:rsidR="00EB7392" w:rsidRPr="009977F1" w:rsidRDefault="00EB7392" w:rsidP="00EB7392">
            <w:pPr>
              <w:jc w:val="left"/>
              <w:rPr>
                <w:rFonts w:ascii="Arial" w:eastAsia="Times New Roman" w:hAnsi="Arial" w:cs="Arial"/>
                <w:color w:val="000000"/>
                <w:sz w:val="18"/>
                <w:szCs w:val="18"/>
                <w:lang w:eastAsia="ru-RU"/>
              </w:rPr>
            </w:pPr>
          </w:p>
        </w:tc>
        <w:tc>
          <w:tcPr>
            <w:tcW w:w="2268" w:type="dxa"/>
            <w:tcBorders>
              <w:top w:val="nil"/>
              <w:left w:val="nil"/>
              <w:bottom w:val="single" w:sz="4" w:space="0" w:color="41919A"/>
              <w:right w:val="nil"/>
            </w:tcBorders>
            <w:shd w:val="clear" w:color="000000" w:fill="FFFFFF"/>
            <w:noWrap/>
            <w:vAlign w:val="center"/>
          </w:tcPr>
          <w:p w:rsidR="00EB7392" w:rsidRPr="007A33B6" w:rsidRDefault="00EB7392" w:rsidP="00EB7392">
            <w:pPr>
              <w:jc w:val="left"/>
              <w:rPr>
                <w:rFonts w:ascii="Arial" w:eastAsia="Times New Roman" w:hAnsi="Arial" w:cs="Arial"/>
                <w:color w:val="000000"/>
                <w:sz w:val="18"/>
                <w:szCs w:val="18"/>
                <w:lang w:val="en-US" w:eastAsia="ru-RU"/>
              </w:rPr>
            </w:pPr>
            <w:r>
              <w:rPr>
                <w:rFonts w:ascii="Arial" w:eastAsia="Times New Roman" w:hAnsi="Arial" w:cs="Arial"/>
                <w:color w:val="000000"/>
                <w:sz w:val="18"/>
                <w:szCs w:val="18"/>
                <w:lang w:val="en-US" w:eastAsia="ru-RU"/>
              </w:rPr>
              <w:t>Czech Republic</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 </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Germany</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4.97</w:t>
            </w:r>
          </w:p>
        </w:tc>
        <w:tc>
          <w:tcPr>
            <w:tcW w:w="1733"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2.63</w:t>
            </w:r>
          </w:p>
        </w:tc>
        <w:tc>
          <w:tcPr>
            <w:tcW w:w="386" w:type="dxa"/>
            <w:tcBorders>
              <w:top w:val="single" w:sz="4" w:space="0" w:color="41919A"/>
              <w:left w:val="nil"/>
              <w:bottom w:val="single" w:sz="4" w:space="0" w:color="41919A"/>
              <w:right w:val="nil"/>
            </w:tcBorders>
            <w:shd w:val="clear" w:color="000000" w:fill="FFFFFF"/>
            <w:noWrap/>
            <w:vAlign w:val="center"/>
            <w:hideMark/>
          </w:tcPr>
          <w:p w:rsidR="00EB7392" w:rsidRPr="00EB7392" w:rsidRDefault="00EB7392" w:rsidP="00EB7392">
            <w:pPr>
              <w:jc w:val="right"/>
              <w:rPr>
                <w:rFonts w:ascii="Wingdings" w:hAnsi="Wingdings" w:cs="Times New Roman"/>
                <w:color w:val="00B050"/>
                <w:sz w:val="18"/>
                <w:szCs w:val="18"/>
              </w:rPr>
            </w:pPr>
            <w:r w:rsidRPr="00EB7392">
              <w:rPr>
                <w:rFonts w:ascii="Wingdings" w:hAnsi="Wingding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89%</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7.60</w:t>
            </w:r>
          </w:p>
        </w:tc>
      </w:tr>
      <w:tr w:rsidR="00EB7392" w:rsidRPr="009977F1" w:rsidTr="0063234A">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Hungary</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0.89</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3.09</w:t>
            </w: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FF0000"/>
                <w:sz w:val="18"/>
                <w:szCs w:val="18"/>
              </w:rPr>
            </w:pPr>
            <w:r w:rsidRPr="00EB7392">
              <w:rPr>
                <w:rFonts w:ascii="Wingdings" w:hAnsi="Wingdings"/>
                <w:color w:val="FF000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-71%</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3.98</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tcPr>
          <w:p w:rsidR="00EB7392" w:rsidRPr="009977F1" w:rsidRDefault="00EB7392" w:rsidP="00EB7392">
            <w:pPr>
              <w:jc w:val="left"/>
              <w:rPr>
                <w:rFonts w:ascii="Arial" w:eastAsia="Times New Roman" w:hAnsi="Arial" w:cs="Arial"/>
                <w:color w:val="000000"/>
                <w:sz w:val="18"/>
                <w:szCs w:val="18"/>
                <w:lang w:eastAsia="ru-RU"/>
              </w:rPr>
            </w:pPr>
          </w:p>
        </w:tc>
        <w:tc>
          <w:tcPr>
            <w:tcW w:w="2268" w:type="dxa"/>
            <w:tcBorders>
              <w:top w:val="nil"/>
              <w:left w:val="nil"/>
              <w:bottom w:val="single" w:sz="4" w:space="0" w:color="41919A"/>
              <w:right w:val="nil"/>
            </w:tcBorders>
            <w:shd w:val="clear" w:color="000000" w:fill="FFFFFF"/>
            <w:noWrap/>
            <w:vAlign w:val="center"/>
          </w:tcPr>
          <w:p w:rsidR="00EB7392" w:rsidRPr="007A33B6" w:rsidRDefault="00EB7392" w:rsidP="00EB7392">
            <w:pPr>
              <w:jc w:val="left"/>
              <w:rPr>
                <w:rFonts w:ascii="Arial" w:eastAsia="Times New Roman" w:hAnsi="Arial" w:cs="Arial"/>
                <w:color w:val="000000"/>
                <w:sz w:val="18"/>
                <w:szCs w:val="18"/>
                <w:lang w:val="en-US" w:eastAsia="ru-RU"/>
              </w:rPr>
            </w:pPr>
            <w:r>
              <w:rPr>
                <w:rFonts w:ascii="Arial" w:eastAsia="Times New Roman" w:hAnsi="Arial" w:cs="Arial"/>
                <w:color w:val="000000"/>
                <w:sz w:val="18"/>
                <w:szCs w:val="18"/>
                <w:lang w:val="en-US" w:eastAsia="ru-RU"/>
              </w:rPr>
              <w:t>Netherlands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FFFFF"/>
            <w:noWrap/>
            <w:vAlign w:val="center"/>
          </w:tcPr>
          <w:p w:rsidR="00EB7392" w:rsidRPr="009977F1" w:rsidRDefault="00EB7392" w:rsidP="00EB7392">
            <w:pPr>
              <w:jc w:val="left"/>
              <w:rPr>
                <w:rFonts w:ascii="Arial" w:eastAsia="Times New Roman" w:hAnsi="Arial" w:cs="Arial"/>
                <w:color w:val="000000"/>
                <w:sz w:val="18"/>
                <w:szCs w:val="18"/>
                <w:lang w:eastAsia="ru-RU"/>
              </w:rPr>
            </w:pPr>
          </w:p>
        </w:tc>
        <w:tc>
          <w:tcPr>
            <w:tcW w:w="2268" w:type="dxa"/>
            <w:tcBorders>
              <w:top w:val="nil"/>
              <w:left w:val="nil"/>
              <w:bottom w:val="single" w:sz="4" w:space="0" w:color="41919A"/>
              <w:right w:val="nil"/>
            </w:tcBorders>
            <w:shd w:val="clear" w:color="000000" w:fill="FFFFFF"/>
            <w:noWrap/>
            <w:vAlign w:val="center"/>
          </w:tcPr>
          <w:p w:rsidR="00EB7392" w:rsidRDefault="00EB7392" w:rsidP="00EB7392">
            <w:pPr>
              <w:jc w:val="left"/>
              <w:rPr>
                <w:rFonts w:ascii="Arial" w:eastAsia="Times New Roman" w:hAnsi="Arial" w:cs="Arial"/>
                <w:color w:val="000000"/>
                <w:sz w:val="18"/>
                <w:szCs w:val="18"/>
                <w:lang w:val="en-US" w:eastAsia="ru-RU"/>
              </w:rPr>
            </w:pPr>
            <w:r>
              <w:rPr>
                <w:rFonts w:ascii="Arial" w:eastAsia="Times New Roman" w:hAnsi="Arial" w:cs="Arial"/>
                <w:color w:val="000000"/>
                <w:sz w:val="18"/>
                <w:szCs w:val="18"/>
                <w:lang w:val="en-US" w:eastAsia="ru-RU"/>
              </w:rPr>
              <w:t>others</w:t>
            </w:r>
          </w:p>
        </w:tc>
        <w:tc>
          <w:tcPr>
            <w:tcW w:w="960"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 </w:t>
            </w:r>
          </w:p>
        </w:tc>
        <w:tc>
          <w:tcPr>
            <w:tcW w:w="1546"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Sweden</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0.22</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0.49</w:t>
            </w:r>
          </w:p>
        </w:tc>
        <w:tc>
          <w:tcPr>
            <w:tcW w:w="38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FF0000"/>
                <w:sz w:val="18"/>
                <w:szCs w:val="18"/>
              </w:rPr>
            </w:pPr>
            <w:r w:rsidRPr="00EB7392">
              <w:rPr>
                <w:rFonts w:ascii="Wingdings" w:hAnsi="Wingdings"/>
                <w:b/>
                <w:bC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-55%</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0.70</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Netherlands</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0.22</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0.49</w:t>
            </w:r>
          </w:p>
        </w:tc>
        <w:tc>
          <w:tcPr>
            <w:tcW w:w="38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color w:val="FF0000"/>
                <w:sz w:val="18"/>
                <w:szCs w:val="18"/>
              </w:rPr>
            </w:pPr>
            <w:r w:rsidRPr="00EB7392">
              <w:rPr>
                <w:rFonts w:ascii="Wingdings" w:hAnsi="Wingdings"/>
                <w:color w:val="FF000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-55%</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0.70</w:t>
            </w:r>
          </w:p>
        </w:tc>
      </w:tr>
      <w:tr w:rsidR="00EB7392" w:rsidRPr="009977F1" w:rsidTr="00937BE3">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others</w:t>
            </w:r>
          </w:p>
        </w:tc>
        <w:tc>
          <w:tcPr>
            <w:tcW w:w="960"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1733" w:type="dxa"/>
            <w:tcBorders>
              <w:top w:val="nil"/>
              <w:left w:val="nil"/>
              <w:bottom w:val="single" w:sz="4" w:space="0" w:color="41919A"/>
              <w:right w:val="nil"/>
            </w:tcBorders>
            <w:shd w:val="clear" w:color="000000" w:fill="FDE9D9"/>
            <w:noWrap/>
            <w:vAlign w:val="center"/>
          </w:tcPr>
          <w:p w:rsidR="00EB7392" w:rsidRPr="00EB7392" w:rsidRDefault="00EB7392" w:rsidP="00EB7392">
            <w:pPr>
              <w:jc w:val="center"/>
              <w:rPr>
                <w:rFonts w:ascii="Arial" w:hAnsi="Arial" w:cs="Arial"/>
                <w:color w:val="000000"/>
                <w:sz w:val="18"/>
                <w:szCs w:val="18"/>
              </w:rPr>
            </w:pPr>
          </w:p>
        </w:tc>
        <w:tc>
          <w:tcPr>
            <w:tcW w:w="386" w:type="dxa"/>
            <w:tcBorders>
              <w:top w:val="nil"/>
              <w:left w:val="nil"/>
              <w:bottom w:val="single" w:sz="4" w:space="0" w:color="41919A"/>
              <w:right w:val="nil"/>
            </w:tcBorders>
            <w:shd w:val="clear" w:color="000000" w:fill="FDE9D9"/>
            <w:noWrap/>
            <w:vAlign w:val="center"/>
          </w:tcPr>
          <w:p w:rsidR="00EB7392" w:rsidRPr="00EB7392" w:rsidRDefault="00EB7392" w:rsidP="00EB7392">
            <w:pPr>
              <w:jc w:val="right"/>
              <w:rPr>
                <w:rFonts w:ascii="Wingdings" w:hAnsi="Wingdings" w:cs="Times New Roman"/>
                <w:color w:val="000000"/>
                <w:sz w:val="18"/>
                <w:szCs w:val="18"/>
              </w:rPr>
            </w:pP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color w:val="000000"/>
                <w:sz w:val="18"/>
                <w:szCs w:val="18"/>
              </w:rPr>
            </w:pPr>
            <w:r w:rsidRPr="00EB7392">
              <w:rPr>
                <w:rFonts w:ascii="Arial" w:hAnsi="Arial" w:cs="Arial"/>
                <w:color w:val="000000"/>
                <w:sz w:val="18"/>
                <w:szCs w:val="18"/>
              </w:rPr>
              <w:t>0.00</w:t>
            </w:r>
          </w:p>
        </w:tc>
      </w:tr>
      <w:tr w:rsidR="00EB7392" w:rsidRPr="009977F1" w:rsidTr="001409A2">
        <w:trPr>
          <w:trHeight w:val="215"/>
        </w:trPr>
        <w:tc>
          <w:tcPr>
            <w:tcW w:w="2567"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others</w:t>
            </w:r>
          </w:p>
        </w:tc>
        <w:tc>
          <w:tcPr>
            <w:tcW w:w="2268" w:type="dxa"/>
            <w:tcBorders>
              <w:top w:val="nil"/>
              <w:left w:val="nil"/>
              <w:bottom w:val="single" w:sz="4" w:space="0" w:color="41919A"/>
              <w:right w:val="nil"/>
            </w:tcBorders>
            <w:shd w:val="clear" w:color="000000" w:fill="FFFFFF"/>
            <w:noWrap/>
            <w:vAlign w:val="center"/>
            <w:hideMark/>
          </w:tcPr>
          <w:p w:rsidR="00EB7392" w:rsidRPr="009977F1" w:rsidRDefault="00EB7392" w:rsidP="00EB7392">
            <w:pPr>
              <w:jc w:val="left"/>
              <w:rPr>
                <w:rFonts w:ascii="Arial" w:eastAsia="Times New Roman" w:hAnsi="Arial" w:cs="Arial"/>
                <w:color w:val="000000"/>
                <w:sz w:val="18"/>
                <w:szCs w:val="18"/>
                <w:lang w:eastAsia="ru-RU"/>
              </w:rPr>
            </w:pPr>
            <w:r w:rsidRPr="009977F1">
              <w:rPr>
                <w:rFonts w:ascii="Arial" w:eastAsia="Times New Roman" w:hAnsi="Arial" w:cs="Arial"/>
                <w:color w:val="000000"/>
                <w:sz w:val="18"/>
                <w:szCs w:val="18"/>
                <w:lang w:eastAsia="ru-RU"/>
              </w:rPr>
              <w:t> </w:t>
            </w:r>
          </w:p>
        </w:tc>
        <w:tc>
          <w:tcPr>
            <w:tcW w:w="960"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0.60</w:t>
            </w:r>
          </w:p>
        </w:tc>
        <w:tc>
          <w:tcPr>
            <w:tcW w:w="1733" w:type="dxa"/>
            <w:tcBorders>
              <w:top w:val="nil"/>
              <w:left w:val="nil"/>
              <w:bottom w:val="single" w:sz="4" w:space="0" w:color="41919A"/>
              <w:right w:val="nil"/>
            </w:tcBorders>
            <w:shd w:val="clear" w:color="000000" w:fill="FFFFFF"/>
            <w:noWrap/>
            <w:vAlign w:val="center"/>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0.24</w:t>
            </w:r>
          </w:p>
        </w:tc>
        <w:tc>
          <w:tcPr>
            <w:tcW w:w="386" w:type="dxa"/>
            <w:tcBorders>
              <w:top w:val="single" w:sz="4" w:space="0" w:color="41919A"/>
              <w:left w:val="nil"/>
              <w:bottom w:val="single" w:sz="4" w:space="0" w:color="41919A"/>
              <w:right w:val="nil"/>
            </w:tcBorders>
            <w:shd w:val="clear" w:color="000000" w:fill="FFFFFF"/>
            <w:noWrap/>
            <w:vAlign w:val="center"/>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155%</w:t>
            </w:r>
          </w:p>
        </w:tc>
        <w:tc>
          <w:tcPr>
            <w:tcW w:w="1546" w:type="dxa"/>
            <w:tcBorders>
              <w:top w:val="nil"/>
              <w:left w:val="nil"/>
              <w:bottom w:val="single" w:sz="4" w:space="0" w:color="41919A"/>
              <w:right w:val="nil"/>
            </w:tcBorders>
            <w:shd w:val="clear" w:color="000000" w:fill="FFFFFF"/>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0.84</w:t>
            </w:r>
          </w:p>
        </w:tc>
      </w:tr>
      <w:tr w:rsidR="00EB7392" w:rsidRPr="009977F1" w:rsidTr="007A33B6">
        <w:trPr>
          <w:trHeight w:val="215"/>
        </w:trPr>
        <w:tc>
          <w:tcPr>
            <w:tcW w:w="2567"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i/>
                <w:iCs/>
                <w:color w:val="000000"/>
                <w:sz w:val="18"/>
                <w:szCs w:val="18"/>
                <w:lang w:eastAsia="ru-RU"/>
              </w:rPr>
            </w:pPr>
            <w:r w:rsidRPr="009977F1">
              <w:rPr>
                <w:rFonts w:ascii="Arial" w:eastAsia="Times New Roman" w:hAnsi="Arial" w:cs="Arial"/>
                <w:b/>
                <w:bCs/>
                <w:i/>
                <w:iCs/>
                <w:color w:val="000000"/>
                <w:sz w:val="18"/>
                <w:szCs w:val="18"/>
                <w:lang w:eastAsia="ru-RU"/>
              </w:rPr>
              <w:t>total</w:t>
            </w:r>
          </w:p>
        </w:tc>
        <w:tc>
          <w:tcPr>
            <w:tcW w:w="2268" w:type="dxa"/>
            <w:tcBorders>
              <w:top w:val="nil"/>
              <w:left w:val="nil"/>
              <w:bottom w:val="single" w:sz="4" w:space="0" w:color="41919A"/>
              <w:right w:val="nil"/>
            </w:tcBorders>
            <w:shd w:val="clear" w:color="000000" w:fill="FDE9D9"/>
            <w:noWrap/>
            <w:vAlign w:val="center"/>
            <w:hideMark/>
          </w:tcPr>
          <w:p w:rsidR="00EB7392" w:rsidRPr="009977F1" w:rsidRDefault="00EB7392" w:rsidP="00EB7392">
            <w:pPr>
              <w:jc w:val="left"/>
              <w:rPr>
                <w:rFonts w:ascii="Arial" w:eastAsia="Times New Roman" w:hAnsi="Arial" w:cs="Arial"/>
                <w:b/>
                <w:bCs/>
                <w:color w:val="000000"/>
                <w:sz w:val="18"/>
                <w:szCs w:val="18"/>
                <w:lang w:eastAsia="ru-RU"/>
              </w:rPr>
            </w:pPr>
            <w:r w:rsidRPr="009977F1">
              <w:rPr>
                <w:rFonts w:ascii="Arial" w:eastAsia="Times New Roman" w:hAnsi="Arial" w:cs="Arial"/>
                <w:b/>
                <w:bCs/>
                <w:color w:val="000000"/>
                <w:sz w:val="18"/>
                <w:szCs w:val="18"/>
                <w:lang w:eastAsia="ru-RU"/>
              </w:rPr>
              <w:t> </w:t>
            </w:r>
          </w:p>
        </w:tc>
        <w:tc>
          <w:tcPr>
            <w:tcW w:w="960"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45.81</w:t>
            </w:r>
          </w:p>
        </w:tc>
        <w:tc>
          <w:tcPr>
            <w:tcW w:w="1733"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42.14</w:t>
            </w:r>
          </w:p>
        </w:tc>
        <w:tc>
          <w:tcPr>
            <w:tcW w:w="386" w:type="dxa"/>
            <w:tcBorders>
              <w:top w:val="single" w:sz="4" w:space="0" w:color="41919A"/>
              <w:left w:val="nil"/>
              <w:bottom w:val="single" w:sz="4" w:space="0" w:color="41919A"/>
              <w:right w:val="nil"/>
            </w:tcBorders>
            <w:shd w:val="clear" w:color="000000" w:fill="FDE9D9"/>
            <w:noWrap/>
            <w:vAlign w:val="center"/>
            <w:hideMark/>
          </w:tcPr>
          <w:p w:rsidR="00EB7392" w:rsidRPr="00EB7392" w:rsidRDefault="00EB7392" w:rsidP="00EB7392">
            <w:pPr>
              <w:jc w:val="right"/>
              <w:rPr>
                <w:rFonts w:ascii="Wingdings" w:hAnsi="Wingdings" w:cs="Times New Roman"/>
                <w:b/>
                <w:bCs/>
                <w:color w:val="00B050"/>
                <w:sz w:val="18"/>
                <w:szCs w:val="18"/>
              </w:rPr>
            </w:pPr>
            <w:r w:rsidRPr="00EB7392">
              <w:rPr>
                <w:rFonts w:ascii="Wingdings" w:hAnsi="Wingdings"/>
                <w:b/>
                <w:bCs/>
                <w:color w:val="00B050"/>
                <w:sz w:val="18"/>
                <w:szCs w:val="18"/>
              </w:rPr>
              <w:t></w:t>
            </w:r>
          </w:p>
        </w:tc>
        <w:tc>
          <w:tcPr>
            <w:tcW w:w="994"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9%</w:t>
            </w:r>
          </w:p>
        </w:tc>
        <w:tc>
          <w:tcPr>
            <w:tcW w:w="1546" w:type="dxa"/>
            <w:tcBorders>
              <w:top w:val="nil"/>
              <w:left w:val="nil"/>
              <w:bottom w:val="single" w:sz="4" w:space="0" w:color="41919A"/>
              <w:right w:val="nil"/>
            </w:tcBorders>
            <w:shd w:val="clear" w:color="000000" w:fill="FDE9D9"/>
            <w:noWrap/>
            <w:vAlign w:val="center"/>
            <w:hideMark/>
          </w:tcPr>
          <w:p w:rsidR="00EB7392" w:rsidRPr="00EB7392" w:rsidRDefault="00EB7392" w:rsidP="00EB7392">
            <w:pPr>
              <w:jc w:val="center"/>
              <w:rPr>
                <w:rFonts w:ascii="Arial" w:hAnsi="Arial" w:cs="Arial"/>
                <w:b/>
                <w:bCs/>
                <w:color w:val="000000"/>
                <w:sz w:val="18"/>
                <w:szCs w:val="18"/>
              </w:rPr>
            </w:pPr>
            <w:r w:rsidRPr="00EB7392">
              <w:rPr>
                <w:rFonts w:ascii="Arial" w:hAnsi="Arial" w:cs="Arial"/>
                <w:b/>
                <w:bCs/>
                <w:color w:val="000000"/>
                <w:sz w:val="18"/>
                <w:szCs w:val="18"/>
              </w:rPr>
              <w:t>87.96</w:t>
            </w:r>
          </w:p>
        </w:tc>
      </w:tr>
    </w:tbl>
    <w:p w:rsidR="001B6C0D" w:rsidRDefault="00F135EA" w:rsidP="001B6C0D">
      <w:pPr>
        <w:contextualSpacing/>
        <w:jc w:val="right"/>
        <w:sectPr w:rsidR="001B6C0D" w:rsidSect="0048114F">
          <w:pgSz w:w="11906" w:h="16838"/>
          <w:pgMar w:top="709" w:right="851" w:bottom="1134" w:left="709" w:header="709" w:footer="709" w:gutter="0"/>
          <w:cols w:space="708"/>
          <w:docGrid w:linePitch="360"/>
        </w:sectPr>
      </w:pPr>
      <w:hyperlink w:anchor="Title_page" w:history="1">
        <w:r w:rsidR="001B6C0D" w:rsidRPr="00832F1A">
          <w:rPr>
            <w:rStyle w:val="ac"/>
            <w:rFonts w:ascii="Arial" w:hAnsi="Arial" w:cs="Arial"/>
            <w:color w:val="943634" w:themeColor="accent2" w:themeShade="BF"/>
            <w:sz w:val="18"/>
            <w:szCs w:val="18"/>
            <w:u w:val="none"/>
            <w:lang w:val="en-US"/>
          </w:rPr>
          <w:t>back to main page</w:t>
        </w:r>
      </w:hyperlink>
    </w:p>
    <w:p w:rsidR="00017F50" w:rsidRDefault="00561920" w:rsidP="00BA5BA0">
      <w:pPr>
        <w:contextualSpacing/>
        <w:rPr>
          <w:rFonts w:ascii="Arial" w:hAnsi="Arial" w:cs="Arial"/>
          <w:sz w:val="20"/>
          <w:szCs w:val="20"/>
          <w:lang w:val="en-US"/>
        </w:rPr>
      </w:pPr>
      <w:r>
        <w:rPr>
          <w:rFonts w:ascii="Arial" w:eastAsia="Times New Roman" w:hAnsi="Arial" w:cs="Arial"/>
          <w:b/>
          <w:noProof/>
          <w:color w:val="943634" w:themeColor="accent2" w:themeShade="BF"/>
          <w:sz w:val="28"/>
          <w:szCs w:val="28"/>
          <w:lang w:eastAsia="ru-RU"/>
        </w:rPr>
        <w:lastRenderedPageBreak/>
        <w:drawing>
          <wp:inline distT="0" distB="0" distL="0" distR="0" wp14:anchorId="5C9E162E" wp14:editId="37C5CEAF">
            <wp:extent cx="6912000" cy="363600"/>
            <wp:effectExtent l="0" t="0" r="0" b="0"/>
            <wp:docPr id="9" name="Рисунок 9"/>
            <wp:cNvGraphicFramePr>
              <a:graphicFrameLocks noChangeAspect="1"/>
            </wp:cNvGraphicFramePr>
            <a:graphic>
              <a:graphicData uri="http://schemas.openxmlformats.org/drawingml/2006/picture">
                <pic:pic>
                  <pic:nvPicPr>
                    <pic:cNvPr id="0" name="Плашка_RUSSIA and CIS_правая-01.jpg"/>
                    <pic:cNvPicPr/>
                  </pic:nvPicPr>
                  <pic:blipFill>
                    <a:blip r:embed="rId22" cstate="print">
                      <a:extLst>
                        <a:ext uri="{28A0092B-C50C-407E-A947-70E740481C1C}">
                          <a14:useLocalDpi val="0"/>
                        </a:ext>
                      </a:extLst>
                    </a:blip>
                    <a:stretch>
                      <a:fillRect/>
                    </a:stretch>
                  </pic:blipFill>
                  <pic:spPr>
                    <a:xfrm>
                      <a:off x="0" y="0"/>
                      <a:ext cx="6912000" cy="363600"/>
                    </a:xfrm>
                    <a:prstGeom prst="rect">
                      <a:avLst/>
                    </a:prstGeom>
                  </pic:spPr>
                </pic:pic>
              </a:graphicData>
            </a:graphic>
          </wp:inline>
        </w:drawing>
      </w:r>
    </w:p>
    <w:tbl>
      <w:tblPr>
        <w:tblStyle w:val="a9"/>
        <w:tblW w:w="1102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7371"/>
        <w:gridCol w:w="3652"/>
      </w:tblGrid>
      <w:tr w:rsidR="00561920" w:rsidRPr="00B02102" w:rsidTr="00463B57">
        <w:trPr>
          <w:trHeight w:val="5385"/>
        </w:trPr>
        <w:tc>
          <w:tcPr>
            <w:tcW w:w="7371" w:type="dxa"/>
          </w:tcPr>
          <w:p w:rsidR="00561920" w:rsidRDefault="00561920" w:rsidP="00BA5BA0">
            <w:pPr>
              <w:contextualSpacing/>
              <w:rPr>
                <w:rFonts w:ascii="Arial" w:hAnsi="Arial" w:cs="Arial"/>
                <w:sz w:val="20"/>
                <w:szCs w:val="20"/>
                <w:lang w:val="en-US"/>
              </w:rPr>
            </w:pPr>
            <w:r w:rsidRPr="004B310A">
              <w:rPr>
                <w:rFonts w:ascii="Arial" w:eastAsia="Times New Roman" w:hAnsi="Arial" w:cs="Arial"/>
                <w:b/>
                <w:noProof/>
                <w:color w:val="943634" w:themeColor="accent2" w:themeShade="BF"/>
                <w:sz w:val="28"/>
                <w:szCs w:val="28"/>
                <w:lang w:eastAsia="ru-RU"/>
              </w:rPr>
              <w:drawing>
                <wp:inline distT="0" distB="0" distL="0" distR="0" wp14:anchorId="3A96DF99" wp14:editId="490CCA1F">
                  <wp:extent cx="4392000" cy="361950"/>
                  <wp:effectExtent l="19050" t="0" r="8550" b="0"/>
                  <wp:docPr id="15" name="Рисунок 41" descr="\\Dionis\departments\Хим-Курьер\Отрощенко\Butadiene\CRUDE C4 MARKET UPDATE.jpg"/>
                  <wp:cNvGraphicFramePr>
                    <a:graphicFrameLocks/>
                  </wp:cNvGraphicFramePr>
                  <a:graphic>
                    <a:graphicData uri="http://schemas.openxmlformats.org/drawingml/2006/picture">
                      <pic:pic>
                        <pic:nvPicPr>
                          <pic:cNvPr id="0" name="Picture 41" descr="\\Dionis\departments\Хим-Курьер\Отрощенко\Butadiene\CRUDE C4 MARKET UPDATE.jpg"/>
                          <pic:cNvPicPr preferRelativeResize="0">
                            <a:picLocks noChangeAspect="1" noChangeArrowheads="1"/>
                          </pic:cNvPicPr>
                        </pic:nvPicPr>
                        <pic:blipFill>
                          <a:blip r:embed="rId23" cstate="print"/>
                          <a:srcRect/>
                          <a:stretch>
                            <a:fillRect/>
                          </a:stretch>
                        </pic:blipFill>
                        <pic:spPr bwMode="auto">
                          <a:xfrm>
                            <a:off x="0" y="0"/>
                            <a:ext cx="4392000" cy="361950"/>
                          </a:xfrm>
                          <a:prstGeom prst="rect">
                            <a:avLst/>
                          </a:prstGeom>
                          <a:noFill/>
                          <a:ln w="9525">
                            <a:noFill/>
                            <a:miter lim="800000"/>
                            <a:headEnd/>
                            <a:tailEnd/>
                          </a:ln>
                        </pic:spPr>
                      </pic:pic>
                    </a:graphicData>
                  </a:graphic>
                </wp:inline>
              </w:drawing>
            </w:r>
            <w:bookmarkStart w:id="6" w:name="Russia"/>
            <w:bookmarkEnd w:id="6"/>
          </w:p>
          <w:p>
            <w:pPr>
              <w:contextualSpacing/>
              <w:rPr>
                <w:sz w:val="2"/>
                <w:szCs w:val="2"/>
              </w:rPr>
            </w:pPr>
            <w:r>
              <w:t xml:space="preserve">&lt;TableTag_6&gt;</w:t>
            </w:r>
          </w:p>
          <w:p>
            <w:r w:rsidR="001E58C8" w:rsidRPr="001E58C8">
              <w:rPr>
                <w:rFonts w:ascii="Arial" w:hAnsi="Arial" w:cs="Arial"/>
                <w:i/>
                <w:sz w:val="20"/>
                <w:szCs w:val="20"/>
                <w:lang w:val="en-US"/>
              </w:rPr>
              <w:t>*estimated</w:t>
            </w:r>
            <w:r w:rsidR="001E58C8">
              <w:rPr>
                <w:rFonts w:ascii="Arial" w:hAnsi="Arial" w:cs="Arial"/>
                <w:i/>
                <w:sz w:val="20"/>
                <w:szCs w:val="20"/>
                <w:lang w:val="en-US"/>
              </w:rPr>
              <w:t xml:space="preserve"> in Volga Federal District </w:t>
            </w:r>
          </w:p>
          <w:p w:rsidR="00A31BA6" w:rsidRPr="002C3025" w:rsidRDefault="00A31BA6" w:rsidP="002A3085">
            <w:pPr>
              <w:jc w:val="left"/>
              <w:rPr>
                <w:rFonts w:ascii="Arial" w:eastAsia="Times New Roman" w:hAnsi="Arial" w:cs="Times New Roman"/>
                <w:color w:val="000000"/>
                <w:sz w:val="14"/>
                <w:lang w:val="uk-UA" w:eastAsia="ru-RU"/>
              </w:rPr>
            </w:pPr>
          </w:p>
          <w:p w:rsidR="00AB23A7" w:rsidRDefault="00AB23A7" w:rsidP="00AB23A7">
            <w:pPr>
              <w:rPr>
                <w:rFonts w:ascii="Arial" w:hAnsi="Arial" w:cs="Arial"/>
                <w:sz w:val="20"/>
                <w:lang w:val="en-US" w:eastAsia="ru-RU"/>
              </w:rPr>
            </w:pPr>
          </w:p>
          <w:p w:rsidR="00D94AA0" w:rsidRDefault="00D94AA0" w:rsidP="00AB23A7">
            <w:pPr>
              <w:rPr>
                <w:rFonts w:ascii="Arial" w:hAnsi="Arial" w:cs="Arial"/>
                <w:sz w:val="20"/>
                <w:lang w:val="en-US" w:eastAsia="ru-RU"/>
              </w:rPr>
            </w:pPr>
          </w:p>
          <w:p w:rsidR="00AB23A7" w:rsidRDefault="00AB23A7" w:rsidP="000634D0">
            <w:pPr>
              <w:rPr>
                <w:rFonts w:ascii="Arial" w:hAnsi="Arial" w:cs="Arial"/>
                <w:color w:val="000000"/>
                <w:sz w:val="20"/>
                <w:szCs w:val="20"/>
                <w:lang w:val="en-US"/>
              </w:rPr>
            </w:pPr>
          </w:p>
          <w:p w:rsidR="00F244F0" w:rsidRPr="00C94DDA" w:rsidRDefault="00F244F0" w:rsidP="002A3085">
            <w:pPr>
              <w:jc w:val="left"/>
              <w:rPr>
                <w:rFonts w:ascii="Arial" w:eastAsia="Times New Roman" w:hAnsi="Arial" w:cs="Times New Roman"/>
                <w:color w:val="000000"/>
                <w:sz w:val="14"/>
                <w:lang w:val="en-US" w:eastAsia="ru-RU"/>
              </w:rPr>
            </w:pPr>
          </w:p>
          <w:p w:rsidR="00A459FB" w:rsidRPr="00C23B80" w:rsidRDefault="00A459FB" w:rsidP="002A3085">
            <w:pPr>
              <w:jc w:val="left"/>
              <w:rPr>
                <w:rFonts w:ascii="Arial" w:eastAsia="Times New Roman" w:hAnsi="Arial" w:cs="Times New Roman"/>
                <w:color w:val="000000"/>
                <w:sz w:val="14"/>
                <w:lang w:val="en-US" w:eastAsia="ru-RU"/>
              </w:rPr>
            </w:pPr>
          </w:p>
          <w:p w:rsidR="0026347D" w:rsidRPr="003A26E6" w:rsidRDefault="0026347D" w:rsidP="002A3085">
            <w:pPr>
              <w:jc w:val="left"/>
              <w:rPr>
                <w:rFonts w:ascii="Arial" w:eastAsia="Times New Roman" w:hAnsi="Arial" w:cs="Times New Roman"/>
                <w:color w:val="000000"/>
                <w:sz w:val="14"/>
                <w:lang w:val="en-GB" w:eastAsia="ru-RU"/>
              </w:rPr>
            </w:pPr>
          </w:p>
          <w:p w:rsidR="00C10A72" w:rsidRPr="003A26E6" w:rsidRDefault="00C10A72" w:rsidP="00C10A72">
            <w:pPr>
              <w:contextualSpacing/>
              <w:rPr>
                <w:rFonts w:ascii="Arial" w:eastAsia="Times New Roman" w:hAnsi="Arial" w:cs="Arial"/>
                <w:b/>
                <w:color w:val="943634" w:themeColor="accent2" w:themeShade="BF"/>
                <w:szCs w:val="27"/>
                <w:lang w:val="en-US"/>
              </w:rPr>
            </w:pPr>
            <w:r w:rsidRPr="003A26E6">
              <w:rPr>
                <w:rFonts w:ascii="Arial" w:eastAsia="Times New Roman" w:hAnsi="Arial" w:cs="Arial"/>
                <w:b/>
                <w:color w:val="943634" w:themeColor="accent2" w:themeShade="BF"/>
                <w:szCs w:val="27"/>
                <w:lang w:val="en-US"/>
              </w:rPr>
              <w:t>Butadiene output by producer in Russia</w:t>
            </w:r>
          </w:p>
          <w:tbl>
            <w:tblPr>
              <w:tblW w:w="7088" w:type="dxa"/>
              <w:tblLayout w:type="fixed"/>
              <w:tblLook w:val="04A0" w:firstRow="1" w:lastRow="0" w:firstColumn="1" w:lastColumn="0" w:noHBand="0" w:noVBand="1"/>
            </w:tblPr>
            <w:tblGrid>
              <w:gridCol w:w="2127"/>
              <w:gridCol w:w="992"/>
              <w:gridCol w:w="992"/>
              <w:gridCol w:w="453"/>
              <w:gridCol w:w="1067"/>
              <w:gridCol w:w="1457"/>
            </w:tblGrid>
            <w:tr w:rsidR="00FA0B10" w:rsidRPr="00DD41C2" w:rsidTr="003A26E6">
              <w:trPr>
                <w:trHeight w:hRule="exact" w:val="221"/>
              </w:trPr>
              <w:tc>
                <w:tcPr>
                  <w:tcW w:w="2127" w:type="dxa"/>
                  <w:tcBorders>
                    <w:top w:val="nil"/>
                    <w:left w:val="nil"/>
                    <w:bottom w:val="nil"/>
                    <w:right w:val="nil"/>
                  </w:tcBorders>
                  <w:shd w:val="clear" w:color="000000" w:fill="3C919A"/>
                  <w:noWrap/>
                  <w:vAlign w:val="center"/>
                  <w:hideMark/>
                </w:tcPr>
                <w:p w:rsidR="00FA0B10" w:rsidRPr="003716C1" w:rsidRDefault="00FA0B10" w:rsidP="00970BA5">
                  <w:pPr>
                    <w:jc w:val="left"/>
                    <w:rPr>
                      <w:rFonts w:ascii="Arial" w:eastAsia="Times New Roman" w:hAnsi="Arial" w:cs="Arial"/>
                      <w:b/>
                      <w:bCs/>
                      <w:color w:val="FFFFFF"/>
                      <w:sz w:val="18"/>
                      <w:szCs w:val="18"/>
                      <w:lang w:val="en-US" w:eastAsia="ru-RU"/>
                    </w:rPr>
                  </w:pPr>
                  <w:r w:rsidRPr="00DD41C2">
                    <w:rPr>
                      <w:rFonts w:ascii="Arial" w:eastAsia="Times New Roman" w:hAnsi="Arial" w:cs="Arial"/>
                      <w:b/>
                      <w:bCs/>
                      <w:color w:val="FFFFFF"/>
                      <w:sz w:val="18"/>
                      <w:szCs w:val="18"/>
                      <w:lang w:eastAsia="ru-RU"/>
                    </w:rPr>
                    <w:t>Company</w:t>
                  </w:r>
                </w:p>
              </w:tc>
              <w:tc>
                <w:tcPr>
                  <w:tcW w:w="992" w:type="dxa"/>
                  <w:tcBorders>
                    <w:top w:val="nil"/>
                    <w:left w:val="nil"/>
                    <w:bottom w:val="nil"/>
                    <w:right w:val="nil"/>
                  </w:tcBorders>
                  <w:shd w:val="clear" w:color="000000" w:fill="3C919A"/>
                  <w:noWrap/>
                  <w:vAlign w:val="center"/>
                  <w:hideMark/>
                </w:tcPr>
                <w:p w:rsidR="00FA0B10" w:rsidRPr="00B1072E" w:rsidRDefault="00F135EA" w:rsidP="00B1072E">
                  <w:pPr>
                    <w:jc w:val="center"/>
                    <w:rPr>
                      <w:rFonts w:ascii="Arial" w:hAnsi="Arial" w:cs="Arial"/>
                      <w:b/>
                      <w:bCs/>
                      <w:color w:val="FFFFFF"/>
                      <w:sz w:val="18"/>
                      <w:szCs w:val="18"/>
                      <w:lang w:val="en-US"/>
                    </w:rPr>
                  </w:pPr>
                  <w:r>
                    <w:rPr>
                      <w:rFonts w:ascii="Arial" w:hAnsi="Arial" w:cs="Arial"/>
                      <w:b/>
                      <w:bCs/>
                      <w:color w:val="FFFFFF"/>
                      <w:sz w:val="18"/>
                      <w:szCs w:val="18"/>
                      <w:lang w:val="en-US"/>
                    </w:rPr>
                    <w:t>Mar</w:t>
                  </w:r>
                  <w:r w:rsidR="00AE2E54">
                    <w:rPr>
                      <w:rFonts w:ascii="Arial" w:hAnsi="Arial" w:cs="Arial"/>
                      <w:b/>
                      <w:bCs/>
                      <w:color w:val="FFFFFF"/>
                      <w:sz w:val="18"/>
                      <w:szCs w:val="18"/>
                    </w:rPr>
                    <w:t xml:space="preserve"> 2</w:t>
                  </w:r>
                  <w:r w:rsidR="00B1072E">
                    <w:rPr>
                      <w:rFonts w:ascii="Arial" w:hAnsi="Arial" w:cs="Arial"/>
                      <w:b/>
                      <w:bCs/>
                      <w:color w:val="FFFFFF"/>
                      <w:sz w:val="18"/>
                      <w:szCs w:val="18"/>
                      <w:lang w:val="en-US"/>
                    </w:rPr>
                    <w:t>6</w:t>
                  </w:r>
                </w:p>
              </w:tc>
              <w:tc>
                <w:tcPr>
                  <w:tcW w:w="992" w:type="dxa"/>
                  <w:tcBorders>
                    <w:top w:val="nil"/>
                    <w:left w:val="nil"/>
                    <w:bottom w:val="nil"/>
                    <w:right w:val="nil"/>
                  </w:tcBorders>
                  <w:shd w:val="clear" w:color="000000" w:fill="3C919A"/>
                  <w:noWrap/>
                  <w:vAlign w:val="center"/>
                  <w:hideMark/>
                </w:tcPr>
                <w:p w:rsidR="00FA0B10" w:rsidRPr="003716C1" w:rsidRDefault="00F135EA" w:rsidP="003716C1">
                  <w:pPr>
                    <w:jc w:val="center"/>
                    <w:rPr>
                      <w:rFonts w:ascii="Arial" w:hAnsi="Arial" w:cs="Arial"/>
                      <w:b/>
                      <w:bCs/>
                      <w:color w:val="FFFFFF"/>
                      <w:sz w:val="18"/>
                      <w:szCs w:val="18"/>
                      <w:lang w:val="en-US"/>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520" w:type="dxa"/>
                  <w:gridSpan w:val="2"/>
                  <w:tcBorders>
                    <w:top w:val="nil"/>
                    <w:left w:val="nil"/>
                    <w:bottom w:val="nil"/>
                    <w:right w:val="nil"/>
                  </w:tcBorders>
                  <w:shd w:val="clear" w:color="000000" w:fill="3C919A"/>
                  <w:vAlign w:val="center"/>
                  <w:hideMark/>
                </w:tcPr>
                <w:p w:rsidR="00FA0B10" w:rsidRDefault="00FA0B10" w:rsidP="00FA0B10">
                  <w:pPr>
                    <w:jc w:val="center"/>
                    <w:rPr>
                      <w:rFonts w:ascii="Arial" w:hAnsi="Arial" w:cs="Arial"/>
                      <w:b/>
                      <w:bCs/>
                      <w:color w:val="FFFFFF"/>
                      <w:sz w:val="18"/>
                      <w:szCs w:val="18"/>
                    </w:rPr>
                  </w:pPr>
                  <w:r>
                    <w:rPr>
                      <w:rFonts w:ascii="Arial" w:hAnsi="Arial" w:cs="Arial"/>
                      <w:b/>
                      <w:bCs/>
                      <w:color w:val="FFFFFF"/>
                      <w:sz w:val="18"/>
                      <w:szCs w:val="18"/>
                    </w:rPr>
                    <w:t>change</w:t>
                  </w:r>
                </w:p>
              </w:tc>
              <w:tc>
                <w:tcPr>
                  <w:tcW w:w="1457" w:type="dxa"/>
                  <w:tcBorders>
                    <w:top w:val="nil"/>
                    <w:left w:val="nil"/>
                    <w:bottom w:val="nil"/>
                    <w:right w:val="nil"/>
                  </w:tcBorders>
                  <w:shd w:val="clear" w:color="000000" w:fill="3C919A"/>
                  <w:noWrap/>
                  <w:vAlign w:val="center"/>
                  <w:hideMark/>
                </w:tcPr>
                <w:p w:rsidR="00FA0B10" w:rsidRPr="0072673A" w:rsidRDefault="00FA0B10" w:rsidP="00F135EA">
                  <w:pPr>
                    <w:jc w:val="center"/>
                    <w:rPr>
                      <w:rFonts w:ascii="Arial" w:hAnsi="Arial" w:cs="Arial"/>
                      <w:b/>
                      <w:bCs/>
                      <w:color w:val="FFFFFF"/>
                      <w:sz w:val="18"/>
                      <w:szCs w:val="18"/>
                      <w:lang w:val="en-US"/>
                    </w:rPr>
                  </w:pPr>
                  <w:r>
                    <w:rPr>
                      <w:rFonts w:ascii="Arial" w:hAnsi="Arial" w:cs="Arial"/>
                      <w:b/>
                      <w:bCs/>
                      <w:color w:val="FFFFFF"/>
                      <w:sz w:val="18"/>
                      <w:szCs w:val="18"/>
                    </w:rPr>
                    <w:t>Jan-</w:t>
                  </w:r>
                  <w:r w:rsidR="00F135EA">
                    <w:rPr>
                      <w:rFonts w:ascii="Arial" w:hAnsi="Arial" w:cs="Arial"/>
                      <w:b/>
                      <w:bCs/>
                      <w:color w:val="FFFFFF"/>
                      <w:sz w:val="18"/>
                      <w:szCs w:val="18"/>
                      <w:lang w:val="en-US"/>
                    </w:rPr>
                    <w:t>Mar</w:t>
                  </w:r>
                  <w:r>
                    <w:rPr>
                      <w:rFonts w:ascii="Arial" w:hAnsi="Arial" w:cs="Arial"/>
                      <w:b/>
                      <w:bCs/>
                      <w:color w:val="FFFFFF"/>
                      <w:sz w:val="18"/>
                      <w:szCs w:val="18"/>
                    </w:rPr>
                    <w:t xml:space="preserve"> 2</w:t>
                  </w:r>
                  <w:r w:rsidR="0072673A">
                    <w:rPr>
                      <w:rFonts w:ascii="Arial" w:hAnsi="Arial" w:cs="Arial"/>
                      <w:b/>
                      <w:bCs/>
                      <w:color w:val="FFFFFF"/>
                      <w:sz w:val="18"/>
                      <w:szCs w:val="18"/>
                      <w:lang w:val="en-US"/>
                    </w:rPr>
                    <w:t>6</w:t>
                  </w:r>
                </w:p>
              </w:tc>
            </w:tr>
            <w:tr w:rsidR="00DD41C2" w:rsidRPr="00DD41C2" w:rsidTr="003A26E6">
              <w:trPr>
                <w:trHeight w:hRule="exact" w:val="221"/>
              </w:trPr>
              <w:tc>
                <w:tcPr>
                  <w:tcW w:w="2127" w:type="dxa"/>
                  <w:tcBorders>
                    <w:top w:val="nil"/>
                    <w:left w:val="nil"/>
                    <w:bottom w:val="nil"/>
                    <w:right w:val="nil"/>
                  </w:tcBorders>
                  <w:shd w:val="clear" w:color="000000" w:fill="FFFFFF"/>
                  <w:noWrap/>
                  <w:vAlign w:val="center"/>
                  <w:hideMark/>
                </w:tcPr>
                <w:p w:rsidR="00DD41C2" w:rsidRPr="00DD41C2" w:rsidRDefault="00DD41C2" w:rsidP="00970BA5">
                  <w:pPr>
                    <w:jc w:val="left"/>
                    <w:rPr>
                      <w:rFonts w:ascii="Arial" w:eastAsia="Times New Roman" w:hAnsi="Arial" w:cs="Arial"/>
                      <w:i/>
                      <w:iCs/>
                      <w:color w:val="000000"/>
                      <w:sz w:val="18"/>
                      <w:szCs w:val="18"/>
                      <w:u w:val="single"/>
                      <w:lang w:eastAsia="ru-RU"/>
                    </w:rPr>
                  </w:pPr>
                  <w:r w:rsidRPr="00DD41C2">
                    <w:rPr>
                      <w:rFonts w:ascii="Arial" w:eastAsia="Times New Roman" w:hAnsi="Arial" w:cs="Arial"/>
                      <w:i/>
                      <w:iCs/>
                      <w:color w:val="000000"/>
                      <w:sz w:val="18"/>
                      <w:szCs w:val="18"/>
                      <w:u w:val="single"/>
                      <w:lang w:eastAsia="ru-RU"/>
                    </w:rPr>
                    <w:t>‘000 t</w:t>
                  </w:r>
                </w:p>
              </w:tc>
              <w:tc>
                <w:tcPr>
                  <w:tcW w:w="992" w:type="dxa"/>
                  <w:tcBorders>
                    <w:top w:val="nil"/>
                    <w:left w:val="nil"/>
                    <w:bottom w:val="nil"/>
                    <w:right w:val="nil"/>
                  </w:tcBorders>
                  <w:shd w:val="clear" w:color="000000" w:fill="FFFFFF"/>
                  <w:noWrap/>
                  <w:vAlign w:val="center"/>
                  <w:hideMark/>
                </w:tcPr>
                <w:p w:rsidR="00DD41C2" w:rsidRPr="00DD41C2" w:rsidRDefault="00DD41C2" w:rsidP="00FA0B10">
                  <w:pPr>
                    <w:jc w:val="center"/>
                    <w:rPr>
                      <w:rFonts w:ascii="Arial" w:eastAsia="Times New Roman" w:hAnsi="Arial" w:cs="Arial"/>
                      <w:i/>
                      <w:iCs/>
                      <w:color w:val="000000"/>
                      <w:sz w:val="18"/>
                      <w:szCs w:val="18"/>
                      <w:u w:val="single"/>
                      <w:lang w:eastAsia="ru-RU"/>
                    </w:rPr>
                  </w:pPr>
                </w:p>
              </w:tc>
              <w:tc>
                <w:tcPr>
                  <w:tcW w:w="992" w:type="dxa"/>
                  <w:tcBorders>
                    <w:top w:val="nil"/>
                    <w:left w:val="nil"/>
                    <w:bottom w:val="nil"/>
                    <w:right w:val="nil"/>
                  </w:tcBorders>
                  <w:shd w:val="clear" w:color="000000" w:fill="FFFFFF"/>
                  <w:noWrap/>
                  <w:vAlign w:val="center"/>
                  <w:hideMark/>
                </w:tcPr>
                <w:p w:rsidR="00DD41C2" w:rsidRPr="00DD41C2" w:rsidRDefault="00DD41C2" w:rsidP="00FA0B10">
                  <w:pPr>
                    <w:jc w:val="center"/>
                    <w:rPr>
                      <w:rFonts w:ascii="Arial" w:eastAsia="Times New Roman" w:hAnsi="Arial" w:cs="Arial"/>
                      <w:i/>
                      <w:iCs/>
                      <w:color w:val="000000"/>
                      <w:sz w:val="18"/>
                      <w:szCs w:val="18"/>
                      <w:u w:val="single"/>
                      <w:lang w:eastAsia="ru-RU"/>
                    </w:rPr>
                  </w:pPr>
                </w:p>
              </w:tc>
              <w:tc>
                <w:tcPr>
                  <w:tcW w:w="453" w:type="dxa"/>
                  <w:tcBorders>
                    <w:top w:val="nil"/>
                    <w:left w:val="nil"/>
                    <w:bottom w:val="nil"/>
                    <w:right w:val="nil"/>
                  </w:tcBorders>
                  <w:shd w:val="clear" w:color="000000" w:fill="FFFFFF"/>
                  <w:noWrap/>
                  <w:vAlign w:val="center"/>
                  <w:hideMark/>
                </w:tcPr>
                <w:p w:rsidR="00DD41C2" w:rsidRPr="00DD41C2" w:rsidRDefault="00DD41C2" w:rsidP="00FA0B10">
                  <w:pPr>
                    <w:jc w:val="center"/>
                    <w:rPr>
                      <w:rFonts w:ascii="Arial" w:eastAsia="Times New Roman" w:hAnsi="Arial" w:cs="Arial"/>
                      <w:i/>
                      <w:iCs/>
                      <w:color w:val="000000"/>
                      <w:sz w:val="18"/>
                      <w:szCs w:val="18"/>
                      <w:u w:val="single"/>
                      <w:lang w:eastAsia="ru-RU"/>
                    </w:rPr>
                  </w:pPr>
                </w:p>
              </w:tc>
              <w:tc>
                <w:tcPr>
                  <w:tcW w:w="1067" w:type="dxa"/>
                  <w:tcBorders>
                    <w:top w:val="nil"/>
                    <w:left w:val="nil"/>
                    <w:bottom w:val="nil"/>
                    <w:right w:val="nil"/>
                  </w:tcBorders>
                  <w:shd w:val="clear" w:color="000000" w:fill="FFFFFF"/>
                  <w:noWrap/>
                  <w:vAlign w:val="center"/>
                  <w:hideMark/>
                </w:tcPr>
                <w:p w:rsidR="00DD41C2" w:rsidRPr="00DD41C2" w:rsidRDefault="00DD41C2" w:rsidP="00FA0B10">
                  <w:pPr>
                    <w:jc w:val="center"/>
                    <w:rPr>
                      <w:rFonts w:ascii="Arial" w:eastAsia="Times New Roman" w:hAnsi="Arial" w:cs="Arial"/>
                      <w:i/>
                      <w:iCs/>
                      <w:color w:val="000000"/>
                      <w:sz w:val="18"/>
                      <w:szCs w:val="18"/>
                      <w:u w:val="single"/>
                      <w:lang w:eastAsia="ru-RU"/>
                    </w:rPr>
                  </w:pPr>
                </w:p>
              </w:tc>
              <w:tc>
                <w:tcPr>
                  <w:tcW w:w="1457" w:type="dxa"/>
                  <w:tcBorders>
                    <w:top w:val="nil"/>
                    <w:left w:val="nil"/>
                    <w:bottom w:val="nil"/>
                    <w:right w:val="nil"/>
                  </w:tcBorders>
                  <w:shd w:val="clear" w:color="000000" w:fill="FFFFFF"/>
                  <w:noWrap/>
                  <w:vAlign w:val="center"/>
                  <w:hideMark/>
                </w:tcPr>
                <w:p w:rsidR="00DD41C2" w:rsidRPr="00DD41C2" w:rsidRDefault="00DD41C2" w:rsidP="00FA0B10">
                  <w:pPr>
                    <w:jc w:val="center"/>
                    <w:rPr>
                      <w:rFonts w:ascii="Arial" w:eastAsia="Times New Roman" w:hAnsi="Arial" w:cs="Arial"/>
                      <w:i/>
                      <w:iCs/>
                      <w:color w:val="000000"/>
                      <w:sz w:val="18"/>
                      <w:szCs w:val="18"/>
                      <w:u w:val="single"/>
                      <w:lang w:eastAsia="ru-RU"/>
                    </w:rPr>
                  </w:pPr>
                </w:p>
              </w:tc>
            </w:tr>
            <w:tr w:rsidR="00AD6F2C" w:rsidRPr="00DD41C2" w:rsidTr="003A26E6">
              <w:trPr>
                <w:trHeight w:hRule="exact" w:val="221"/>
              </w:trPr>
              <w:tc>
                <w:tcPr>
                  <w:tcW w:w="2127"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Tobolsk-Neftekhim</w:t>
                  </w:r>
                </w:p>
              </w:tc>
              <w:tc>
                <w:tcPr>
                  <w:tcW w:w="992"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22.82</w:t>
                  </w:r>
                </w:p>
              </w:tc>
              <w:tc>
                <w:tcPr>
                  <w:tcW w:w="992"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21.18</w:t>
                  </w:r>
                </w:p>
              </w:tc>
              <w:tc>
                <w:tcPr>
                  <w:tcW w:w="453"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067"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8%</w:t>
                  </w:r>
                </w:p>
              </w:tc>
              <w:tc>
                <w:tcPr>
                  <w:tcW w:w="1457"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66.76</w:t>
                  </w:r>
                </w:p>
              </w:tc>
            </w:tr>
            <w:tr w:rsidR="00AD6F2C" w:rsidRPr="00DD41C2" w:rsidTr="003A26E6">
              <w:trPr>
                <w:trHeight w:hRule="exact" w:val="221"/>
              </w:trPr>
              <w:tc>
                <w:tcPr>
                  <w:tcW w:w="2127" w:type="dxa"/>
                  <w:tcBorders>
                    <w:top w:val="nil"/>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Nizhnekamskneftekhim</w:t>
                  </w:r>
                </w:p>
              </w:tc>
              <w:tc>
                <w:tcPr>
                  <w:tcW w:w="992"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20.67</w:t>
                  </w:r>
                </w:p>
              </w:tc>
              <w:tc>
                <w:tcPr>
                  <w:tcW w:w="992"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18.97</w:t>
                  </w:r>
                </w:p>
              </w:tc>
              <w:tc>
                <w:tcPr>
                  <w:tcW w:w="453"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06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9%</w:t>
                  </w:r>
                </w:p>
              </w:tc>
              <w:tc>
                <w:tcPr>
                  <w:tcW w:w="145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59.89</w:t>
                  </w:r>
                </w:p>
              </w:tc>
            </w:tr>
            <w:tr w:rsidR="00AD6F2C" w:rsidRPr="00DD41C2" w:rsidTr="003A26E6">
              <w:trPr>
                <w:trHeight w:hRule="exact" w:val="221"/>
              </w:trPr>
              <w:tc>
                <w:tcPr>
                  <w:tcW w:w="2127" w:type="dxa"/>
                  <w:tcBorders>
                    <w:top w:val="nil"/>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Tolyattikauchuk</w:t>
                  </w:r>
                </w:p>
              </w:tc>
              <w:tc>
                <w:tcPr>
                  <w:tcW w:w="992"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3.50</w:t>
                  </w:r>
                </w:p>
              </w:tc>
              <w:tc>
                <w:tcPr>
                  <w:tcW w:w="992"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3.30</w:t>
                  </w:r>
                </w:p>
              </w:tc>
              <w:tc>
                <w:tcPr>
                  <w:tcW w:w="453"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06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6%</w:t>
                  </w:r>
                </w:p>
              </w:tc>
              <w:tc>
                <w:tcPr>
                  <w:tcW w:w="145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10.60</w:t>
                  </w:r>
                </w:p>
              </w:tc>
            </w:tr>
            <w:tr w:rsidR="00AD6F2C" w:rsidRPr="00DD41C2" w:rsidTr="00D37CC1">
              <w:trPr>
                <w:trHeight w:hRule="exact" w:val="221"/>
              </w:trPr>
              <w:tc>
                <w:tcPr>
                  <w:tcW w:w="2127" w:type="dxa"/>
                  <w:tcBorders>
                    <w:top w:val="nil"/>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Sterlitamak</w:t>
                  </w:r>
                </w:p>
              </w:tc>
              <w:tc>
                <w:tcPr>
                  <w:tcW w:w="992"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2.70</w:t>
                  </w:r>
                </w:p>
              </w:tc>
              <w:tc>
                <w:tcPr>
                  <w:tcW w:w="992" w:type="dxa"/>
                  <w:tcBorders>
                    <w:top w:val="nil"/>
                    <w:left w:val="nil"/>
                    <w:bottom w:val="single" w:sz="4" w:space="0" w:color="3C919A"/>
                    <w:right w:val="nil"/>
                  </w:tcBorders>
                  <w:shd w:val="clear" w:color="000000" w:fill="FFFFFF"/>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2.50</w:t>
                  </w:r>
                </w:p>
              </w:tc>
              <w:tc>
                <w:tcPr>
                  <w:tcW w:w="453" w:type="dxa"/>
                  <w:tcBorders>
                    <w:top w:val="single" w:sz="4" w:space="0" w:color="3C919A"/>
                    <w:left w:val="nil"/>
                    <w:bottom w:val="single" w:sz="4" w:space="0" w:color="3C919A"/>
                    <w:right w:val="nil"/>
                  </w:tcBorders>
                  <w:shd w:val="clear" w:color="000000" w:fill="FFFFFF"/>
                  <w:noWrap/>
                  <w:vAlign w:val="center"/>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06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8%</w:t>
                  </w:r>
                </w:p>
              </w:tc>
              <w:tc>
                <w:tcPr>
                  <w:tcW w:w="145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8.00</w:t>
                  </w:r>
                </w:p>
              </w:tc>
            </w:tr>
            <w:tr w:rsidR="00AD6F2C" w:rsidRPr="00DD41C2" w:rsidTr="00744696">
              <w:trPr>
                <w:trHeight w:hRule="exact" w:val="221"/>
              </w:trPr>
              <w:tc>
                <w:tcPr>
                  <w:tcW w:w="2127" w:type="dxa"/>
                  <w:tcBorders>
                    <w:top w:val="nil"/>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Omsky Kauchuk</w:t>
                  </w:r>
                </w:p>
              </w:tc>
              <w:tc>
                <w:tcPr>
                  <w:tcW w:w="992"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1.90</w:t>
                  </w:r>
                </w:p>
              </w:tc>
              <w:tc>
                <w:tcPr>
                  <w:tcW w:w="992" w:type="dxa"/>
                  <w:tcBorders>
                    <w:top w:val="nil"/>
                    <w:left w:val="nil"/>
                    <w:bottom w:val="single" w:sz="4" w:space="0" w:color="3C919A"/>
                    <w:right w:val="nil"/>
                  </w:tcBorders>
                  <w:shd w:val="clear" w:color="000000" w:fill="FFFFFF"/>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1.80</w:t>
                  </w:r>
                </w:p>
              </w:tc>
              <w:tc>
                <w:tcPr>
                  <w:tcW w:w="453" w:type="dxa"/>
                  <w:tcBorders>
                    <w:top w:val="single" w:sz="4" w:space="0" w:color="3C919A"/>
                    <w:left w:val="nil"/>
                    <w:bottom w:val="single" w:sz="4" w:space="0" w:color="3C919A"/>
                    <w:right w:val="nil"/>
                  </w:tcBorders>
                  <w:shd w:val="clear" w:color="000000" w:fill="FFFFFF"/>
                  <w:noWrap/>
                  <w:vAlign w:val="center"/>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06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6%</w:t>
                  </w:r>
                </w:p>
              </w:tc>
              <w:tc>
                <w:tcPr>
                  <w:tcW w:w="1457" w:type="dxa"/>
                  <w:tcBorders>
                    <w:top w:val="nil"/>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5.88</w:t>
                  </w:r>
                </w:p>
              </w:tc>
            </w:tr>
            <w:tr w:rsidR="00AD6F2C" w:rsidRPr="00DD41C2" w:rsidTr="008C184A">
              <w:trPr>
                <w:trHeight w:hRule="exact" w:val="221"/>
              </w:trPr>
              <w:tc>
                <w:tcPr>
                  <w:tcW w:w="2127"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rPr>
                      <w:rFonts w:ascii="Arial" w:hAnsi="Arial" w:cs="Arial"/>
                      <w:b/>
                      <w:bCs/>
                      <w:i/>
                      <w:iCs/>
                      <w:color w:val="000000"/>
                      <w:sz w:val="18"/>
                      <w:szCs w:val="18"/>
                    </w:rPr>
                  </w:pPr>
                  <w:r>
                    <w:rPr>
                      <w:rFonts w:ascii="Arial" w:hAnsi="Arial" w:cs="Arial"/>
                      <w:b/>
                      <w:bCs/>
                      <w:i/>
                      <w:iCs/>
                      <w:color w:val="000000"/>
                      <w:sz w:val="18"/>
                      <w:szCs w:val="18"/>
                    </w:rPr>
                    <w:t>total</w:t>
                  </w:r>
                </w:p>
              </w:tc>
              <w:tc>
                <w:tcPr>
                  <w:tcW w:w="992"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51.59</w:t>
                  </w:r>
                </w:p>
              </w:tc>
              <w:tc>
                <w:tcPr>
                  <w:tcW w:w="992"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47.75</w:t>
                  </w:r>
                </w:p>
              </w:tc>
              <w:tc>
                <w:tcPr>
                  <w:tcW w:w="453"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067"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8%</w:t>
                  </w:r>
                </w:p>
              </w:tc>
              <w:tc>
                <w:tcPr>
                  <w:tcW w:w="1457" w:type="dxa"/>
                  <w:tcBorders>
                    <w:top w:val="single" w:sz="4" w:space="0" w:color="3C919A"/>
                    <w:left w:val="nil"/>
                    <w:bottom w:val="single" w:sz="4" w:space="0" w:color="3C919A"/>
                    <w:right w:val="nil"/>
                  </w:tcBorders>
                  <w:shd w:val="clear" w:color="000000" w:fill="FFFFFF"/>
                  <w:noWrap/>
                  <w:vAlign w:val="center"/>
                  <w:hideMark/>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151.13</w:t>
                  </w:r>
                </w:p>
              </w:tc>
            </w:tr>
          </w:tbl>
          <w:p w:rsidR="007C6418" w:rsidRPr="00E44DB2" w:rsidRDefault="007C6418" w:rsidP="00C10A72">
            <w:pPr>
              <w:rPr>
                <w:rFonts w:ascii="Arial" w:hAnsi="Arial" w:cs="Arial"/>
                <w:sz w:val="20"/>
                <w:szCs w:val="20"/>
              </w:rPr>
            </w:pPr>
          </w:p>
          <w:p w:rsidR="008357B3" w:rsidRPr="008357B3" w:rsidRDefault="008357B3" w:rsidP="00C10A72">
            <w:pPr>
              <w:rPr>
                <w:rFonts w:ascii="Arial" w:hAnsi="Arial" w:cs="Arial"/>
                <w:sz w:val="20"/>
                <w:szCs w:val="20"/>
                <w:lang w:val="en-US"/>
              </w:rPr>
            </w:pPr>
          </w:p>
        </w:tc>
        <w:tc>
          <w:tcPr>
            <w:tcW w:w="3652" w:type="dxa"/>
          </w:tcPr>
          <w:p w:rsidR="005D6204" w:rsidRDefault="005D6204" w:rsidP="00BA5BA0">
            <w:pPr>
              <w:contextualSpacing/>
              <w:rPr>
                <w:rFonts w:ascii="Arial" w:hAnsi="Arial" w:cs="Arial"/>
                <w:sz w:val="20"/>
                <w:szCs w:val="20"/>
                <w:lang w:val="en-US"/>
              </w:rPr>
            </w:pPr>
          </w:p>
          <w:p w:rsidR="005D6204" w:rsidRDefault="00463B57" w:rsidP="00BA5BA0">
            <w:pPr>
              <w:contextualSpacing/>
              <w:rPr>
                <w:rFonts w:ascii="Arial" w:hAnsi="Arial" w:cs="Arial"/>
                <w:sz w:val="20"/>
                <w:szCs w:val="20"/>
              </w:rPr>
            </w:pPr>
            <w:r>
              <w:t xml:space="preserve">&lt;ChartTag_8&gt;</w:t>
            </w:r>
          </w:p>
          <w:p w:rsidR="005D6204" w:rsidRPr="00CD0ADC" w:rsidRDefault="005D6204" w:rsidP="00CD0ADC">
            <w:pPr>
              <w:contextualSpacing/>
              <w:jc w:val="center"/>
              <w:rPr>
                <w:rFonts w:ascii="Arial" w:hAnsi="Arial" w:cs="Arial"/>
                <w:sz w:val="20"/>
                <w:szCs w:val="20"/>
              </w:rPr>
            </w:pPr>
          </w:p>
          <w:p w:rsidR="005D6204" w:rsidRDefault="005D6204" w:rsidP="00CD0ADC">
            <w:pPr>
              <w:contextualSpacing/>
              <w:jc w:val="center"/>
              <w:rPr>
                <w:rFonts w:ascii="Arial" w:hAnsi="Arial" w:cs="Arial"/>
                <w:sz w:val="20"/>
                <w:szCs w:val="20"/>
                <w:lang w:val="en-US"/>
              </w:rPr>
            </w:pPr>
          </w:p>
          <w:p w:rsidR="00AB3CF1" w:rsidRPr="001925FA" w:rsidRDefault="00AB3CF1" w:rsidP="00BA5BA0">
            <w:pPr>
              <w:contextualSpacing/>
              <w:rPr>
                <w:rFonts w:ascii="Arial" w:hAnsi="Arial" w:cs="Arial"/>
                <w:sz w:val="20"/>
                <w:szCs w:val="20"/>
              </w:rPr>
            </w:pPr>
          </w:p>
          <w:p w:rsidR="00561920" w:rsidRDefault="00561920" w:rsidP="00BA5BA0">
            <w:pPr>
              <w:contextualSpacing/>
              <w:rPr>
                <w:rFonts w:ascii="Arial" w:hAnsi="Arial" w:cs="Arial"/>
                <w:sz w:val="20"/>
                <w:szCs w:val="20"/>
                <w:lang w:val="en-US"/>
              </w:rPr>
            </w:pPr>
          </w:p>
        </w:tc>
      </w:tr>
    </w:tbl>
    <w:p w:rsidR="00DD6851" w:rsidRPr="00450332" w:rsidRDefault="00DD6851" w:rsidP="002A3085">
      <w:pPr>
        <w:jc w:val="left"/>
        <w:rPr>
          <w:rFonts w:ascii="Arial" w:eastAsia="Times New Roman" w:hAnsi="Arial" w:cs="Times New Roman"/>
          <w:color w:val="000000"/>
          <w:sz w:val="20"/>
          <w:lang w:val="en-US" w:eastAsia="ru-RU"/>
        </w:rPr>
      </w:pPr>
    </w:p>
    <w:p w:rsidR="00F548B5" w:rsidRPr="003A26E6" w:rsidRDefault="00F548B5" w:rsidP="00F548B5">
      <w:pPr>
        <w:contextualSpacing/>
        <w:rPr>
          <w:rFonts w:ascii="Arial" w:eastAsia="Times New Roman" w:hAnsi="Arial" w:cs="Arial"/>
          <w:b/>
          <w:color w:val="943634" w:themeColor="accent2" w:themeShade="BF"/>
          <w:szCs w:val="26"/>
          <w:lang w:val="en-US"/>
        </w:rPr>
      </w:pPr>
      <w:r w:rsidRPr="003A26E6">
        <w:rPr>
          <w:rFonts w:ascii="Arial" w:eastAsia="Times New Roman" w:hAnsi="Arial" w:cs="Arial"/>
          <w:b/>
          <w:color w:val="943634" w:themeColor="accent2" w:themeShade="BF"/>
          <w:szCs w:val="26"/>
          <w:lang w:val="en-US"/>
        </w:rPr>
        <w:t>CC4 imports into Russia by consumer</w:t>
      </w:r>
    </w:p>
    <w:tbl>
      <w:tblPr>
        <w:tblW w:w="10276" w:type="dxa"/>
        <w:jc w:val="center"/>
        <w:tblLook w:val="04A0" w:firstRow="1" w:lastRow="0" w:firstColumn="1" w:lastColumn="0" w:noHBand="0" w:noVBand="1"/>
      </w:tblPr>
      <w:tblGrid>
        <w:gridCol w:w="2374"/>
        <w:gridCol w:w="1220"/>
        <w:gridCol w:w="1524"/>
        <w:gridCol w:w="1067"/>
        <w:gridCol w:w="610"/>
        <w:gridCol w:w="1373"/>
        <w:gridCol w:w="2108"/>
      </w:tblGrid>
      <w:tr w:rsidR="000D05E9" w:rsidRPr="000D05E9" w:rsidTr="0067595E">
        <w:trPr>
          <w:trHeight w:hRule="exact" w:val="221"/>
          <w:jc w:val="center"/>
        </w:trPr>
        <w:tc>
          <w:tcPr>
            <w:tcW w:w="2374" w:type="dxa"/>
            <w:tcBorders>
              <w:top w:val="nil"/>
              <w:left w:val="nil"/>
              <w:bottom w:val="nil"/>
              <w:right w:val="nil"/>
            </w:tcBorders>
            <w:shd w:val="clear" w:color="000000" w:fill="3C919A"/>
            <w:noWrap/>
            <w:vAlign w:val="center"/>
            <w:hideMark/>
          </w:tcPr>
          <w:p w:rsidR="000D05E9" w:rsidRPr="000D05E9" w:rsidRDefault="000D05E9" w:rsidP="000D05E9">
            <w:pPr>
              <w:jc w:val="left"/>
              <w:rPr>
                <w:rFonts w:ascii="Arial" w:eastAsia="Times New Roman" w:hAnsi="Arial" w:cs="Arial"/>
                <w:b/>
                <w:bCs/>
                <w:color w:val="FFFFFF"/>
                <w:sz w:val="18"/>
                <w:szCs w:val="18"/>
                <w:lang w:eastAsia="ru-RU"/>
              </w:rPr>
            </w:pPr>
            <w:r w:rsidRPr="000D05E9">
              <w:rPr>
                <w:rFonts w:ascii="Arial" w:eastAsia="Times New Roman" w:hAnsi="Arial" w:cs="Arial"/>
                <w:b/>
                <w:bCs/>
                <w:color w:val="FFFFFF"/>
                <w:sz w:val="18"/>
                <w:szCs w:val="18"/>
                <w:lang w:eastAsia="ru-RU"/>
              </w:rPr>
              <w:t>Consumer</w:t>
            </w:r>
          </w:p>
        </w:tc>
        <w:tc>
          <w:tcPr>
            <w:tcW w:w="1220" w:type="dxa"/>
            <w:tcBorders>
              <w:top w:val="nil"/>
              <w:left w:val="nil"/>
              <w:bottom w:val="nil"/>
              <w:right w:val="nil"/>
            </w:tcBorders>
            <w:shd w:val="clear" w:color="000000" w:fill="3C919A"/>
            <w:noWrap/>
            <w:vAlign w:val="center"/>
            <w:hideMark/>
          </w:tcPr>
          <w:p w:rsidR="000D05E9" w:rsidRPr="000D05E9" w:rsidRDefault="000D05E9" w:rsidP="000D05E9">
            <w:pPr>
              <w:jc w:val="left"/>
              <w:rPr>
                <w:rFonts w:ascii="Arial" w:eastAsia="Times New Roman" w:hAnsi="Arial" w:cs="Arial"/>
                <w:b/>
                <w:bCs/>
                <w:color w:val="FFFFFF"/>
                <w:sz w:val="18"/>
                <w:szCs w:val="18"/>
                <w:lang w:eastAsia="ru-RU"/>
              </w:rPr>
            </w:pPr>
            <w:r w:rsidRPr="000D05E9">
              <w:rPr>
                <w:rFonts w:ascii="Arial" w:eastAsia="Times New Roman" w:hAnsi="Arial" w:cs="Arial"/>
                <w:b/>
                <w:bCs/>
                <w:color w:val="FFFFFF"/>
                <w:sz w:val="18"/>
                <w:szCs w:val="18"/>
                <w:lang w:eastAsia="ru-RU"/>
              </w:rPr>
              <w:t>Country</w:t>
            </w:r>
          </w:p>
        </w:tc>
        <w:tc>
          <w:tcPr>
            <w:tcW w:w="1524" w:type="dxa"/>
            <w:tcBorders>
              <w:top w:val="nil"/>
              <w:left w:val="nil"/>
              <w:bottom w:val="nil"/>
              <w:right w:val="nil"/>
            </w:tcBorders>
            <w:shd w:val="clear" w:color="000000" w:fill="3C919A"/>
            <w:noWrap/>
            <w:vAlign w:val="center"/>
            <w:hideMark/>
          </w:tcPr>
          <w:p w:rsidR="000D05E9" w:rsidRPr="00166068" w:rsidRDefault="00463B57" w:rsidP="004C5FAD">
            <w:pPr>
              <w:jc w:val="center"/>
              <w:rPr>
                <w:rFonts w:ascii="Arial" w:eastAsia="Times New Roman" w:hAnsi="Arial" w:cs="Arial"/>
                <w:b/>
                <w:bCs/>
                <w:color w:val="FFFFFF"/>
                <w:sz w:val="18"/>
                <w:szCs w:val="18"/>
                <w:lang w:val="en-US" w:eastAsia="ru-RU"/>
              </w:rPr>
            </w:pPr>
            <w:r>
              <w:rPr>
                <w:rFonts w:ascii="Arial" w:eastAsia="Times New Roman" w:hAnsi="Arial" w:cs="Arial"/>
                <w:b/>
                <w:bCs/>
                <w:color w:val="FFFFFF"/>
                <w:sz w:val="18"/>
                <w:szCs w:val="18"/>
                <w:lang w:val="en-US" w:eastAsia="ru-RU"/>
              </w:rPr>
              <w:t>Apr</w:t>
            </w:r>
            <w:r w:rsidR="000D05E9" w:rsidRPr="000D05E9">
              <w:rPr>
                <w:rFonts w:ascii="Arial" w:eastAsia="Times New Roman" w:hAnsi="Arial" w:cs="Arial"/>
                <w:b/>
                <w:bCs/>
                <w:color w:val="FFFFFF"/>
                <w:sz w:val="18"/>
                <w:szCs w:val="18"/>
                <w:lang w:eastAsia="ru-RU"/>
              </w:rPr>
              <w:t xml:space="preserve"> 2</w:t>
            </w:r>
            <w:r w:rsidR="006D27B1">
              <w:rPr>
                <w:rFonts w:ascii="Arial" w:eastAsia="Times New Roman" w:hAnsi="Arial" w:cs="Arial"/>
                <w:b/>
                <w:bCs/>
                <w:color w:val="FFFFFF"/>
                <w:sz w:val="18"/>
                <w:szCs w:val="18"/>
                <w:lang w:val="en-US" w:eastAsia="ru-RU"/>
              </w:rPr>
              <w:t>6</w:t>
            </w:r>
          </w:p>
        </w:tc>
        <w:tc>
          <w:tcPr>
            <w:tcW w:w="1067" w:type="dxa"/>
            <w:tcBorders>
              <w:top w:val="nil"/>
              <w:left w:val="nil"/>
              <w:bottom w:val="nil"/>
              <w:right w:val="nil"/>
            </w:tcBorders>
            <w:shd w:val="clear" w:color="000000" w:fill="3C919A"/>
            <w:noWrap/>
            <w:vAlign w:val="center"/>
            <w:hideMark/>
          </w:tcPr>
          <w:p w:rsidR="000D05E9" w:rsidRPr="000D05E9" w:rsidRDefault="00463B57" w:rsidP="000D05E9">
            <w:pPr>
              <w:jc w:val="center"/>
              <w:rPr>
                <w:rFonts w:ascii="Arial" w:eastAsia="Times New Roman" w:hAnsi="Arial" w:cs="Arial"/>
                <w:b/>
                <w:bCs/>
                <w:color w:val="FFFFFF"/>
                <w:sz w:val="18"/>
                <w:szCs w:val="18"/>
                <w:lang w:eastAsia="ru-RU"/>
              </w:rPr>
            </w:pPr>
            <w:r>
              <w:rPr>
                <w:rFonts w:ascii="Arial" w:eastAsia="Times New Roman" w:hAnsi="Arial" w:cs="Arial"/>
                <w:b/>
                <w:bCs/>
                <w:color w:val="FFFFFF"/>
                <w:sz w:val="18"/>
                <w:szCs w:val="18"/>
                <w:lang w:val="en-US" w:eastAsia="ru-RU"/>
              </w:rPr>
              <w:t>Mar</w:t>
            </w:r>
            <w:r w:rsidRPr="000D05E9">
              <w:rPr>
                <w:rFonts w:ascii="Arial" w:eastAsia="Times New Roman" w:hAnsi="Arial" w:cs="Arial"/>
                <w:b/>
                <w:bCs/>
                <w:color w:val="FFFFFF"/>
                <w:sz w:val="18"/>
                <w:szCs w:val="18"/>
                <w:lang w:eastAsia="ru-RU"/>
              </w:rPr>
              <w:t xml:space="preserve"> 2</w:t>
            </w:r>
            <w:r>
              <w:rPr>
                <w:rFonts w:ascii="Arial" w:eastAsia="Times New Roman" w:hAnsi="Arial" w:cs="Arial"/>
                <w:b/>
                <w:bCs/>
                <w:color w:val="FFFFFF"/>
                <w:sz w:val="18"/>
                <w:szCs w:val="18"/>
                <w:lang w:val="en-US" w:eastAsia="ru-RU"/>
              </w:rPr>
              <w:t>6</w:t>
            </w:r>
          </w:p>
        </w:tc>
        <w:tc>
          <w:tcPr>
            <w:tcW w:w="1983" w:type="dxa"/>
            <w:gridSpan w:val="2"/>
            <w:tcBorders>
              <w:top w:val="nil"/>
              <w:left w:val="nil"/>
              <w:bottom w:val="nil"/>
              <w:right w:val="nil"/>
            </w:tcBorders>
            <w:shd w:val="clear" w:color="000000" w:fill="3C919A"/>
            <w:noWrap/>
            <w:vAlign w:val="center"/>
            <w:hideMark/>
          </w:tcPr>
          <w:p w:rsidR="000D05E9" w:rsidRPr="000D05E9" w:rsidRDefault="000D05E9" w:rsidP="000D05E9">
            <w:pPr>
              <w:jc w:val="center"/>
              <w:rPr>
                <w:rFonts w:ascii="Arial" w:eastAsia="Times New Roman" w:hAnsi="Arial" w:cs="Arial"/>
                <w:b/>
                <w:bCs/>
                <w:color w:val="FFFFFF"/>
                <w:sz w:val="18"/>
                <w:szCs w:val="18"/>
                <w:lang w:eastAsia="ru-RU"/>
              </w:rPr>
            </w:pPr>
            <w:r w:rsidRPr="000D05E9">
              <w:rPr>
                <w:rFonts w:ascii="Arial" w:eastAsia="Times New Roman" w:hAnsi="Arial" w:cs="Arial"/>
                <w:b/>
                <w:bCs/>
                <w:color w:val="FFFFFF"/>
                <w:sz w:val="18"/>
                <w:szCs w:val="18"/>
                <w:lang w:eastAsia="ru-RU"/>
              </w:rPr>
              <w:t>change</w:t>
            </w:r>
          </w:p>
        </w:tc>
        <w:tc>
          <w:tcPr>
            <w:tcW w:w="2108" w:type="dxa"/>
            <w:tcBorders>
              <w:top w:val="nil"/>
              <w:left w:val="nil"/>
              <w:bottom w:val="nil"/>
              <w:right w:val="nil"/>
            </w:tcBorders>
            <w:shd w:val="clear" w:color="000000" w:fill="3C919A"/>
            <w:noWrap/>
            <w:vAlign w:val="center"/>
            <w:hideMark/>
          </w:tcPr>
          <w:p w:rsidR="000D05E9" w:rsidRPr="006855B1" w:rsidRDefault="000D05E9" w:rsidP="00463B57">
            <w:pPr>
              <w:jc w:val="center"/>
              <w:rPr>
                <w:rFonts w:ascii="Arial" w:eastAsia="Times New Roman" w:hAnsi="Arial" w:cs="Arial"/>
                <w:b/>
                <w:bCs/>
                <w:color w:val="FFFFFF"/>
                <w:sz w:val="18"/>
                <w:szCs w:val="18"/>
                <w:lang w:val="en-US" w:eastAsia="ru-RU"/>
              </w:rPr>
            </w:pPr>
            <w:r w:rsidRPr="000D05E9">
              <w:rPr>
                <w:rFonts w:ascii="Arial" w:eastAsia="Times New Roman" w:hAnsi="Arial" w:cs="Arial"/>
                <w:b/>
                <w:bCs/>
                <w:color w:val="FFFFFF"/>
                <w:sz w:val="18"/>
                <w:szCs w:val="18"/>
                <w:lang w:eastAsia="ru-RU"/>
              </w:rPr>
              <w:t>Jan-</w:t>
            </w:r>
            <w:r w:rsidR="00463B57">
              <w:rPr>
                <w:rFonts w:ascii="Arial" w:eastAsia="Times New Roman" w:hAnsi="Arial" w:cs="Arial"/>
                <w:b/>
                <w:bCs/>
                <w:color w:val="FFFFFF"/>
                <w:sz w:val="18"/>
                <w:szCs w:val="18"/>
                <w:lang w:val="en-US" w:eastAsia="ru-RU"/>
              </w:rPr>
              <w:t>Apr</w:t>
            </w:r>
            <w:r w:rsidRPr="000D05E9">
              <w:rPr>
                <w:rFonts w:ascii="Arial" w:eastAsia="Times New Roman" w:hAnsi="Arial" w:cs="Arial"/>
                <w:b/>
                <w:bCs/>
                <w:color w:val="FFFFFF"/>
                <w:sz w:val="18"/>
                <w:szCs w:val="18"/>
                <w:lang w:eastAsia="ru-RU"/>
              </w:rPr>
              <w:t xml:space="preserve"> 2</w:t>
            </w:r>
            <w:r w:rsidR="006855B1">
              <w:rPr>
                <w:rFonts w:ascii="Arial" w:eastAsia="Times New Roman" w:hAnsi="Arial" w:cs="Arial"/>
                <w:b/>
                <w:bCs/>
                <w:color w:val="FFFFFF"/>
                <w:sz w:val="18"/>
                <w:szCs w:val="18"/>
                <w:lang w:val="en-US" w:eastAsia="ru-RU"/>
              </w:rPr>
              <w:t>6</w:t>
            </w:r>
          </w:p>
        </w:tc>
      </w:tr>
      <w:tr w:rsidR="000D05E9" w:rsidRPr="000D05E9" w:rsidTr="0067595E">
        <w:trPr>
          <w:trHeight w:hRule="exact" w:val="221"/>
          <w:jc w:val="center"/>
        </w:trPr>
        <w:tc>
          <w:tcPr>
            <w:tcW w:w="2374" w:type="dxa"/>
            <w:tcBorders>
              <w:top w:val="nil"/>
              <w:left w:val="nil"/>
              <w:bottom w:val="single" w:sz="4" w:space="0" w:color="3C919A"/>
              <w:right w:val="nil"/>
            </w:tcBorders>
            <w:shd w:val="clear" w:color="auto" w:fill="auto"/>
            <w:noWrap/>
            <w:vAlign w:val="center"/>
            <w:hideMark/>
          </w:tcPr>
          <w:p w:rsidR="000D05E9" w:rsidRPr="000D05E9" w:rsidRDefault="000D05E9" w:rsidP="000D05E9">
            <w:pPr>
              <w:jc w:val="left"/>
              <w:rPr>
                <w:rFonts w:ascii="Arial" w:eastAsia="Times New Roman" w:hAnsi="Arial" w:cs="Arial"/>
                <w:i/>
                <w:iCs/>
                <w:color w:val="000000"/>
                <w:sz w:val="18"/>
                <w:szCs w:val="18"/>
                <w:u w:val="single"/>
                <w:lang w:eastAsia="ru-RU"/>
              </w:rPr>
            </w:pPr>
            <w:r w:rsidRPr="000D05E9">
              <w:rPr>
                <w:rFonts w:ascii="Arial" w:eastAsia="Times New Roman" w:hAnsi="Arial" w:cs="Arial"/>
                <w:i/>
                <w:iCs/>
                <w:color w:val="000000"/>
                <w:sz w:val="18"/>
                <w:szCs w:val="18"/>
                <w:u w:val="single"/>
                <w:lang w:eastAsia="ru-RU"/>
              </w:rPr>
              <w:t>‘000 t</w:t>
            </w:r>
          </w:p>
        </w:tc>
        <w:tc>
          <w:tcPr>
            <w:tcW w:w="1220" w:type="dxa"/>
            <w:tcBorders>
              <w:top w:val="nil"/>
              <w:left w:val="nil"/>
              <w:bottom w:val="single" w:sz="4" w:space="0" w:color="3C919A"/>
              <w:right w:val="nil"/>
            </w:tcBorders>
            <w:shd w:val="clear" w:color="000000" w:fill="FFFFFF"/>
            <w:noWrap/>
            <w:vAlign w:val="center"/>
            <w:hideMark/>
          </w:tcPr>
          <w:p w:rsidR="000D05E9" w:rsidRPr="000D05E9" w:rsidRDefault="000D05E9" w:rsidP="000D05E9">
            <w:pPr>
              <w:jc w:val="left"/>
              <w:rPr>
                <w:rFonts w:ascii="Arial" w:eastAsia="Times New Roman" w:hAnsi="Arial" w:cs="Arial"/>
                <w:b/>
                <w:bCs/>
                <w:color w:val="000000"/>
                <w:sz w:val="18"/>
                <w:szCs w:val="18"/>
                <w:lang w:eastAsia="ru-RU"/>
              </w:rPr>
            </w:pPr>
            <w:r w:rsidRPr="000D05E9">
              <w:rPr>
                <w:rFonts w:ascii="Arial" w:eastAsia="Times New Roman" w:hAnsi="Arial" w:cs="Arial"/>
                <w:b/>
                <w:bCs/>
                <w:color w:val="000000"/>
                <w:sz w:val="18"/>
                <w:szCs w:val="18"/>
                <w:lang w:eastAsia="ru-RU"/>
              </w:rPr>
              <w:t> </w:t>
            </w:r>
          </w:p>
        </w:tc>
        <w:tc>
          <w:tcPr>
            <w:tcW w:w="1524" w:type="dxa"/>
            <w:tcBorders>
              <w:top w:val="nil"/>
              <w:left w:val="nil"/>
              <w:bottom w:val="single" w:sz="4" w:space="0" w:color="3C919A"/>
              <w:right w:val="nil"/>
            </w:tcBorders>
            <w:shd w:val="clear" w:color="000000" w:fill="FFFFFF"/>
            <w:noWrap/>
            <w:vAlign w:val="center"/>
            <w:hideMark/>
          </w:tcPr>
          <w:p w:rsidR="000D05E9" w:rsidRPr="000D05E9" w:rsidRDefault="000D05E9" w:rsidP="000D05E9">
            <w:pPr>
              <w:jc w:val="center"/>
              <w:rPr>
                <w:rFonts w:ascii="Arial" w:eastAsia="Times New Roman" w:hAnsi="Arial" w:cs="Arial"/>
                <w:b/>
                <w:bCs/>
                <w:color w:val="000000"/>
                <w:sz w:val="18"/>
                <w:szCs w:val="18"/>
                <w:lang w:eastAsia="ru-RU"/>
              </w:rPr>
            </w:pPr>
          </w:p>
        </w:tc>
        <w:tc>
          <w:tcPr>
            <w:tcW w:w="1067" w:type="dxa"/>
            <w:tcBorders>
              <w:top w:val="nil"/>
              <w:left w:val="nil"/>
              <w:bottom w:val="single" w:sz="4" w:space="0" w:color="3C919A"/>
              <w:right w:val="nil"/>
            </w:tcBorders>
            <w:shd w:val="clear" w:color="000000" w:fill="FFFFFF"/>
            <w:noWrap/>
            <w:vAlign w:val="center"/>
            <w:hideMark/>
          </w:tcPr>
          <w:p w:rsidR="000D05E9" w:rsidRPr="000D05E9" w:rsidRDefault="000D05E9" w:rsidP="000D05E9">
            <w:pPr>
              <w:jc w:val="center"/>
              <w:rPr>
                <w:rFonts w:ascii="Arial" w:eastAsia="Times New Roman" w:hAnsi="Arial" w:cs="Arial"/>
                <w:b/>
                <w:bCs/>
                <w:color w:val="000000"/>
                <w:sz w:val="18"/>
                <w:szCs w:val="18"/>
                <w:lang w:eastAsia="ru-RU"/>
              </w:rPr>
            </w:pPr>
          </w:p>
        </w:tc>
        <w:tc>
          <w:tcPr>
            <w:tcW w:w="610" w:type="dxa"/>
            <w:tcBorders>
              <w:top w:val="nil"/>
              <w:left w:val="nil"/>
              <w:bottom w:val="single" w:sz="4" w:space="0" w:color="3C919A"/>
              <w:right w:val="nil"/>
            </w:tcBorders>
            <w:shd w:val="clear" w:color="000000" w:fill="FFFFFF"/>
            <w:noWrap/>
            <w:vAlign w:val="center"/>
            <w:hideMark/>
          </w:tcPr>
          <w:p w:rsidR="000D05E9" w:rsidRPr="000D05E9" w:rsidRDefault="000D05E9" w:rsidP="003342F6">
            <w:pPr>
              <w:jc w:val="right"/>
              <w:rPr>
                <w:rFonts w:ascii="Arial" w:eastAsia="Times New Roman" w:hAnsi="Arial" w:cs="Arial"/>
                <w:b/>
                <w:bCs/>
                <w:color w:val="000000"/>
                <w:sz w:val="18"/>
                <w:szCs w:val="18"/>
                <w:lang w:eastAsia="ru-RU"/>
              </w:rPr>
            </w:pPr>
          </w:p>
        </w:tc>
        <w:tc>
          <w:tcPr>
            <w:tcW w:w="1373" w:type="dxa"/>
            <w:tcBorders>
              <w:top w:val="nil"/>
              <w:left w:val="nil"/>
              <w:bottom w:val="single" w:sz="4" w:space="0" w:color="3C919A"/>
              <w:right w:val="nil"/>
            </w:tcBorders>
            <w:shd w:val="clear" w:color="000000" w:fill="FFFFFF"/>
            <w:noWrap/>
            <w:vAlign w:val="center"/>
            <w:hideMark/>
          </w:tcPr>
          <w:p w:rsidR="000D05E9" w:rsidRPr="000D05E9" w:rsidRDefault="000D05E9" w:rsidP="000D05E9">
            <w:pPr>
              <w:jc w:val="center"/>
              <w:rPr>
                <w:rFonts w:ascii="Arial" w:eastAsia="Times New Roman" w:hAnsi="Arial" w:cs="Arial"/>
                <w:b/>
                <w:bCs/>
                <w:color w:val="000000"/>
                <w:sz w:val="18"/>
                <w:szCs w:val="18"/>
                <w:lang w:eastAsia="ru-RU"/>
              </w:rPr>
            </w:pPr>
          </w:p>
        </w:tc>
        <w:tc>
          <w:tcPr>
            <w:tcW w:w="2108" w:type="dxa"/>
            <w:tcBorders>
              <w:top w:val="nil"/>
              <w:left w:val="nil"/>
              <w:bottom w:val="single" w:sz="4" w:space="0" w:color="3C919A"/>
              <w:right w:val="nil"/>
            </w:tcBorders>
            <w:shd w:val="clear" w:color="000000" w:fill="FFFFFF"/>
            <w:noWrap/>
            <w:vAlign w:val="center"/>
            <w:hideMark/>
          </w:tcPr>
          <w:p w:rsidR="000D05E9" w:rsidRPr="000D05E9" w:rsidRDefault="000D05E9" w:rsidP="000D05E9">
            <w:pPr>
              <w:jc w:val="center"/>
              <w:rPr>
                <w:rFonts w:ascii="Arial" w:eastAsia="Times New Roman" w:hAnsi="Arial" w:cs="Arial"/>
                <w:b/>
                <w:bCs/>
                <w:color w:val="000000"/>
                <w:sz w:val="18"/>
                <w:szCs w:val="18"/>
                <w:lang w:eastAsia="ru-RU"/>
              </w:rPr>
            </w:pPr>
          </w:p>
        </w:tc>
      </w:tr>
      <w:tr w:rsidR="00166068" w:rsidRPr="000D05E9" w:rsidTr="0067595E">
        <w:trPr>
          <w:trHeight w:hRule="exact" w:val="221"/>
          <w:jc w:val="center"/>
        </w:trPr>
        <w:tc>
          <w:tcPr>
            <w:tcW w:w="2374" w:type="dxa"/>
            <w:tcBorders>
              <w:top w:val="nil"/>
              <w:left w:val="nil"/>
              <w:bottom w:val="single" w:sz="4" w:space="0" w:color="3C919A"/>
              <w:right w:val="nil"/>
            </w:tcBorders>
            <w:shd w:val="clear" w:color="auto" w:fill="FDE9D9" w:themeFill="accent6" w:themeFillTint="33"/>
            <w:noWrap/>
            <w:vAlign w:val="center"/>
          </w:tcPr>
          <w:p w:rsidR="00166068" w:rsidRDefault="00166068" w:rsidP="00FF64E3">
            <w:pPr>
              <w:rPr>
                <w:rFonts w:ascii="Arial" w:hAnsi="Arial" w:cs="Arial"/>
                <w:color w:val="000000"/>
                <w:sz w:val="18"/>
                <w:szCs w:val="18"/>
              </w:rPr>
            </w:pPr>
            <w:r>
              <w:rPr>
                <w:rFonts w:ascii="Arial" w:hAnsi="Arial" w:cs="Arial"/>
                <w:color w:val="000000"/>
                <w:sz w:val="18"/>
                <w:szCs w:val="18"/>
              </w:rPr>
              <w:t>Nizhnekamskneftekhim</w:t>
            </w:r>
          </w:p>
        </w:tc>
        <w:tc>
          <w:tcPr>
            <w:tcW w:w="1220" w:type="dxa"/>
            <w:tcBorders>
              <w:top w:val="nil"/>
              <w:left w:val="nil"/>
              <w:bottom w:val="single" w:sz="4" w:space="0" w:color="3C919A"/>
              <w:right w:val="nil"/>
            </w:tcBorders>
            <w:shd w:val="clear" w:color="auto" w:fill="FDE9D9" w:themeFill="accent6" w:themeFillTint="33"/>
            <w:noWrap/>
            <w:vAlign w:val="center"/>
          </w:tcPr>
          <w:p w:rsidR="00166068" w:rsidRDefault="00166068" w:rsidP="00FF64E3">
            <w:pPr>
              <w:rPr>
                <w:rFonts w:ascii="Arial" w:hAnsi="Arial" w:cs="Arial"/>
                <w:color w:val="000000"/>
                <w:sz w:val="18"/>
                <w:szCs w:val="18"/>
              </w:rPr>
            </w:pPr>
            <w:r>
              <w:rPr>
                <w:rFonts w:ascii="Arial" w:hAnsi="Arial" w:cs="Arial"/>
                <w:color w:val="000000"/>
                <w:sz w:val="18"/>
                <w:szCs w:val="18"/>
              </w:rPr>
              <w:t>Belarus</w:t>
            </w:r>
          </w:p>
        </w:tc>
        <w:tc>
          <w:tcPr>
            <w:tcW w:w="1524" w:type="dxa"/>
            <w:tcBorders>
              <w:top w:val="nil"/>
              <w:left w:val="nil"/>
              <w:bottom w:val="single" w:sz="4" w:space="0" w:color="3C919A"/>
              <w:right w:val="nil"/>
            </w:tcBorders>
            <w:shd w:val="clear" w:color="auto" w:fill="FDE9D9" w:themeFill="accent6" w:themeFillTint="33"/>
            <w:noWrap/>
            <w:vAlign w:val="center"/>
          </w:tcPr>
          <w:p w:rsidR="00166068" w:rsidRDefault="00166068">
            <w:pPr>
              <w:jc w:val="center"/>
              <w:rPr>
                <w:rFonts w:ascii="Arial" w:hAnsi="Arial" w:cs="Arial"/>
                <w:color w:val="000000"/>
                <w:sz w:val="18"/>
                <w:szCs w:val="18"/>
              </w:rPr>
            </w:pPr>
          </w:p>
        </w:tc>
        <w:tc>
          <w:tcPr>
            <w:tcW w:w="1067" w:type="dxa"/>
            <w:tcBorders>
              <w:top w:val="nil"/>
              <w:left w:val="nil"/>
              <w:bottom w:val="single" w:sz="4" w:space="0" w:color="3C919A"/>
              <w:right w:val="nil"/>
            </w:tcBorders>
            <w:shd w:val="clear" w:color="auto" w:fill="FDE9D9" w:themeFill="accent6" w:themeFillTint="33"/>
            <w:noWrap/>
            <w:vAlign w:val="center"/>
          </w:tcPr>
          <w:p w:rsidR="00166068" w:rsidRPr="00822ABC" w:rsidRDefault="00166068" w:rsidP="00822ABC">
            <w:pPr>
              <w:jc w:val="center"/>
              <w:rPr>
                <w:rFonts w:ascii="Arial" w:hAnsi="Arial" w:cs="Arial"/>
                <w:color w:val="000000"/>
                <w:sz w:val="18"/>
                <w:szCs w:val="18"/>
                <w:lang w:val="en-US"/>
              </w:rPr>
            </w:pPr>
          </w:p>
        </w:tc>
        <w:tc>
          <w:tcPr>
            <w:tcW w:w="610" w:type="dxa"/>
            <w:tcBorders>
              <w:top w:val="single" w:sz="4" w:space="0" w:color="3C919A"/>
              <w:left w:val="nil"/>
              <w:bottom w:val="single" w:sz="4" w:space="0" w:color="3C919A"/>
              <w:right w:val="nil"/>
            </w:tcBorders>
            <w:shd w:val="clear" w:color="auto" w:fill="FDE9D9" w:themeFill="accent6" w:themeFillTint="33"/>
            <w:noWrap/>
            <w:vAlign w:val="center"/>
          </w:tcPr>
          <w:p w:rsidR="00166068" w:rsidRPr="00DB5CDB" w:rsidRDefault="00166068">
            <w:pPr>
              <w:jc w:val="right"/>
              <w:rPr>
                <w:rFonts w:ascii="Wingdings" w:hAnsi="Wingdings"/>
                <w:color w:val="000000"/>
                <w:sz w:val="18"/>
                <w:szCs w:val="18"/>
                <w:lang w:val="en-US"/>
              </w:rPr>
            </w:pPr>
          </w:p>
        </w:tc>
        <w:tc>
          <w:tcPr>
            <w:tcW w:w="1373" w:type="dxa"/>
            <w:tcBorders>
              <w:top w:val="nil"/>
              <w:left w:val="nil"/>
              <w:bottom w:val="single" w:sz="4" w:space="0" w:color="3C919A"/>
              <w:right w:val="nil"/>
            </w:tcBorders>
            <w:shd w:val="clear" w:color="auto" w:fill="FDE9D9" w:themeFill="accent6" w:themeFillTint="33"/>
            <w:noWrap/>
            <w:vAlign w:val="center"/>
          </w:tcPr>
          <w:p w:rsidR="00166068" w:rsidRDefault="00166068">
            <w:pPr>
              <w:jc w:val="center"/>
              <w:rPr>
                <w:rFonts w:ascii="Arial" w:hAnsi="Arial" w:cs="Arial"/>
                <w:color w:val="000000"/>
                <w:sz w:val="18"/>
                <w:szCs w:val="18"/>
              </w:rPr>
            </w:pPr>
            <w:r>
              <w:rPr>
                <w:rFonts w:ascii="Arial" w:hAnsi="Arial" w:cs="Arial"/>
                <w:color w:val="000000"/>
                <w:sz w:val="18"/>
                <w:szCs w:val="18"/>
              </w:rPr>
              <w:t>—</w:t>
            </w:r>
          </w:p>
        </w:tc>
        <w:tc>
          <w:tcPr>
            <w:tcW w:w="2108" w:type="dxa"/>
            <w:tcBorders>
              <w:top w:val="nil"/>
              <w:left w:val="nil"/>
              <w:bottom w:val="single" w:sz="4" w:space="0" w:color="3C919A"/>
              <w:right w:val="nil"/>
            </w:tcBorders>
            <w:shd w:val="clear" w:color="auto" w:fill="FDE9D9" w:themeFill="accent6" w:themeFillTint="33"/>
            <w:noWrap/>
            <w:vAlign w:val="center"/>
          </w:tcPr>
          <w:p w:rsidR="00166068" w:rsidRPr="00822ABC" w:rsidRDefault="00822ABC">
            <w:pPr>
              <w:jc w:val="center"/>
              <w:rPr>
                <w:rFonts w:ascii="Arial" w:hAnsi="Arial" w:cs="Arial"/>
                <w:color w:val="000000"/>
                <w:sz w:val="18"/>
                <w:szCs w:val="18"/>
                <w:lang w:val="en-US"/>
              </w:rPr>
            </w:pPr>
            <w:r>
              <w:rPr>
                <w:rFonts w:ascii="Arial" w:hAnsi="Arial" w:cs="Arial"/>
                <w:color w:val="000000"/>
                <w:sz w:val="18"/>
                <w:szCs w:val="18"/>
                <w:lang w:val="en-US"/>
              </w:rPr>
              <w:t>0.0</w:t>
            </w:r>
          </w:p>
        </w:tc>
      </w:tr>
      <w:tr w:rsidR="001E194E" w:rsidRPr="000D05E9" w:rsidTr="0067595E">
        <w:trPr>
          <w:trHeight w:hRule="exact" w:val="221"/>
          <w:jc w:val="center"/>
        </w:trPr>
        <w:tc>
          <w:tcPr>
            <w:tcW w:w="2374" w:type="dxa"/>
            <w:tcBorders>
              <w:top w:val="nil"/>
              <w:left w:val="nil"/>
              <w:bottom w:val="single" w:sz="4" w:space="0" w:color="3C919A"/>
              <w:right w:val="nil"/>
            </w:tcBorders>
            <w:shd w:val="clear" w:color="000000" w:fill="FFFFFF"/>
            <w:noWrap/>
            <w:vAlign w:val="center"/>
            <w:hideMark/>
          </w:tcPr>
          <w:p w:rsidR="001E194E" w:rsidRPr="000D05E9" w:rsidRDefault="001E194E" w:rsidP="000D05E9">
            <w:pPr>
              <w:jc w:val="left"/>
              <w:rPr>
                <w:rFonts w:ascii="Arial" w:eastAsia="Times New Roman" w:hAnsi="Arial" w:cs="Arial"/>
                <w:color w:val="000000"/>
                <w:sz w:val="18"/>
                <w:szCs w:val="18"/>
                <w:lang w:eastAsia="ru-RU"/>
              </w:rPr>
            </w:pPr>
            <w:r w:rsidRPr="000D05E9">
              <w:rPr>
                <w:rFonts w:ascii="Arial" w:eastAsia="Times New Roman" w:hAnsi="Arial" w:cs="Arial"/>
                <w:color w:val="000000"/>
                <w:sz w:val="18"/>
                <w:szCs w:val="18"/>
                <w:lang w:eastAsia="ru-RU"/>
              </w:rPr>
              <w:t>Omsky Kauchuk</w:t>
            </w:r>
          </w:p>
        </w:tc>
        <w:tc>
          <w:tcPr>
            <w:tcW w:w="1220" w:type="dxa"/>
            <w:tcBorders>
              <w:top w:val="nil"/>
              <w:left w:val="nil"/>
              <w:bottom w:val="single" w:sz="4" w:space="0" w:color="3C919A"/>
              <w:right w:val="nil"/>
            </w:tcBorders>
            <w:shd w:val="clear" w:color="000000" w:fill="FFFFFF"/>
            <w:noWrap/>
            <w:vAlign w:val="center"/>
            <w:hideMark/>
          </w:tcPr>
          <w:p w:rsidR="001E194E" w:rsidRPr="000D05E9" w:rsidRDefault="001E194E" w:rsidP="000D05E9">
            <w:pPr>
              <w:jc w:val="left"/>
              <w:rPr>
                <w:rFonts w:ascii="Arial" w:eastAsia="Times New Roman" w:hAnsi="Arial" w:cs="Arial"/>
                <w:color w:val="000000"/>
                <w:sz w:val="18"/>
                <w:szCs w:val="18"/>
                <w:lang w:eastAsia="ru-RU"/>
              </w:rPr>
            </w:pPr>
            <w:r w:rsidRPr="000D05E9">
              <w:rPr>
                <w:rFonts w:ascii="Arial" w:eastAsia="Times New Roman" w:hAnsi="Arial" w:cs="Arial"/>
                <w:color w:val="000000"/>
                <w:sz w:val="18"/>
                <w:szCs w:val="18"/>
                <w:lang w:eastAsia="ru-RU"/>
              </w:rPr>
              <w:t>Azerbaijan</w:t>
            </w:r>
          </w:p>
        </w:tc>
        <w:tc>
          <w:tcPr>
            <w:tcW w:w="1524" w:type="dxa"/>
            <w:tcBorders>
              <w:top w:val="nil"/>
              <w:left w:val="nil"/>
              <w:bottom w:val="single" w:sz="4" w:space="0" w:color="3C919A"/>
              <w:right w:val="nil"/>
            </w:tcBorders>
            <w:shd w:val="clear" w:color="000000" w:fill="FFFFFF"/>
            <w:noWrap/>
            <w:vAlign w:val="center"/>
            <w:hideMark/>
          </w:tcPr>
          <w:p w:rsidR="001E194E" w:rsidRDefault="001E194E">
            <w:pPr>
              <w:jc w:val="center"/>
              <w:rPr>
                <w:rFonts w:ascii="Arial" w:hAnsi="Arial" w:cs="Arial"/>
                <w:color w:val="000000"/>
                <w:sz w:val="18"/>
                <w:szCs w:val="18"/>
              </w:rPr>
            </w:pPr>
          </w:p>
        </w:tc>
        <w:tc>
          <w:tcPr>
            <w:tcW w:w="1067" w:type="dxa"/>
            <w:tcBorders>
              <w:top w:val="nil"/>
              <w:left w:val="nil"/>
              <w:bottom w:val="single" w:sz="4" w:space="0" w:color="3C919A"/>
              <w:right w:val="nil"/>
            </w:tcBorders>
            <w:shd w:val="clear" w:color="000000" w:fill="FFFFFF"/>
            <w:noWrap/>
            <w:vAlign w:val="center"/>
          </w:tcPr>
          <w:p w:rsidR="001E194E" w:rsidRDefault="001E194E">
            <w:pPr>
              <w:jc w:val="center"/>
              <w:rPr>
                <w:rFonts w:ascii="Arial" w:hAnsi="Arial" w:cs="Arial"/>
                <w:color w:val="000000"/>
                <w:sz w:val="18"/>
                <w:szCs w:val="18"/>
              </w:rPr>
            </w:pPr>
          </w:p>
        </w:tc>
        <w:tc>
          <w:tcPr>
            <w:tcW w:w="610" w:type="dxa"/>
            <w:tcBorders>
              <w:top w:val="single" w:sz="4" w:space="0" w:color="3C919A"/>
              <w:left w:val="nil"/>
              <w:bottom w:val="single" w:sz="4" w:space="0" w:color="3C919A"/>
              <w:right w:val="nil"/>
            </w:tcBorders>
            <w:shd w:val="clear" w:color="000000" w:fill="FFFFFF"/>
            <w:noWrap/>
            <w:vAlign w:val="center"/>
          </w:tcPr>
          <w:p w:rsidR="001E194E" w:rsidRDefault="001E194E">
            <w:pPr>
              <w:jc w:val="right"/>
              <w:rPr>
                <w:rFonts w:ascii="Wingdings" w:hAnsi="Wingdings"/>
                <w:color w:val="000000"/>
                <w:sz w:val="18"/>
                <w:szCs w:val="18"/>
              </w:rPr>
            </w:pPr>
          </w:p>
        </w:tc>
        <w:tc>
          <w:tcPr>
            <w:tcW w:w="1373" w:type="dxa"/>
            <w:tcBorders>
              <w:top w:val="nil"/>
              <w:left w:val="nil"/>
              <w:bottom w:val="single" w:sz="4" w:space="0" w:color="3C919A"/>
              <w:right w:val="nil"/>
            </w:tcBorders>
            <w:shd w:val="clear" w:color="000000" w:fill="FFFFFF"/>
            <w:noWrap/>
            <w:vAlign w:val="center"/>
            <w:hideMark/>
          </w:tcPr>
          <w:p w:rsidR="001E194E" w:rsidRDefault="001E194E" w:rsidP="00956592">
            <w:pPr>
              <w:jc w:val="center"/>
              <w:rPr>
                <w:rFonts w:ascii="Arial" w:hAnsi="Arial" w:cs="Arial"/>
                <w:color w:val="000000"/>
                <w:sz w:val="18"/>
                <w:szCs w:val="18"/>
              </w:rPr>
            </w:pPr>
            <w:r>
              <w:rPr>
                <w:rFonts w:ascii="Arial" w:hAnsi="Arial" w:cs="Arial"/>
                <w:color w:val="000000"/>
                <w:sz w:val="18"/>
                <w:szCs w:val="18"/>
              </w:rPr>
              <w:t>—</w:t>
            </w:r>
          </w:p>
        </w:tc>
        <w:tc>
          <w:tcPr>
            <w:tcW w:w="2108" w:type="dxa"/>
            <w:tcBorders>
              <w:top w:val="nil"/>
              <w:left w:val="nil"/>
              <w:bottom w:val="single" w:sz="4" w:space="0" w:color="3C919A"/>
              <w:right w:val="nil"/>
            </w:tcBorders>
            <w:shd w:val="clear" w:color="000000" w:fill="FFFFFF"/>
            <w:noWrap/>
            <w:vAlign w:val="center"/>
            <w:hideMark/>
          </w:tcPr>
          <w:p w:rsidR="001E194E" w:rsidRPr="00FB04E6" w:rsidRDefault="00FB04E6">
            <w:pPr>
              <w:jc w:val="center"/>
              <w:rPr>
                <w:rFonts w:ascii="Arial" w:hAnsi="Arial" w:cs="Arial"/>
                <w:color w:val="000000"/>
                <w:sz w:val="18"/>
                <w:szCs w:val="18"/>
                <w:lang w:val="en-US"/>
              </w:rPr>
            </w:pPr>
            <w:r>
              <w:rPr>
                <w:rFonts w:ascii="Arial" w:hAnsi="Arial" w:cs="Arial"/>
                <w:color w:val="000000"/>
                <w:sz w:val="18"/>
                <w:szCs w:val="18"/>
                <w:lang w:val="en-US"/>
              </w:rPr>
              <w:t>0.0</w:t>
            </w:r>
          </w:p>
        </w:tc>
      </w:tr>
      <w:tr w:rsidR="000670F1" w:rsidRPr="000D05E9" w:rsidTr="0067595E">
        <w:trPr>
          <w:trHeight w:hRule="exact" w:val="221"/>
          <w:jc w:val="center"/>
        </w:trPr>
        <w:tc>
          <w:tcPr>
            <w:tcW w:w="2374" w:type="dxa"/>
            <w:tcBorders>
              <w:top w:val="nil"/>
              <w:left w:val="nil"/>
              <w:bottom w:val="single" w:sz="4" w:space="0" w:color="3C919A"/>
              <w:right w:val="nil"/>
            </w:tcBorders>
            <w:shd w:val="clear" w:color="000000" w:fill="FFFFFF"/>
            <w:noWrap/>
            <w:vAlign w:val="center"/>
            <w:hideMark/>
          </w:tcPr>
          <w:p w:rsidR="000670F1" w:rsidRPr="000D05E9" w:rsidRDefault="000670F1" w:rsidP="000670F1">
            <w:pPr>
              <w:jc w:val="left"/>
              <w:rPr>
                <w:rFonts w:ascii="Arial" w:eastAsia="Times New Roman" w:hAnsi="Arial" w:cs="Arial"/>
                <w:color w:val="000000"/>
                <w:sz w:val="18"/>
                <w:szCs w:val="18"/>
                <w:lang w:eastAsia="ru-RU"/>
              </w:rPr>
            </w:pPr>
            <w:r w:rsidRPr="000D05E9">
              <w:rPr>
                <w:rFonts w:ascii="Arial" w:eastAsia="Times New Roman" w:hAnsi="Arial" w:cs="Arial"/>
                <w:color w:val="000000"/>
                <w:sz w:val="18"/>
                <w:szCs w:val="18"/>
                <w:lang w:eastAsia="ru-RU"/>
              </w:rPr>
              <w:t> </w:t>
            </w:r>
          </w:p>
        </w:tc>
        <w:tc>
          <w:tcPr>
            <w:tcW w:w="1220" w:type="dxa"/>
            <w:tcBorders>
              <w:top w:val="nil"/>
              <w:left w:val="nil"/>
              <w:bottom w:val="single" w:sz="4" w:space="0" w:color="3C919A"/>
              <w:right w:val="nil"/>
            </w:tcBorders>
            <w:shd w:val="clear" w:color="000000" w:fill="FFFFFF"/>
            <w:noWrap/>
            <w:vAlign w:val="center"/>
            <w:hideMark/>
          </w:tcPr>
          <w:p w:rsidR="000670F1" w:rsidRPr="000D05E9" w:rsidRDefault="000670F1" w:rsidP="000670F1">
            <w:pPr>
              <w:jc w:val="left"/>
              <w:rPr>
                <w:rFonts w:ascii="Arial" w:eastAsia="Times New Roman" w:hAnsi="Arial" w:cs="Arial"/>
                <w:color w:val="000000"/>
                <w:sz w:val="18"/>
                <w:szCs w:val="18"/>
                <w:lang w:eastAsia="ru-RU"/>
              </w:rPr>
            </w:pPr>
            <w:r w:rsidRPr="000D05E9">
              <w:rPr>
                <w:rFonts w:ascii="Arial" w:eastAsia="Times New Roman" w:hAnsi="Arial" w:cs="Arial"/>
                <w:color w:val="000000"/>
                <w:sz w:val="18"/>
                <w:szCs w:val="18"/>
                <w:lang w:eastAsia="ru-RU"/>
              </w:rPr>
              <w:t>Belarus</w:t>
            </w:r>
          </w:p>
        </w:tc>
        <w:tc>
          <w:tcPr>
            <w:tcW w:w="1524" w:type="dxa"/>
            <w:tcBorders>
              <w:top w:val="nil"/>
              <w:left w:val="nil"/>
              <w:bottom w:val="single" w:sz="4" w:space="0" w:color="3C919A"/>
              <w:right w:val="nil"/>
            </w:tcBorders>
            <w:shd w:val="clear" w:color="000000" w:fill="FFFFFF"/>
            <w:noWrap/>
            <w:vAlign w:val="center"/>
            <w:hideMark/>
          </w:tcPr>
          <w:p w:rsidR="000670F1" w:rsidRDefault="000670F1" w:rsidP="000670F1">
            <w:pPr>
              <w:jc w:val="center"/>
              <w:rPr>
                <w:rFonts w:ascii="Arial" w:hAnsi="Arial" w:cs="Arial"/>
                <w:color w:val="000000"/>
                <w:sz w:val="18"/>
                <w:szCs w:val="18"/>
              </w:rPr>
            </w:pPr>
            <w:r>
              <w:rPr>
                <w:rFonts w:ascii="Arial" w:hAnsi="Arial" w:cs="Arial"/>
                <w:color w:val="000000"/>
                <w:sz w:val="18"/>
                <w:szCs w:val="18"/>
              </w:rPr>
              <w:t>2.73</w:t>
            </w:r>
          </w:p>
        </w:tc>
        <w:tc>
          <w:tcPr>
            <w:tcW w:w="1067" w:type="dxa"/>
            <w:tcBorders>
              <w:top w:val="nil"/>
              <w:left w:val="nil"/>
              <w:bottom w:val="single" w:sz="4" w:space="0" w:color="3C919A"/>
              <w:right w:val="nil"/>
            </w:tcBorders>
            <w:shd w:val="clear" w:color="000000" w:fill="FFFFFF"/>
            <w:noWrap/>
            <w:vAlign w:val="center"/>
            <w:hideMark/>
          </w:tcPr>
          <w:p w:rsidR="000670F1" w:rsidRDefault="000670F1" w:rsidP="000670F1">
            <w:pPr>
              <w:jc w:val="center"/>
              <w:rPr>
                <w:rFonts w:ascii="Arial" w:hAnsi="Arial" w:cs="Arial"/>
                <w:color w:val="000000"/>
                <w:sz w:val="18"/>
                <w:szCs w:val="18"/>
              </w:rPr>
            </w:pPr>
            <w:r>
              <w:rPr>
                <w:rFonts w:ascii="Arial" w:hAnsi="Arial" w:cs="Arial"/>
                <w:color w:val="000000"/>
                <w:sz w:val="18"/>
                <w:szCs w:val="18"/>
              </w:rPr>
              <w:t>2.96</w:t>
            </w:r>
          </w:p>
        </w:tc>
        <w:tc>
          <w:tcPr>
            <w:tcW w:w="610" w:type="dxa"/>
            <w:tcBorders>
              <w:top w:val="nil"/>
              <w:left w:val="nil"/>
              <w:bottom w:val="single" w:sz="4" w:space="0" w:color="3C919A"/>
              <w:right w:val="nil"/>
            </w:tcBorders>
            <w:shd w:val="clear" w:color="000000" w:fill="FFFFFF"/>
            <w:noWrap/>
            <w:vAlign w:val="center"/>
            <w:hideMark/>
          </w:tcPr>
          <w:p w:rsidR="000670F1" w:rsidRDefault="000670F1" w:rsidP="000670F1">
            <w:pPr>
              <w:jc w:val="right"/>
              <w:rPr>
                <w:rFonts w:ascii="Wingdings" w:hAnsi="Wingdings" w:cs="Times New Roman"/>
                <w:color w:val="FF0000"/>
                <w:sz w:val="18"/>
                <w:szCs w:val="18"/>
              </w:rPr>
            </w:pPr>
            <w:r>
              <w:rPr>
                <w:rFonts w:ascii="Wingdings" w:hAnsi="Wingdings"/>
                <w:color w:val="FF0000"/>
                <w:sz w:val="18"/>
                <w:szCs w:val="18"/>
              </w:rPr>
              <w:t></w:t>
            </w:r>
          </w:p>
        </w:tc>
        <w:tc>
          <w:tcPr>
            <w:tcW w:w="1373" w:type="dxa"/>
            <w:tcBorders>
              <w:top w:val="nil"/>
              <w:left w:val="nil"/>
              <w:bottom w:val="single" w:sz="4" w:space="0" w:color="3C919A"/>
              <w:right w:val="nil"/>
            </w:tcBorders>
            <w:shd w:val="clear" w:color="000000" w:fill="FFFFFF"/>
            <w:noWrap/>
            <w:vAlign w:val="center"/>
            <w:hideMark/>
          </w:tcPr>
          <w:p w:rsidR="000670F1" w:rsidRDefault="000670F1" w:rsidP="000670F1">
            <w:pPr>
              <w:jc w:val="center"/>
              <w:rPr>
                <w:rFonts w:ascii="Arial" w:hAnsi="Arial" w:cs="Arial"/>
                <w:color w:val="000000"/>
                <w:sz w:val="18"/>
                <w:szCs w:val="18"/>
              </w:rPr>
            </w:pPr>
            <w:r>
              <w:rPr>
                <w:rFonts w:ascii="Arial" w:hAnsi="Arial" w:cs="Arial"/>
                <w:color w:val="000000"/>
                <w:sz w:val="18"/>
                <w:szCs w:val="18"/>
              </w:rPr>
              <w:t>-8%</w:t>
            </w:r>
          </w:p>
        </w:tc>
        <w:tc>
          <w:tcPr>
            <w:tcW w:w="2108" w:type="dxa"/>
            <w:tcBorders>
              <w:top w:val="nil"/>
              <w:left w:val="nil"/>
              <w:bottom w:val="single" w:sz="4" w:space="0" w:color="3C919A"/>
              <w:right w:val="nil"/>
            </w:tcBorders>
            <w:shd w:val="clear" w:color="000000" w:fill="FFFFFF"/>
            <w:noWrap/>
            <w:vAlign w:val="center"/>
            <w:hideMark/>
          </w:tcPr>
          <w:p w:rsidR="000670F1" w:rsidRDefault="000670F1" w:rsidP="000670F1">
            <w:pPr>
              <w:jc w:val="center"/>
              <w:rPr>
                <w:rFonts w:ascii="Arial" w:hAnsi="Arial" w:cs="Arial"/>
                <w:color w:val="000000"/>
                <w:sz w:val="18"/>
                <w:szCs w:val="18"/>
              </w:rPr>
            </w:pPr>
            <w:r>
              <w:rPr>
                <w:rFonts w:ascii="Arial" w:hAnsi="Arial" w:cs="Arial"/>
                <w:color w:val="000000"/>
                <w:sz w:val="18"/>
                <w:szCs w:val="18"/>
              </w:rPr>
              <w:t>14.43</w:t>
            </w:r>
          </w:p>
        </w:tc>
      </w:tr>
      <w:tr w:rsidR="00F46F5C" w:rsidRPr="000D05E9" w:rsidTr="0067595E">
        <w:trPr>
          <w:trHeight w:hRule="exact" w:val="221"/>
          <w:jc w:val="center"/>
        </w:trPr>
        <w:tc>
          <w:tcPr>
            <w:tcW w:w="2374" w:type="dxa"/>
            <w:tcBorders>
              <w:top w:val="nil"/>
              <w:left w:val="nil"/>
              <w:bottom w:val="single" w:sz="4" w:space="0" w:color="3C919A"/>
              <w:right w:val="nil"/>
            </w:tcBorders>
            <w:shd w:val="clear" w:color="auto" w:fill="FDE9D9" w:themeFill="accent6" w:themeFillTint="33"/>
            <w:noWrap/>
            <w:vAlign w:val="center"/>
          </w:tcPr>
          <w:p w:rsidR="00F46F5C" w:rsidRDefault="00F46F5C">
            <w:pPr>
              <w:rPr>
                <w:rFonts w:ascii="Arial" w:hAnsi="Arial" w:cs="Arial"/>
                <w:color w:val="000000"/>
                <w:sz w:val="18"/>
                <w:szCs w:val="18"/>
              </w:rPr>
            </w:pPr>
            <w:r>
              <w:rPr>
                <w:rFonts w:ascii="Arial" w:hAnsi="Arial" w:cs="Arial"/>
                <w:color w:val="000000"/>
                <w:sz w:val="18"/>
                <w:szCs w:val="18"/>
              </w:rPr>
              <w:t>Sterlitamak</w:t>
            </w:r>
          </w:p>
        </w:tc>
        <w:tc>
          <w:tcPr>
            <w:tcW w:w="1220" w:type="dxa"/>
            <w:tcBorders>
              <w:top w:val="nil"/>
              <w:left w:val="nil"/>
              <w:bottom w:val="single" w:sz="4" w:space="0" w:color="3C919A"/>
              <w:right w:val="nil"/>
            </w:tcBorders>
            <w:shd w:val="clear" w:color="auto" w:fill="FDE9D9" w:themeFill="accent6" w:themeFillTint="33"/>
            <w:noWrap/>
            <w:vAlign w:val="center"/>
          </w:tcPr>
          <w:p w:rsidR="00F46F5C" w:rsidRDefault="00F46F5C">
            <w:pPr>
              <w:rPr>
                <w:rFonts w:ascii="Arial" w:hAnsi="Arial" w:cs="Arial"/>
                <w:color w:val="000000"/>
                <w:sz w:val="18"/>
                <w:szCs w:val="18"/>
              </w:rPr>
            </w:pPr>
            <w:r>
              <w:rPr>
                <w:rFonts w:ascii="Arial" w:hAnsi="Arial" w:cs="Arial"/>
                <w:color w:val="000000"/>
                <w:sz w:val="18"/>
                <w:szCs w:val="18"/>
              </w:rPr>
              <w:t>Belarus</w:t>
            </w:r>
          </w:p>
        </w:tc>
        <w:tc>
          <w:tcPr>
            <w:tcW w:w="1524" w:type="dxa"/>
            <w:tcBorders>
              <w:top w:val="nil"/>
              <w:left w:val="nil"/>
              <w:bottom w:val="single" w:sz="4" w:space="0" w:color="3C919A"/>
              <w:right w:val="nil"/>
            </w:tcBorders>
            <w:shd w:val="clear" w:color="auto" w:fill="FDE9D9" w:themeFill="accent6" w:themeFillTint="33"/>
            <w:noWrap/>
            <w:vAlign w:val="center"/>
          </w:tcPr>
          <w:p w:rsidR="00F46F5C" w:rsidRDefault="00F46F5C">
            <w:pPr>
              <w:jc w:val="center"/>
              <w:rPr>
                <w:rFonts w:ascii="Arial" w:hAnsi="Arial" w:cs="Arial"/>
                <w:color w:val="000000"/>
                <w:sz w:val="18"/>
                <w:szCs w:val="18"/>
              </w:rPr>
            </w:pPr>
          </w:p>
        </w:tc>
        <w:tc>
          <w:tcPr>
            <w:tcW w:w="1067" w:type="dxa"/>
            <w:tcBorders>
              <w:top w:val="nil"/>
              <w:left w:val="nil"/>
              <w:bottom w:val="single" w:sz="4" w:space="0" w:color="3C919A"/>
              <w:right w:val="nil"/>
            </w:tcBorders>
            <w:shd w:val="clear" w:color="auto" w:fill="FDE9D9" w:themeFill="accent6" w:themeFillTint="33"/>
            <w:noWrap/>
            <w:vAlign w:val="center"/>
          </w:tcPr>
          <w:p w:rsidR="00F46F5C" w:rsidRDefault="00F46F5C">
            <w:pPr>
              <w:jc w:val="center"/>
              <w:rPr>
                <w:rFonts w:ascii="Arial" w:hAnsi="Arial" w:cs="Arial"/>
                <w:color w:val="000000"/>
                <w:sz w:val="18"/>
                <w:szCs w:val="18"/>
              </w:rPr>
            </w:pPr>
          </w:p>
        </w:tc>
        <w:tc>
          <w:tcPr>
            <w:tcW w:w="610" w:type="dxa"/>
            <w:tcBorders>
              <w:top w:val="nil"/>
              <w:left w:val="nil"/>
              <w:bottom w:val="single" w:sz="4" w:space="0" w:color="3C919A"/>
              <w:right w:val="nil"/>
            </w:tcBorders>
            <w:shd w:val="clear" w:color="auto" w:fill="FDE9D9" w:themeFill="accent6" w:themeFillTint="33"/>
            <w:noWrap/>
            <w:vAlign w:val="center"/>
          </w:tcPr>
          <w:p w:rsidR="00F46F5C" w:rsidRDefault="00F46F5C">
            <w:pPr>
              <w:jc w:val="right"/>
              <w:rPr>
                <w:rFonts w:ascii="Wingdings" w:hAnsi="Wingdings"/>
                <w:color w:val="000000"/>
                <w:sz w:val="18"/>
                <w:szCs w:val="18"/>
              </w:rPr>
            </w:pPr>
          </w:p>
        </w:tc>
        <w:tc>
          <w:tcPr>
            <w:tcW w:w="1373" w:type="dxa"/>
            <w:tcBorders>
              <w:top w:val="nil"/>
              <w:left w:val="nil"/>
              <w:bottom w:val="single" w:sz="4" w:space="0" w:color="3C919A"/>
              <w:right w:val="nil"/>
            </w:tcBorders>
            <w:shd w:val="clear" w:color="auto" w:fill="FDE9D9" w:themeFill="accent6" w:themeFillTint="33"/>
            <w:noWrap/>
            <w:vAlign w:val="center"/>
          </w:tcPr>
          <w:p w:rsidR="00F46F5C" w:rsidRDefault="00F46F5C" w:rsidP="00956592">
            <w:pPr>
              <w:jc w:val="center"/>
              <w:rPr>
                <w:rFonts w:ascii="Arial" w:hAnsi="Arial" w:cs="Arial"/>
                <w:color w:val="000000"/>
                <w:sz w:val="18"/>
                <w:szCs w:val="18"/>
              </w:rPr>
            </w:pPr>
            <w:r>
              <w:rPr>
                <w:rFonts w:ascii="Arial" w:hAnsi="Arial" w:cs="Arial"/>
                <w:color w:val="000000"/>
                <w:sz w:val="18"/>
                <w:szCs w:val="18"/>
              </w:rPr>
              <w:t>—</w:t>
            </w:r>
          </w:p>
        </w:tc>
        <w:tc>
          <w:tcPr>
            <w:tcW w:w="2108" w:type="dxa"/>
            <w:tcBorders>
              <w:top w:val="nil"/>
              <w:left w:val="nil"/>
              <w:bottom w:val="single" w:sz="4" w:space="0" w:color="3C919A"/>
              <w:right w:val="nil"/>
            </w:tcBorders>
            <w:shd w:val="clear" w:color="auto" w:fill="FDE9D9" w:themeFill="accent6" w:themeFillTint="33"/>
            <w:noWrap/>
            <w:vAlign w:val="center"/>
          </w:tcPr>
          <w:p w:rsidR="00F46F5C" w:rsidRPr="00FB04E6" w:rsidRDefault="00FB04E6">
            <w:pPr>
              <w:jc w:val="center"/>
              <w:rPr>
                <w:rFonts w:ascii="Arial" w:hAnsi="Arial" w:cs="Arial"/>
                <w:color w:val="000000"/>
                <w:sz w:val="18"/>
                <w:szCs w:val="18"/>
                <w:lang w:val="en-US"/>
              </w:rPr>
            </w:pPr>
            <w:r>
              <w:rPr>
                <w:rFonts w:ascii="Arial" w:hAnsi="Arial" w:cs="Arial"/>
                <w:color w:val="000000"/>
                <w:sz w:val="18"/>
                <w:szCs w:val="18"/>
                <w:lang w:val="en-US"/>
              </w:rPr>
              <w:t>0.0</w:t>
            </w:r>
          </w:p>
        </w:tc>
      </w:tr>
      <w:tr w:rsidR="000670F1" w:rsidRPr="000D05E9" w:rsidTr="0067595E">
        <w:trPr>
          <w:trHeight w:hRule="exact" w:val="221"/>
          <w:jc w:val="center"/>
        </w:trPr>
        <w:tc>
          <w:tcPr>
            <w:tcW w:w="2374" w:type="dxa"/>
            <w:tcBorders>
              <w:top w:val="nil"/>
              <w:left w:val="nil"/>
              <w:bottom w:val="single" w:sz="4" w:space="0" w:color="3C919A"/>
              <w:right w:val="nil"/>
            </w:tcBorders>
            <w:shd w:val="clear" w:color="auto" w:fill="FFFFFF" w:themeFill="background1"/>
            <w:noWrap/>
            <w:vAlign w:val="center"/>
            <w:hideMark/>
          </w:tcPr>
          <w:p w:rsidR="000670F1" w:rsidRPr="000D05E9" w:rsidRDefault="000670F1" w:rsidP="000670F1">
            <w:pPr>
              <w:jc w:val="left"/>
              <w:rPr>
                <w:rFonts w:ascii="Arial" w:eastAsia="Times New Roman" w:hAnsi="Arial" w:cs="Arial"/>
                <w:b/>
                <w:bCs/>
                <w:i/>
                <w:iCs/>
                <w:color w:val="000000"/>
                <w:sz w:val="18"/>
                <w:szCs w:val="18"/>
                <w:lang w:eastAsia="ru-RU"/>
              </w:rPr>
            </w:pPr>
            <w:r w:rsidRPr="000D05E9">
              <w:rPr>
                <w:rFonts w:ascii="Arial" w:eastAsia="Times New Roman" w:hAnsi="Arial" w:cs="Arial"/>
                <w:b/>
                <w:bCs/>
                <w:i/>
                <w:iCs/>
                <w:color w:val="000000"/>
                <w:sz w:val="18"/>
                <w:szCs w:val="18"/>
                <w:lang w:eastAsia="ru-RU"/>
              </w:rPr>
              <w:t>total</w:t>
            </w:r>
          </w:p>
        </w:tc>
        <w:tc>
          <w:tcPr>
            <w:tcW w:w="1220" w:type="dxa"/>
            <w:tcBorders>
              <w:top w:val="nil"/>
              <w:left w:val="nil"/>
              <w:bottom w:val="single" w:sz="4" w:space="0" w:color="3C919A"/>
              <w:right w:val="nil"/>
            </w:tcBorders>
            <w:shd w:val="clear" w:color="auto" w:fill="FFFFFF" w:themeFill="background1"/>
            <w:noWrap/>
            <w:vAlign w:val="center"/>
            <w:hideMark/>
          </w:tcPr>
          <w:p w:rsidR="000670F1" w:rsidRPr="000D05E9" w:rsidRDefault="000670F1" w:rsidP="000670F1">
            <w:pPr>
              <w:jc w:val="left"/>
              <w:rPr>
                <w:rFonts w:ascii="Arial" w:eastAsia="Times New Roman" w:hAnsi="Arial" w:cs="Arial"/>
                <w:color w:val="000000"/>
                <w:sz w:val="18"/>
                <w:szCs w:val="18"/>
                <w:lang w:eastAsia="ru-RU"/>
              </w:rPr>
            </w:pPr>
            <w:r w:rsidRPr="000D05E9">
              <w:rPr>
                <w:rFonts w:ascii="Arial" w:eastAsia="Times New Roman" w:hAnsi="Arial" w:cs="Arial"/>
                <w:color w:val="000000"/>
                <w:sz w:val="18"/>
                <w:szCs w:val="18"/>
                <w:lang w:eastAsia="ru-RU"/>
              </w:rPr>
              <w:t> </w:t>
            </w:r>
          </w:p>
        </w:tc>
        <w:tc>
          <w:tcPr>
            <w:tcW w:w="1524" w:type="dxa"/>
            <w:tcBorders>
              <w:top w:val="nil"/>
              <w:left w:val="nil"/>
              <w:bottom w:val="single" w:sz="4" w:space="0" w:color="3C919A"/>
              <w:right w:val="nil"/>
            </w:tcBorders>
            <w:shd w:val="clear" w:color="auto" w:fill="FFFFFF" w:themeFill="background1"/>
            <w:noWrap/>
            <w:vAlign w:val="center"/>
            <w:hideMark/>
          </w:tcPr>
          <w:p w:rsidR="000670F1" w:rsidRDefault="000670F1" w:rsidP="000670F1">
            <w:pPr>
              <w:jc w:val="center"/>
              <w:rPr>
                <w:rFonts w:ascii="Arial" w:hAnsi="Arial" w:cs="Arial"/>
                <w:b/>
                <w:bCs/>
                <w:color w:val="000000"/>
                <w:sz w:val="18"/>
                <w:szCs w:val="18"/>
              </w:rPr>
            </w:pPr>
            <w:r>
              <w:rPr>
                <w:rFonts w:ascii="Arial" w:hAnsi="Arial" w:cs="Arial"/>
                <w:b/>
                <w:bCs/>
                <w:color w:val="000000"/>
                <w:sz w:val="18"/>
                <w:szCs w:val="18"/>
              </w:rPr>
              <w:t>2.73</w:t>
            </w:r>
          </w:p>
        </w:tc>
        <w:tc>
          <w:tcPr>
            <w:tcW w:w="1067" w:type="dxa"/>
            <w:tcBorders>
              <w:top w:val="nil"/>
              <w:left w:val="nil"/>
              <w:bottom w:val="single" w:sz="4" w:space="0" w:color="3C919A"/>
              <w:right w:val="nil"/>
            </w:tcBorders>
            <w:shd w:val="clear" w:color="auto" w:fill="FFFFFF" w:themeFill="background1"/>
            <w:noWrap/>
            <w:vAlign w:val="center"/>
            <w:hideMark/>
          </w:tcPr>
          <w:p w:rsidR="000670F1" w:rsidRDefault="000670F1" w:rsidP="000670F1">
            <w:pPr>
              <w:jc w:val="center"/>
              <w:rPr>
                <w:rFonts w:ascii="Arial" w:hAnsi="Arial" w:cs="Arial"/>
                <w:b/>
                <w:bCs/>
                <w:color w:val="000000"/>
                <w:sz w:val="18"/>
                <w:szCs w:val="18"/>
              </w:rPr>
            </w:pPr>
            <w:r>
              <w:rPr>
                <w:rFonts w:ascii="Arial" w:hAnsi="Arial" w:cs="Arial"/>
                <w:b/>
                <w:bCs/>
                <w:color w:val="000000"/>
                <w:sz w:val="18"/>
                <w:szCs w:val="18"/>
              </w:rPr>
              <w:t>2.96</w:t>
            </w:r>
          </w:p>
        </w:tc>
        <w:tc>
          <w:tcPr>
            <w:tcW w:w="610" w:type="dxa"/>
            <w:tcBorders>
              <w:top w:val="single" w:sz="4" w:space="0" w:color="3C919A"/>
              <w:left w:val="nil"/>
              <w:bottom w:val="single" w:sz="4" w:space="0" w:color="3C919A"/>
              <w:right w:val="nil"/>
            </w:tcBorders>
            <w:shd w:val="clear" w:color="auto" w:fill="FFFFFF" w:themeFill="background1"/>
            <w:noWrap/>
            <w:vAlign w:val="center"/>
            <w:hideMark/>
          </w:tcPr>
          <w:p w:rsidR="000670F1" w:rsidRDefault="000670F1" w:rsidP="000670F1">
            <w:pPr>
              <w:jc w:val="right"/>
              <w:rPr>
                <w:rFonts w:ascii="Wingdings" w:hAnsi="Wingdings" w:cs="Times New Roman"/>
                <w:color w:val="FF0000"/>
                <w:sz w:val="18"/>
                <w:szCs w:val="18"/>
              </w:rPr>
            </w:pPr>
            <w:r>
              <w:rPr>
                <w:rFonts w:ascii="Wingdings" w:hAnsi="Wingdings"/>
                <w:color w:val="FF0000"/>
                <w:sz w:val="18"/>
                <w:szCs w:val="18"/>
              </w:rPr>
              <w:t></w:t>
            </w:r>
          </w:p>
        </w:tc>
        <w:tc>
          <w:tcPr>
            <w:tcW w:w="1373" w:type="dxa"/>
            <w:tcBorders>
              <w:top w:val="nil"/>
              <w:left w:val="nil"/>
              <w:bottom w:val="single" w:sz="4" w:space="0" w:color="3C919A"/>
              <w:right w:val="nil"/>
            </w:tcBorders>
            <w:shd w:val="clear" w:color="auto" w:fill="FFFFFF" w:themeFill="background1"/>
            <w:noWrap/>
            <w:vAlign w:val="center"/>
            <w:hideMark/>
          </w:tcPr>
          <w:p w:rsidR="000670F1" w:rsidRDefault="000670F1" w:rsidP="000670F1">
            <w:pPr>
              <w:jc w:val="center"/>
              <w:rPr>
                <w:rFonts w:ascii="Arial" w:hAnsi="Arial" w:cs="Arial"/>
                <w:b/>
                <w:bCs/>
                <w:color w:val="000000"/>
                <w:sz w:val="18"/>
                <w:szCs w:val="18"/>
              </w:rPr>
            </w:pPr>
            <w:r>
              <w:rPr>
                <w:rFonts w:ascii="Arial" w:hAnsi="Arial" w:cs="Arial"/>
                <w:b/>
                <w:bCs/>
                <w:color w:val="000000"/>
                <w:sz w:val="18"/>
                <w:szCs w:val="18"/>
              </w:rPr>
              <w:t>-8%</w:t>
            </w:r>
          </w:p>
        </w:tc>
        <w:tc>
          <w:tcPr>
            <w:tcW w:w="2108" w:type="dxa"/>
            <w:tcBorders>
              <w:top w:val="nil"/>
              <w:left w:val="nil"/>
              <w:bottom w:val="single" w:sz="4" w:space="0" w:color="3C919A"/>
              <w:right w:val="nil"/>
            </w:tcBorders>
            <w:shd w:val="clear" w:color="auto" w:fill="FFFFFF" w:themeFill="background1"/>
            <w:noWrap/>
            <w:vAlign w:val="center"/>
            <w:hideMark/>
          </w:tcPr>
          <w:p w:rsidR="000670F1" w:rsidRDefault="000670F1" w:rsidP="000670F1">
            <w:pPr>
              <w:jc w:val="center"/>
              <w:rPr>
                <w:rFonts w:ascii="Arial" w:hAnsi="Arial" w:cs="Arial"/>
                <w:b/>
                <w:bCs/>
                <w:color w:val="000000"/>
                <w:sz w:val="18"/>
                <w:szCs w:val="18"/>
              </w:rPr>
            </w:pPr>
            <w:r>
              <w:rPr>
                <w:rFonts w:ascii="Arial" w:hAnsi="Arial" w:cs="Arial"/>
                <w:b/>
                <w:bCs/>
                <w:color w:val="000000"/>
                <w:sz w:val="18"/>
                <w:szCs w:val="18"/>
              </w:rPr>
              <w:t>14.43</w:t>
            </w:r>
          </w:p>
        </w:tc>
      </w:tr>
    </w:tbl>
    <w:p w:rsidR="00AC38FC" w:rsidRDefault="00AC38FC" w:rsidP="009456EA">
      <w:pPr>
        <w:contextualSpacing/>
        <w:jc w:val="right"/>
        <w:rPr>
          <w:lang w:val="en-US"/>
        </w:rPr>
      </w:pPr>
    </w:p>
    <w:p w:rsidR="00F73B06" w:rsidRPr="002426D4" w:rsidRDefault="00F73B06" w:rsidP="00F73B06">
      <w:pPr>
        <w:rPr>
          <w:rFonts w:ascii="Arial" w:eastAsia="Times New Roman" w:hAnsi="Arial" w:cs="Arial"/>
          <w:b/>
          <w:color w:val="943634" w:themeColor="accent2" w:themeShade="BF"/>
          <w:sz w:val="28"/>
          <w:szCs w:val="28"/>
          <w:lang w:val="en-US"/>
        </w:rPr>
      </w:pPr>
    </w:p>
    <w:p w:rsidR="00F244F0" w:rsidRDefault="00F244F0" w:rsidP="009456EA">
      <w:pPr>
        <w:contextualSpacing/>
        <w:jc w:val="right"/>
        <w:rPr>
          <w:lang w:val="en-US"/>
        </w:rPr>
      </w:pPr>
    </w:p>
    <w:p w:rsidR="007B3BB5" w:rsidRDefault="00F135EA" w:rsidP="009456EA">
      <w:pPr>
        <w:contextualSpacing/>
        <w:jc w:val="right"/>
        <w:rPr>
          <w:rStyle w:val="ac"/>
          <w:rFonts w:ascii="Arial" w:hAnsi="Arial" w:cs="Arial"/>
          <w:color w:val="943634" w:themeColor="accent2" w:themeShade="BF"/>
          <w:sz w:val="18"/>
          <w:szCs w:val="18"/>
          <w:u w:val="none"/>
          <w:lang w:val="en-US"/>
        </w:rPr>
        <w:sectPr w:rsidR="007B3BB5" w:rsidSect="0048114F">
          <w:pgSz w:w="11906" w:h="16838"/>
          <w:pgMar w:top="709" w:right="851" w:bottom="1134" w:left="709" w:header="709" w:footer="709" w:gutter="0"/>
          <w:cols w:space="708"/>
          <w:docGrid w:linePitch="360"/>
        </w:sectPr>
      </w:pPr>
      <w:hyperlink w:anchor="Title_page" w:history="1">
        <w:r w:rsidR="000717E3" w:rsidRPr="00832F1A">
          <w:rPr>
            <w:rStyle w:val="ac"/>
            <w:rFonts w:ascii="Arial" w:hAnsi="Arial" w:cs="Arial"/>
            <w:color w:val="943634" w:themeColor="accent2" w:themeShade="BF"/>
            <w:sz w:val="18"/>
            <w:szCs w:val="18"/>
            <w:u w:val="none"/>
            <w:lang w:val="en-US"/>
          </w:rPr>
          <w:t>back to main page</w:t>
        </w:r>
      </w:hyperlink>
    </w:p>
    <w:p w:rsidR="00A31BA6" w:rsidRPr="00845EBA" w:rsidRDefault="00B0694C" w:rsidP="00BA5BA0">
      <w:pPr>
        <w:contextualSpacing/>
        <w:rPr>
          <w:rFonts w:ascii="Arial" w:hAnsi="Arial" w:cs="Arial"/>
          <w:sz w:val="20"/>
          <w:szCs w:val="20"/>
          <w:lang w:val="en-US"/>
        </w:rPr>
      </w:pPr>
      <w:r>
        <w:rPr>
          <w:rFonts w:ascii="Arial" w:eastAsia="Times New Roman" w:hAnsi="Arial" w:cs="Arial"/>
          <w:b/>
          <w:noProof/>
          <w:color w:val="943634" w:themeColor="accent2" w:themeShade="BF"/>
          <w:sz w:val="28"/>
          <w:szCs w:val="28"/>
          <w:lang w:eastAsia="ru-RU"/>
        </w:rPr>
        <w:lastRenderedPageBreak/>
        <w:drawing>
          <wp:inline distT="0" distB="0" distL="0" distR="0" wp14:anchorId="1B644EE7" wp14:editId="7233A764">
            <wp:extent cx="6912000" cy="363600"/>
            <wp:effectExtent l="0" t="0" r="0" b="0"/>
            <wp:docPr id="22" name="Рисунок 22"/>
            <wp:cNvGraphicFramePr>
              <a:graphicFrameLocks noChangeAspect="1"/>
            </wp:cNvGraphicFramePr>
            <a:graphic>
              <a:graphicData uri="http://schemas.openxmlformats.org/drawingml/2006/picture">
                <pic:pic>
                  <pic:nvPicPr>
                    <pic:cNvPr id="0" name="Плашка_RUSSIA and CIS_правая-01.jpg"/>
                    <pic:cNvPicPr/>
                  </pic:nvPicPr>
                  <pic:blipFill>
                    <a:blip r:embed="rId22" cstate="print">
                      <a:extLst>
                        <a:ext uri="{28A0092B-C50C-407E-A947-70E740481C1C}">
                          <a14:useLocalDpi val="0"/>
                        </a:ext>
                      </a:extLst>
                    </a:blip>
                    <a:stretch>
                      <a:fillRect/>
                    </a:stretch>
                  </pic:blipFill>
                  <pic:spPr>
                    <a:xfrm>
                      <a:off x="0" y="0"/>
                      <a:ext cx="6912000" cy="363600"/>
                    </a:xfrm>
                    <a:prstGeom prst="rect">
                      <a:avLst/>
                    </a:prstGeom>
                  </pic:spPr>
                </pic:pic>
              </a:graphicData>
            </a:graphic>
          </wp:inline>
        </w:drawing>
      </w:r>
    </w:p>
    <w:p w:rsidR="00AC38FC" w:rsidRPr="00AC38FC" w:rsidRDefault="00AC38FC" w:rsidP="00AC38FC">
      <w:pPr>
        <w:rPr>
          <w:rFonts w:ascii="Arial" w:eastAsia="Times New Roman" w:hAnsi="Arial" w:cs="Arial"/>
          <w:b/>
          <w:color w:val="943634" w:themeColor="accent2" w:themeShade="BF"/>
          <w:sz w:val="28"/>
          <w:szCs w:val="24"/>
          <w:lang w:val="en-US"/>
        </w:rPr>
      </w:pPr>
      <w:r w:rsidRPr="00AC38FC">
        <w:rPr>
          <w:rFonts w:ascii="Arial" w:eastAsia="Times New Roman" w:hAnsi="Arial" w:cs="Arial"/>
          <w:b/>
          <w:color w:val="943634" w:themeColor="accent2" w:themeShade="BF"/>
          <w:sz w:val="28"/>
          <w:szCs w:val="24"/>
          <w:lang w:val="en-US"/>
        </w:rPr>
        <w:t>Butadiene imports into Russia by consumer</w:t>
      </w:r>
    </w:p>
    <w:tbl>
      <w:tblPr>
        <w:tblW w:w="10189" w:type="dxa"/>
        <w:jc w:val="center"/>
        <w:tblLook w:val="04A0" w:firstRow="1" w:lastRow="0" w:firstColumn="1" w:lastColumn="0" w:noHBand="0" w:noVBand="1"/>
      </w:tblPr>
      <w:tblGrid>
        <w:gridCol w:w="1690"/>
        <w:gridCol w:w="2313"/>
        <w:gridCol w:w="1295"/>
        <w:gridCol w:w="1388"/>
        <w:gridCol w:w="773"/>
        <w:gridCol w:w="1336"/>
        <w:gridCol w:w="1394"/>
      </w:tblGrid>
      <w:tr w:rsidR="00AC38FC" w:rsidRPr="00CD0ADC" w:rsidTr="00800207">
        <w:trPr>
          <w:trHeight w:hRule="exact" w:val="221"/>
          <w:jc w:val="center"/>
        </w:trPr>
        <w:tc>
          <w:tcPr>
            <w:tcW w:w="1690" w:type="dxa"/>
            <w:tcBorders>
              <w:top w:val="nil"/>
              <w:left w:val="nil"/>
              <w:bottom w:val="nil"/>
              <w:right w:val="nil"/>
            </w:tcBorders>
            <w:shd w:val="clear" w:color="000000" w:fill="3C919A"/>
            <w:noWrap/>
            <w:vAlign w:val="center"/>
            <w:hideMark/>
          </w:tcPr>
          <w:p w:rsidR="00AC38FC" w:rsidRPr="00CD0ADC" w:rsidRDefault="00AC38FC" w:rsidP="00800207">
            <w:pPr>
              <w:jc w:val="left"/>
              <w:rPr>
                <w:rFonts w:ascii="Arial" w:eastAsia="Times New Roman" w:hAnsi="Arial" w:cs="Arial"/>
                <w:b/>
                <w:bCs/>
                <w:color w:val="FFFFFF"/>
                <w:sz w:val="18"/>
                <w:szCs w:val="18"/>
                <w:lang w:eastAsia="ru-RU"/>
              </w:rPr>
            </w:pPr>
            <w:r w:rsidRPr="00CD0ADC">
              <w:rPr>
                <w:rFonts w:ascii="Arial" w:eastAsia="Times New Roman" w:hAnsi="Arial" w:cs="Arial"/>
                <w:b/>
                <w:bCs/>
                <w:color w:val="FFFFFF"/>
                <w:sz w:val="18"/>
                <w:szCs w:val="18"/>
                <w:lang w:eastAsia="ru-RU"/>
              </w:rPr>
              <w:t>Consumer</w:t>
            </w:r>
          </w:p>
        </w:tc>
        <w:tc>
          <w:tcPr>
            <w:tcW w:w="2313" w:type="dxa"/>
            <w:tcBorders>
              <w:top w:val="nil"/>
              <w:left w:val="nil"/>
              <w:bottom w:val="nil"/>
              <w:right w:val="nil"/>
            </w:tcBorders>
            <w:shd w:val="clear" w:color="000000" w:fill="3C919A"/>
            <w:noWrap/>
            <w:vAlign w:val="center"/>
            <w:hideMark/>
          </w:tcPr>
          <w:p w:rsidR="00AC38FC" w:rsidRPr="00CD0ADC" w:rsidRDefault="00AC38FC" w:rsidP="00800207">
            <w:pPr>
              <w:jc w:val="center"/>
              <w:rPr>
                <w:rFonts w:ascii="Arial" w:eastAsia="Times New Roman" w:hAnsi="Arial" w:cs="Arial"/>
                <w:b/>
                <w:bCs/>
                <w:color w:val="FFFFFF"/>
                <w:sz w:val="18"/>
                <w:szCs w:val="18"/>
                <w:lang w:eastAsia="ru-RU"/>
              </w:rPr>
            </w:pPr>
            <w:r w:rsidRPr="00CD0ADC">
              <w:rPr>
                <w:rFonts w:ascii="Arial" w:eastAsia="Times New Roman" w:hAnsi="Arial" w:cs="Arial"/>
                <w:b/>
                <w:bCs/>
                <w:color w:val="FFFFFF"/>
                <w:sz w:val="18"/>
                <w:szCs w:val="18"/>
                <w:lang w:eastAsia="ru-RU"/>
              </w:rPr>
              <w:t>Country</w:t>
            </w:r>
          </w:p>
        </w:tc>
        <w:tc>
          <w:tcPr>
            <w:tcW w:w="1295" w:type="dxa"/>
            <w:tcBorders>
              <w:top w:val="nil"/>
              <w:left w:val="nil"/>
              <w:bottom w:val="nil"/>
              <w:right w:val="nil"/>
            </w:tcBorders>
            <w:shd w:val="clear" w:color="000000" w:fill="3C919A"/>
            <w:noWrap/>
            <w:vAlign w:val="center"/>
            <w:hideMark/>
          </w:tcPr>
          <w:p w:rsidR="00AC38FC" w:rsidRPr="00DB5CDB" w:rsidRDefault="00D803DC" w:rsidP="004C5FAD">
            <w:pPr>
              <w:jc w:val="center"/>
              <w:rPr>
                <w:rFonts w:ascii="Arial" w:eastAsia="Times New Roman" w:hAnsi="Arial" w:cs="Arial"/>
                <w:b/>
                <w:bCs/>
                <w:color w:val="FFFFFF"/>
                <w:sz w:val="18"/>
                <w:szCs w:val="18"/>
                <w:lang w:val="en-US" w:eastAsia="ru-RU"/>
              </w:rPr>
            </w:pPr>
            <w:r>
              <w:rPr>
                <w:rFonts w:ascii="Arial" w:eastAsia="Times New Roman" w:hAnsi="Arial" w:cs="Arial"/>
                <w:b/>
                <w:bCs/>
                <w:color w:val="FFFFFF"/>
                <w:sz w:val="18"/>
                <w:szCs w:val="18"/>
                <w:lang w:val="en-US" w:eastAsia="ru-RU"/>
              </w:rPr>
              <w:t>Apr</w:t>
            </w:r>
            <w:r w:rsidR="00AC38FC" w:rsidRPr="000D05E9">
              <w:rPr>
                <w:rFonts w:ascii="Arial" w:eastAsia="Times New Roman" w:hAnsi="Arial" w:cs="Arial"/>
                <w:b/>
                <w:bCs/>
                <w:color w:val="FFFFFF"/>
                <w:sz w:val="18"/>
                <w:szCs w:val="18"/>
                <w:lang w:eastAsia="ru-RU"/>
              </w:rPr>
              <w:t xml:space="preserve"> 2</w:t>
            </w:r>
            <w:r w:rsidR="00B278F4">
              <w:rPr>
                <w:rFonts w:ascii="Arial" w:eastAsia="Times New Roman" w:hAnsi="Arial" w:cs="Arial"/>
                <w:b/>
                <w:bCs/>
                <w:color w:val="FFFFFF"/>
                <w:sz w:val="18"/>
                <w:szCs w:val="18"/>
                <w:lang w:val="en-US" w:eastAsia="ru-RU"/>
              </w:rPr>
              <w:t>6</w:t>
            </w:r>
          </w:p>
        </w:tc>
        <w:tc>
          <w:tcPr>
            <w:tcW w:w="1388" w:type="dxa"/>
            <w:tcBorders>
              <w:top w:val="nil"/>
              <w:left w:val="nil"/>
              <w:bottom w:val="nil"/>
              <w:right w:val="nil"/>
            </w:tcBorders>
            <w:shd w:val="clear" w:color="000000" w:fill="3C919A"/>
            <w:noWrap/>
            <w:vAlign w:val="center"/>
            <w:hideMark/>
          </w:tcPr>
          <w:p w:rsidR="00AC38FC" w:rsidRPr="000D05E9" w:rsidRDefault="00D803DC" w:rsidP="00800207">
            <w:pPr>
              <w:jc w:val="center"/>
              <w:rPr>
                <w:rFonts w:ascii="Arial" w:eastAsia="Times New Roman" w:hAnsi="Arial" w:cs="Arial"/>
                <w:b/>
                <w:bCs/>
                <w:color w:val="FFFFFF"/>
                <w:sz w:val="18"/>
                <w:szCs w:val="18"/>
                <w:lang w:eastAsia="ru-RU"/>
              </w:rPr>
            </w:pPr>
            <w:r>
              <w:rPr>
                <w:rFonts w:ascii="Arial" w:eastAsia="Times New Roman" w:hAnsi="Arial" w:cs="Arial"/>
                <w:b/>
                <w:bCs/>
                <w:color w:val="FFFFFF"/>
                <w:sz w:val="18"/>
                <w:szCs w:val="18"/>
                <w:lang w:val="en-US" w:eastAsia="ru-RU"/>
              </w:rPr>
              <w:t>Mar</w:t>
            </w:r>
            <w:r w:rsidRPr="000D05E9">
              <w:rPr>
                <w:rFonts w:ascii="Arial" w:eastAsia="Times New Roman" w:hAnsi="Arial" w:cs="Arial"/>
                <w:b/>
                <w:bCs/>
                <w:color w:val="FFFFFF"/>
                <w:sz w:val="18"/>
                <w:szCs w:val="18"/>
                <w:lang w:eastAsia="ru-RU"/>
              </w:rPr>
              <w:t xml:space="preserve"> 2</w:t>
            </w:r>
            <w:r>
              <w:rPr>
                <w:rFonts w:ascii="Arial" w:eastAsia="Times New Roman" w:hAnsi="Arial" w:cs="Arial"/>
                <w:b/>
                <w:bCs/>
                <w:color w:val="FFFFFF"/>
                <w:sz w:val="18"/>
                <w:szCs w:val="18"/>
                <w:lang w:val="en-US" w:eastAsia="ru-RU"/>
              </w:rPr>
              <w:t>6</w:t>
            </w:r>
          </w:p>
        </w:tc>
        <w:tc>
          <w:tcPr>
            <w:tcW w:w="2109" w:type="dxa"/>
            <w:gridSpan w:val="2"/>
            <w:tcBorders>
              <w:top w:val="nil"/>
              <w:left w:val="nil"/>
              <w:bottom w:val="nil"/>
              <w:right w:val="nil"/>
            </w:tcBorders>
            <w:shd w:val="clear" w:color="000000" w:fill="3C919A"/>
            <w:noWrap/>
            <w:vAlign w:val="center"/>
            <w:hideMark/>
          </w:tcPr>
          <w:p w:rsidR="00AC38FC" w:rsidRDefault="00AC38FC" w:rsidP="00800207">
            <w:pPr>
              <w:jc w:val="center"/>
              <w:rPr>
                <w:rFonts w:ascii="Arial" w:hAnsi="Arial" w:cs="Arial"/>
                <w:b/>
                <w:bCs/>
                <w:color w:val="FFFFFF"/>
                <w:sz w:val="18"/>
                <w:szCs w:val="18"/>
              </w:rPr>
            </w:pPr>
            <w:r>
              <w:rPr>
                <w:rFonts w:ascii="Arial" w:hAnsi="Arial" w:cs="Arial"/>
                <w:b/>
                <w:bCs/>
                <w:color w:val="FFFFFF"/>
                <w:sz w:val="18"/>
                <w:szCs w:val="18"/>
              </w:rPr>
              <w:t>change</w:t>
            </w:r>
          </w:p>
        </w:tc>
        <w:tc>
          <w:tcPr>
            <w:tcW w:w="1394" w:type="dxa"/>
            <w:tcBorders>
              <w:top w:val="nil"/>
              <w:left w:val="nil"/>
              <w:bottom w:val="nil"/>
              <w:right w:val="nil"/>
            </w:tcBorders>
            <w:shd w:val="clear" w:color="000000" w:fill="3C919A"/>
            <w:noWrap/>
            <w:vAlign w:val="center"/>
            <w:hideMark/>
          </w:tcPr>
          <w:p w:rsidR="00AC38FC" w:rsidRPr="006855B1" w:rsidRDefault="00AC38FC" w:rsidP="00D803DC">
            <w:pPr>
              <w:jc w:val="center"/>
              <w:rPr>
                <w:rFonts w:ascii="Arial" w:hAnsi="Arial" w:cs="Arial"/>
                <w:b/>
                <w:bCs/>
                <w:color w:val="FFFFFF"/>
                <w:sz w:val="18"/>
                <w:szCs w:val="18"/>
                <w:lang w:val="en-US"/>
              </w:rPr>
            </w:pPr>
            <w:r w:rsidRPr="000D05E9">
              <w:rPr>
                <w:rFonts w:ascii="Arial" w:eastAsia="Times New Roman" w:hAnsi="Arial" w:cs="Arial"/>
                <w:b/>
                <w:bCs/>
                <w:color w:val="FFFFFF"/>
                <w:sz w:val="18"/>
                <w:szCs w:val="18"/>
                <w:lang w:eastAsia="ru-RU"/>
              </w:rPr>
              <w:t>Jan-</w:t>
            </w:r>
            <w:r w:rsidR="00D803DC">
              <w:rPr>
                <w:rFonts w:ascii="Arial" w:eastAsia="Times New Roman" w:hAnsi="Arial" w:cs="Arial"/>
                <w:b/>
                <w:bCs/>
                <w:color w:val="FFFFFF"/>
                <w:sz w:val="18"/>
                <w:szCs w:val="18"/>
                <w:lang w:val="en-US" w:eastAsia="ru-RU"/>
              </w:rPr>
              <w:t>Apr</w:t>
            </w:r>
            <w:r w:rsidRPr="000D05E9">
              <w:rPr>
                <w:rFonts w:ascii="Arial" w:eastAsia="Times New Roman" w:hAnsi="Arial" w:cs="Arial"/>
                <w:b/>
                <w:bCs/>
                <w:color w:val="FFFFFF"/>
                <w:sz w:val="18"/>
                <w:szCs w:val="18"/>
                <w:lang w:eastAsia="ru-RU"/>
              </w:rPr>
              <w:t xml:space="preserve"> 2</w:t>
            </w:r>
            <w:r w:rsidR="006855B1">
              <w:rPr>
                <w:rFonts w:ascii="Arial" w:eastAsia="Times New Roman" w:hAnsi="Arial" w:cs="Arial"/>
                <w:b/>
                <w:bCs/>
                <w:color w:val="FFFFFF"/>
                <w:sz w:val="18"/>
                <w:szCs w:val="18"/>
                <w:lang w:val="en-US" w:eastAsia="ru-RU"/>
              </w:rPr>
              <w:t>6</w:t>
            </w:r>
          </w:p>
        </w:tc>
      </w:tr>
      <w:tr w:rsidR="00AC38FC" w:rsidRPr="00CD0ADC" w:rsidTr="00800207">
        <w:trPr>
          <w:trHeight w:hRule="exact" w:val="221"/>
          <w:jc w:val="center"/>
        </w:trPr>
        <w:tc>
          <w:tcPr>
            <w:tcW w:w="1690"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left"/>
              <w:rPr>
                <w:rFonts w:ascii="Arial" w:eastAsia="Times New Roman" w:hAnsi="Arial" w:cs="Arial"/>
                <w:i/>
                <w:iCs/>
                <w:color w:val="000000"/>
                <w:sz w:val="18"/>
                <w:szCs w:val="18"/>
                <w:u w:val="single"/>
                <w:lang w:eastAsia="ru-RU"/>
              </w:rPr>
            </w:pPr>
            <w:r w:rsidRPr="00CD0ADC">
              <w:rPr>
                <w:rFonts w:ascii="Arial" w:eastAsia="Times New Roman" w:hAnsi="Arial" w:cs="Arial"/>
                <w:i/>
                <w:iCs/>
                <w:color w:val="000000"/>
                <w:sz w:val="18"/>
                <w:szCs w:val="18"/>
                <w:u w:val="single"/>
                <w:lang w:eastAsia="ru-RU"/>
              </w:rPr>
              <w:t>‘000 t</w:t>
            </w:r>
          </w:p>
        </w:tc>
        <w:tc>
          <w:tcPr>
            <w:tcW w:w="2313"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center"/>
              <w:rPr>
                <w:rFonts w:ascii="Arial" w:eastAsia="Times New Roman" w:hAnsi="Arial" w:cs="Arial"/>
                <w:i/>
                <w:iCs/>
                <w:color w:val="000000"/>
                <w:sz w:val="18"/>
                <w:szCs w:val="18"/>
                <w:u w:val="single"/>
                <w:lang w:eastAsia="ru-RU"/>
              </w:rPr>
            </w:pPr>
          </w:p>
        </w:tc>
        <w:tc>
          <w:tcPr>
            <w:tcW w:w="1295"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center"/>
              <w:rPr>
                <w:rFonts w:ascii="Arial" w:eastAsia="Times New Roman" w:hAnsi="Arial" w:cs="Arial"/>
                <w:i/>
                <w:iCs/>
                <w:color w:val="000000"/>
                <w:sz w:val="18"/>
                <w:szCs w:val="18"/>
                <w:u w:val="single"/>
                <w:lang w:eastAsia="ru-RU"/>
              </w:rPr>
            </w:pPr>
          </w:p>
        </w:tc>
        <w:tc>
          <w:tcPr>
            <w:tcW w:w="1388"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center"/>
              <w:rPr>
                <w:rFonts w:ascii="Arial" w:eastAsia="Times New Roman" w:hAnsi="Arial" w:cs="Arial"/>
                <w:i/>
                <w:iCs/>
                <w:color w:val="000000"/>
                <w:sz w:val="18"/>
                <w:szCs w:val="18"/>
                <w:u w:val="single"/>
                <w:lang w:eastAsia="ru-RU"/>
              </w:rPr>
            </w:pPr>
          </w:p>
        </w:tc>
        <w:tc>
          <w:tcPr>
            <w:tcW w:w="773"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center"/>
              <w:rPr>
                <w:rFonts w:ascii="Arial" w:eastAsia="Times New Roman" w:hAnsi="Arial" w:cs="Arial"/>
                <w:i/>
                <w:iCs/>
                <w:color w:val="000000"/>
                <w:sz w:val="18"/>
                <w:szCs w:val="18"/>
                <w:u w:val="single"/>
                <w:lang w:eastAsia="ru-RU"/>
              </w:rPr>
            </w:pPr>
          </w:p>
        </w:tc>
        <w:tc>
          <w:tcPr>
            <w:tcW w:w="1336"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center"/>
              <w:rPr>
                <w:rFonts w:ascii="Arial" w:eastAsia="Times New Roman" w:hAnsi="Arial" w:cs="Arial"/>
                <w:i/>
                <w:iCs/>
                <w:color w:val="000000"/>
                <w:sz w:val="18"/>
                <w:szCs w:val="18"/>
                <w:u w:val="single"/>
                <w:lang w:eastAsia="ru-RU"/>
              </w:rPr>
            </w:pPr>
          </w:p>
        </w:tc>
        <w:tc>
          <w:tcPr>
            <w:tcW w:w="1394" w:type="dxa"/>
            <w:tcBorders>
              <w:top w:val="nil"/>
              <w:left w:val="nil"/>
              <w:bottom w:val="single" w:sz="4" w:space="0" w:color="41919A"/>
              <w:right w:val="nil"/>
            </w:tcBorders>
            <w:shd w:val="clear" w:color="000000" w:fill="FFFFFF"/>
            <w:noWrap/>
            <w:vAlign w:val="center"/>
            <w:hideMark/>
          </w:tcPr>
          <w:p w:rsidR="00AC38FC" w:rsidRPr="00CD0ADC" w:rsidRDefault="00AC38FC" w:rsidP="00800207">
            <w:pPr>
              <w:jc w:val="center"/>
              <w:rPr>
                <w:rFonts w:ascii="Arial" w:eastAsia="Times New Roman" w:hAnsi="Arial" w:cs="Arial"/>
                <w:i/>
                <w:iCs/>
                <w:color w:val="000000"/>
                <w:sz w:val="18"/>
                <w:szCs w:val="18"/>
                <w:u w:val="single"/>
                <w:lang w:eastAsia="ru-RU"/>
              </w:rPr>
            </w:pPr>
          </w:p>
        </w:tc>
      </w:tr>
      <w:tr w:rsidR="005C487E" w:rsidRPr="00CD0ADC" w:rsidTr="00800207">
        <w:trPr>
          <w:trHeight w:hRule="exact" w:val="221"/>
          <w:jc w:val="center"/>
        </w:trPr>
        <w:tc>
          <w:tcPr>
            <w:tcW w:w="1690"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800207">
            <w:pPr>
              <w:jc w:val="left"/>
              <w:rPr>
                <w:rFonts w:ascii="Arial" w:eastAsia="Times New Roman" w:hAnsi="Arial" w:cs="Arial"/>
                <w:color w:val="000000"/>
                <w:sz w:val="18"/>
                <w:szCs w:val="18"/>
                <w:lang w:eastAsia="ru-RU"/>
              </w:rPr>
            </w:pPr>
            <w:r w:rsidRPr="00CD0ADC">
              <w:rPr>
                <w:rFonts w:ascii="Arial" w:eastAsia="Times New Roman" w:hAnsi="Arial" w:cs="Arial"/>
                <w:color w:val="000000"/>
                <w:sz w:val="18"/>
                <w:szCs w:val="18"/>
                <w:lang w:eastAsia="ru-RU"/>
              </w:rPr>
              <w:t>Plastik Uzlovaya</w:t>
            </w:r>
          </w:p>
        </w:tc>
        <w:tc>
          <w:tcPr>
            <w:tcW w:w="2313"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800207">
            <w:pPr>
              <w:jc w:val="center"/>
              <w:rPr>
                <w:rFonts w:ascii="Arial" w:eastAsia="Times New Roman" w:hAnsi="Arial" w:cs="Arial"/>
                <w:color w:val="000000"/>
                <w:sz w:val="18"/>
                <w:szCs w:val="18"/>
                <w:lang w:eastAsia="ru-RU"/>
              </w:rPr>
            </w:pPr>
            <w:r w:rsidRPr="00CD0ADC">
              <w:rPr>
                <w:rFonts w:ascii="Arial" w:eastAsia="Times New Roman" w:hAnsi="Arial" w:cs="Arial"/>
                <w:color w:val="000000"/>
                <w:sz w:val="18"/>
                <w:szCs w:val="18"/>
                <w:lang w:eastAsia="ru-RU"/>
              </w:rPr>
              <w:t>Finland</w:t>
            </w:r>
          </w:p>
        </w:tc>
        <w:tc>
          <w:tcPr>
            <w:tcW w:w="1295"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800207">
            <w:pPr>
              <w:jc w:val="center"/>
              <w:rPr>
                <w:rFonts w:ascii="Arial" w:eastAsia="Times New Roman" w:hAnsi="Arial" w:cs="Arial"/>
                <w:color w:val="000000"/>
                <w:sz w:val="18"/>
                <w:szCs w:val="18"/>
                <w:lang w:eastAsia="ru-RU"/>
              </w:rPr>
            </w:pPr>
          </w:p>
        </w:tc>
        <w:tc>
          <w:tcPr>
            <w:tcW w:w="1388"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5C487E">
            <w:pPr>
              <w:jc w:val="center"/>
              <w:rPr>
                <w:rFonts w:ascii="Arial" w:eastAsia="Times New Roman" w:hAnsi="Arial" w:cs="Arial"/>
                <w:color w:val="000000"/>
                <w:sz w:val="18"/>
                <w:szCs w:val="18"/>
                <w:lang w:eastAsia="ru-RU"/>
              </w:rPr>
            </w:pPr>
          </w:p>
        </w:tc>
        <w:tc>
          <w:tcPr>
            <w:tcW w:w="773"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800207">
            <w:pPr>
              <w:jc w:val="center"/>
              <w:rPr>
                <w:rFonts w:ascii="Wingdings" w:eastAsia="Times New Roman" w:hAnsi="Wingdings" w:cs="Times New Roman"/>
                <w:color w:val="000000"/>
                <w:sz w:val="18"/>
                <w:szCs w:val="18"/>
                <w:lang w:eastAsia="ru-RU"/>
              </w:rPr>
            </w:pPr>
          </w:p>
        </w:tc>
        <w:tc>
          <w:tcPr>
            <w:tcW w:w="1336"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800207">
            <w:pPr>
              <w:jc w:val="center"/>
              <w:rPr>
                <w:rFonts w:ascii="Arial" w:eastAsia="Times New Roman" w:hAnsi="Arial" w:cs="Arial"/>
                <w:color w:val="000000"/>
                <w:sz w:val="18"/>
                <w:szCs w:val="18"/>
                <w:lang w:eastAsia="ru-RU"/>
              </w:rPr>
            </w:pPr>
            <w:r w:rsidRPr="00CD0ADC">
              <w:rPr>
                <w:rFonts w:ascii="Arial" w:eastAsia="Times New Roman" w:hAnsi="Arial" w:cs="Arial"/>
                <w:color w:val="000000"/>
                <w:sz w:val="18"/>
                <w:szCs w:val="18"/>
                <w:lang w:eastAsia="ru-RU"/>
              </w:rPr>
              <w:t>—</w:t>
            </w:r>
          </w:p>
        </w:tc>
        <w:tc>
          <w:tcPr>
            <w:tcW w:w="1394" w:type="dxa"/>
            <w:tcBorders>
              <w:top w:val="single" w:sz="4" w:space="0" w:color="41919A"/>
              <w:left w:val="nil"/>
              <w:bottom w:val="single" w:sz="4" w:space="0" w:color="41919A"/>
              <w:right w:val="nil"/>
            </w:tcBorders>
            <w:shd w:val="clear" w:color="000000" w:fill="FDE9D9"/>
            <w:noWrap/>
            <w:vAlign w:val="center"/>
            <w:hideMark/>
          </w:tcPr>
          <w:p w:rsidR="005C487E" w:rsidRPr="00CD0ADC" w:rsidRDefault="005C487E" w:rsidP="00812488">
            <w:pPr>
              <w:jc w:val="center"/>
              <w:rPr>
                <w:rFonts w:ascii="Arial" w:eastAsia="Times New Roman" w:hAnsi="Arial" w:cs="Arial"/>
                <w:color w:val="000000"/>
                <w:sz w:val="18"/>
                <w:szCs w:val="18"/>
                <w:lang w:eastAsia="ru-RU"/>
              </w:rPr>
            </w:pPr>
            <w:r>
              <w:rPr>
                <w:rFonts w:ascii="Arial" w:eastAsia="Times New Roman" w:hAnsi="Arial" w:cs="Arial"/>
                <w:color w:val="000000"/>
                <w:sz w:val="18"/>
                <w:szCs w:val="18"/>
                <w:lang w:eastAsia="ru-RU"/>
              </w:rPr>
              <w:t>0.</w:t>
            </w:r>
            <w:r w:rsidRPr="00CD0ADC">
              <w:rPr>
                <w:rFonts w:ascii="Arial" w:eastAsia="Times New Roman" w:hAnsi="Arial" w:cs="Arial"/>
                <w:color w:val="000000"/>
                <w:sz w:val="18"/>
                <w:szCs w:val="18"/>
                <w:lang w:eastAsia="ru-RU"/>
              </w:rPr>
              <w:t>0</w:t>
            </w:r>
          </w:p>
        </w:tc>
      </w:tr>
      <w:tr w:rsidR="005C487E" w:rsidRPr="00CD0ADC" w:rsidTr="00800207">
        <w:trPr>
          <w:trHeight w:hRule="exact" w:val="221"/>
          <w:jc w:val="center"/>
        </w:trPr>
        <w:tc>
          <w:tcPr>
            <w:tcW w:w="1690" w:type="dxa"/>
            <w:tcBorders>
              <w:top w:val="single" w:sz="4" w:space="0" w:color="41919A"/>
              <w:left w:val="nil"/>
              <w:bottom w:val="single" w:sz="4" w:space="0" w:color="41919A"/>
              <w:right w:val="nil"/>
            </w:tcBorders>
            <w:shd w:val="clear" w:color="000000" w:fill="FDE9D9"/>
            <w:noWrap/>
            <w:vAlign w:val="center"/>
          </w:tcPr>
          <w:p w:rsidR="005C487E" w:rsidRPr="00922133" w:rsidRDefault="005C487E" w:rsidP="00800207">
            <w:pPr>
              <w:jc w:val="left"/>
              <w:rPr>
                <w:rFonts w:ascii="Arial" w:eastAsia="Times New Roman" w:hAnsi="Arial" w:cs="Arial"/>
                <w:color w:val="000000"/>
                <w:sz w:val="18"/>
                <w:szCs w:val="18"/>
                <w:lang w:val="en-US" w:eastAsia="ru-RU"/>
              </w:rPr>
            </w:pPr>
            <w:r>
              <w:rPr>
                <w:rFonts w:ascii="Arial" w:eastAsia="Times New Roman" w:hAnsi="Arial" w:cs="Arial"/>
                <w:color w:val="000000"/>
                <w:sz w:val="18"/>
                <w:szCs w:val="18"/>
                <w:lang w:val="en-US" w:eastAsia="ru-RU"/>
              </w:rPr>
              <w:t>others</w:t>
            </w:r>
          </w:p>
        </w:tc>
        <w:tc>
          <w:tcPr>
            <w:tcW w:w="2313" w:type="dxa"/>
            <w:tcBorders>
              <w:top w:val="single" w:sz="4" w:space="0" w:color="41919A"/>
              <w:left w:val="nil"/>
              <w:bottom w:val="single" w:sz="4" w:space="0" w:color="41919A"/>
              <w:right w:val="nil"/>
            </w:tcBorders>
            <w:shd w:val="clear" w:color="000000" w:fill="FDE9D9"/>
            <w:noWrap/>
            <w:vAlign w:val="center"/>
          </w:tcPr>
          <w:p w:rsidR="005C487E" w:rsidRPr="00922133" w:rsidRDefault="005C487E" w:rsidP="00800207">
            <w:pPr>
              <w:jc w:val="center"/>
              <w:rPr>
                <w:rFonts w:ascii="Arial" w:eastAsia="Times New Roman" w:hAnsi="Arial" w:cs="Arial"/>
                <w:color w:val="000000"/>
                <w:sz w:val="18"/>
                <w:szCs w:val="18"/>
                <w:lang w:val="en-US" w:eastAsia="ru-RU"/>
              </w:rPr>
            </w:pPr>
            <w:r>
              <w:rPr>
                <w:rFonts w:ascii="Arial" w:eastAsia="Times New Roman" w:hAnsi="Arial" w:cs="Arial"/>
                <w:color w:val="000000"/>
                <w:sz w:val="18"/>
                <w:szCs w:val="18"/>
                <w:lang w:val="en-US" w:eastAsia="ru-RU"/>
              </w:rPr>
              <w:t>China</w:t>
            </w:r>
          </w:p>
        </w:tc>
        <w:tc>
          <w:tcPr>
            <w:tcW w:w="1295" w:type="dxa"/>
            <w:tcBorders>
              <w:top w:val="single" w:sz="4" w:space="0" w:color="41919A"/>
              <w:left w:val="nil"/>
              <w:bottom w:val="single" w:sz="4" w:space="0" w:color="41919A"/>
              <w:right w:val="nil"/>
            </w:tcBorders>
            <w:shd w:val="clear" w:color="000000" w:fill="FDE9D9"/>
            <w:noWrap/>
            <w:vAlign w:val="center"/>
          </w:tcPr>
          <w:p w:rsidR="005C487E" w:rsidRPr="006B5249" w:rsidRDefault="005C487E" w:rsidP="006B5249">
            <w:pPr>
              <w:jc w:val="center"/>
              <w:rPr>
                <w:rFonts w:ascii="Arial" w:hAnsi="Arial" w:cs="Arial"/>
                <w:sz w:val="18"/>
                <w:szCs w:val="18"/>
                <w:lang w:val="en-US"/>
              </w:rPr>
            </w:pPr>
          </w:p>
        </w:tc>
        <w:tc>
          <w:tcPr>
            <w:tcW w:w="1388" w:type="dxa"/>
            <w:tcBorders>
              <w:top w:val="single" w:sz="4" w:space="0" w:color="41919A"/>
              <w:left w:val="nil"/>
              <w:bottom w:val="single" w:sz="4" w:space="0" w:color="41919A"/>
              <w:right w:val="nil"/>
            </w:tcBorders>
            <w:shd w:val="clear" w:color="000000" w:fill="FDE9D9"/>
            <w:noWrap/>
            <w:vAlign w:val="center"/>
          </w:tcPr>
          <w:p w:rsidR="005C487E" w:rsidRDefault="005C487E" w:rsidP="005C487E">
            <w:pPr>
              <w:jc w:val="center"/>
              <w:rPr>
                <w:rFonts w:ascii="Arial" w:hAnsi="Arial" w:cs="Arial"/>
                <w:sz w:val="18"/>
                <w:szCs w:val="18"/>
              </w:rPr>
            </w:pPr>
          </w:p>
        </w:tc>
        <w:tc>
          <w:tcPr>
            <w:tcW w:w="773" w:type="dxa"/>
            <w:tcBorders>
              <w:top w:val="single" w:sz="4" w:space="0" w:color="41919A"/>
              <w:left w:val="nil"/>
              <w:bottom w:val="single" w:sz="4" w:space="0" w:color="41919A"/>
              <w:right w:val="nil"/>
            </w:tcBorders>
            <w:shd w:val="clear" w:color="000000" w:fill="FDE9D9"/>
            <w:noWrap/>
            <w:vAlign w:val="center"/>
          </w:tcPr>
          <w:p w:rsidR="005C487E" w:rsidRPr="00CD0ADC" w:rsidRDefault="005C487E" w:rsidP="00800207">
            <w:pPr>
              <w:jc w:val="center"/>
              <w:rPr>
                <w:rFonts w:ascii="Wingdings" w:eastAsia="Times New Roman" w:hAnsi="Wingdings" w:cs="Times New Roman"/>
                <w:color w:val="000000"/>
                <w:sz w:val="18"/>
                <w:szCs w:val="18"/>
                <w:lang w:eastAsia="ru-RU"/>
              </w:rPr>
            </w:pPr>
          </w:p>
        </w:tc>
        <w:tc>
          <w:tcPr>
            <w:tcW w:w="1336" w:type="dxa"/>
            <w:tcBorders>
              <w:top w:val="single" w:sz="4" w:space="0" w:color="41919A"/>
              <w:left w:val="nil"/>
              <w:bottom w:val="single" w:sz="4" w:space="0" w:color="41919A"/>
              <w:right w:val="nil"/>
            </w:tcBorders>
            <w:shd w:val="clear" w:color="000000" w:fill="FDE9D9"/>
            <w:noWrap/>
            <w:vAlign w:val="center"/>
          </w:tcPr>
          <w:p w:rsidR="005C487E" w:rsidRPr="00CD0ADC" w:rsidRDefault="007F208F" w:rsidP="00800207">
            <w:pPr>
              <w:jc w:val="center"/>
              <w:rPr>
                <w:rFonts w:ascii="Arial" w:eastAsia="Times New Roman" w:hAnsi="Arial" w:cs="Arial"/>
                <w:color w:val="000000"/>
                <w:sz w:val="18"/>
                <w:szCs w:val="18"/>
                <w:lang w:eastAsia="ru-RU"/>
              </w:rPr>
            </w:pPr>
            <w:r w:rsidRPr="00CD0ADC">
              <w:rPr>
                <w:rFonts w:ascii="Arial" w:eastAsia="Times New Roman" w:hAnsi="Arial" w:cs="Arial"/>
                <w:color w:val="000000"/>
                <w:sz w:val="18"/>
                <w:szCs w:val="18"/>
                <w:lang w:eastAsia="ru-RU"/>
              </w:rPr>
              <w:t>—</w:t>
            </w:r>
          </w:p>
        </w:tc>
        <w:tc>
          <w:tcPr>
            <w:tcW w:w="1394" w:type="dxa"/>
            <w:tcBorders>
              <w:top w:val="single" w:sz="4" w:space="0" w:color="41919A"/>
              <w:left w:val="nil"/>
              <w:bottom w:val="single" w:sz="4" w:space="0" w:color="41919A"/>
              <w:right w:val="nil"/>
            </w:tcBorders>
            <w:shd w:val="clear" w:color="000000" w:fill="FDE9D9"/>
            <w:noWrap/>
            <w:vAlign w:val="center"/>
          </w:tcPr>
          <w:p w:rsidR="005C487E" w:rsidRPr="00FB04E6" w:rsidRDefault="00FB04E6">
            <w:pPr>
              <w:jc w:val="center"/>
              <w:rPr>
                <w:rFonts w:ascii="Arial" w:hAnsi="Arial" w:cs="Arial"/>
                <w:sz w:val="18"/>
                <w:szCs w:val="18"/>
                <w:lang w:val="en-US"/>
              </w:rPr>
            </w:pPr>
            <w:r>
              <w:rPr>
                <w:rFonts w:ascii="Arial" w:hAnsi="Arial" w:cs="Arial"/>
                <w:sz w:val="18"/>
                <w:szCs w:val="18"/>
              </w:rPr>
              <w:t>0.0</w:t>
            </w:r>
          </w:p>
        </w:tc>
      </w:tr>
      <w:tr w:rsidR="005C487E" w:rsidRPr="00CD0ADC" w:rsidTr="00800207">
        <w:trPr>
          <w:trHeight w:hRule="exact" w:val="221"/>
          <w:jc w:val="center"/>
        </w:trPr>
        <w:tc>
          <w:tcPr>
            <w:tcW w:w="1690" w:type="dxa"/>
            <w:tcBorders>
              <w:top w:val="single" w:sz="4" w:space="0" w:color="41919A"/>
              <w:left w:val="nil"/>
              <w:bottom w:val="single" w:sz="4" w:space="0" w:color="41919A"/>
              <w:right w:val="nil"/>
            </w:tcBorders>
            <w:shd w:val="clear" w:color="000000" w:fill="FFFFFF"/>
            <w:noWrap/>
            <w:vAlign w:val="center"/>
            <w:hideMark/>
          </w:tcPr>
          <w:p w:rsidR="005C487E" w:rsidRPr="00CD0ADC" w:rsidRDefault="005C487E" w:rsidP="00800207">
            <w:pPr>
              <w:jc w:val="left"/>
              <w:rPr>
                <w:rFonts w:ascii="Arial" w:eastAsia="Times New Roman" w:hAnsi="Arial" w:cs="Arial"/>
                <w:b/>
                <w:bCs/>
                <w:i/>
                <w:iCs/>
                <w:sz w:val="18"/>
                <w:szCs w:val="18"/>
                <w:lang w:eastAsia="ru-RU"/>
              </w:rPr>
            </w:pPr>
            <w:r w:rsidRPr="00CD0ADC">
              <w:rPr>
                <w:rFonts w:ascii="Arial" w:eastAsia="Times New Roman" w:hAnsi="Arial" w:cs="Arial"/>
                <w:b/>
                <w:bCs/>
                <w:i/>
                <w:iCs/>
                <w:sz w:val="18"/>
                <w:szCs w:val="18"/>
                <w:lang w:eastAsia="ru-RU"/>
              </w:rPr>
              <w:t>total</w:t>
            </w:r>
          </w:p>
        </w:tc>
        <w:tc>
          <w:tcPr>
            <w:tcW w:w="2313" w:type="dxa"/>
            <w:tcBorders>
              <w:top w:val="single" w:sz="4" w:space="0" w:color="41919A"/>
              <w:left w:val="nil"/>
              <w:bottom w:val="single" w:sz="4" w:space="0" w:color="41919A"/>
              <w:right w:val="nil"/>
            </w:tcBorders>
            <w:shd w:val="clear" w:color="000000" w:fill="FFFFFF"/>
            <w:noWrap/>
            <w:vAlign w:val="center"/>
            <w:hideMark/>
          </w:tcPr>
          <w:p w:rsidR="005C487E" w:rsidRPr="00CD0ADC" w:rsidRDefault="005C487E" w:rsidP="00800207">
            <w:pPr>
              <w:jc w:val="center"/>
              <w:rPr>
                <w:rFonts w:ascii="Arial" w:eastAsia="Times New Roman" w:hAnsi="Arial" w:cs="Arial"/>
                <w:b/>
                <w:bCs/>
                <w:sz w:val="18"/>
                <w:szCs w:val="18"/>
                <w:lang w:eastAsia="ru-RU"/>
              </w:rPr>
            </w:pPr>
          </w:p>
        </w:tc>
        <w:tc>
          <w:tcPr>
            <w:tcW w:w="1295" w:type="dxa"/>
            <w:tcBorders>
              <w:top w:val="single" w:sz="4" w:space="0" w:color="41919A"/>
              <w:left w:val="nil"/>
              <w:bottom w:val="single" w:sz="4" w:space="0" w:color="41919A"/>
              <w:right w:val="nil"/>
            </w:tcBorders>
            <w:shd w:val="clear" w:color="000000" w:fill="FFFFFF"/>
            <w:noWrap/>
            <w:vAlign w:val="center"/>
            <w:hideMark/>
          </w:tcPr>
          <w:p w:rsidR="005C487E" w:rsidRPr="006B5249" w:rsidRDefault="005C487E" w:rsidP="006B5249">
            <w:pPr>
              <w:jc w:val="center"/>
              <w:rPr>
                <w:rFonts w:ascii="Arial" w:hAnsi="Arial" w:cs="Arial"/>
                <w:b/>
                <w:bCs/>
                <w:sz w:val="18"/>
                <w:szCs w:val="18"/>
                <w:lang w:val="en-US"/>
              </w:rPr>
            </w:pPr>
            <w:r>
              <w:rPr>
                <w:rFonts w:ascii="Arial" w:hAnsi="Arial" w:cs="Arial"/>
                <w:b/>
                <w:bCs/>
                <w:sz w:val="18"/>
                <w:szCs w:val="18"/>
              </w:rPr>
              <w:t>0.0</w:t>
            </w:r>
            <w:r w:rsidR="006B5249">
              <w:rPr>
                <w:rFonts w:ascii="Arial" w:hAnsi="Arial" w:cs="Arial"/>
                <w:b/>
                <w:bCs/>
                <w:sz w:val="18"/>
                <w:szCs w:val="18"/>
                <w:lang w:val="en-US"/>
              </w:rPr>
              <w:t>0</w:t>
            </w:r>
          </w:p>
        </w:tc>
        <w:tc>
          <w:tcPr>
            <w:tcW w:w="1388" w:type="dxa"/>
            <w:tcBorders>
              <w:top w:val="single" w:sz="4" w:space="0" w:color="41919A"/>
              <w:left w:val="nil"/>
              <w:bottom w:val="single" w:sz="4" w:space="0" w:color="41919A"/>
              <w:right w:val="nil"/>
            </w:tcBorders>
            <w:shd w:val="clear" w:color="000000" w:fill="FFFFFF"/>
            <w:noWrap/>
            <w:vAlign w:val="center"/>
            <w:hideMark/>
          </w:tcPr>
          <w:p w:rsidR="005C487E" w:rsidRPr="00551586" w:rsidRDefault="005C487E" w:rsidP="00551586">
            <w:pPr>
              <w:jc w:val="center"/>
              <w:rPr>
                <w:rFonts w:ascii="Arial" w:hAnsi="Arial" w:cs="Arial"/>
                <w:b/>
                <w:bCs/>
                <w:sz w:val="18"/>
                <w:szCs w:val="18"/>
                <w:lang w:val="en-US"/>
              </w:rPr>
            </w:pPr>
            <w:r>
              <w:rPr>
                <w:rFonts w:ascii="Arial" w:hAnsi="Arial" w:cs="Arial"/>
                <w:b/>
                <w:bCs/>
                <w:sz w:val="18"/>
                <w:szCs w:val="18"/>
              </w:rPr>
              <w:t>0.0</w:t>
            </w:r>
            <w:r w:rsidR="00551586">
              <w:rPr>
                <w:rFonts w:ascii="Arial" w:hAnsi="Arial" w:cs="Arial"/>
                <w:b/>
                <w:bCs/>
                <w:sz w:val="18"/>
                <w:szCs w:val="18"/>
                <w:lang w:val="en-US"/>
              </w:rPr>
              <w:t>0</w:t>
            </w:r>
          </w:p>
        </w:tc>
        <w:tc>
          <w:tcPr>
            <w:tcW w:w="773" w:type="dxa"/>
            <w:tcBorders>
              <w:top w:val="single" w:sz="4" w:space="0" w:color="41919A"/>
              <w:left w:val="nil"/>
              <w:bottom w:val="single" w:sz="4" w:space="0" w:color="41919A"/>
              <w:right w:val="nil"/>
            </w:tcBorders>
            <w:shd w:val="clear" w:color="000000" w:fill="FFFFFF"/>
            <w:noWrap/>
            <w:vAlign w:val="center"/>
            <w:hideMark/>
          </w:tcPr>
          <w:p w:rsidR="005C487E" w:rsidRPr="00CD0ADC" w:rsidRDefault="005C487E" w:rsidP="00800207">
            <w:pPr>
              <w:jc w:val="center"/>
              <w:rPr>
                <w:rFonts w:ascii="Wingdings" w:eastAsia="Times New Roman" w:hAnsi="Wingdings" w:cs="Times New Roman"/>
                <w:color w:val="000000"/>
                <w:sz w:val="18"/>
                <w:szCs w:val="18"/>
                <w:lang w:eastAsia="ru-RU"/>
              </w:rPr>
            </w:pPr>
          </w:p>
        </w:tc>
        <w:tc>
          <w:tcPr>
            <w:tcW w:w="1336" w:type="dxa"/>
            <w:tcBorders>
              <w:top w:val="single" w:sz="4" w:space="0" w:color="41919A"/>
              <w:left w:val="nil"/>
              <w:bottom w:val="single" w:sz="4" w:space="0" w:color="41919A"/>
              <w:right w:val="nil"/>
            </w:tcBorders>
            <w:shd w:val="clear" w:color="000000" w:fill="FFFFFF"/>
            <w:noWrap/>
            <w:vAlign w:val="center"/>
            <w:hideMark/>
          </w:tcPr>
          <w:p w:rsidR="005C487E" w:rsidRPr="00CD0ADC" w:rsidRDefault="005C487E" w:rsidP="00800207">
            <w:pPr>
              <w:jc w:val="center"/>
              <w:rPr>
                <w:rFonts w:ascii="Arial" w:eastAsia="Times New Roman" w:hAnsi="Arial" w:cs="Arial"/>
                <w:b/>
                <w:bCs/>
                <w:color w:val="000000"/>
                <w:sz w:val="18"/>
                <w:szCs w:val="18"/>
                <w:lang w:eastAsia="ru-RU"/>
              </w:rPr>
            </w:pPr>
            <w:r w:rsidRPr="00CD0ADC">
              <w:rPr>
                <w:rFonts w:ascii="Arial" w:eastAsia="Times New Roman" w:hAnsi="Arial" w:cs="Arial"/>
                <w:b/>
                <w:bCs/>
                <w:color w:val="000000"/>
                <w:sz w:val="18"/>
                <w:szCs w:val="18"/>
                <w:lang w:eastAsia="ru-RU"/>
              </w:rPr>
              <w:t>—</w:t>
            </w:r>
          </w:p>
        </w:tc>
        <w:tc>
          <w:tcPr>
            <w:tcW w:w="1394" w:type="dxa"/>
            <w:tcBorders>
              <w:top w:val="single" w:sz="4" w:space="0" w:color="41919A"/>
              <w:left w:val="nil"/>
              <w:bottom w:val="single" w:sz="4" w:space="0" w:color="41919A"/>
              <w:right w:val="nil"/>
            </w:tcBorders>
            <w:shd w:val="clear" w:color="000000" w:fill="FFFFFF"/>
            <w:noWrap/>
            <w:vAlign w:val="center"/>
            <w:hideMark/>
          </w:tcPr>
          <w:p w:rsidR="005C487E" w:rsidRPr="00FB04E6" w:rsidRDefault="00FB04E6">
            <w:pPr>
              <w:jc w:val="center"/>
              <w:rPr>
                <w:rFonts w:ascii="Arial" w:hAnsi="Arial" w:cs="Arial"/>
                <w:b/>
                <w:bCs/>
                <w:sz w:val="18"/>
                <w:szCs w:val="18"/>
                <w:lang w:val="en-US"/>
              </w:rPr>
            </w:pPr>
            <w:r>
              <w:rPr>
                <w:rFonts w:ascii="Arial" w:hAnsi="Arial" w:cs="Arial"/>
                <w:b/>
                <w:bCs/>
                <w:sz w:val="18"/>
                <w:szCs w:val="18"/>
              </w:rPr>
              <w:t>0.0</w:t>
            </w:r>
          </w:p>
        </w:tc>
      </w:tr>
    </w:tbl>
    <w:p w:rsidR="00AC38FC" w:rsidRPr="00C015E0" w:rsidRDefault="00AC38FC" w:rsidP="00BA5BA0">
      <w:pPr>
        <w:contextualSpacing/>
        <w:rPr>
          <w:rFonts w:ascii="Arial" w:hAnsi="Arial" w:cs="Arial"/>
          <w:sz w:val="20"/>
          <w:szCs w:val="20"/>
          <w:lang w:val="en-US"/>
        </w:rPr>
      </w:pPr>
    </w:p>
    <w:p w:rsidR="007C0C28" w:rsidRPr="00905EF6" w:rsidRDefault="007C0C28" w:rsidP="007C0C28">
      <w:pPr>
        <w:rPr>
          <w:rFonts w:ascii="Arial" w:eastAsia="Times New Roman" w:hAnsi="Arial" w:cs="Arial"/>
          <w:b/>
          <w:color w:val="943634" w:themeColor="accent2" w:themeShade="BF"/>
          <w:sz w:val="28"/>
          <w:szCs w:val="24"/>
          <w:lang w:val="en-US"/>
        </w:rPr>
      </w:pPr>
      <w:r w:rsidRPr="006F24E7">
        <w:rPr>
          <w:rFonts w:ascii="Arial" w:eastAsia="Times New Roman" w:hAnsi="Arial" w:cs="Arial"/>
          <w:b/>
          <w:color w:val="943634" w:themeColor="accent2" w:themeShade="BF"/>
          <w:sz w:val="28"/>
          <w:szCs w:val="24"/>
          <w:lang w:val="en-US"/>
        </w:rPr>
        <w:t>Operational C</w:t>
      </w:r>
      <w:r w:rsidRPr="00905EF6">
        <w:rPr>
          <w:rFonts w:ascii="Arial" w:eastAsia="Times New Roman" w:hAnsi="Arial" w:cs="Arial"/>
          <w:b/>
          <w:color w:val="943634" w:themeColor="accent2" w:themeShade="BF"/>
          <w:sz w:val="28"/>
          <w:szCs w:val="24"/>
          <w:lang w:val="en-US"/>
        </w:rPr>
        <w:t>C4 railway shipments to Russian consumers</w:t>
      </w:r>
    </w:p>
    <w:tbl>
      <w:tblPr>
        <w:tblW w:w="10206" w:type="dxa"/>
        <w:jc w:val="center"/>
        <w:tblLook w:val="04A0" w:firstRow="1" w:lastRow="0" w:firstColumn="1" w:lastColumn="0" w:noHBand="0" w:noVBand="1"/>
      </w:tblPr>
      <w:tblGrid>
        <w:gridCol w:w="3616"/>
        <w:gridCol w:w="2408"/>
        <w:gridCol w:w="2210"/>
        <w:gridCol w:w="1972"/>
      </w:tblGrid>
      <w:tr w:rsidR="00CB4E33" w:rsidRPr="00CA434A" w:rsidTr="00F02905">
        <w:trPr>
          <w:trHeight w:val="227"/>
          <w:jc w:val="center"/>
        </w:trPr>
        <w:tc>
          <w:tcPr>
            <w:tcW w:w="3616" w:type="dxa"/>
            <w:tcBorders>
              <w:top w:val="nil"/>
              <w:left w:val="nil"/>
              <w:bottom w:val="nil"/>
              <w:right w:val="nil"/>
            </w:tcBorders>
            <w:shd w:val="clear" w:color="000000" w:fill="3C919A"/>
            <w:noWrap/>
            <w:vAlign w:val="center"/>
            <w:hideMark/>
          </w:tcPr>
          <w:p w:rsidR="00CB4E33" w:rsidRPr="00CA434A" w:rsidRDefault="00CB4E33" w:rsidP="00CB4E33">
            <w:pPr>
              <w:jc w:val="left"/>
              <w:rPr>
                <w:rFonts w:ascii="Arial" w:eastAsia="Times New Roman" w:hAnsi="Arial" w:cs="Arial"/>
                <w:b/>
                <w:bCs/>
                <w:color w:val="FFFFFF"/>
                <w:sz w:val="18"/>
                <w:szCs w:val="18"/>
                <w:lang w:eastAsia="ru-RU"/>
              </w:rPr>
            </w:pPr>
            <w:r w:rsidRPr="00CA434A">
              <w:rPr>
                <w:rFonts w:ascii="Arial" w:eastAsia="Times New Roman" w:hAnsi="Arial" w:cs="Arial"/>
                <w:b/>
                <w:bCs/>
                <w:color w:val="FFFFFF"/>
                <w:sz w:val="18"/>
                <w:szCs w:val="18"/>
                <w:lang w:eastAsia="ru-RU"/>
              </w:rPr>
              <w:t>Supplier</w:t>
            </w:r>
          </w:p>
        </w:tc>
        <w:tc>
          <w:tcPr>
            <w:tcW w:w="2408" w:type="dxa"/>
            <w:tcBorders>
              <w:top w:val="nil"/>
              <w:left w:val="nil"/>
              <w:bottom w:val="nil"/>
              <w:right w:val="nil"/>
            </w:tcBorders>
            <w:shd w:val="clear" w:color="000000" w:fill="3C919A"/>
            <w:noWrap/>
            <w:vAlign w:val="center"/>
            <w:hideMark/>
          </w:tcPr>
          <w:p w:rsidR="00CB4E33" w:rsidRPr="00CA434A" w:rsidRDefault="00CB4E33" w:rsidP="00CB4E33">
            <w:pPr>
              <w:jc w:val="left"/>
              <w:rPr>
                <w:rFonts w:ascii="Arial" w:eastAsia="Times New Roman" w:hAnsi="Arial" w:cs="Arial"/>
                <w:b/>
                <w:bCs/>
                <w:color w:val="FFFFFF"/>
                <w:sz w:val="18"/>
                <w:szCs w:val="18"/>
                <w:lang w:eastAsia="ru-RU"/>
              </w:rPr>
            </w:pPr>
            <w:r w:rsidRPr="00CA434A">
              <w:rPr>
                <w:rFonts w:ascii="Arial" w:eastAsia="Times New Roman" w:hAnsi="Arial" w:cs="Arial"/>
                <w:b/>
                <w:bCs/>
                <w:color w:val="FFFFFF"/>
                <w:sz w:val="18"/>
                <w:szCs w:val="18"/>
                <w:lang w:eastAsia="ru-RU"/>
              </w:rPr>
              <w:t>Consumer</w:t>
            </w:r>
          </w:p>
        </w:tc>
        <w:tc>
          <w:tcPr>
            <w:tcW w:w="2210" w:type="dxa"/>
            <w:tcBorders>
              <w:top w:val="nil"/>
              <w:left w:val="nil"/>
              <w:bottom w:val="nil"/>
              <w:right w:val="nil"/>
            </w:tcBorders>
            <w:shd w:val="clear" w:color="000000" w:fill="3C919A"/>
            <w:noWrap/>
            <w:vAlign w:val="center"/>
            <w:hideMark/>
          </w:tcPr>
          <w:p w:rsidR="00CB4E33" w:rsidRPr="002A5B87" w:rsidRDefault="00CB4E33" w:rsidP="00AD6F2C">
            <w:pPr>
              <w:jc w:val="center"/>
              <w:rPr>
                <w:rFonts w:ascii="Arial" w:hAnsi="Arial" w:cs="Arial"/>
                <w:b/>
                <w:bCs/>
                <w:color w:val="FFFFFF"/>
                <w:sz w:val="18"/>
                <w:szCs w:val="18"/>
                <w:lang w:val="en-US"/>
              </w:rPr>
            </w:pPr>
            <w:r>
              <w:rPr>
                <w:rFonts w:ascii="Arial" w:hAnsi="Arial" w:cs="Arial"/>
                <w:b/>
                <w:bCs/>
                <w:color w:val="FFFFFF"/>
                <w:sz w:val="18"/>
                <w:szCs w:val="18"/>
              </w:rPr>
              <w:t>1—</w:t>
            </w:r>
            <w:r w:rsidR="005F457D">
              <w:rPr>
                <w:rFonts w:ascii="Arial" w:hAnsi="Arial" w:cs="Arial"/>
                <w:b/>
                <w:bCs/>
                <w:color w:val="FFFFFF"/>
                <w:sz w:val="18"/>
                <w:szCs w:val="18"/>
                <w:lang w:val="en-US"/>
              </w:rPr>
              <w:t>2</w:t>
            </w:r>
            <w:r w:rsidR="00AD6F2C">
              <w:rPr>
                <w:rFonts w:ascii="Arial" w:hAnsi="Arial" w:cs="Arial"/>
                <w:b/>
                <w:bCs/>
                <w:color w:val="FFFFFF"/>
                <w:sz w:val="18"/>
                <w:szCs w:val="18"/>
                <w:lang w:val="en-US"/>
              </w:rPr>
              <w:t>8</w:t>
            </w:r>
            <w:r w:rsidR="00200647">
              <w:rPr>
                <w:rFonts w:ascii="Arial" w:hAnsi="Arial" w:cs="Arial"/>
                <w:b/>
                <w:bCs/>
                <w:color w:val="FFFFFF"/>
                <w:sz w:val="18"/>
                <w:szCs w:val="18"/>
                <w:lang w:val="en-US"/>
              </w:rPr>
              <w:t xml:space="preserve"> </w:t>
            </w:r>
            <w:r w:rsidR="00565B50">
              <w:rPr>
                <w:rFonts w:ascii="Arial" w:hAnsi="Arial" w:cs="Arial"/>
                <w:b/>
                <w:bCs/>
                <w:color w:val="FFFFFF"/>
                <w:sz w:val="18"/>
                <w:szCs w:val="18"/>
                <w:lang w:val="en-US"/>
              </w:rPr>
              <w:t>May</w:t>
            </w:r>
            <w:r w:rsidR="00DF6FA1">
              <w:rPr>
                <w:rFonts w:ascii="Arial" w:hAnsi="Arial" w:cs="Arial"/>
                <w:b/>
                <w:bCs/>
                <w:color w:val="FFFFFF"/>
                <w:sz w:val="18"/>
                <w:szCs w:val="18"/>
              </w:rPr>
              <w:t xml:space="preserve"> 202</w:t>
            </w:r>
            <w:r w:rsidR="002A5B87">
              <w:rPr>
                <w:rFonts w:ascii="Arial" w:hAnsi="Arial" w:cs="Arial"/>
                <w:b/>
                <w:bCs/>
                <w:color w:val="FFFFFF"/>
                <w:sz w:val="18"/>
                <w:szCs w:val="18"/>
                <w:lang w:val="en-US"/>
              </w:rPr>
              <w:t>6</w:t>
            </w:r>
          </w:p>
        </w:tc>
        <w:tc>
          <w:tcPr>
            <w:tcW w:w="1972" w:type="dxa"/>
            <w:tcBorders>
              <w:top w:val="nil"/>
              <w:left w:val="nil"/>
              <w:bottom w:val="nil"/>
              <w:right w:val="nil"/>
            </w:tcBorders>
            <w:shd w:val="clear" w:color="000000" w:fill="3C919A"/>
            <w:noWrap/>
            <w:vAlign w:val="center"/>
            <w:hideMark/>
          </w:tcPr>
          <w:p w:rsidR="00CB4E33" w:rsidRDefault="00565B50" w:rsidP="006855B1">
            <w:pPr>
              <w:jc w:val="center"/>
              <w:rPr>
                <w:rFonts w:ascii="Arial" w:hAnsi="Arial" w:cs="Arial"/>
                <w:b/>
                <w:bCs/>
                <w:color w:val="FFFFFF"/>
                <w:sz w:val="18"/>
                <w:szCs w:val="18"/>
              </w:rPr>
            </w:pPr>
            <w:r>
              <w:rPr>
                <w:rFonts w:ascii="Arial" w:hAnsi="Arial" w:cs="Arial"/>
                <w:b/>
                <w:bCs/>
                <w:color w:val="FFFFFF"/>
                <w:sz w:val="18"/>
                <w:szCs w:val="18"/>
              </w:rPr>
              <w:t>1—</w:t>
            </w:r>
            <w:r>
              <w:rPr>
                <w:rFonts w:ascii="Arial" w:hAnsi="Arial" w:cs="Arial"/>
                <w:b/>
                <w:bCs/>
                <w:color w:val="FFFFFF"/>
                <w:sz w:val="18"/>
                <w:szCs w:val="18"/>
                <w:lang w:val="en-US"/>
              </w:rPr>
              <w:t>30 Apr</w:t>
            </w:r>
            <w:r>
              <w:rPr>
                <w:rFonts w:ascii="Arial" w:hAnsi="Arial" w:cs="Arial"/>
                <w:b/>
                <w:bCs/>
                <w:color w:val="FFFFFF"/>
                <w:sz w:val="18"/>
                <w:szCs w:val="18"/>
              </w:rPr>
              <w:t xml:space="preserve"> 202</w:t>
            </w:r>
            <w:r>
              <w:rPr>
                <w:rFonts w:ascii="Arial" w:hAnsi="Arial" w:cs="Arial"/>
                <w:b/>
                <w:bCs/>
                <w:color w:val="FFFFFF"/>
                <w:sz w:val="18"/>
                <w:szCs w:val="18"/>
                <w:lang w:val="en-US"/>
              </w:rPr>
              <w:t>6</w:t>
            </w:r>
          </w:p>
        </w:tc>
      </w:tr>
      <w:tr w:rsidR="00CA434A" w:rsidRPr="00CA434A" w:rsidTr="00F02905">
        <w:trPr>
          <w:trHeight w:val="227"/>
          <w:jc w:val="center"/>
        </w:trPr>
        <w:tc>
          <w:tcPr>
            <w:tcW w:w="10206" w:type="dxa"/>
            <w:gridSpan w:val="4"/>
            <w:tcBorders>
              <w:top w:val="nil"/>
              <w:left w:val="nil"/>
              <w:bottom w:val="single" w:sz="4" w:space="0" w:color="3C919A"/>
              <w:right w:val="nil"/>
            </w:tcBorders>
            <w:shd w:val="clear" w:color="auto" w:fill="auto"/>
            <w:noWrap/>
            <w:vAlign w:val="center"/>
            <w:hideMark/>
          </w:tcPr>
          <w:p w:rsidR="00CA434A" w:rsidRPr="00CA434A" w:rsidRDefault="00CA434A" w:rsidP="00CA434A">
            <w:pPr>
              <w:jc w:val="left"/>
              <w:rPr>
                <w:rFonts w:ascii="Arial" w:eastAsia="Times New Roman" w:hAnsi="Arial" w:cs="Arial"/>
                <w:i/>
                <w:iCs/>
                <w:color w:val="000000"/>
                <w:sz w:val="18"/>
                <w:szCs w:val="18"/>
                <w:u w:val="single"/>
                <w:lang w:eastAsia="ru-RU"/>
              </w:rPr>
            </w:pPr>
            <w:r w:rsidRPr="00CA434A">
              <w:rPr>
                <w:rFonts w:ascii="Arial" w:eastAsia="Times New Roman" w:hAnsi="Arial" w:cs="Arial"/>
                <w:i/>
                <w:iCs/>
                <w:color w:val="000000"/>
                <w:sz w:val="18"/>
                <w:szCs w:val="18"/>
                <w:u w:val="single"/>
                <w:lang w:eastAsia="ru-RU"/>
              </w:rPr>
              <w:t>‘000 t</w:t>
            </w:r>
          </w:p>
        </w:tc>
      </w:tr>
      <w:tr w:rsidR="00CA434A" w:rsidRPr="00CA434A" w:rsidTr="00F02905">
        <w:trPr>
          <w:trHeight w:val="227"/>
          <w:jc w:val="center"/>
        </w:trPr>
        <w:tc>
          <w:tcPr>
            <w:tcW w:w="10206" w:type="dxa"/>
            <w:gridSpan w:val="4"/>
            <w:tcBorders>
              <w:top w:val="single" w:sz="4" w:space="0" w:color="3C919A"/>
              <w:left w:val="nil"/>
              <w:bottom w:val="single" w:sz="4" w:space="0" w:color="3C919A"/>
              <w:right w:val="nil"/>
            </w:tcBorders>
            <w:shd w:val="clear" w:color="000000" w:fill="ACD9DE"/>
            <w:noWrap/>
            <w:vAlign w:val="center"/>
            <w:hideMark/>
          </w:tcPr>
          <w:p w:rsidR="00CA434A" w:rsidRPr="00CA434A" w:rsidRDefault="00CA434A" w:rsidP="00CA434A">
            <w:pPr>
              <w:jc w:val="center"/>
              <w:rPr>
                <w:rFonts w:ascii="Arial" w:eastAsia="Times New Roman" w:hAnsi="Arial" w:cs="Arial"/>
                <w:b/>
                <w:bCs/>
                <w:sz w:val="18"/>
                <w:szCs w:val="18"/>
                <w:lang w:eastAsia="ru-RU"/>
              </w:rPr>
            </w:pPr>
            <w:r w:rsidRPr="00CA434A">
              <w:rPr>
                <w:rFonts w:ascii="Arial" w:eastAsia="Times New Roman" w:hAnsi="Arial" w:cs="Arial"/>
                <w:b/>
                <w:bCs/>
                <w:sz w:val="18"/>
                <w:szCs w:val="18"/>
                <w:lang w:eastAsia="ru-RU"/>
              </w:rPr>
              <w:t>Domestic shipmets</w:t>
            </w:r>
          </w:p>
        </w:tc>
      </w:tr>
      <w:tr w:rsidR="00AD6F2C" w:rsidRPr="00CA434A" w:rsidTr="00024705">
        <w:trPr>
          <w:trHeight w:val="227"/>
          <w:jc w:val="center"/>
        </w:trPr>
        <w:tc>
          <w:tcPr>
            <w:tcW w:w="3616" w:type="dxa"/>
            <w:tcBorders>
              <w:top w:val="nil"/>
              <w:left w:val="nil"/>
              <w:bottom w:val="single" w:sz="4" w:space="0" w:color="3C919A"/>
              <w:right w:val="nil"/>
            </w:tcBorders>
            <w:shd w:val="clear" w:color="000000" w:fill="FDE9D9"/>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Stavrolen</w:t>
            </w:r>
          </w:p>
        </w:tc>
        <w:tc>
          <w:tcPr>
            <w:tcW w:w="2408" w:type="dxa"/>
            <w:tcBorders>
              <w:top w:val="nil"/>
              <w:left w:val="nil"/>
              <w:bottom w:val="single" w:sz="4" w:space="0" w:color="3C919A"/>
              <w:right w:val="nil"/>
            </w:tcBorders>
            <w:shd w:val="clear" w:color="000000" w:fill="FDE9D9"/>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Tolyattikauchuk</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2.48</w:t>
            </w:r>
          </w:p>
        </w:tc>
        <w:tc>
          <w:tcPr>
            <w:tcW w:w="1972"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1.97</w:t>
            </w:r>
          </w:p>
        </w:tc>
      </w:tr>
      <w:tr w:rsidR="002A5B87" w:rsidRPr="00CA434A" w:rsidTr="00EE3231">
        <w:trPr>
          <w:trHeight w:val="227"/>
          <w:jc w:val="center"/>
        </w:trPr>
        <w:tc>
          <w:tcPr>
            <w:tcW w:w="3616" w:type="dxa"/>
            <w:tcBorders>
              <w:top w:val="nil"/>
              <w:left w:val="nil"/>
              <w:bottom w:val="single" w:sz="4" w:space="0" w:color="3C919A"/>
              <w:right w:val="nil"/>
            </w:tcBorders>
            <w:shd w:val="clear" w:color="000000" w:fill="FDE9D9"/>
            <w:noWrap/>
            <w:vAlign w:val="center"/>
            <w:hideMark/>
          </w:tcPr>
          <w:p w:rsidR="002A5B87" w:rsidRDefault="002A5B87" w:rsidP="002A5B87">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DE9D9"/>
            <w:noWrap/>
            <w:vAlign w:val="center"/>
            <w:hideMark/>
          </w:tcPr>
          <w:p w:rsidR="002A5B87" w:rsidRDefault="002A5B87" w:rsidP="002A5B87">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000000" w:fill="FDE9D9"/>
            <w:noWrap/>
            <w:vAlign w:val="center"/>
          </w:tcPr>
          <w:p w:rsidR="002A5B87" w:rsidRDefault="002A5B87" w:rsidP="002A5B87">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DE9D9"/>
            <w:noWrap/>
            <w:vAlign w:val="center"/>
          </w:tcPr>
          <w:p w:rsidR="002A5B87" w:rsidRDefault="002A5B87" w:rsidP="002A5B87">
            <w:pPr>
              <w:jc w:val="center"/>
              <w:rPr>
                <w:rFonts w:ascii="Arial" w:hAnsi="Arial" w:cs="Arial"/>
                <w:color w:val="000000"/>
                <w:sz w:val="18"/>
                <w:szCs w:val="18"/>
              </w:rPr>
            </w:pPr>
          </w:p>
        </w:tc>
      </w:tr>
      <w:tr w:rsidR="00AD6F2C" w:rsidRPr="00CA434A" w:rsidTr="00EE3231">
        <w:trPr>
          <w:trHeight w:val="227"/>
          <w:jc w:val="center"/>
        </w:trPr>
        <w:tc>
          <w:tcPr>
            <w:tcW w:w="3616" w:type="dxa"/>
            <w:tcBorders>
              <w:top w:val="nil"/>
              <w:left w:val="nil"/>
              <w:bottom w:val="single" w:sz="4" w:space="0" w:color="3C919A"/>
              <w:right w:val="nil"/>
            </w:tcBorders>
            <w:shd w:val="clear" w:color="000000" w:fill="FDE9D9"/>
            <w:noWrap/>
            <w:vAlign w:val="center"/>
            <w:hideMark/>
          </w:tcPr>
          <w:p w:rsidR="00AD6F2C" w:rsidRDefault="00AD6F2C" w:rsidP="00AD6F2C">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DE9D9"/>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Omsky Kauchuk</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2.99</w:t>
            </w:r>
          </w:p>
        </w:tc>
        <w:tc>
          <w:tcPr>
            <w:tcW w:w="1972"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2.27</w:t>
            </w:r>
          </w:p>
        </w:tc>
      </w:tr>
      <w:tr w:rsidR="00AD6F2C" w:rsidRPr="00CA434A" w:rsidTr="00024705">
        <w:trPr>
          <w:trHeight w:val="227"/>
          <w:jc w:val="center"/>
        </w:trPr>
        <w:tc>
          <w:tcPr>
            <w:tcW w:w="3616" w:type="dxa"/>
            <w:tcBorders>
              <w:top w:val="nil"/>
              <w:left w:val="nil"/>
              <w:bottom w:val="single" w:sz="4" w:space="0" w:color="3C919A"/>
              <w:right w:val="nil"/>
            </w:tcBorders>
            <w:shd w:val="clear" w:color="000000" w:fill="FDE9D9"/>
            <w:noWrap/>
            <w:vAlign w:val="center"/>
          </w:tcPr>
          <w:p w:rsidR="00AD6F2C" w:rsidRDefault="00AD6F2C" w:rsidP="00AD6F2C">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DE9D9"/>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Sterlitamak</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1.00</w:t>
            </w:r>
          </w:p>
        </w:tc>
        <w:tc>
          <w:tcPr>
            <w:tcW w:w="1972"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0.68</w:t>
            </w:r>
          </w:p>
        </w:tc>
      </w:tr>
      <w:tr w:rsidR="00565B50" w:rsidRPr="00CA434A" w:rsidTr="006E3850">
        <w:trPr>
          <w:trHeight w:val="227"/>
          <w:jc w:val="center"/>
        </w:trPr>
        <w:tc>
          <w:tcPr>
            <w:tcW w:w="3616" w:type="dxa"/>
            <w:tcBorders>
              <w:top w:val="nil"/>
              <w:left w:val="nil"/>
              <w:bottom w:val="single" w:sz="4" w:space="0" w:color="3C919A"/>
              <w:right w:val="nil"/>
            </w:tcBorders>
            <w:shd w:val="clear" w:color="000000" w:fill="FFFFFF"/>
            <w:noWrap/>
            <w:vAlign w:val="center"/>
            <w:hideMark/>
          </w:tcPr>
          <w:p w:rsidR="00565B50" w:rsidRDefault="00565B50" w:rsidP="00565B50">
            <w:pPr>
              <w:rPr>
                <w:rFonts w:ascii="Arial" w:hAnsi="Arial" w:cs="Arial"/>
                <w:color w:val="000000"/>
                <w:sz w:val="18"/>
                <w:szCs w:val="18"/>
              </w:rPr>
            </w:pPr>
            <w:r>
              <w:rPr>
                <w:rFonts w:ascii="Arial" w:hAnsi="Arial" w:cs="Arial"/>
                <w:color w:val="000000"/>
                <w:sz w:val="18"/>
                <w:szCs w:val="18"/>
              </w:rPr>
              <w:t>Ufaorgsintez</w:t>
            </w:r>
          </w:p>
        </w:tc>
        <w:tc>
          <w:tcPr>
            <w:tcW w:w="2408" w:type="dxa"/>
            <w:tcBorders>
              <w:top w:val="nil"/>
              <w:left w:val="nil"/>
              <w:bottom w:val="single" w:sz="4" w:space="0" w:color="3C919A"/>
              <w:right w:val="nil"/>
            </w:tcBorders>
            <w:shd w:val="clear" w:color="000000" w:fill="FFFFFF"/>
            <w:noWrap/>
            <w:vAlign w:val="center"/>
            <w:hideMark/>
          </w:tcPr>
          <w:p w:rsidR="00565B50" w:rsidRDefault="00565B50" w:rsidP="00565B50">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p>
        </w:tc>
      </w:tr>
      <w:tr w:rsidR="00565B50" w:rsidRPr="00CA434A" w:rsidTr="009A1ABF">
        <w:trPr>
          <w:trHeight w:val="227"/>
          <w:jc w:val="center"/>
        </w:trPr>
        <w:tc>
          <w:tcPr>
            <w:tcW w:w="3616" w:type="dxa"/>
            <w:tcBorders>
              <w:top w:val="nil"/>
              <w:left w:val="nil"/>
              <w:bottom w:val="single" w:sz="4" w:space="0" w:color="3C919A"/>
              <w:right w:val="nil"/>
            </w:tcBorders>
            <w:shd w:val="clear" w:color="000000" w:fill="FFFFFF"/>
            <w:noWrap/>
            <w:vAlign w:val="center"/>
          </w:tcPr>
          <w:p w:rsidR="00565B50" w:rsidRDefault="00565B50" w:rsidP="00565B50">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FFFFF"/>
            <w:noWrap/>
            <w:vAlign w:val="center"/>
          </w:tcPr>
          <w:p w:rsidR="00565B50" w:rsidRDefault="00565B50" w:rsidP="00565B50">
            <w:pPr>
              <w:rPr>
                <w:rFonts w:ascii="Arial" w:hAnsi="Arial" w:cs="Arial"/>
                <w:color w:val="000000"/>
                <w:sz w:val="18"/>
                <w:szCs w:val="18"/>
              </w:rPr>
            </w:pPr>
            <w:r>
              <w:rPr>
                <w:rFonts w:ascii="Arial" w:hAnsi="Arial" w:cs="Arial"/>
                <w:color w:val="000000"/>
                <w:sz w:val="18"/>
                <w:szCs w:val="18"/>
              </w:rPr>
              <w:t>Omsky Kauchuk</w:t>
            </w:r>
          </w:p>
        </w:tc>
        <w:tc>
          <w:tcPr>
            <w:tcW w:w="2210"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p>
        </w:tc>
      </w:tr>
      <w:tr w:rsidR="00565B50" w:rsidRPr="00CA434A" w:rsidTr="009A1ABF">
        <w:trPr>
          <w:trHeight w:val="227"/>
          <w:jc w:val="center"/>
        </w:trPr>
        <w:tc>
          <w:tcPr>
            <w:tcW w:w="3616" w:type="dxa"/>
            <w:tcBorders>
              <w:top w:val="nil"/>
              <w:left w:val="nil"/>
              <w:bottom w:val="single" w:sz="4" w:space="0" w:color="3C919A"/>
              <w:right w:val="nil"/>
            </w:tcBorders>
            <w:shd w:val="clear" w:color="000000" w:fill="FFFFFF"/>
            <w:noWrap/>
            <w:vAlign w:val="center"/>
          </w:tcPr>
          <w:p w:rsidR="00565B50" w:rsidRDefault="00565B50" w:rsidP="00565B50">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FFFFF"/>
            <w:noWrap/>
            <w:vAlign w:val="center"/>
          </w:tcPr>
          <w:p w:rsidR="00565B50" w:rsidRDefault="00565B50" w:rsidP="00565B50">
            <w:pPr>
              <w:rPr>
                <w:rFonts w:ascii="Arial" w:hAnsi="Arial" w:cs="Arial"/>
                <w:color w:val="000000"/>
                <w:sz w:val="18"/>
                <w:szCs w:val="18"/>
              </w:rPr>
            </w:pPr>
            <w:r>
              <w:rPr>
                <w:rFonts w:ascii="Arial" w:hAnsi="Arial" w:cs="Arial"/>
                <w:color w:val="000000"/>
                <w:sz w:val="18"/>
                <w:szCs w:val="18"/>
              </w:rPr>
              <w:t>Tolyattikauchuk</w:t>
            </w:r>
          </w:p>
        </w:tc>
        <w:tc>
          <w:tcPr>
            <w:tcW w:w="2210"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r>
              <w:rPr>
                <w:rFonts w:ascii="Arial" w:hAnsi="Arial" w:cs="Arial"/>
                <w:color w:val="000000"/>
                <w:sz w:val="18"/>
                <w:szCs w:val="18"/>
              </w:rPr>
              <w:t>1.77</w:t>
            </w:r>
          </w:p>
        </w:tc>
      </w:tr>
      <w:tr w:rsidR="00AD6F2C" w:rsidRPr="00CA434A" w:rsidTr="003B4ADC">
        <w:trPr>
          <w:trHeight w:val="227"/>
          <w:jc w:val="center"/>
        </w:trPr>
        <w:tc>
          <w:tcPr>
            <w:tcW w:w="3616" w:type="dxa"/>
            <w:tcBorders>
              <w:top w:val="nil"/>
              <w:left w:val="nil"/>
              <w:bottom w:val="single" w:sz="4" w:space="0" w:color="3C919A"/>
              <w:right w:val="nil"/>
            </w:tcBorders>
            <w:shd w:val="clear" w:color="000000" w:fill="FDE9D9"/>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Kazanorgsintez</w:t>
            </w:r>
          </w:p>
        </w:tc>
        <w:tc>
          <w:tcPr>
            <w:tcW w:w="2408" w:type="dxa"/>
            <w:tcBorders>
              <w:top w:val="nil"/>
              <w:left w:val="nil"/>
              <w:bottom w:val="single" w:sz="4" w:space="0" w:color="3C919A"/>
              <w:right w:val="nil"/>
            </w:tcBorders>
            <w:shd w:val="clear" w:color="000000" w:fill="FDE9D9"/>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3.08</w:t>
            </w:r>
          </w:p>
        </w:tc>
        <w:tc>
          <w:tcPr>
            <w:tcW w:w="1972" w:type="dxa"/>
            <w:tcBorders>
              <w:top w:val="nil"/>
              <w:left w:val="nil"/>
              <w:bottom w:val="single" w:sz="4" w:space="0" w:color="3C919A"/>
              <w:right w:val="nil"/>
            </w:tcBorders>
            <w:shd w:val="clear" w:color="000000" w:fill="FDE9D9"/>
            <w:noWrap/>
            <w:vAlign w:val="center"/>
            <w:hideMark/>
          </w:tcPr>
          <w:p w:rsidR="00AD6F2C" w:rsidRDefault="00AD6F2C" w:rsidP="00AD6F2C">
            <w:pPr>
              <w:jc w:val="center"/>
              <w:rPr>
                <w:rFonts w:ascii="Arial" w:hAnsi="Arial" w:cs="Arial"/>
                <w:color w:val="000000"/>
                <w:sz w:val="18"/>
                <w:szCs w:val="18"/>
              </w:rPr>
            </w:pPr>
          </w:p>
        </w:tc>
      </w:tr>
      <w:tr w:rsidR="00565B50" w:rsidRPr="00CA434A" w:rsidTr="003B4ADC">
        <w:trPr>
          <w:trHeight w:val="227"/>
          <w:jc w:val="center"/>
        </w:trPr>
        <w:tc>
          <w:tcPr>
            <w:tcW w:w="3616" w:type="dxa"/>
            <w:tcBorders>
              <w:top w:val="nil"/>
              <w:left w:val="nil"/>
              <w:bottom w:val="single" w:sz="4" w:space="0" w:color="3C919A"/>
              <w:right w:val="nil"/>
            </w:tcBorders>
            <w:shd w:val="clear" w:color="000000" w:fill="FDE9D9"/>
            <w:noWrap/>
            <w:vAlign w:val="center"/>
          </w:tcPr>
          <w:p w:rsidR="00565B50" w:rsidRDefault="00565B50" w:rsidP="00565B50">
            <w:pPr>
              <w:rPr>
                <w:rFonts w:ascii="Arial" w:hAnsi="Arial" w:cs="Arial"/>
                <w:color w:val="000000"/>
                <w:sz w:val="18"/>
                <w:szCs w:val="18"/>
              </w:rPr>
            </w:pPr>
          </w:p>
        </w:tc>
        <w:tc>
          <w:tcPr>
            <w:tcW w:w="2408" w:type="dxa"/>
            <w:tcBorders>
              <w:top w:val="nil"/>
              <w:left w:val="nil"/>
              <w:bottom w:val="single" w:sz="4" w:space="0" w:color="3C919A"/>
              <w:right w:val="nil"/>
            </w:tcBorders>
            <w:shd w:val="clear" w:color="000000" w:fill="FDE9D9"/>
            <w:noWrap/>
            <w:vAlign w:val="center"/>
          </w:tcPr>
          <w:p w:rsidR="00565B50" w:rsidRDefault="00565B50" w:rsidP="00565B50">
            <w:pPr>
              <w:rPr>
                <w:rFonts w:ascii="Arial" w:hAnsi="Arial" w:cs="Arial"/>
                <w:color w:val="000000"/>
                <w:sz w:val="18"/>
                <w:szCs w:val="18"/>
              </w:rPr>
            </w:pPr>
            <w:r>
              <w:rPr>
                <w:rFonts w:ascii="Arial" w:hAnsi="Arial" w:cs="Arial"/>
                <w:color w:val="000000"/>
                <w:sz w:val="18"/>
                <w:szCs w:val="18"/>
              </w:rPr>
              <w:t>Omsky Kauchuk</w:t>
            </w:r>
          </w:p>
        </w:tc>
        <w:tc>
          <w:tcPr>
            <w:tcW w:w="2210" w:type="dxa"/>
            <w:tcBorders>
              <w:top w:val="nil"/>
              <w:left w:val="nil"/>
              <w:bottom w:val="single" w:sz="4" w:space="0" w:color="3C919A"/>
              <w:right w:val="nil"/>
            </w:tcBorders>
            <w:shd w:val="clear" w:color="000000" w:fill="FDE9D9"/>
            <w:noWrap/>
            <w:vAlign w:val="center"/>
          </w:tcPr>
          <w:p w:rsidR="00565B50" w:rsidRDefault="00565B50" w:rsidP="00565B50">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DE9D9"/>
            <w:noWrap/>
            <w:vAlign w:val="center"/>
          </w:tcPr>
          <w:p w:rsidR="00565B50" w:rsidRDefault="00565B50" w:rsidP="00565B50">
            <w:pPr>
              <w:jc w:val="center"/>
              <w:rPr>
                <w:rFonts w:ascii="Arial" w:hAnsi="Arial" w:cs="Arial"/>
                <w:color w:val="000000"/>
                <w:sz w:val="18"/>
                <w:szCs w:val="18"/>
              </w:rPr>
            </w:pPr>
            <w:r>
              <w:rPr>
                <w:rFonts w:ascii="Arial" w:hAnsi="Arial" w:cs="Arial"/>
                <w:color w:val="000000"/>
                <w:sz w:val="18"/>
                <w:szCs w:val="18"/>
              </w:rPr>
              <w:t>2.02</w:t>
            </w:r>
          </w:p>
        </w:tc>
      </w:tr>
      <w:tr w:rsidR="00AB50DE" w:rsidRPr="00CA434A" w:rsidTr="003B4ADC">
        <w:trPr>
          <w:trHeight w:val="227"/>
          <w:jc w:val="center"/>
        </w:trPr>
        <w:tc>
          <w:tcPr>
            <w:tcW w:w="3616" w:type="dxa"/>
            <w:tcBorders>
              <w:top w:val="nil"/>
              <w:left w:val="nil"/>
              <w:bottom w:val="single" w:sz="4" w:space="0" w:color="3C919A"/>
              <w:right w:val="nil"/>
            </w:tcBorders>
            <w:shd w:val="clear" w:color="000000" w:fill="FDE9D9"/>
            <w:noWrap/>
            <w:vAlign w:val="center"/>
          </w:tcPr>
          <w:p w:rsidR="00AB50DE" w:rsidRDefault="00AB50DE" w:rsidP="000A765C">
            <w:pPr>
              <w:rPr>
                <w:rFonts w:ascii="Arial" w:hAnsi="Arial" w:cs="Arial"/>
                <w:color w:val="000000"/>
                <w:sz w:val="18"/>
                <w:szCs w:val="18"/>
              </w:rPr>
            </w:pPr>
          </w:p>
        </w:tc>
        <w:tc>
          <w:tcPr>
            <w:tcW w:w="2408" w:type="dxa"/>
            <w:tcBorders>
              <w:top w:val="nil"/>
              <w:left w:val="nil"/>
              <w:bottom w:val="single" w:sz="4" w:space="0" w:color="3C919A"/>
              <w:right w:val="nil"/>
            </w:tcBorders>
            <w:shd w:val="clear" w:color="000000" w:fill="FDE9D9"/>
            <w:noWrap/>
            <w:vAlign w:val="center"/>
          </w:tcPr>
          <w:p w:rsidR="00AB50DE" w:rsidRDefault="00AB50DE" w:rsidP="000A765C">
            <w:pPr>
              <w:rPr>
                <w:rFonts w:ascii="Arial" w:hAnsi="Arial" w:cs="Arial"/>
                <w:b/>
                <w:bCs/>
                <w:color w:val="000000"/>
                <w:sz w:val="18"/>
                <w:szCs w:val="18"/>
              </w:rPr>
            </w:pPr>
            <w:r>
              <w:rPr>
                <w:rFonts w:ascii="Arial" w:hAnsi="Arial" w:cs="Arial"/>
                <w:b/>
                <w:bCs/>
                <w:color w:val="000000"/>
                <w:sz w:val="18"/>
                <w:szCs w:val="18"/>
              </w:rPr>
              <w:t>export (China)</w:t>
            </w:r>
          </w:p>
        </w:tc>
        <w:tc>
          <w:tcPr>
            <w:tcW w:w="2210" w:type="dxa"/>
            <w:tcBorders>
              <w:top w:val="nil"/>
              <w:left w:val="nil"/>
              <w:bottom w:val="single" w:sz="4" w:space="0" w:color="3C919A"/>
              <w:right w:val="nil"/>
            </w:tcBorders>
            <w:shd w:val="clear" w:color="000000" w:fill="FDE9D9"/>
            <w:noWrap/>
            <w:vAlign w:val="center"/>
          </w:tcPr>
          <w:p w:rsidR="00AB50DE" w:rsidRDefault="00AB50DE">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DE9D9"/>
            <w:noWrap/>
            <w:vAlign w:val="center"/>
          </w:tcPr>
          <w:p w:rsidR="00AB50DE" w:rsidRDefault="00AB50DE">
            <w:pPr>
              <w:jc w:val="center"/>
              <w:rPr>
                <w:rFonts w:ascii="Arial" w:hAnsi="Arial" w:cs="Arial"/>
                <w:color w:val="000000"/>
                <w:sz w:val="18"/>
                <w:szCs w:val="18"/>
              </w:rPr>
            </w:pPr>
          </w:p>
        </w:tc>
      </w:tr>
      <w:tr w:rsidR="00AD6F2C" w:rsidRPr="00CA434A" w:rsidTr="00ED5E78">
        <w:trPr>
          <w:trHeight w:val="227"/>
          <w:jc w:val="center"/>
        </w:trPr>
        <w:tc>
          <w:tcPr>
            <w:tcW w:w="3616" w:type="dxa"/>
            <w:tcBorders>
              <w:top w:val="nil"/>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SIBUR-Kstovo</w:t>
            </w:r>
          </w:p>
        </w:tc>
        <w:tc>
          <w:tcPr>
            <w:tcW w:w="2408" w:type="dxa"/>
            <w:tcBorders>
              <w:top w:val="nil"/>
              <w:left w:val="nil"/>
              <w:bottom w:val="single" w:sz="4" w:space="0" w:color="3C919A"/>
              <w:right w:val="nil"/>
            </w:tcBorders>
            <w:shd w:val="clear" w:color="000000" w:fill="FFFFFF"/>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Tolyattikauchuk</w:t>
            </w:r>
          </w:p>
        </w:tc>
        <w:tc>
          <w:tcPr>
            <w:tcW w:w="2210" w:type="dxa"/>
            <w:tcBorders>
              <w:top w:val="nil"/>
              <w:left w:val="nil"/>
              <w:bottom w:val="single" w:sz="4" w:space="0" w:color="3C919A"/>
              <w:right w:val="nil"/>
            </w:tcBorders>
            <w:shd w:val="clear" w:color="000000" w:fill="FFFFFF"/>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7.04</w:t>
            </w:r>
          </w:p>
        </w:tc>
        <w:tc>
          <w:tcPr>
            <w:tcW w:w="1972" w:type="dxa"/>
            <w:tcBorders>
              <w:top w:val="nil"/>
              <w:left w:val="nil"/>
              <w:bottom w:val="single" w:sz="4" w:space="0" w:color="3C919A"/>
              <w:right w:val="nil"/>
            </w:tcBorders>
            <w:shd w:val="clear" w:color="000000" w:fill="FFFFFF"/>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2.87</w:t>
            </w:r>
          </w:p>
        </w:tc>
      </w:tr>
      <w:tr w:rsidR="00565B50" w:rsidRPr="00CA434A" w:rsidTr="00ED5E78">
        <w:trPr>
          <w:trHeight w:val="227"/>
          <w:jc w:val="center"/>
        </w:trPr>
        <w:tc>
          <w:tcPr>
            <w:tcW w:w="3616" w:type="dxa"/>
            <w:tcBorders>
              <w:top w:val="nil"/>
              <w:left w:val="nil"/>
              <w:bottom w:val="single" w:sz="4" w:space="0" w:color="3C919A"/>
              <w:right w:val="nil"/>
            </w:tcBorders>
            <w:shd w:val="clear" w:color="000000" w:fill="FFFFFF"/>
            <w:noWrap/>
            <w:vAlign w:val="center"/>
            <w:hideMark/>
          </w:tcPr>
          <w:p w:rsidR="00565B50" w:rsidRDefault="00565B50" w:rsidP="00565B50">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FFFFF"/>
            <w:noWrap/>
            <w:vAlign w:val="center"/>
            <w:hideMark/>
          </w:tcPr>
          <w:p w:rsidR="00565B50" w:rsidRDefault="00565B50" w:rsidP="00565B50">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FFFFF"/>
            <w:noWrap/>
            <w:vAlign w:val="center"/>
          </w:tcPr>
          <w:p w:rsidR="00565B50" w:rsidRDefault="00565B50" w:rsidP="00565B50">
            <w:pPr>
              <w:jc w:val="center"/>
              <w:rPr>
                <w:rFonts w:ascii="Arial" w:hAnsi="Arial" w:cs="Arial"/>
                <w:color w:val="000000"/>
                <w:sz w:val="18"/>
                <w:szCs w:val="18"/>
              </w:rPr>
            </w:pPr>
            <w:r>
              <w:rPr>
                <w:rFonts w:ascii="Arial" w:hAnsi="Arial" w:cs="Arial"/>
                <w:color w:val="000000"/>
                <w:sz w:val="18"/>
                <w:szCs w:val="18"/>
              </w:rPr>
              <w:t>0.72</w:t>
            </w:r>
          </w:p>
        </w:tc>
      </w:tr>
      <w:tr w:rsidR="00AB50DE" w:rsidRPr="00CA434A" w:rsidTr="00F02905">
        <w:trPr>
          <w:trHeight w:val="227"/>
          <w:jc w:val="center"/>
        </w:trPr>
        <w:tc>
          <w:tcPr>
            <w:tcW w:w="3616" w:type="dxa"/>
            <w:tcBorders>
              <w:top w:val="nil"/>
              <w:left w:val="nil"/>
              <w:bottom w:val="single" w:sz="4" w:space="0" w:color="3C919A"/>
              <w:right w:val="nil"/>
            </w:tcBorders>
            <w:shd w:val="clear" w:color="000000" w:fill="FFFFFF"/>
            <w:noWrap/>
            <w:vAlign w:val="center"/>
          </w:tcPr>
          <w:p w:rsidR="00AB50DE" w:rsidRPr="00CA434A" w:rsidRDefault="00AB50DE" w:rsidP="000A765C">
            <w:pPr>
              <w:jc w:val="left"/>
              <w:rPr>
                <w:rFonts w:ascii="Arial" w:eastAsia="Times New Roman" w:hAnsi="Arial" w:cs="Arial"/>
                <w:color w:val="000000"/>
                <w:sz w:val="18"/>
                <w:szCs w:val="18"/>
                <w:lang w:eastAsia="ru-RU"/>
              </w:rPr>
            </w:pPr>
          </w:p>
        </w:tc>
        <w:tc>
          <w:tcPr>
            <w:tcW w:w="2408" w:type="dxa"/>
            <w:tcBorders>
              <w:top w:val="nil"/>
              <w:left w:val="nil"/>
              <w:bottom w:val="single" w:sz="4" w:space="0" w:color="3C919A"/>
              <w:right w:val="nil"/>
            </w:tcBorders>
            <w:shd w:val="clear" w:color="000000" w:fill="FFFFFF"/>
            <w:noWrap/>
            <w:vAlign w:val="center"/>
          </w:tcPr>
          <w:p w:rsidR="00AB50DE" w:rsidRDefault="00AB50DE" w:rsidP="000A765C">
            <w:pPr>
              <w:rPr>
                <w:rFonts w:ascii="Arial" w:hAnsi="Arial" w:cs="Arial"/>
                <w:b/>
                <w:bCs/>
                <w:color w:val="000000"/>
                <w:sz w:val="18"/>
                <w:szCs w:val="18"/>
              </w:rPr>
            </w:pPr>
            <w:r>
              <w:rPr>
                <w:rFonts w:ascii="Arial" w:hAnsi="Arial" w:cs="Arial"/>
                <w:b/>
                <w:bCs/>
                <w:color w:val="000000"/>
                <w:sz w:val="18"/>
                <w:szCs w:val="18"/>
              </w:rPr>
              <w:t>export (China)</w:t>
            </w:r>
          </w:p>
        </w:tc>
        <w:tc>
          <w:tcPr>
            <w:tcW w:w="2210" w:type="dxa"/>
            <w:tcBorders>
              <w:top w:val="nil"/>
              <w:left w:val="nil"/>
              <w:bottom w:val="single" w:sz="4" w:space="0" w:color="3C919A"/>
              <w:right w:val="nil"/>
            </w:tcBorders>
            <w:shd w:val="clear" w:color="000000" w:fill="FFFFFF"/>
            <w:noWrap/>
            <w:vAlign w:val="center"/>
          </w:tcPr>
          <w:p w:rsidR="00AB50DE" w:rsidRDefault="00AB50DE">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FFFFF"/>
            <w:noWrap/>
            <w:vAlign w:val="center"/>
          </w:tcPr>
          <w:p w:rsidR="00AB50DE" w:rsidRDefault="00AB50DE">
            <w:pPr>
              <w:jc w:val="center"/>
              <w:rPr>
                <w:rFonts w:ascii="Arial" w:hAnsi="Arial" w:cs="Arial"/>
                <w:color w:val="000000"/>
                <w:sz w:val="18"/>
                <w:szCs w:val="18"/>
              </w:rPr>
            </w:pPr>
          </w:p>
        </w:tc>
      </w:tr>
      <w:tr w:rsidR="00AD6F2C" w:rsidRPr="00CA434A" w:rsidTr="003B4ADC">
        <w:trPr>
          <w:trHeight w:val="227"/>
          <w:jc w:val="center"/>
        </w:trPr>
        <w:tc>
          <w:tcPr>
            <w:tcW w:w="3616" w:type="dxa"/>
            <w:tcBorders>
              <w:top w:val="nil"/>
              <w:left w:val="nil"/>
              <w:bottom w:val="single" w:sz="4" w:space="0" w:color="3C919A"/>
              <w:right w:val="nil"/>
            </w:tcBorders>
            <w:shd w:val="clear" w:color="000000" w:fill="FDE9D9"/>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Tomskneftekhim</w:t>
            </w:r>
          </w:p>
        </w:tc>
        <w:tc>
          <w:tcPr>
            <w:tcW w:w="2408" w:type="dxa"/>
            <w:tcBorders>
              <w:top w:val="nil"/>
              <w:left w:val="nil"/>
              <w:bottom w:val="single" w:sz="4" w:space="0" w:color="3C919A"/>
              <w:right w:val="nil"/>
            </w:tcBorders>
            <w:shd w:val="clear" w:color="000000" w:fill="FDE9D9"/>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Tolyattikauchuk</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9.70</w:t>
            </w:r>
          </w:p>
        </w:tc>
        <w:tc>
          <w:tcPr>
            <w:tcW w:w="1972" w:type="dxa"/>
            <w:tcBorders>
              <w:top w:val="nil"/>
              <w:left w:val="nil"/>
              <w:bottom w:val="single" w:sz="4" w:space="0" w:color="3C919A"/>
              <w:right w:val="nil"/>
            </w:tcBorders>
            <w:shd w:val="clear" w:color="000000" w:fill="FDE9D9"/>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0.49</w:t>
            </w:r>
          </w:p>
        </w:tc>
      </w:tr>
      <w:tr w:rsidR="00565B50" w:rsidRPr="00CA434A" w:rsidTr="00F02905">
        <w:trPr>
          <w:trHeight w:val="227"/>
          <w:jc w:val="center"/>
        </w:trPr>
        <w:tc>
          <w:tcPr>
            <w:tcW w:w="3616" w:type="dxa"/>
            <w:tcBorders>
              <w:top w:val="nil"/>
              <w:left w:val="nil"/>
              <w:bottom w:val="single" w:sz="4" w:space="0" w:color="3C919A"/>
              <w:right w:val="nil"/>
            </w:tcBorders>
            <w:shd w:val="clear" w:color="000000" w:fill="FDE9D9"/>
            <w:noWrap/>
            <w:vAlign w:val="center"/>
          </w:tcPr>
          <w:p w:rsidR="00565B50" w:rsidRDefault="00565B50" w:rsidP="00565B50">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DE9D9"/>
            <w:noWrap/>
            <w:vAlign w:val="center"/>
          </w:tcPr>
          <w:p w:rsidR="00565B50" w:rsidRDefault="00565B50" w:rsidP="00565B50">
            <w:pPr>
              <w:rPr>
                <w:rFonts w:ascii="Arial" w:hAnsi="Arial" w:cs="Arial"/>
                <w:color w:val="000000"/>
                <w:sz w:val="18"/>
                <w:szCs w:val="18"/>
              </w:rPr>
            </w:pPr>
            <w:r>
              <w:rPr>
                <w:rFonts w:ascii="Arial" w:hAnsi="Arial" w:cs="Arial"/>
                <w:color w:val="000000"/>
                <w:sz w:val="18"/>
                <w:szCs w:val="18"/>
              </w:rPr>
              <w:t>Omsky Kauchuk</w:t>
            </w:r>
          </w:p>
        </w:tc>
        <w:tc>
          <w:tcPr>
            <w:tcW w:w="2210" w:type="dxa"/>
            <w:tcBorders>
              <w:top w:val="nil"/>
              <w:left w:val="nil"/>
              <w:bottom w:val="single" w:sz="4" w:space="0" w:color="3C919A"/>
              <w:right w:val="nil"/>
            </w:tcBorders>
            <w:shd w:val="clear" w:color="000000" w:fill="FDE9D9"/>
            <w:noWrap/>
            <w:vAlign w:val="center"/>
          </w:tcPr>
          <w:p w:rsidR="00565B50" w:rsidRDefault="00565B50" w:rsidP="00565B50">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DE9D9"/>
            <w:noWrap/>
            <w:vAlign w:val="center"/>
          </w:tcPr>
          <w:p w:rsidR="00565B50" w:rsidRDefault="00565B50" w:rsidP="00565B50">
            <w:pPr>
              <w:jc w:val="center"/>
              <w:rPr>
                <w:rFonts w:ascii="Arial" w:hAnsi="Arial" w:cs="Arial"/>
                <w:color w:val="000000"/>
                <w:sz w:val="18"/>
                <w:szCs w:val="18"/>
              </w:rPr>
            </w:pPr>
          </w:p>
        </w:tc>
      </w:tr>
      <w:tr w:rsidR="00AD6F2C" w:rsidRPr="00CA434A" w:rsidTr="00F02905">
        <w:trPr>
          <w:trHeight w:val="227"/>
          <w:jc w:val="center"/>
        </w:trPr>
        <w:tc>
          <w:tcPr>
            <w:tcW w:w="3616" w:type="dxa"/>
            <w:tcBorders>
              <w:top w:val="nil"/>
              <w:left w:val="nil"/>
              <w:bottom w:val="single" w:sz="4" w:space="0" w:color="3C919A"/>
              <w:right w:val="nil"/>
            </w:tcBorders>
            <w:shd w:val="clear" w:color="000000" w:fill="FDE9D9"/>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DE9D9"/>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others</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0.64</w:t>
            </w:r>
          </w:p>
        </w:tc>
        <w:tc>
          <w:tcPr>
            <w:tcW w:w="1972"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p>
        </w:tc>
      </w:tr>
      <w:tr w:rsidR="00AD6F2C" w:rsidRPr="00CA434A" w:rsidTr="00C25413">
        <w:trPr>
          <w:trHeight w:val="227"/>
          <w:jc w:val="center"/>
        </w:trPr>
        <w:tc>
          <w:tcPr>
            <w:tcW w:w="3616"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rPr>
                <w:rFonts w:ascii="Arial" w:hAnsi="Arial" w:cs="Arial"/>
                <w:color w:val="000000"/>
                <w:sz w:val="18"/>
                <w:szCs w:val="18"/>
              </w:rPr>
            </w:pPr>
          </w:p>
        </w:tc>
        <w:tc>
          <w:tcPr>
            <w:tcW w:w="2408"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1.45</w:t>
            </w:r>
          </w:p>
        </w:tc>
        <w:tc>
          <w:tcPr>
            <w:tcW w:w="1972"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jc w:val="center"/>
              <w:rPr>
                <w:rFonts w:ascii="Arial" w:hAnsi="Arial" w:cs="Arial"/>
                <w:color w:val="000000"/>
                <w:sz w:val="18"/>
                <w:szCs w:val="18"/>
              </w:rPr>
            </w:pPr>
          </w:p>
        </w:tc>
      </w:tr>
      <w:tr w:rsidR="00AD6F2C" w:rsidRPr="00CA434A" w:rsidTr="0076054A">
        <w:trPr>
          <w:trHeight w:val="227"/>
          <w:jc w:val="center"/>
        </w:trPr>
        <w:tc>
          <w:tcPr>
            <w:tcW w:w="3616" w:type="dxa"/>
            <w:tcBorders>
              <w:top w:val="nil"/>
              <w:left w:val="nil"/>
              <w:bottom w:val="single" w:sz="4" w:space="0" w:color="3C919A"/>
              <w:right w:val="nil"/>
            </w:tcBorders>
            <w:shd w:val="clear" w:color="auto" w:fill="FFFFFF" w:themeFill="background1"/>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Krasnoyarsk Synthetic Rubbers Plant</w:t>
            </w:r>
          </w:p>
        </w:tc>
        <w:tc>
          <w:tcPr>
            <w:tcW w:w="2408" w:type="dxa"/>
            <w:tcBorders>
              <w:top w:val="nil"/>
              <w:left w:val="nil"/>
              <w:bottom w:val="single" w:sz="4" w:space="0" w:color="3C919A"/>
              <w:right w:val="nil"/>
            </w:tcBorders>
            <w:shd w:val="clear" w:color="auto" w:fill="FFFFFF" w:themeFill="background1"/>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auto" w:fill="FFFFFF" w:themeFill="background1"/>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0.12</w:t>
            </w:r>
          </w:p>
        </w:tc>
        <w:tc>
          <w:tcPr>
            <w:tcW w:w="1972" w:type="dxa"/>
            <w:tcBorders>
              <w:top w:val="nil"/>
              <w:left w:val="nil"/>
              <w:bottom w:val="single" w:sz="4" w:space="0" w:color="3C919A"/>
              <w:right w:val="nil"/>
            </w:tcBorders>
            <w:shd w:val="clear" w:color="auto" w:fill="FFFFFF" w:themeFill="background1"/>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0.08</w:t>
            </w:r>
          </w:p>
        </w:tc>
      </w:tr>
      <w:tr w:rsidR="006B2146" w:rsidRPr="00CA434A" w:rsidTr="00072A1E">
        <w:trPr>
          <w:trHeight w:val="227"/>
          <w:jc w:val="center"/>
        </w:trPr>
        <w:tc>
          <w:tcPr>
            <w:tcW w:w="3616" w:type="dxa"/>
            <w:tcBorders>
              <w:top w:val="nil"/>
              <w:left w:val="nil"/>
              <w:bottom w:val="single" w:sz="4" w:space="0" w:color="3C919A"/>
              <w:right w:val="nil"/>
            </w:tcBorders>
            <w:shd w:val="clear" w:color="auto" w:fill="FDE9D9" w:themeFill="accent6" w:themeFillTint="33"/>
            <w:noWrap/>
            <w:vAlign w:val="center"/>
            <w:hideMark/>
          </w:tcPr>
          <w:p w:rsidR="006B2146" w:rsidRDefault="006B2146" w:rsidP="006B2146">
            <w:pPr>
              <w:rPr>
                <w:rFonts w:ascii="Arial" w:hAnsi="Arial" w:cs="Arial"/>
                <w:color w:val="000000"/>
                <w:sz w:val="18"/>
                <w:szCs w:val="18"/>
              </w:rPr>
            </w:pPr>
            <w:r>
              <w:rPr>
                <w:rFonts w:ascii="Arial" w:hAnsi="Arial" w:cs="Arial"/>
                <w:color w:val="000000"/>
                <w:sz w:val="18"/>
                <w:szCs w:val="18"/>
              </w:rPr>
              <w:t>Angarsk Polymer Plant</w:t>
            </w:r>
          </w:p>
        </w:tc>
        <w:tc>
          <w:tcPr>
            <w:tcW w:w="2408" w:type="dxa"/>
            <w:tcBorders>
              <w:top w:val="nil"/>
              <w:left w:val="nil"/>
              <w:bottom w:val="single" w:sz="4" w:space="0" w:color="3C919A"/>
              <w:right w:val="nil"/>
            </w:tcBorders>
            <w:shd w:val="clear" w:color="auto" w:fill="FDE9D9" w:themeFill="accent6" w:themeFillTint="33"/>
            <w:noWrap/>
            <w:vAlign w:val="center"/>
            <w:hideMark/>
          </w:tcPr>
          <w:p w:rsidR="006B2146" w:rsidRDefault="006B2146" w:rsidP="006B2146">
            <w:pPr>
              <w:rPr>
                <w:rFonts w:ascii="Arial" w:hAnsi="Arial" w:cs="Arial"/>
                <w:color w:val="000000"/>
                <w:sz w:val="18"/>
                <w:szCs w:val="18"/>
              </w:rPr>
            </w:pPr>
            <w:r>
              <w:rPr>
                <w:rFonts w:ascii="Arial" w:hAnsi="Arial" w:cs="Arial"/>
                <w:color w:val="000000"/>
                <w:sz w:val="18"/>
                <w:szCs w:val="18"/>
              </w:rPr>
              <w:t>Omsky Kauchuk</w:t>
            </w:r>
          </w:p>
        </w:tc>
        <w:tc>
          <w:tcPr>
            <w:tcW w:w="2210" w:type="dxa"/>
            <w:tcBorders>
              <w:top w:val="nil"/>
              <w:left w:val="nil"/>
              <w:bottom w:val="single" w:sz="4" w:space="0" w:color="3C919A"/>
              <w:right w:val="nil"/>
            </w:tcBorders>
            <w:shd w:val="clear" w:color="auto" w:fill="FDE9D9" w:themeFill="accent6" w:themeFillTint="33"/>
            <w:noWrap/>
            <w:vAlign w:val="center"/>
          </w:tcPr>
          <w:p w:rsidR="006B2146" w:rsidRDefault="006B2146" w:rsidP="006B2146">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auto" w:fill="FDE9D9" w:themeFill="accent6" w:themeFillTint="33"/>
            <w:noWrap/>
            <w:vAlign w:val="center"/>
          </w:tcPr>
          <w:p w:rsidR="006B2146" w:rsidRDefault="006B2146" w:rsidP="006B2146">
            <w:pPr>
              <w:jc w:val="center"/>
              <w:rPr>
                <w:rFonts w:ascii="Arial" w:hAnsi="Arial" w:cs="Arial"/>
                <w:color w:val="000000"/>
                <w:sz w:val="18"/>
                <w:szCs w:val="18"/>
              </w:rPr>
            </w:pPr>
          </w:p>
        </w:tc>
      </w:tr>
      <w:tr w:rsidR="00AD6F2C" w:rsidRPr="00CA434A" w:rsidTr="00072A1E">
        <w:trPr>
          <w:trHeight w:val="227"/>
          <w:jc w:val="center"/>
        </w:trPr>
        <w:tc>
          <w:tcPr>
            <w:tcW w:w="3616"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rPr>
                <w:rFonts w:ascii="Arial" w:hAnsi="Arial" w:cs="Arial"/>
                <w:color w:val="000000"/>
                <w:sz w:val="18"/>
                <w:szCs w:val="18"/>
              </w:rPr>
            </w:pPr>
          </w:p>
        </w:tc>
        <w:tc>
          <w:tcPr>
            <w:tcW w:w="2408"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rPr>
                <w:rFonts w:ascii="Arial" w:hAnsi="Arial" w:cs="Arial"/>
                <w:color w:val="000000"/>
                <w:sz w:val="18"/>
                <w:szCs w:val="18"/>
              </w:rPr>
            </w:pPr>
            <w:r>
              <w:rPr>
                <w:rFonts w:ascii="Arial" w:hAnsi="Arial" w:cs="Arial"/>
                <w:color w:val="000000"/>
                <w:sz w:val="18"/>
                <w:szCs w:val="18"/>
              </w:rPr>
              <w:t>Tolyattikauchuk</w:t>
            </w:r>
          </w:p>
        </w:tc>
        <w:tc>
          <w:tcPr>
            <w:tcW w:w="2210"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1.87</w:t>
            </w:r>
          </w:p>
        </w:tc>
        <w:tc>
          <w:tcPr>
            <w:tcW w:w="1972" w:type="dxa"/>
            <w:tcBorders>
              <w:top w:val="nil"/>
              <w:left w:val="nil"/>
              <w:bottom w:val="single" w:sz="4" w:space="0" w:color="3C919A"/>
              <w:right w:val="nil"/>
            </w:tcBorders>
            <w:shd w:val="clear" w:color="auto" w:fill="FDE9D9" w:themeFill="accent6" w:themeFillTint="33"/>
            <w:noWrap/>
            <w:vAlign w:val="center"/>
          </w:tcPr>
          <w:p w:rsidR="00AD6F2C" w:rsidRDefault="00AD6F2C" w:rsidP="00AD6F2C">
            <w:pPr>
              <w:jc w:val="center"/>
              <w:rPr>
                <w:rFonts w:ascii="Arial" w:hAnsi="Arial" w:cs="Arial"/>
                <w:color w:val="000000"/>
                <w:sz w:val="18"/>
                <w:szCs w:val="18"/>
              </w:rPr>
            </w:pPr>
          </w:p>
        </w:tc>
      </w:tr>
      <w:tr w:rsidR="00AB50DE" w:rsidRPr="00CA434A" w:rsidTr="00E44DB2">
        <w:trPr>
          <w:trHeight w:val="227"/>
          <w:jc w:val="center"/>
        </w:trPr>
        <w:tc>
          <w:tcPr>
            <w:tcW w:w="3616" w:type="dxa"/>
            <w:tcBorders>
              <w:top w:val="nil"/>
              <w:left w:val="nil"/>
              <w:bottom w:val="single" w:sz="4" w:space="0" w:color="3C919A"/>
              <w:right w:val="nil"/>
            </w:tcBorders>
            <w:shd w:val="clear" w:color="auto" w:fill="FFFFFF" w:themeFill="background1"/>
            <w:noWrap/>
            <w:vAlign w:val="center"/>
          </w:tcPr>
          <w:p w:rsidR="00AB50DE" w:rsidRDefault="00AB50DE" w:rsidP="000A765C">
            <w:pPr>
              <w:rPr>
                <w:rFonts w:ascii="Arial" w:hAnsi="Arial" w:cs="Arial"/>
                <w:color w:val="000000"/>
                <w:sz w:val="18"/>
                <w:szCs w:val="18"/>
              </w:rPr>
            </w:pPr>
            <w:r>
              <w:rPr>
                <w:rFonts w:ascii="Arial" w:hAnsi="Arial" w:cs="Arial"/>
                <w:color w:val="000000"/>
                <w:sz w:val="18"/>
                <w:szCs w:val="18"/>
              </w:rPr>
              <w:t>Nizhnekamskneftekhim</w:t>
            </w:r>
          </w:p>
        </w:tc>
        <w:tc>
          <w:tcPr>
            <w:tcW w:w="2408" w:type="dxa"/>
            <w:tcBorders>
              <w:top w:val="nil"/>
              <w:left w:val="nil"/>
              <w:bottom w:val="single" w:sz="4" w:space="0" w:color="3C919A"/>
              <w:right w:val="nil"/>
            </w:tcBorders>
            <w:shd w:val="clear" w:color="auto" w:fill="FFFFFF" w:themeFill="background1"/>
            <w:noWrap/>
            <w:vAlign w:val="center"/>
          </w:tcPr>
          <w:p w:rsidR="00AB50DE" w:rsidRDefault="00AB50DE">
            <w:pPr>
              <w:rPr>
                <w:rFonts w:ascii="Arial" w:hAnsi="Arial" w:cs="Arial"/>
                <w:color w:val="000000"/>
                <w:sz w:val="18"/>
                <w:szCs w:val="18"/>
              </w:rPr>
            </w:pPr>
            <w:r>
              <w:rPr>
                <w:rFonts w:ascii="Arial" w:hAnsi="Arial" w:cs="Arial"/>
                <w:color w:val="000000"/>
                <w:sz w:val="18"/>
                <w:szCs w:val="18"/>
              </w:rPr>
              <w:t>Tolyattikauchuk</w:t>
            </w:r>
          </w:p>
        </w:tc>
        <w:tc>
          <w:tcPr>
            <w:tcW w:w="2210" w:type="dxa"/>
            <w:tcBorders>
              <w:top w:val="nil"/>
              <w:left w:val="nil"/>
              <w:bottom w:val="single" w:sz="4" w:space="0" w:color="3C919A"/>
              <w:right w:val="nil"/>
            </w:tcBorders>
            <w:shd w:val="clear" w:color="auto" w:fill="FFFFFF" w:themeFill="background1"/>
            <w:noWrap/>
            <w:vAlign w:val="center"/>
          </w:tcPr>
          <w:p w:rsidR="00AB50DE" w:rsidRDefault="00AB50DE">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auto" w:fill="FFFFFF" w:themeFill="background1"/>
            <w:noWrap/>
            <w:vAlign w:val="center"/>
          </w:tcPr>
          <w:p w:rsidR="00AB50DE" w:rsidRDefault="00AB50DE">
            <w:pPr>
              <w:jc w:val="center"/>
              <w:rPr>
                <w:rFonts w:ascii="Arial" w:hAnsi="Arial" w:cs="Arial"/>
                <w:color w:val="000000"/>
                <w:sz w:val="18"/>
                <w:szCs w:val="18"/>
              </w:rPr>
            </w:pPr>
          </w:p>
        </w:tc>
      </w:tr>
      <w:tr w:rsidR="00072A1E" w:rsidRPr="00CA434A" w:rsidTr="00FC297F">
        <w:trPr>
          <w:trHeight w:val="227"/>
          <w:jc w:val="center"/>
        </w:trPr>
        <w:tc>
          <w:tcPr>
            <w:tcW w:w="3616" w:type="dxa"/>
            <w:tcBorders>
              <w:top w:val="nil"/>
              <w:left w:val="nil"/>
              <w:bottom w:val="single" w:sz="4" w:space="0" w:color="3C919A"/>
              <w:right w:val="nil"/>
            </w:tcBorders>
            <w:shd w:val="clear" w:color="auto" w:fill="FDE9D9" w:themeFill="accent6" w:themeFillTint="33"/>
            <w:noWrap/>
            <w:vAlign w:val="center"/>
          </w:tcPr>
          <w:p w:rsidR="00072A1E" w:rsidRDefault="00072A1E" w:rsidP="00072A1E">
            <w:pPr>
              <w:rPr>
                <w:rFonts w:ascii="Arial" w:hAnsi="Arial" w:cs="Arial"/>
                <w:color w:val="000000"/>
                <w:sz w:val="18"/>
                <w:szCs w:val="18"/>
              </w:rPr>
            </w:pPr>
            <w:r>
              <w:rPr>
                <w:rFonts w:ascii="Arial" w:hAnsi="Arial" w:cs="Arial"/>
                <w:color w:val="000000"/>
                <w:sz w:val="18"/>
                <w:szCs w:val="18"/>
              </w:rPr>
              <w:t>Sterlitamak</w:t>
            </w:r>
          </w:p>
        </w:tc>
        <w:tc>
          <w:tcPr>
            <w:tcW w:w="2408" w:type="dxa"/>
            <w:tcBorders>
              <w:top w:val="nil"/>
              <w:left w:val="nil"/>
              <w:bottom w:val="single" w:sz="4" w:space="0" w:color="3C919A"/>
              <w:right w:val="nil"/>
            </w:tcBorders>
            <w:shd w:val="clear" w:color="auto" w:fill="FDE9D9" w:themeFill="accent6" w:themeFillTint="33"/>
            <w:noWrap/>
            <w:vAlign w:val="center"/>
          </w:tcPr>
          <w:p w:rsidR="00072A1E" w:rsidRDefault="00072A1E" w:rsidP="00072A1E">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auto" w:fill="FDE9D9" w:themeFill="accent6" w:themeFillTint="33"/>
            <w:noWrap/>
            <w:vAlign w:val="center"/>
          </w:tcPr>
          <w:p w:rsidR="00072A1E" w:rsidRDefault="00072A1E" w:rsidP="00072A1E">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auto" w:fill="FDE9D9" w:themeFill="accent6" w:themeFillTint="33"/>
            <w:noWrap/>
            <w:vAlign w:val="center"/>
          </w:tcPr>
          <w:p w:rsidR="00072A1E" w:rsidRDefault="00072A1E" w:rsidP="00072A1E">
            <w:pPr>
              <w:jc w:val="center"/>
              <w:rPr>
                <w:rFonts w:ascii="Arial" w:hAnsi="Arial" w:cs="Arial"/>
                <w:color w:val="000000"/>
                <w:sz w:val="18"/>
                <w:szCs w:val="18"/>
              </w:rPr>
            </w:pPr>
          </w:p>
        </w:tc>
      </w:tr>
      <w:tr w:rsidR="00AD6F2C" w:rsidRPr="00CA434A" w:rsidTr="003B4ADC">
        <w:trPr>
          <w:trHeight w:val="227"/>
          <w:jc w:val="center"/>
        </w:trPr>
        <w:tc>
          <w:tcPr>
            <w:tcW w:w="3616" w:type="dxa"/>
            <w:tcBorders>
              <w:top w:val="nil"/>
              <w:left w:val="nil"/>
              <w:bottom w:val="single" w:sz="4" w:space="0" w:color="3C919A"/>
              <w:right w:val="nil"/>
            </w:tcBorders>
            <w:shd w:val="clear" w:color="auto" w:fill="FFFFFF" w:themeFill="background1"/>
            <w:noWrap/>
            <w:vAlign w:val="center"/>
            <w:hideMark/>
          </w:tcPr>
          <w:p w:rsidR="00AD6F2C" w:rsidRDefault="00AD6F2C" w:rsidP="00AD6F2C">
            <w:pPr>
              <w:rPr>
                <w:rFonts w:ascii="Arial" w:hAnsi="Arial" w:cs="Arial"/>
                <w:b/>
                <w:bCs/>
                <w:i/>
                <w:iCs/>
                <w:color w:val="000000"/>
                <w:sz w:val="18"/>
                <w:szCs w:val="18"/>
              </w:rPr>
            </w:pPr>
            <w:r>
              <w:rPr>
                <w:rFonts w:ascii="Arial" w:hAnsi="Arial" w:cs="Arial"/>
                <w:b/>
                <w:bCs/>
                <w:i/>
                <w:iCs/>
                <w:color w:val="000000"/>
                <w:sz w:val="18"/>
                <w:szCs w:val="18"/>
              </w:rPr>
              <w:t>total</w:t>
            </w:r>
          </w:p>
        </w:tc>
        <w:tc>
          <w:tcPr>
            <w:tcW w:w="2408" w:type="dxa"/>
            <w:tcBorders>
              <w:top w:val="nil"/>
              <w:left w:val="nil"/>
              <w:bottom w:val="single" w:sz="4" w:space="0" w:color="3C919A"/>
              <w:right w:val="nil"/>
            </w:tcBorders>
            <w:shd w:val="clear" w:color="auto" w:fill="FFFFFF" w:themeFill="background1"/>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 </w:t>
            </w:r>
          </w:p>
        </w:tc>
        <w:tc>
          <w:tcPr>
            <w:tcW w:w="2210" w:type="dxa"/>
            <w:tcBorders>
              <w:top w:val="nil"/>
              <w:left w:val="nil"/>
              <w:bottom w:val="single" w:sz="4" w:space="0" w:color="3C919A"/>
              <w:right w:val="nil"/>
            </w:tcBorders>
            <w:shd w:val="clear" w:color="auto" w:fill="FFFFFF" w:themeFill="background1"/>
            <w:noWrap/>
            <w:vAlign w:val="center"/>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30.37</w:t>
            </w:r>
          </w:p>
        </w:tc>
        <w:tc>
          <w:tcPr>
            <w:tcW w:w="1972" w:type="dxa"/>
            <w:tcBorders>
              <w:top w:val="nil"/>
              <w:left w:val="nil"/>
              <w:bottom w:val="single" w:sz="4" w:space="0" w:color="3C919A"/>
              <w:right w:val="nil"/>
            </w:tcBorders>
            <w:shd w:val="clear" w:color="auto" w:fill="FFFFFF" w:themeFill="background1"/>
            <w:noWrap/>
            <w:vAlign w:val="center"/>
            <w:hideMark/>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12.87</w:t>
            </w:r>
          </w:p>
        </w:tc>
      </w:tr>
      <w:tr w:rsidR="00CA434A" w:rsidRPr="00CA434A" w:rsidTr="00F02905">
        <w:trPr>
          <w:trHeight w:val="227"/>
          <w:jc w:val="center"/>
        </w:trPr>
        <w:tc>
          <w:tcPr>
            <w:tcW w:w="3616" w:type="dxa"/>
            <w:tcBorders>
              <w:top w:val="nil"/>
              <w:left w:val="nil"/>
              <w:bottom w:val="single" w:sz="4" w:space="0" w:color="3C919A"/>
              <w:right w:val="nil"/>
            </w:tcBorders>
            <w:shd w:val="clear" w:color="000000" w:fill="ACD9DE"/>
            <w:noWrap/>
            <w:vAlign w:val="center"/>
            <w:hideMark/>
          </w:tcPr>
          <w:p w:rsidR="00CA434A" w:rsidRPr="00CA434A" w:rsidRDefault="00CA434A" w:rsidP="00CA434A">
            <w:pPr>
              <w:jc w:val="center"/>
              <w:rPr>
                <w:rFonts w:ascii="Arial" w:eastAsia="Times New Roman" w:hAnsi="Arial" w:cs="Arial"/>
                <w:b/>
                <w:bCs/>
                <w:sz w:val="18"/>
                <w:szCs w:val="18"/>
                <w:lang w:eastAsia="ru-RU"/>
              </w:rPr>
            </w:pPr>
            <w:r w:rsidRPr="00CA434A">
              <w:rPr>
                <w:rFonts w:ascii="Arial" w:eastAsia="Times New Roman" w:hAnsi="Arial" w:cs="Arial"/>
                <w:b/>
                <w:bCs/>
                <w:sz w:val="18"/>
                <w:szCs w:val="18"/>
                <w:lang w:eastAsia="ru-RU"/>
              </w:rPr>
              <w:t>Imports</w:t>
            </w:r>
          </w:p>
        </w:tc>
        <w:tc>
          <w:tcPr>
            <w:tcW w:w="2408" w:type="dxa"/>
            <w:tcBorders>
              <w:top w:val="nil"/>
              <w:left w:val="nil"/>
              <w:bottom w:val="single" w:sz="4" w:space="0" w:color="3C919A"/>
              <w:right w:val="nil"/>
            </w:tcBorders>
            <w:shd w:val="clear" w:color="000000" w:fill="ACD9DE"/>
            <w:noWrap/>
            <w:vAlign w:val="center"/>
            <w:hideMark/>
          </w:tcPr>
          <w:p w:rsidR="00CA434A" w:rsidRPr="00CA434A" w:rsidRDefault="00CA434A" w:rsidP="00CA434A">
            <w:pPr>
              <w:jc w:val="center"/>
              <w:rPr>
                <w:rFonts w:ascii="Arial" w:eastAsia="Times New Roman" w:hAnsi="Arial" w:cs="Arial"/>
                <w:b/>
                <w:bCs/>
                <w:sz w:val="18"/>
                <w:szCs w:val="18"/>
                <w:lang w:eastAsia="ru-RU"/>
              </w:rPr>
            </w:pPr>
            <w:r w:rsidRPr="00CA434A">
              <w:rPr>
                <w:rFonts w:ascii="Arial" w:eastAsia="Times New Roman" w:hAnsi="Arial" w:cs="Arial"/>
                <w:b/>
                <w:bCs/>
                <w:sz w:val="18"/>
                <w:szCs w:val="18"/>
                <w:lang w:eastAsia="ru-RU"/>
              </w:rPr>
              <w:t> </w:t>
            </w:r>
          </w:p>
        </w:tc>
        <w:tc>
          <w:tcPr>
            <w:tcW w:w="2210" w:type="dxa"/>
            <w:tcBorders>
              <w:top w:val="nil"/>
              <w:left w:val="nil"/>
              <w:bottom w:val="single" w:sz="4" w:space="0" w:color="3C919A"/>
              <w:right w:val="nil"/>
            </w:tcBorders>
            <w:shd w:val="clear" w:color="000000" w:fill="ACD9DE"/>
            <w:noWrap/>
            <w:vAlign w:val="center"/>
            <w:hideMark/>
          </w:tcPr>
          <w:p w:rsidR="00CA434A" w:rsidRPr="00CA434A" w:rsidRDefault="00CA434A" w:rsidP="00CA434A">
            <w:pPr>
              <w:jc w:val="center"/>
              <w:rPr>
                <w:rFonts w:ascii="Arial" w:eastAsia="Times New Roman" w:hAnsi="Arial" w:cs="Arial"/>
                <w:b/>
                <w:bCs/>
                <w:sz w:val="18"/>
                <w:szCs w:val="18"/>
                <w:lang w:eastAsia="ru-RU"/>
              </w:rPr>
            </w:pPr>
          </w:p>
        </w:tc>
        <w:tc>
          <w:tcPr>
            <w:tcW w:w="1972" w:type="dxa"/>
            <w:tcBorders>
              <w:top w:val="nil"/>
              <w:left w:val="nil"/>
              <w:bottom w:val="single" w:sz="4" w:space="0" w:color="3C919A"/>
              <w:right w:val="nil"/>
            </w:tcBorders>
            <w:shd w:val="clear" w:color="000000" w:fill="ACD9DE"/>
            <w:noWrap/>
            <w:vAlign w:val="center"/>
            <w:hideMark/>
          </w:tcPr>
          <w:p w:rsidR="00CA434A" w:rsidRPr="00CA434A" w:rsidRDefault="00CA434A" w:rsidP="00CA434A">
            <w:pPr>
              <w:jc w:val="center"/>
              <w:rPr>
                <w:rFonts w:ascii="Arial" w:eastAsia="Times New Roman" w:hAnsi="Arial" w:cs="Arial"/>
                <w:b/>
                <w:bCs/>
                <w:sz w:val="18"/>
                <w:szCs w:val="18"/>
                <w:lang w:eastAsia="ru-RU"/>
              </w:rPr>
            </w:pPr>
          </w:p>
        </w:tc>
      </w:tr>
      <w:tr w:rsidR="00072A1E" w:rsidRPr="00CA434A" w:rsidTr="00F02905">
        <w:trPr>
          <w:trHeight w:val="227"/>
          <w:jc w:val="center"/>
        </w:trPr>
        <w:tc>
          <w:tcPr>
            <w:tcW w:w="3616" w:type="dxa"/>
            <w:tcBorders>
              <w:top w:val="nil"/>
              <w:left w:val="nil"/>
              <w:bottom w:val="single" w:sz="4" w:space="0" w:color="3C919A"/>
              <w:right w:val="nil"/>
            </w:tcBorders>
            <w:shd w:val="clear" w:color="000000" w:fill="FDE9D9"/>
            <w:noWrap/>
            <w:vAlign w:val="center"/>
          </w:tcPr>
          <w:p w:rsidR="00072A1E" w:rsidRDefault="00072A1E" w:rsidP="00072A1E">
            <w:pPr>
              <w:rPr>
                <w:rFonts w:ascii="Arial" w:hAnsi="Arial" w:cs="Arial"/>
                <w:color w:val="000000"/>
                <w:sz w:val="18"/>
                <w:szCs w:val="18"/>
              </w:rPr>
            </w:pPr>
            <w:r>
              <w:rPr>
                <w:rFonts w:ascii="Arial" w:hAnsi="Arial" w:cs="Arial"/>
                <w:color w:val="000000"/>
                <w:sz w:val="18"/>
                <w:szCs w:val="18"/>
              </w:rPr>
              <w:t>Naftan (Belarus)</w:t>
            </w:r>
          </w:p>
        </w:tc>
        <w:tc>
          <w:tcPr>
            <w:tcW w:w="2408" w:type="dxa"/>
            <w:tcBorders>
              <w:top w:val="nil"/>
              <w:left w:val="nil"/>
              <w:bottom w:val="single" w:sz="4" w:space="0" w:color="3C919A"/>
              <w:right w:val="nil"/>
            </w:tcBorders>
            <w:shd w:val="clear" w:color="000000" w:fill="FDE9D9"/>
            <w:noWrap/>
            <w:vAlign w:val="center"/>
          </w:tcPr>
          <w:p w:rsidR="00072A1E" w:rsidRDefault="00072A1E" w:rsidP="00072A1E">
            <w:pPr>
              <w:rPr>
                <w:rFonts w:ascii="Arial" w:hAnsi="Arial" w:cs="Arial"/>
                <w:color w:val="000000"/>
                <w:sz w:val="18"/>
                <w:szCs w:val="18"/>
              </w:rPr>
            </w:pPr>
            <w:r>
              <w:rPr>
                <w:rFonts w:ascii="Arial" w:hAnsi="Arial" w:cs="Arial"/>
                <w:color w:val="000000"/>
                <w:sz w:val="18"/>
                <w:szCs w:val="18"/>
              </w:rPr>
              <w:t>Nizhnekamskneftekhim</w:t>
            </w:r>
          </w:p>
        </w:tc>
        <w:tc>
          <w:tcPr>
            <w:tcW w:w="2210" w:type="dxa"/>
            <w:tcBorders>
              <w:top w:val="nil"/>
              <w:left w:val="nil"/>
              <w:bottom w:val="single" w:sz="4" w:space="0" w:color="3C919A"/>
              <w:right w:val="nil"/>
            </w:tcBorders>
            <w:shd w:val="clear" w:color="000000" w:fill="FDE9D9"/>
            <w:noWrap/>
            <w:vAlign w:val="center"/>
          </w:tcPr>
          <w:p w:rsidR="00072A1E" w:rsidRDefault="00072A1E" w:rsidP="00072A1E">
            <w:pPr>
              <w:jc w:val="center"/>
              <w:rPr>
                <w:rFonts w:ascii="Arial" w:hAnsi="Arial" w:cs="Arial"/>
                <w:color w:val="000000"/>
                <w:sz w:val="18"/>
                <w:szCs w:val="18"/>
              </w:rPr>
            </w:pPr>
          </w:p>
        </w:tc>
        <w:tc>
          <w:tcPr>
            <w:tcW w:w="1972" w:type="dxa"/>
            <w:tcBorders>
              <w:top w:val="nil"/>
              <w:left w:val="nil"/>
              <w:bottom w:val="single" w:sz="4" w:space="0" w:color="3C919A"/>
              <w:right w:val="nil"/>
            </w:tcBorders>
            <w:shd w:val="clear" w:color="000000" w:fill="FDE9D9"/>
            <w:noWrap/>
            <w:vAlign w:val="center"/>
          </w:tcPr>
          <w:p w:rsidR="00072A1E" w:rsidRDefault="00072A1E" w:rsidP="00072A1E">
            <w:pPr>
              <w:jc w:val="center"/>
              <w:rPr>
                <w:rFonts w:ascii="Arial" w:hAnsi="Arial" w:cs="Arial"/>
                <w:color w:val="000000"/>
                <w:sz w:val="18"/>
                <w:szCs w:val="18"/>
              </w:rPr>
            </w:pPr>
          </w:p>
        </w:tc>
      </w:tr>
      <w:tr w:rsidR="00AD6F2C" w:rsidRPr="00CA434A" w:rsidTr="003B4ADC">
        <w:trPr>
          <w:trHeight w:val="227"/>
          <w:jc w:val="center"/>
        </w:trPr>
        <w:tc>
          <w:tcPr>
            <w:tcW w:w="3616" w:type="dxa"/>
            <w:tcBorders>
              <w:top w:val="nil"/>
              <w:left w:val="nil"/>
              <w:bottom w:val="single" w:sz="4" w:space="0" w:color="3C919A"/>
              <w:right w:val="nil"/>
            </w:tcBorders>
            <w:shd w:val="clear" w:color="000000" w:fill="FDE9D9"/>
            <w:noWrap/>
            <w:vAlign w:val="center"/>
            <w:hideMark/>
          </w:tcPr>
          <w:p w:rsidR="00AD6F2C" w:rsidRDefault="00AD6F2C" w:rsidP="00AD6F2C">
            <w:pPr>
              <w:jc w:val="left"/>
              <w:rPr>
                <w:rFonts w:ascii="Arial" w:hAnsi="Arial" w:cs="Arial"/>
                <w:color w:val="000000"/>
                <w:sz w:val="18"/>
                <w:szCs w:val="18"/>
              </w:rPr>
            </w:pPr>
            <w:r>
              <w:rPr>
                <w:rFonts w:ascii="Arial" w:hAnsi="Arial" w:cs="Arial"/>
                <w:color w:val="000000"/>
                <w:sz w:val="18"/>
                <w:szCs w:val="18"/>
              </w:rPr>
              <w:t> </w:t>
            </w:r>
          </w:p>
        </w:tc>
        <w:tc>
          <w:tcPr>
            <w:tcW w:w="2408" w:type="dxa"/>
            <w:tcBorders>
              <w:top w:val="nil"/>
              <w:left w:val="nil"/>
              <w:bottom w:val="single" w:sz="4" w:space="0" w:color="3C919A"/>
              <w:right w:val="nil"/>
            </w:tcBorders>
            <w:shd w:val="clear" w:color="000000" w:fill="FDE9D9"/>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Omsky Kauchuk</w:t>
            </w:r>
          </w:p>
        </w:tc>
        <w:tc>
          <w:tcPr>
            <w:tcW w:w="2210" w:type="dxa"/>
            <w:tcBorders>
              <w:top w:val="nil"/>
              <w:left w:val="nil"/>
              <w:bottom w:val="single" w:sz="4" w:space="0" w:color="3C919A"/>
              <w:right w:val="nil"/>
            </w:tcBorders>
            <w:shd w:val="clear" w:color="000000" w:fill="FDE9D9"/>
            <w:noWrap/>
            <w:vAlign w:val="center"/>
          </w:tcPr>
          <w:p w:rsidR="00AD6F2C" w:rsidRDefault="00AD6F2C" w:rsidP="00AD6F2C">
            <w:pPr>
              <w:jc w:val="center"/>
              <w:rPr>
                <w:rFonts w:ascii="Arial" w:hAnsi="Arial" w:cs="Arial"/>
                <w:color w:val="000000"/>
                <w:sz w:val="18"/>
                <w:szCs w:val="18"/>
              </w:rPr>
            </w:pPr>
            <w:r>
              <w:rPr>
                <w:rFonts w:ascii="Arial" w:hAnsi="Arial" w:cs="Arial"/>
                <w:color w:val="000000"/>
                <w:sz w:val="18"/>
                <w:szCs w:val="18"/>
              </w:rPr>
              <w:t>3.48</w:t>
            </w:r>
          </w:p>
        </w:tc>
        <w:tc>
          <w:tcPr>
            <w:tcW w:w="1972" w:type="dxa"/>
            <w:tcBorders>
              <w:top w:val="nil"/>
              <w:left w:val="nil"/>
              <w:bottom w:val="single" w:sz="4" w:space="0" w:color="3C919A"/>
              <w:right w:val="nil"/>
            </w:tcBorders>
            <w:shd w:val="clear" w:color="000000" w:fill="FDE9D9"/>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2.73</w:t>
            </w:r>
          </w:p>
        </w:tc>
      </w:tr>
      <w:tr w:rsidR="00AD6F2C" w:rsidRPr="00CA434A" w:rsidTr="00F92F94">
        <w:trPr>
          <w:trHeight w:val="227"/>
          <w:jc w:val="center"/>
        </w:trPr>
        <w:tc>
          <w:tcPr>
            <w:tcW w:w="3616" w:type="dxa"/>
            <w:tcBorders>
              <w:top w:val="nil"/>
              <w:left w:val="nil"/>
              <w:bottom w:val="single" w:sz="4" w:space="0" w:color="3C919A"/>
              <w:right w:val="nil"/>
            </w:tcBorders>
            <w:shd w:val="clear" w:color="auto" w:fill="FFFFFF" w:themeFill="background1"/>
            <w:noWrap/>
            <w:vAlign w:val="center"/>
            <w:hideMark/>
          </w:tcPr>
          <w:p w:rsidR="00AD6F2C" w:rsidRDefault="00AD6F2C" w:rsidP="00AD6F2C">
            <w:pPr>
              <w:rPr>
                <w:rFonts w:ascii="Arial" w:hAnsi="Arial" w:cs="Arial"/>
                <w:b/>
                <w:bCs/>
                <w:i/>
                <w:iCs/>
                <w:color w:val="000000"/>
                <w:sz w:val="18"/>
                <w:szCs w:val="18"/>
              </w:rPr>
            </w:pPr>
            <w:r>
              <w:rPr>
                <w:rFonts w:ascii="Arial" w:hAnsi="Arial" w:cs="Arial"/>
                <w:b/>
                <w:bCs/>
                <w:i/>
                <w:iCs/>
                <w:color w:val="000000"/>
                <w:sz w:val="18"/>
                <w:szCs w:val="18"/>
              </w:rPr>
              <w:t>total</w:t>
            </w:r>
          </w:p>
        </w:tc>
        <w:tc>
          <w:tcPr>
            <w:tcW w:w="2408" w:type="dxa"/>
            <w:tcBorders>
              <w:top w:val="nil"/>
              <w:left w:val="nil"/>
              <w:bottom w:val="single" w:sz="4" w:space="0" w:color="3C919A"/>
              <w:right w:val="nil"/>
            </w:tcBorders>
            <w:shd w:val="clear" w:color="auto" w:fill="FFFFFF" w:themeFill="background1"/>
            <w:noWrap/>
            <w:vAlign w:val="center"/>
            <w:hideMark/>
          </w:tcPr>
          <w:p w:rsidR="00AD6F2C" w:rsidRDefault="00AD6F2C" w:rsidP="00AD6F2C">
            <w:pPr>
              <w:rPr>
                <w:rFonts w:ascii="Arial" w:hAnsi="Arial" w:cs="Arial"/>
                <w:color w:val="000000"/>
                <w:sz w:val="18"/>
                <w:szCs w:val="18"/>
              </w:rPr>
            </w:pPr>
            <w:r>
              <w:rPr>
                <w:rFonts w:ascii="Arial" w:hAnsi="Arial" w:cs="Arial"/>
                <w:color w:val="000000"/>
                <w:sz w:val="18"/>
                <w:szCs w:val="18"/>
              </w:rPr>
              <w:t> </w:t>
            </w:r>
          </w:p>
        </w:tc>
        <w:tc>
          <w:tcPr>
            <w:tcW w:w="2210" w:type="dxa"/>
            <w:tcBorders>
              <w:top w:val="nil"/>
              <w:left w:val="nil"/>
              <w:bottom w:val="single" w:sz="4" w:space="0" w:color="3C919A"/>
              <w:right w:val="nil"/>
            </w:tcBorders>
            <w:shd w:val="clear" w:color="auto" w:fill="FFFFFF" w:themeFill="background1"/>
            <w:noWrap/>
            <w:vAlign w:val="center"/>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3.48</w:t>
            </w:r>
          </w:p>
        </w:tc>
        <w:tc>
          <w:tcPr>
            <w:tcW w:w="1972" w:type="dxa"/>
            <w:tcBorders>
              <w:top w:val="nil"/>
              <w:left w:val="nil"/>
              <w:bottom w:val="single" w:sz="4" w:space="0" w:color="3C919A"/>
              <w:right w:val="nil"/>
            </w:tcBorders>
            <w:shd w:val="clear" w:color="auto" w:fill="FFFFFF" w:themeFill="background1"/>
            <w:noWrap/>
            <w:vAlign w:val="center"/>
            <w:hideMark/>
          </w:tcPr>
          <w:p w:rsidR="00AD6F2C" w:rsidRDefault="00AD6F2C" w:rsidP="00AD6F2C">
            <w:pPr>
              <w:jc w:val="center"/>
              <w:rPr>
                <w:rFonts w:ascii="Arial" w:hAnsi="Arial" w:cs="Arial"/>
                <w:b/>
                <w:bCs/>
                <w:color w:val="000000"/>
                <w:sz w:val="18"/>
                <w:szCs w:val="18"/>
              </w:rPr>
            </w:pPr>
            <w:r>
              <w:rPr>
                <w:rFonts w:ascii="Arial" w:hAnsi="Arial" w:cs="Arial"/>
                <w:b/>
                <w:bCs/>
                <w:color w:val="000000"/>
                <w:sz w:val="18"/>
                <w:szCs w:val="18"/>
              </w:rPr>
              <w:t>2.73</w:t>
            </w:r>
          </w:p>
        </w:tc>
      </w:tr>
    </w:tbl>
    <w:p w:rsidR="00BB539B" w:rsidRPr="009765A8" w:rsidRDefault="00BB539B" w:rsidP="00C53402">
      <w:pPr>
        <w:contextualSpacing/>
        <w:rPr>
          <w:rFonts w:ascii="Arial" w:hAnsi="Arial" w:cs="Arial"/>
          <w:sz w:val="8"/>
          <w:szCs w:val="20"/>
        </w:rPr>
      </w:pPr>
    </w:p>
    <w:p w:rsidR="00F30A4A" w:rsidRPr="00D22AB1" w:rsidRDefault="007C0C28" w:rsidP="00F548B5">
      <w:pPr>
        <w:contextualSpacing/>
        <w:rPr>
          <w:rFonts w:ascii="Arial" w:eastAsia="Times New Roman" w:hAnsi="Arial" w:cs="Arial"/>
          <w:b/>
          <w:color w:val="943634" w:themeColor="accent2" w:themeShade="BF"/>
          <w:sz w:val="18"/>
          <w:szCs w:val="16"/>
          <w:lang w:val="en-US"/>
        </w:rPr>
      </w:pPr>
      <w:r w:rsidRPr="006F24E7">
        <w:rPr>
          <w:rFonts w:ascii="Arial" w:eastAsia="Times New Roman" w:hAnsi="Arial" w:cs="Arial"/>
          <w:b/>
          <w:color w:val="943634" w:themeColor="accent2" w:themeShade="BF"/>
          <w:sz w:val="28"/>
          <w:szCs w:val="26"/>
          <w:lang w:val="en-US"/>
        </w:rPr>
        <w:t>Operational butadiene</w:t>
      </w:r>
      <w:r w:rsidRPr="00E35CCA">
        <w:rPr>
          <w:rFonts w:ascii="Arial" w:eastAsia="Times New Roman" w:hAnsi="Arial" w:cs="Arial"/>
          <w:b/>
          <w:color w:val="943634" w:themeColor="accent2" w:themeShade="BF"/>
          <w:sz w:val="28"/>
          <w:szCs w:val="26"/>
          <w:lang w:val="en-US"/>
        </w:rPr>
        <w:t xml:space="preserve"> railway shipments to Russian consumers</w:t>
      </w:r>
    </w:p>
    <w:tbl>
      <w:tblPr>
        <w:tblW w:w="10206" w:type="dxa"/>
        <w:jc w:val="center"/>
        <w:tblLook w:val="04A0" w:firstRow="1" w:lastRow="0" w:firstColumn="1" w:lastColumn="0" w:noHBand="0" w:noVBand="1"/>
      </w:tblPr>
      <w:tblGrid>
        <w:gridCol w:w="3218"/>
        <w:gridCol w:w="3204"/>
        <w:gridCol w:w="1745"/>
        <w:gridCol w:w="2039"/>
      </w:tblGrid>
      <w:tr w:rsidR="00CB4E33" w:rsidRPr="00E27D87" w:rsidTr="00FE6A6A">
        <w:trPr>
          <w:trHeight w:val="255"/>
          <w:jc w:val="center"/>
        </w:trPr>
        <w:tc>
          <w:tcPr>
            <w:tcW w:w="3218" w:type="dxa"/>
            <w:tcBorders>
              <w:top w:val="nil"/>
              <w:left w:val="nil"/>
              <w:bottom w:val="nil"/>
              <w:right w:val="nil"/>
            </w:tcBorders>
            <w:shd w:val="clear" w:color="000000" w:fill="3C919A"/>
            <w:noWrap/>
            <w:vAlign w:val="center"/>
            <w:hideMark/>
          </w:tcPr>
          <w:p w:rsidR="00CB4E33" w:rsidRPr="00E27D87" w:rsidRDefault="00CB4E33" w:rsidP="00CB4E33">
            <w:pPr>
              <w:jc w:val="left"/>
              <w:rPr>
                <w:rFonts w:ascii="Arial" w:eastAsia="Times New Roman" w:hAnsi="Arial" w:cs="Arial"/>
                <w:b/>
                <w:bCs/>
                <w:color w:val="FFFFFF"/>
                <w:sz w:val="18"/>
                <w:szCs w:val="18"/>
                <w:lang w:eastAsia="ru-RU"/>
              </w:rPr>
            </w:pPr>
            <w:r w:rsidRPr="00E27D87">
              <w:rPr>
                <w:rFonts w:ascii="Arial" w:eastAsia="Times New Roman" w:hAnsi="Arial" w:cs="Arial"/>
                <w:b/>
                <w:bCs/>
                <w:color w:val="FFFFFF"/>
                <w:sz w:val="18"/>
                <w:szCs w:val="18"/>
                <w:lang w:eastAsia="ru-RU"/>
              </w:rPr>
              <w:t>Supplier</w:t>
            </w:r>
          </w:p>
        </w:tc>
        <w:tc>
          <w:tcPr>
            <w:tcW w:w="3204" w:type="dxa"/>
            <w:tcBorders>
              <w:top w:val="nil"/>
              <w:left w:val="nil"/>
              <w:bottom w:val="nil"/>
              <w:right w:val="nil"/>
            </w:tcBorders>
            <w:shd w:val="clear" w:color="000000" w:fill="3C919A"/>
            <w:noWrap/>
            <w:vAlign w:val="center"/>
            <w:hideMark/>
          </w:tcPr>
          <w:p w:rsidR="00CB4E33" w:rsidRPr="00E27D87" w:rsidRDefault="00CB4E33" w:rsidP="00CB4E33">
            <w:pPr>
              <w:jc w:val="left"/>
              <w:rPr>
                <w:rFonts w:ascii="Arial" w:eastAsia="Times New Roman" w:hAnsi="Arial" w:cs="Arial"/>
                <w:b/>
                <w:bCs/>
                <w:color w:val="FFFFFF"/>
                <w:sz w:val="18"/>
                <w:szCs w:val="18"/>
                <w:lang w:eastAsia="ru-RU"/>
              </w:rPr>
            </w:pPr>
            <w:r w:rsidRPr="00E27D87">
              <w:rPr>
                <w:rFonts w:ascii="Arial" w:eastAsia="Times New Roman" w:hAnsi="Arial" w:cs="Arial"/>
                <w:b/>
                <w:bCs/>
                <w:color w:val="FFFFFF"/>
                <w:sz w:val="18"/>
                <w:szCs w:val="18"/>
                <w:lang w:eastAsia="ru-RU"/>
              </w:rPr>
              <w:t>Consumer</w:t>
            </w:r>
          </w:p>
        </w:tc>
        <w:tc>
          <w:tcPr>
            <w:tcW w:w="1745" w:type="dxa"/>
            <w:tcBorders>
              <w:top w:val="nil"/>
              <w:left w:val="nil"/>
              <w:bottom w:val="nil"/>
              <w:right w:val="nil"/>
            </w:tcBorders>
            <w:shd w:val="clear" w:color="000000" w:fill="3C919A"/>
            <w:noWrap/>
            <w:vAlign w:val="bottom"/>
            <w:hideMark/>
          </w:tcPr>
          <w:p w:rsidR="00CB4E33" w:rsidRPr="00A450E7" w:rsidRDefault="00CB4E33" w:rsidP="00993E7F">
            <w:pPr>
              <w:jc w:val="center"/>
              <w:rPr>
                <w:rFonts w:ascii="Arial" w:hAnsi="Arial" w:cs="Arial"/>
                <w:b/>
                <w:bCs/>
                <w:color w:val="FFFFFF"/>
                <w:sz w:val="18"/>
                <w:szCs w:val="18"/>
                <w:lang w:val="en-US"/>
              </w:rPr>
            </w:pPr>
            <w:r>
              <w:rPr>
                <w:rFonts w:ascii="Arial" w:hAnsi="Arial" w:cs="Arial"/>
                <w:b/>
                <w:bCs/>
                <w:color w:val="FFFFFF"/>
                <w:sz w:val="18"/>
                <w:szCs w:val="18"/>
              </w:rPr>
              <w:t>1—</w:t>
            </w:r>
            <w:r w:rsidR="003B6A37">
              <w:rPr>
                <w:rFonts w:ascii="Arial" w:hAnsi="Arial" w:cs="Arial"/>
                <w:b/>
                <w:bCs/>
                <w:color w:val="FFFFFF"/>
                <w:sz w:val="18"/>
                <w:szCs w:val="18"/>
                <w:lang w:val="en-US"/>
              </w:rPr>
              <w:t>2</w:t>
            </w:r>
            <w:r w:rsidR="00993E7F">
              <w:rPr>
                <w:rFonts w:ascii="Arial" w:hAnsi="Arial" w:cs="Arial"/>
                <w:b/>
                <w:bCs/>
                <w:color w:val="FFFFFF"/>
                <w:sz w:val="18"/>
                <w:szCs w:val="18"/>
                <w:lang w:val="en-US"/>
              </w:rPr>
              <w:t>8</w:t>
            </w:r>
            <w:r>
              <w:rPr>
                <w:rFonts w:ascii="Arial" w:hAnsi="Arial" w:cs="Arial"/>
                <w:b/>
                <w:bCs/>
                <w:color w:val="FFFFFF"/>
                <w:sz w:val="18"/>
                <w:szCs w:val="18"/>
              </w:rPr>
              <w:t xml:space="preserve"> </w:t>
            </w:r>
            <w:r w:rsidR="00F86436">
              <w:rPr>
                <w:rFonts w:ascii="Arial" w:hAnsi="Arial" w:cs="Arial"/>
                <w:b/>
                <w:bCs/>
                <w:color w:val="FFFFFF"/>
                <w:sz w:val="18"/>
                <w:szCs w:val="18"/>
                <w:lang w:val="en-US"/>
              </w:rPr>
              <w:t>May</w:t>
            </w:r>
            <w:r w:rsidR="00A61420">
              <w:rPr>
                <w:rFonts w:ascii="Arial" w:hAnsi="Arial" w:cs="Arial"/>
                <w:b/>
                <w:bCs/>
                <w:color w:val="FFFFFF"/>
                <w:sz w:val="18"/>
                <w:szCs w:val="18"/>
              </w:rPr>
              <w:t xml:space="preserve"> 202</w:t>
            </w:r>
            <w:r w:rsidR="00A450E7">
              <w:rPr>
                <w:rFonts w:ascii="Arial" w:hAnsi="Arial" w:cs="Arial"/>
                <w:b/>
                <w:bCs/>
                <w:color w:val="FFFFFF"/>
                <w:sz w:val="18"/>
                <w:szCs w:val="18"/>
                <w:lang w:val="en-US"/>
              </w:rPr>
              <w:t>6</w:t>
            </w:r>
          </w:p>
        </w:tc>
        <w:tc>
          <w:tcPr>
            <w:tcW w:w="2039" w:type="dxa"/>
            <w:tcBorders>
              <w:top w:val="nil"/>
              <w:left w:val="nil"/>
              <w:bottom w:val="nil"/>
              <w:right w:val="nil"/>
            </w:tcBorders>
            <w:shd w:val="clear" w:color="000000" w:fill="3C919A"/>
            <w:noWrap/>
            <w:vAlign w:val="bottom"/>
            <w:hideMark/>
          </w:tcPr>
          <w:p w:rsidR="00CB4E33" w:rsidRDefault="00F86436" w:rsidP="00CC6846">
            <w:pPr>
              <w:jc w:val="center"/>
              <w:rPr>
                <w:rFonts w:ascii="Arial" w:hAnsi="Arial" w:cs="Arial"/>
                <w:b/>
                <w:bCs/>
                <w:color w:val="FFFFFF"/>
                <w:sz w:val="18"/>
                <w:szCs w:val="18"/>
              </w:rPr>
            </w:pPr>
            <w:r>
              <w:rPr>
                <w:rFonts w:ascii="Arial" w:hAnsi="Arial" w:cs="Arial"/>
                <w:b/>
                <w:bCs/>
                <w:color w:val="FFFFFF"/>
                <w:sz w:val="18"/>
                <w:szCs w:val="18"/>
              </w:rPr>
              <w:t>1—</w:t>
            </w:r>
            <w:r>
              <w:rPr>
                <w:rFonts w:ascii="Arial" w:hAnsi="Arial" w:cs="Arial"/>
                <w:b/>
                <w:bCs/>
                <w:color w:val="FFFFFF"/>
                <w:sz w:val="18"/>
                <w:szCs w:val="18"/>
                <w:lang w:val="en-US"/>
              </w:rPr>
              <w:t>30</w:t>
            </w:r>
            <w:r>
              <w:rPr>
                <w:rFonts w:ascii="Arial" w:hAnsi="Arial" w:cs="Arial"/>
                <w:b/>
                <w:bCs/>
                <w:color w:val="FFFFFF"/>
                <w:sz w:val="18"/>
                <w:szCs w:val="18"/>
              </w:rPr>
              <w:t xml:space="preserve"> </w:t>
            </w:r>
            <w:r>
              <w:rPr>
                <w:rFonts w:ascii="Arial" w:hAnsi="Arial" w:cs="Arial"/>
                <w:b/>
                <w:bCs/>
                <w:color w:val="FFFFFF"/>
                <w:sz w:val="18"/>
                <w:szCs w:val="18"/>
                <w:lang w:val="en-US"/>
              </w:rPr>
              <w:t>Apr</w:t>
            </w:r>
            <w:r>
              <w:rPr>
                <w:rFonts w:ascii="Arial" w:hAnsi="Arial" w:cs="Arial"/>
                <w:b/>
                <w:bCs/>
                <w:color w:val="FFFFFF"/>
                <w:sz w:val="18"/>
                <w:szCs w:val="18"/>
              </w:rPr>
              <w:t xml:space="preserve"> 202</w:t>
            </w:r>
            <w:r>
              <w:rPr>
                <w:rFonts w:ascii="Arial" w:hAnsi="Arial" w:cs="Arial"/>
                <w:b/>
                <w:bCs/>
                <w:color w:val="FFFFFF"/>
                <w:sz w:val="18"/>
                <w:szCs w:val="18"/>
                <w:lang w:val="en-US"/>
              </w:rPr>
              <w:t>6</w:t>
            </w:r>
          </w:p>
        </w:tc>
      </w:tr>
      <w:tr w:rsidR="00E939B9" w:rsidRPr="00E27D87" w:rsidTr="00C7625E">
        <w:trPr>
          <w:trHeight w:val="255"/>
          <w:jc w:val="center"/>
        </w:trPr>
        <w:tc>
          <w:tcPr>
            <w:tcW w:w="3218" w:type="dxa"/>
            <w:tcBorders>
              <w:top w:val="nil"/>
              <w:left w:val="nil"/>
              <w:bottom w:val="nil"/>
              <w:right w:val="nil"/>
            </w:tcBorders>
            <w:shd w:val="clear" w:color="000000" w:fill="FFFFFF"/>
            <w:noWrap/>
            <w:vAlign w:val="center"/>
            <w:hideMark/>
          </w:tcPr>
          <w:p w:rsidR="00E939B9" w:rsidRPr="00E27D87" w:rsidRDefault="00E939B9" w:rsidP="00E27D87">
            <w:pPr>
              <w:jc w:val="left"/>
              <w:rPr>
                <w:rFonts w:ascii="Arial" w:eastAsia="Times New Roman" w:hAnsi="Arial" w:cs="Arial"/>
                <w:i/>
                <w:iCs/>
                <w:color w:val="000000"/>
                <w:sz w:val="18"/>
                <w:szCs w:val="18"/>
                <w:u w:val="single"/>
                <w:lang w:eastAsia="ru-RU"/>
              </w:rPr>
            </w:pPr>
            <w:r w:rsidRPr="00E27D87">
              <w:rPr>
                <w:rFonts w:ascii="Arial" w:eastAsia="Times New Roman" w:hAnsi="Arial" w:cs="Arial"/>
                <w:i/>
                <w:iCs/>
                <w:color w:val="000000"/>
                <w:sz w:val="18"/>
                <w:szCs w:val="18"/>
                <w:u w:val="single"/>
                <w:lang w:eastAsia="ru-RU"/>
              </w:rPr>
              <w:t>‘000 t</w:t>
            </w:r>
          </w:p>
        </w:tc>
        <w:tc>
          <w:tcPr>
            <w:tcW w:w="3204" w:type="dxa"/>
            <w:tcBorders>
              <w:top w:val="nil"/>
              <w:left w:val="nil"/>
              <w:bottom w:val="nil"/>
              <w:right w:val="nil"/>
            </w:tcBorders>
            <w:shd w:val="clear" w:color="000000" w:fill="FFFFFF"/>
            <w:noWrap/>
            <w:vAlign w:val="center"/>
            <w:hideMark/>
          </w:tcPr>
          <w:p w:rsidR="00E939B9" w:rsidRPr="00E27D87" w:rsidRDefault="00E939B9" w:rsidP="00E27D87">
            <w:pPr>
              <w:jc w:val="left"/>
              <w:rPr>
                <w:rFonts w:ascii="Arial" w:eastAsia="Times New Roman" w:hAnsi="Arial" w:cs="Arial"/>
                <w:b/>
                <w:bCs/>
                <w:color w:val="000000"/>
                <w:sz w:val="18"/>
                <w:szCs w:val="18"/>
                <w:lang w:eastAsia="ru-RU"/>
              </w:rPr>
            </w:pPr>
            <w:r w:rsidRPr="00E27D87">
              <w:rPr>
                <w:rFonts w:ascii="Arial" w:eastAsia="Times New Roman" w:hAnsi="Arial" w:cs="Arial"/>
                <w:b/>
                <w:bCs/>
                <w:color w:val="000000"/>
                <w:sz w:val="18"/>
                <w:szCs w:val="18"/>
                <w:lang w:eastAsia="ru-RU"/>
              </w:rPr>
              <w:t> </w:t>
            </w:r>
          </w:p>
        </w:tc>
        <w:tc>
          <w:tcPr>
            <w:tcW w:w="1745" w:type="dxa"/>
            <w:tcBorders>
              <w:top w:val="nil"/>
              <w:left w:val="nil"/>
              <w:bottom w:val="nil"/>
              <w:right w:val="nil"/>
            </w:tcBorders>
            <w:shd w:val="clear" w:color="000000" w:fill="FFFFFF"/>
            <w:noWrap/>
            <w:vAlign w:val="center"/>
            <w:hideMark/>
          </w:tcPr>
          <w:p w:rsidR="00E939B9" w:rsidRPr="00E27D87" w:rsidRDefault="00E939B9" w:rsidP="00E27D87">
            <w:pPr>
              <w:jc w:val="left"/>
              <w:rPr>
                <w:rFonts w:ascii="Arial" w:eastAsia="Times New Roman" w:hAnsi="Arial" w:cs="Arial"/>
                <w:b/>
                <w:bCs/>
                <w:color w:val="000000"/>
                <w:sz w:val="18"/>
                <w:szCs w:val="18"/>
                <w:lang w:eastAsia="ru-RU"/>
              </w:rPr>
            </w:pPr>
            <w:r w:rsidRPr="00E27D87">
              <w:rPr>
                <w:rFonts w:ascii="Arial" w:eastAsia="Times New Roman" w:hAnsi="Arial" w:cs="Arial"/>
                <w:b/>
                <w:bCs/>
                <w:color w:val="000000"/>
                <w:sz w:val="18"/>
                <w:szCs w:val="18"/>
                <w:lang w:eastAsia="ru-RU"/>
              </w:rPr>
              <w:t> </w:t>
            </w:r>
          </w:p>
        </w:tc>
        <w:tc>
          <w:tcPr>
            <w:tcW w:w="2039" w:type="dxa"/>
            <w:tcBorders>
              <w:top w:val="nil"/>
              <w:left w:val="nil"/>
              <w:bottom w:val="nil"/>
              <w:right w:val="nil"/>
            </w:tcBorders>
            <w:shd w:val="clear" w:color="000000" w:fill="FFFFFF"/>
            <w:noWrap/>
            <w:vAlign w:val="center"/>
            <w:hideMark/>
          </w:tcPr>
          <w:p w:rsidR="00E939B9" w:rsidRPr="00E27D87" w:rsidRDefault="00E939B9" w:rsidP="00E27D87">
            <w:pPr>
              <w:jc w:val="center"/>
              <w:rPr>
                <w:rFonts w:ascii="Arial" w:eastAsia="Times New Roman" w:hAnsi="Arial" w:cs="Arial"/>
                <w:b/>
                <w:bCs/>
                <w:color w:val="000000"/>
                <w:sz w:val="18"/>
                <w:szCs w:val="18"/>
                <w:lang w:eastAsia="ru-RU"/>
              </w:rPr>
            </w:pPr>
            <w:r w:rsidRPr="00E27D87">
              <w:rPr>
                <w:rFonts w:ascii="Arial" w:eastAsia="Times New Roman" w:hAnsi="Arial" w:cs="Arial"/>
                <w:b/>
                <w:bCs/>
                <w:color w:val="000000"/>
                <w:sz w:val="18"/>
                <w:szCs w:val="18"/>
                <w:lang w:eastAsia="ru-RU"/>
              </w:rPr>
              <w:t> </w:t>
            </w:r>
          </w:p>
        </w:tc>
      </w:tr>
      <w:tr w:rsidR="00E939B9" w:rsidRPr="00E27D87" w:rsidTr="00C7625E">
        <w:trPr>
          <w:trHeight w:val="255"/>
          <w:jc w:val="center"/>
        </w:trPr>
        <w:tc>
          <w:tcPr>
            <w:tcW w:w="3218" w:type="dxa"/>
            <w:tcBorders>
              <w:top w:val="single" w:sz="4" w:space="0" w:color="3C919A"/>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r w:rsidRPr="00E27D87">
              <w:rPr>
                <w:rFonts w:ascii="Arial" w:eastAsia="Times New Roman" w:hAnsi="Arial" w:cs="Arial"/>
                <w:b/>
                <w:bCs/>
                <w:sz w:val="18"/>
                <w:szCs w:val="18"/>
                <w:lang w:eastAsia="ru-RU"/>
              </w:rPr>
              <w:t>Domestic shipmets</w:t>
            </w:r>
          </w:p>
        </w:tc>
        <w:tc>
          <w:tcPr>
            <w:tcW w:w="3204" w:type="dxa"/>
            <w:tcBorders>
              <w:top w:val="single" w:sz="4" w:space="0" w:color="3C919A"/>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r w:rsidRPr="00E27D87">
              <w:rPr>
                <w:rFonts w:ascii="Arial" w:eastAsia="Times New Roman" w:hAnsi="Arial" w:cs="Arial"/>
                <w:b/>
                <w:bCs/>
                <w:sz w:val="18"/>
                <w:szCs w:val="18"/>
                <w:lang w:eastAsia="ru-RU"/>
              </w:rPr>
              <w:t> </w:t>
            </w:r>
          </w:p>
        </w:tc>
        <w:tc>
          <w:tcPr>
            <w:tcW w:w="1745" w:type="dxa"/>
            <w:tcBorders>
              <w:top w:val="single" w:sz="4" w:space="0" w:color="3C919A"/>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r w:rsidRPr="00E27D87">
              <w:rPr>
                <w:rFonts w:ascii="Arial" w:eastAsia="Times New Roman" w:hAnsi="Arial" w:cs="Arial"/>
                <w:b/>
                <w:bCs/>
                <w:sz w:val="18"/>
                <w:szCs w:val="18"/>
                <w:lang w:eastAsia="ru-RU"/>
              </w:rPr>
              <w:t> </w:t>
            </w:r>
          </w:p>
        </w:tc>
        <w:tc>
          <w:tcPr>
            <w:tcW w:w="2039" w:type="dxa"/>
            <w:tcBorders>
              <w:top w:val="single" w:sz="4" w:space="0" w:color="3C919A"/>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r w:rsidRPr="00E27D87">
              <w:rPr>
                <w:rFonts w:ascii="Arial" w:eastAsia="Times New Roman" w:hAnsi="Arial" w:cs="Arial"/>
                <w:b/>
                <w:bCs/>
                <w:sz w:val="18"/>
                <w:szCs w:val="18"/>
                <w:lang w:eastAsia="ru-RU"/>
              </w:rPr>
              <w:t> </w:t>
            </w:r>
          </w:p>
        </w:tc>
      </w:tr>
      <w:tr w:rsidR="00C16A2B" w:rsidRPr="00E27D87" w:rsidTr="00063F65">
        <w:trPr>
          <w:trHeight w:val="255"/>
          <w:jc w:val="center"/>
        </w:trPr>
        <w:tc>
          <w:tcPr>
            <w:tcW w:w="3218" w:type="dxa"/>
            <w:tcBorders>
              <w:top w:val="nil"/>
              <w:left w:val="nil"/>
              <w:bottom w:val="single" w:sz="4" w:space="0" w:color="3C919A"/>
              <w:right w:val="nil"/>
            </w:tcBorders>
            <w:shd w:val="clear" w:color="000000" w:fill="FDE9D9"/>
            <w:noWrap/>
            <w:vAlign w:val="center"/>
            <w:hideMark/>
          </w:tcPr>
          <w:p w:rsidR="00C16A2B" w:rsidRDefault="00C16A2B" w:rsidP="00C16A2B">
            <w:pPr>
              <w:rPr>
                <w:rFonts w:ascii="Arial" w:hAnsi="Arial" w:cs="Arial"/>
                <w:color w:val="000000"/>
                <w:sz w:val="18"/>
                <w:szCs w:val="18"/>
              </w:rPr>
            </w:pPr>
            <w:r>
              <w:rPr>
                <w:rFonts w:ascii="Arial" w:hAnsi="Arial" w:cs="Arial"/>
                <w:color w:val="000000"/>
                <w:sz w:val="18"/>
                <w:szCs w:val="18"/>
              </w:rPr>
              <w:t>Tolyattikauchuk</w:t>
            </w:r>
          </w:p>
        </w:tc>
        <w:tc>
          <w:tcPr>
            <w:tcW w:w="3204" w:type="dxa"/>
            <w:tcBorders>
              <w:top w:val="nil"/>
              <w:left w:val="nil"/>
              <w:bottom w:val="single" w:sz="4" w:space="0" w:color="3C919A"/>
              <w:right w:val="nil"/>
            </w:tcBorders>
            <w:shd w:val="clear" w:color="000000" w:fill="FDE9D9"/>
            <w:noWrap/>
            <w:vAlign w:val="center"/>
            <w:hideMark/>
          </w:tcPr>
          <w:p w:rsidR="00C16A2B" w:rsidRDefault="00C16A2B" w:rsidP="00C16A2B">
            <w:pPr>
              <w:rPr>
                <w:rFonts w:ascii="Arial" w:hAnsi="Arial" w:cs="Arial"/>
                <w:color w:val="000000"/>
                <w:sz w:val="18"/>
                <w:szCs w:val="18"/>
              </w:rPr>
            </w:pPr>
            <w:r>
              <w:rPr>
                <w:rFonts w:ascii="Arial" w:hAnsi="Arial" w:cs="Arial"/>
                <w:color w:val="000000"/>
                <w:sz w:val="18"/>
                <w:szCs w:val="18"/>
              </w:rPr>
              <w:t>Voronezhsintezkauchuk</w:t>
            </w:r>
          </w:p>
        </w:tc>
        <w:tc>
          <w:tcPr>
            <w:tcW w:w="1745" w:type="dxa"/>
            <w:tcBorders>
              <w:top w:val="nil"/>
              <w:left w:val="nil"/>
              <w:bottom w:val="single" w:sz="4" w:space="0" w:color="3C919A"/>
              <w:right w:val="nil"/>
            </w:tcBorders>
            <w:shd w:val="clear" w:color="000000" w:fill="FDE9D9"/>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1.95</w:t>
            </w:r>
          </w:p>
        </w:tc>
        <w:tc>
          <w:tcPr>
            <w:tcW w:w="2039" w:type="dxa"/>
            <w:tcBorders>
              <w:top w:val="nil"/>
              <w:left w:val="nil"/>
              <w:bottom w:val="single" w:sz="4" w:space="0" w:color="3C919A"/>
              <w:right w:val="nil"/>
            </w:tcBorders>
            <w:shd w:val="clear" w:color="000000" w:fill="FDE9D9"/>
            <w:noWrap/>
            <w:vAlign w:val="center"/>
            <w:hideMark/>
          </w:tcPr>
          <w:p w:rsidR="00C16A2B" w:rsidRDefault="00C16A2B" w:rsidP="00C16A2B">
            <w:pPr>
              <w:jc w:val="center"/>
              <w:rPr>
                <w:rFonts w:ascii="Arial" w:hAnsi="Arial" w:cs="Arial"/>
                <w:color w:val="000000"/>
                <w:sz w:val="18"/>
                <w:szCs w:val="18"/>
              </w:rPr>
            </w:pPr>
            <w:r>
              <w:rPr>
                <w:rFonts w:ascii="Arial" w:hAnsi="Arial" w:cs="Arial"/>
                <w:color w:val="000000"/>
                <w:sz w:val="18"/>
                <w:szCs w:val="18"/>
              </w:rPr>
              <w:t>0.84</w:t>
            </w:r>
          </w:p>
        </w:tc>
      </w:tr>
      <w:tr w:rsidR="00C16A2B" w:rsidRPr="00E27D87" w:rsidTr="0039370C">
        <w:trPr>
          <w:trHeight w:val="255"/>
          <w:jc w:val="center"/>
        </w:trPr>
        <w:tc>
          <w:tcPr>
            <w:tcW w:w="3218" w:type="dxa"/>
            <w:tcBorders>
              <w:top w:val="nil"/>
              <w:left w:val="nil"/>
              <w:bottom w:val="single" w:sz="4" w:space="0" w:color="3C919A"/>
              <w:right w:val="nil"/>
            </w:tcBorders>
            <w:shd w:val="clear" w:color="000000" w:fill="FDE9D9"/>
            <w:noWrap/>
            <w:vAlign w:val="center"/>
          </w:tcPr>
          <w:p w:rsidR="00C16A2B" w:rsidRPr="00E27D87" w:rsidRDefault="00C16A2B" w:rsidP="00C16A2B">
            <w:pPr>
              <w:jc w:val="left"/>
              <w:rPr>
                <w:rFonts w:ascii="Arial" w:eastAsia="Times New Roman" w:hAnsi="Arial" w:cs="Arial"/>
                <w:color w:val="000000"/>
                <w:sz w:val="18"/>
                <w:szCs w:val="18"/>
                <w:lang w:eastAsia="ru-RU"/>
              </w:rPr>
            </w:pPr>
          </w:p>
        </w:tc>
        <w:tc>
          <w:tcPr>
            <w:tcW w:w="3204" w:type="dxa"/>
            <w:tcBorders>
              <w:top w:val="nil"/>
              <w:left w:val="nil"/>
              <w:bottom w:val="single" w:sz="4" w:space="0" w:color="3C919A"/>
              <w:right w:val="nil"/>
            </w:tcBorders>
            <w:shd w:val="clear" w:color="000000" w:fill="FDE9D9"/>
            <w:noWrap/>
            <w:vAlign w:val="center"/>
          </w:tcPr>
          <w:p w:rsidR="00C16A2B" w:rsidRDefault="00C16A2B" w:rsidP="00C16A2B">
            <w:pPr>
              <w:jc w:val="left"/>
              <w:rPr>
                <w:rFonts w:ascii="Arial" w:hAnsi="Arial" w:cs="Arial"/>
                <w:color w:val="000000"/>
                <w:sz w:val="18"/>
                <w:szCs w:val="18"/>
              </w:rPr>
            </w:pPr>
            <w:r>
              <w:rPr>
                <w:rFonts w:ascii="Arial" w:hAnsi="Arial" w:cs="Arial"/>
                <w:color w:val="000000"/>
                <w:sz w:val="18"/>
                <w:szCs w:val="18"/>
              </w:rPr>
              <w:t>Sterlitamak</w:t>
            </w:r>
          </w:p>
        </w:tc>
        <w:tc>
          <w:tcPr>
            <w:tcW w:w="1745" w:type="dxa"/>
            <w:tcBorders>
              <w:top w:val="nil"/>
              <w:left w:val="nil"/>
              <w:bottom w:val="single" w:sz="4" w:space="0" w:color="3C919A"/>
              <w:right w:val="nil"/>
            </w:tcBorders>
            <w:shd w:val="clear" w:color="000000" w:fill="FDE9D9"/>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0.08</w:t>
            </w:r>
          </w:p>
        </w:tc>
        <w:tc>
          <w:tcPr>
            <w:tcW w:w="2039" w:type="dxa"/>
            <w:tcBorders>
              <w:top w:val="nil"/>
              <w:left w:val="nil"/>
              <w:bottom w:val="single" w:sz="4" w:space="0" w:color="3C919A"/>
              <w:right w:val="nil"/>
            </w:tcBorders>
            <w:shd w:val="clear" w:color="000000" w:fill="FDE9D9"/>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0.03</w:t>
            </w:r>
          </w:p>
        </w:tc>
      </w:tr>
      <w:tr w:rsidR="00A450E7" w:rsidRPr="00E27D87" w:rsidTr="0039370C">
        <w:trPr>
          <w:trHeight w:val="255"/>
          <w:jc w:val="center"/>
        </w:trPr>
        <w:tc>
          <w:tcPr>
            <w:tcW w:w="3218" w:type="dxa"/>
            <w:tcBorders>
              <w:top w:val="nil"/>
              <w:left w:val="nil"/>
              <w:bottom w:val="single" w:sz="4" w:space="0" w:color="3C919A"/>
              <w:right w:val="nil"/>
            </w:tcBorders>
            <w:shd w:val="clear" w:color="000000" w:fill="FDE9D9"/>
            <w:noWrap/>
            <w:vAlign w:val="center"/>
            <w:hideMark/>
          </w:tcPr>
          <w:p w:rsidR="00A450E7" w:rsidRPr="00E27D87" w:rsidRDefault="00A450E7" w:rsidP="00A450E7">
            <w:pPr>
              <w:jc w:val="left"/>
              <w:rPr>
                <w:rFonts w:ascii="Arial" w:eastAsia="Times New Roman" w:hAnsi="Arial" w:cs="Arial"/>
                <w:color w:val="000000"/>
                <w:sz w:val="18"/>
                <w:szCs w:val="18"/>
                <w:lang w:eastAsia="ru-RU"/>
              </w:rPr>
            </w:pPr>
            <w:r w:rsidRPr="00E27D87">
              <w:rPr>
                <w:rFonts w:ascii="Arial" w:eastAsia="Times New Roman" w:hAnsi="Arial" w:cs="Arial"/>
                <w:color w:val="000000"/>
                <w:sz w:val="18"/>
                <w:szCs w:val="18"/>
                <w:lang w:eastAsia="ru-RU"/>
              </w:rPr>
              <w:t> </w:t>
            </w:r>
          </w:p>
        </w:tc>
        <w:tc>
          <w:tcPr>
            <w:tcW w:w="3204" w:type="dxa"/>
            <w:tcBorders>
              <w:top w:val="nil"/>
              <w:left w:val="nil"/>
              <w:bottom w:val="single" w:sz="4" w:space="0" w:color="3C919A"/>
              <w:right w:val="nil"/>
            </w:tcBorders>
            <w:shd w:val="clear" w:color="000000" w:fill="FDE9D9"/>
            <w:noWrap/>
            <w:vAlign w:val="center"/>
            <w:hideMark/>
          </w:tcPr>
          <w:p w:rsidR="00A450E7" w:rsidRDefault="00A450E7" w:rsidP="00A450E7">
            <w:pPr>
              <w:rPr>
                <w:rFonts w:ascii="Arial" w:hAnsi="Arial" w:cs="Arial"/>
                <w:color w:val="000000"/>
                <w:sz w:val="18"/>
                <w:szCs w:val="18"/>
              </w:rPr>
            </w:pPr>
            <w:r>
              <w:rPr>
                <w:rFonts w:ascii="Arial" w:hAnsi="Arial" w:cs="Arial"/>
                <w:color w:val="000000"/>
                <w:sz w:val="18"/>
                <w:szCs w:val="18"/>
              </w:rPr>
              <w:t>Kazan Synthetic Rubber Plant</w:t>
            </w:r>
          </w:p>
        </w:tc>
        <w:tc>
          <w:tcPr>
            <w:tcW w:w="1745" w:type="dxa"/>
            <w:tcBorders>
              <w:top w:val="nil"/>
              <w:left w:val="nil"/>
              <w:bottom w:val="single" w:sz="4" w:space="0" w:color="3C919A"/>
              <w:right w:val="nil"/>
            </w:tcBorders>
            <w:shd w:val="clear" w:color="000000" w:fill="FDE9D9"/>
            <w:noWrap/>
            <w:vAlign w:val="center"/>
          </w:tcPr>
          <w:p w:rsidR="00A450E7" w:rsidRDefault="00A450E7" w:rsidP="00A450E7">
            <w:pPr>
              <w:jc w:val="center"/>
              <w:rPr>
                <w:rFonts w:ascii="Arial" w:hAnsi="Arial" w:cs="Arial"/>
                <w:color w:val="000000"/>
                <w:sz w:val="18"/>
                <w:szCs w:val="18"/>
              </w:rPr>
            </w:pPr>
          </w:p>
        </w:tc>
        <w:tc>
          <w:tcPr>
            <w:tcW w:w="2039" w:type="dxa"/>
            <w:tcBorders>
              <w:top w:val="nil"/>
              <w:left w:val="nil"/>
              <w:bottom w:val="single" w:sz="4" w:space="0" w:color="3C919A"/>
              <w:right w:val="nil"/>
            </w:tcBorders>
            <w:shd w:val="clear" w:color="000000" w:fill="FDE9D9"/>
            <w:noWrap/>
            <w:vAlign w:val="center"/>
          </w:tcPr>
          <w:p w:rsidR="00A450E7" w:rsidRDefault="00A450E7" w:rsidP="00A450E7">
            <w:pPr>
              <w:jc w:val="center"/>
              <w:rPr>
                <w:rFonts w:ascii="Arial" w:hAnsi="Arial" w:cs="Arial"/>
                <w:color w:val="000000"/>
                <w:sz w:val="18"/>
                <w:szCs w:val="18"/>
              </w:rPr>
            </w:pPr>
          </w:p>
        </w:tc>
      </w:tr>
      <w:tr w:rsidR="00C16A2B" w:rsidRPr="00E27D87" w:rsidTr="00B66684">
        <w:trPr>
          <w:trHeight w:val="255"/>
          <w:jc w:val="center"/>
        </w:trPr>
        <w:tc>
          <w:tcPr>
            <w:tcW w:w="3218" w:type="dxa"/>
            <w:tcBorders>
              <w:top w:val="nil"/>
              <w:left w:val="nil"/>
              <w:bottom w:val="single" w:sz="4" w:space="0" w:color="3C919A"/>
              <w:right w:val="nil"/>
            </w:tcBorders>
            <w:shd w:val="clear" w:color="000000" w:fill="FDE9D9"/>
            <w:noWrap/>
            <w:vAlign w:val="center"/>
            <w:hideMark/>
          </w:tcPr>
          <w:p w:rsidR="00C16A2B" w:rsidRPr="00E27D87" w:rsidRDefault="00C16A2B" w:rsidP="00C16A2B">
            <w:pPr>
              <w:jc w:val="left"/>
              <w:rPr>
                <w:rFonts w:ascii="Arial" w:eastAsia="Times New Roman" w:hAnsi="Arial" w:cs="Arial"/>
                <w:color w:val="000000"/>
                <w:sz w:val="18"/>
                <w:szCs w:val="18"/>
                <w:lang w:eastAsia="ru-RU"/>
              </w:rPr>
            </w:pPr>
            <w:r w:rsidRPr="00E27D87">
              <w:rPr>
                <w:rFonts w:ascii="Arial" w:eastAsia="Times New Roman" w:hAnsi="Arial" w:cs="Arial"/>
                <w:color w:val="000000"/>
                <w:sz w:val="18"/>
                <w:szCs w:val="18"/>
                <w:lang w:eastAsia="ru-RU"/>
              </w:rPr>
              <w:t> </w:t>
            </w:r>
          </w:p>
        </w:tc>
        <w:tc>
          <w:tcPr>
            <w:tcW w:w="3204" w:type="dxa"/>
            <w:tcBorders>
              <w:top w:val="nil"/>
              <w:left w:val="nil"/>
              <w:bottom w:val="single" w:sz="4" w:space="0" w:color="3C919A"/>
              <w:right w:val="nil"/>
            </w:tcBorders>
            <w:shd w:val="clear" w:color="000000" w:fill="FDE9D9"/>
            <w:noWrap/>
            <w:vAlign w:val="center"/>
            <w:hideMark/>
          </w:tcPr>
          <w:p w:rsidR="00C16A2B" w:rsidRDefault="00C16A2B" w:rsidP="00C16A2B">
            <w:pPr>
              <w:rPr>
                <w:rFonts w:ascii="Arial" w:hAnsi="Arial" w:cs="Arial"/>
                <w:color w:val="000000"/>
                <w:sz w:val="18"/>
                <w:szCs w:val="18"/>
              </w:rPr>
            </w:pPr>
            <w:r>
              <w:rPr>
                <w:rFonts w:ascii="Arial" w:hAnsi="Arial" w:cs="Arial"/>
                <w:color w:val="000000"/>
                <w:sz w:val="18"/>
                <w:szCs w:val="18"/>
              </w:rPr>
              <w:t>Yarsintez</w:t>
            </w:r>
          </w:p>
        </w:tc>
        <w:tc>
          <w:tcPr>
            <w:tcW w:w="1745" w:type="dxa"/>
            <w:tcBorders>
              <w:top w:val="nil"/>
              <w:left w:val="nil"/>
              <w:bottom w:val="single" w:sz="4" w:space="0" w:color="3C919A"/>
              <w:right w:val="nil"/>
            </w:tcBorders>
            <w:shd w:val="clear" w:color="000000" w:fill="FDE9D9"/>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0.04</w:t>
            </w:r>
          </w:p>
        </w:tc>
        <w:tc>
          <w:tcPr>
            <w:tcW w:w="2039" w:type="dxa"/>
            <w:tcBorders>
              <w:top w:val="nil"/>
              <w:left w:val="nil"/>
              <w:bottom w:val="single" w:sz="4" w:space="0" w:color="3C919A"/>
              <w:right w:val="nil"/>
            </w:tcBorders>
            <w:shd w:val="clear" w:color="000000" w:fill="FDE9D9"/>
            <w:noWrap/>
            <w:vAlign w:val="center"/>
          </w:tcPr>
          <w:p w:rsidR="00C16A2B" w:rsidRDefault="00C16A2B" w:rsidP="00C16A2B">
            <w:pPr>
              <w:jc w:val="center"/>
              <w:rPr>
                <w:rFonts w:ascii="Arial" w:hAnsi="Arial" w:cs="Arial"/>
                <w:color w:val="000000"/>
                <w:sz w:val="18"/>
                <w:szCs w:val="18"/>
              </w:rPr>
            </w:pPr>
          </w:p>
        </w:tc>
      </w:tr>
      <w:tr w:rsidR="00C16A2B" w:rsidRPr="00E27D87" w:rsidTr="00063F65">
        <w:trPr>
          <w:trHeight w:val="255"/>
          <w:jc w:val="center"/>
        </w:trPr>
        <w:tc>
          <w:tcPr>
            <w:tcW w:w="3218" w:type="dxa"/>
            <w:tcBorders>
              <w:top w:val="nil"/>
              <w:left w:val="nil"/>
              <w:bottom w:val="single" w:sz="4" w:space="0" w:color="3C919A"/>
              <w:right w:val="nil"/>
            </w:tcBorders>
            <w:shd w:val="clear" w:color="000000" w:fill="FFFFFF"/>
            <w:noWrap/>
            <w:vAlign w:val="center"/>
            <w:hideMark/>
          </w:tcPr>
          <w:p w:rsidR="00C16A2B" w:rsidRPr="00E27D87" w:rsidRDefault="00C16A2B" w:rsidP="00C16A2B">
            <w:pPr>
              <w:jc w:val="left"/>
              <w:rPr>
                <w:rFonts w:ascii="Arial" w:eastAsia="Times New Roman" w:hAnsi="Arial" w:cs="Arial"/>
                <w:color w:val="000000"/>
                <w:sz w:val="18"/>
                <w:szCs w:val="18"/>
                <w:lang w:eastAsia="ru-RU"/>
              </w:rPr>
            </w:pPr>
            <w:r w:rsidRPr="00E27D87">
              <w:rPr>
                <w:rFonts w:ascii="Arial" w:eastAsia="Times New Roman" w:hAnsi="Arial" w:cs="Arial"/>
                <w:color w:val="000000"/>
                <w:sz w:val="18"/>
                <w:szCs w:val="18"/>
                <w:lang w:eastAsia="ru-RU"/>
              </w:rPr>
              <w:t>SIBUR Tobolsk</w:t>
            </w:r>
          </w:p>
        </w:tc>
        <w:tc>
          <w:tcPr>
            <w:tcW w:w="3204" w:type="dxa"/>
            <w:tcBorders>
              <w:top w:val="nil"/>
              <w:left w:val="nil"/>
              <w:bottom w:val="single" w:sz="4" w:space="0" w:color="3C919A"/>
              <w:right w:val="nil"/>
            </w:tcBorders>
            <w:shd w:val="clear" w:color="000000" w:fill="FFFFFF"/>
            <w:noWrap/>
            <w:vAlign w:val="center"/>
            <w:hideMark/>
          </w:tcPr>
          <w:p w:rsidR="00C16A2B" w:rsidRDefault="00C16A2B" w:rsidP="00C16A2B">
            <w:pPr>
              <w:rPr>
                <w:rFonts w:ascii="Arial" w:hAnsi="Arial" w:cs="Arial"/>
                <w:color w:val="000000"/>
                <w:sz w:val="18"/>
                <w:szCs w:val="18"/>
              </w:rPr>
            </w:pPr>
            <w:r>
              <w:rPr>
                <w:rFonts w:ascii="Arial" w:hAnsi="Arial" w:cs="Arial"/>
                <w:color w:val="000000"/>
                <w:sz w:val="18"/>
                <w:szCs w:val="18"/>
              </w:rPr>
              <w:t>Krasnoyarsk Synthetic Rubbers Plant</w:t>
            </w:r>
          </w:p>
        </w:tc>
        <w:tc>
          <w:tcPr>
            <w:tcW w:w="1745" w:type="dxa"/>
            <w:tcBorders>
              <w:top w:val="nil"/>
              <w:left w:val="nil"/>
              <w:bottom w:val="single" w:sz="4" w:space="0" w:color="3C919A"/>
              <w:right w:val="nil"/>
            </w:tcBorders>
            <w:shd w:val="clear" w:color="000000" w:fill="FFFFFF"/>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2.97</w:t>
            </w:r>
          </w:p>
        </w:tc>
        <w:tc>
          <w:tcPr>
            <w:tcW w:w="2039" w:type="dxa"/>
            <w:tcBorders>
              <w:top w:val="nil"/>
              <w:left w:val="nil"/>
              <w:bottom w:val="single" w:sz="4" w:space="0" w:color="3C919A"/>
              <w:right w:val="nil"/>
            </w:tcBorders>
            <w:shd w:val="clear" w:color="000000" w:fill="FFFFFF"/>
            <w:noWrap/>
            <w:vAlign w:val="center"/>
            <w:hideMark/>
          </w:tcPr>
          <w:p w:rsidR="00C16A2B" w:rsidRDefault="00C16A2B" w:rsidP="00C16A2B">
            <w:pPr>
              <w:jc w:val="center"/>
              <w:rPr>
                <w:rFonts w:ascii="Arial" w:hAnsi="Arial" w:cs="Arial"/>
                <w:color w:val="000000"/>
                <w:sz w:val="18"/>
                <w:szCs w:val="18"/>
              </w:rPr>
            </w:pPr>
            <w:r>
              <w:rPr>
                <w:rFonts w:ascii="Arial" w:hAnsi="Arial" w:cs="Arial"/>
                <w:color w:val="000000"/>
                <w:sz w:val="18"/>
                <w:szCs w:val="18"/>
              </w:rPr>
              <w:t>2.91</w:t>
            </w:r>
          </w:p>
        </w:tc>
      </w:tr>
      <w:tr w:rsidR="00C16A2B" w:rsidRPr="00E27D87" w:rsidTr="00063F65">
        <w:trPr>
          <w:trHeight w:val="255"/>
          <w:jc w:val="center"/>
        </w:trPr>
        <w:tc>
          <w:tcPr>
            <w:tcW w:w="3218" w:type="dxa"/>
            <w:tcBorders>
              <w:top w:val="nil"/>
              <w:left w:val="nil"/>
              <w:bottom w:val="single" w:sz="4" w:space="0" w:color="3C919A"/>
              <w:right w:val="nil"/>
            </w:tcBorders>
            <w:shd w:val="clear" w:color="000000" w:fill="FFFFFF"/>
            <w:noWrap/>
            <w:vAlign w:val="center"/>
            <w:hideMark/>
          </w:tcPr>
          <w:p w:rsidR="00C16A2B" w:rsidRPr="00E27D87" w:rsidRDefault="00C16A2B" w:rsidP="00C16A2B">
            <w:pPr>
              <w:jc w:val="left"/>
              <w:rPr>
                <w:rFonts w:ascii="Arial" w:eastAsia="Times New Roman" w:hAnsi="Arial" w:cs="Arial"/>
                <w:color w:val="000000"/>
                <w:sz w:val="18"/>
                <w:szCs w:val="18"/>
                <w:lang w:eastAsia="ru-RU"/>
              </w:rPr>
            </w:pPr>
            <w:r w:rsidRPr="00E27D87">
              <w:rPr>
                <w:rFonts w:ascii="Arial" w:eastAsia="Times New Roman" w:hAnsi="Arial" w:cs="Arial"/>
                <w:color w:val="000000"/>
                <w:sz w:val="18"/>
                <w:szCs w:val="18"/>
                <w:lang w:eastAsia="ru-RU"/>
              </w:rPr>
              <w:t> </w:t>
            </w:r>
          </w:p>
        </w:tc>
        <w:tc>
          <w:tcPr>
            <w:tcW w:w="3204" w:type="dxa"/>
            <w:tcBorders>
              <w:top w:val="nil"/>
              <w:left w:val="nil"/>
              <w:bottom w:val="single" w:sz="4" w:space="0" w:color="3C919A"/>
              <w:right w:val="nil"/>
            </w:tcBorders>
            <w:shd w:val="clear" w:color="000000" w:fill="FFFFFF"/>
            <w:noWrap/>
            <w:vAlign w:val="center"/>
            <w:hideMark/>
          </w:tcPr>
          <w:p w:rsidR="00C16A2B" w:rsidRDefault="00C16A2B" w:rsidP="00C16A2B">
            <w:pPr>
              <w:jc w:val="left"/>
              <w:rPr>
                <w:rFonts w:ascii="Arial" w:hAnsi="Arial" w:cs="Arial"/>
                <w:color w:val="000000"/>
                <w:sz w:val="18"/>
                <w:szCs w:val="18"/>
              </w:rPr>
            </w:pPr>
            <w:r>
              <w:rPr>
                <w:rFonts w:ascii="Arial" w:hAnsi="Arial" w:cs="Arial"/>
                <w:color w:val="000000"/>
                <w:sz w:val="18"/>
                <w:szCs w:val="18"/>
              </w:rPr>
              <w:t>Voronezhsintezkauchuk</w:t>
            </w:r>
          </w:p>
        </w:tc>
        <w:tc>
          <w:tcPr>
            <w:tcW w:w="1745" w:type="dxa"/>
            <w:tcBorders>
              <w:top w:val="nil"/>
              <w:left w:val="nil"/>
              <w:bottom w:val="single" w:sz="4" w:space="0" w:color="3C919A"/>
              <w:right w:val="nil"/>
            </w:tcBorders>
            <w:shd w:val="clear" w:color="000000" w:fill="FFFFFF"/>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8.73</w:t>
            </w:r>
          </w:p>
        </w:tc>
        <w:tc>
          <w:tcPr>
            <w:tcW w:w="2039" w:type="dxa"/>
            <w:tcBorders>
              <w:top w:val="nil"/>
              <w:left w:val="nil"/>
              <w:bottom w:val="single" w:sz="4" w:space="0" w:color="3C919A"/>
              <w:right w:val="nil"/>
            </w:tcBorders>
            <w:shd w:val="clear" w:color="000000" w:fill="FFFFFF"/>
            <w:noWrap/>
            <w:vAlign w:val="center"/>
            <w:hideMark/>
          </w:tcPr>
          <w:p w:rsidR="00C16A2B" w:rsidRDefault="00C16A2B" w:rsidP="00C16A2B">
            <w:pPr>
              <w:jc w:val="center"/>
              <w:rPr>
                <w:rFonts w:ascii="Arial" w:hAnsi="Arial" w:cs="Arial"/>
                <w:color w:val="000000"/>
                <w:sz w:val="18"/>
                <w:szCs w:val="18"/>
              </w:rPr>
            </w:pPr>
            <w:r>
              <w:rPr>
                <w:rFonts w:ascii="Arial" w:hAnsi="Arial" w:cs="Arial"/>
                <w:color w:val="000000"/>
                <w:sz w:val="18"/>
                <w:szCs w:val="18"/>
              </w:rPr>
              <w:t>11.60</w:t>
            </w:r>
          </w:p>
        </w:tc>
      </w:tr>
      <w:tr w:rsidR="00BC030B" w:rsidRPr="00E27D87" w:rsidTr="0039370C">
        <w:trPr>
          <w:trHeight w:val="255"/>
          <w:jc w:val="center"/>
        </w:trPr>
        <w:tc>
          <w:tcPr>
            <w:tcW w:w="3218" w:type="dxa"/>
            <w:tcBorders>
              <w:top w:val="nil"/>
              <w:left w:val="nil"/>
              <w:bottom w:val="single" w:sz="4" w:space="0" w:color="3C919A"/>
              <w:right w:val="nil"/>
            </w:tcBorders>
            <w:shd w:val="clear" w:color="000000" w:fill="FFFFFF"/>
            <w:noWrap/>
            <w:vAlign w:val="center"/>
            <w:hideMark/>
          </w:tcPr>
          <w:p w:rsidR="00BC030B" w:rsidRPr="00E27D87" w:rsidRDefault="00BC030B" w:rsidP="00BC030B">
            <w:pPr>
              <w:jc w:val="left"/>
              <w:rPr>
                <w:rFonts w:ascii="Arial" w:eastAsia="Times New Roman" w:hAnsi="Arial" w:cs="Arial"/>
                <w:color w:val="000000"/>
                <w:sz w:val="18"/>
                <w:szCs w:val="18"/>
                <w:lang w:eastAsia="ru-RU"/>
              </w:rPr>
            </w:pPr>
            <w:r w:rsidRPr="00E27D87">
              <w:rPr>
                <w:rFonts w:ascii="Arial" w:eastAsia="Times New Roman" w:hAnsi="Arial" w:cs="Arial"/>
                <w:color w:val="000000"/>
                <w:sz w:val="18"/>
                <w:szCs w:val="18"/>
                <w:lang w:eastAsia="ru-RU"/>
              </w:rPr>
              <w:t> </w:t>
            </w:r>
          </w:p>
        </w:tc>
        <w:tc>
          <w:tcPr>
            <w:tcW w:w="3204" w:type="dxa"/>
            <w:tcBorders>
              <w:top w:val="nil"/>
              <w:left w:val="nil"/>
              <w:bottom w:val="single" w:sz="4" w:space="0" w:color="3C919A"/>
              <w:right w:val="nil"/>
            </w:tcBorders>
            <w:shd w:val="clear" w:color="000000" w:fill="FFFFFF"/>
            <w:noWrap/>
            <w:vAlign w:val="center"/>
            <w:hideMark/>
          </w:tcPr>
          <w:p w:rsidR="00BC030B" w:rsidRDefault="00BC030B" w:rsidP="00BC030B">
            <w:pPr>
              <w:jc w:val="left"/>
              <w:rPr>
                <w:rFonts w:ascii="Arial" w:hAnsi="Arial" w:cs="Arial"/>
                <w:color w:val="000000"/>
                <w:sz w:val="18"/>
                <w:szCs w:val="18"/>
              </w:rPr>
            </w:pPr>
            <w:r>
              <w:rPr>
                <w:rFonts w:ascii="Arial" w:hAnsi="Arial" w:cs="Arial"/>
                <w:color w:val="000000"/>
                <w:sz w:val="18"/>
                <w:szCs w:val="18"/>
              </w:rPr>
              <w:t>Plastik Uzlovaya</w:t>
            </w:r>
          </w:p>
        </w:tc>
        <w:tc>
          <w:tcPr>
            <w:tcW w:w="1745" w:type="dxa"/>
            <w:tcBorders>
              <w:top w:val="nil"/>
              <w:left w:val="nil"/>
              <w:bottom w:val="single" w:sz="4" w:space="0" w:color="3C919A"/>
              <w:right w:val="nil"/>
            </w:tcBorders>
            <w:shd w:val="clear" w:color="000000" w:fill="FFFFFF"/>
            <w:noWrap/>
            <w:vAlign w:val="center"/>
          </w:tcPr>
          <w:p w:rsidR="00BC030B" w:rsidRDefault="00BC030B" w:rsidP="00BC030B">
            <w:pPr>
              <w:jc w:val="center"/>
              <w:rPr>
                <w:rFonts w:ascii="Arial" w:hAnsi="Arial" w:cs="Arial"/>
                <w:color w:val="000000"/>
                <w:sz w:val="18"/>
                <w:szCs w:val="18"/>
              </w:rPr>
            </w:pPr>
          </w:p>
        </w:tc>
        <w:tc>
          <w:tcPr>
            <w:tcW w:w="2039" w:type="dxa"/>
            <w:tcBorders>
              <w:top w:val="nil"/>
              <w:left w:val="nil"/>
              <w:bottom w:val="single" w:sz="4" w:space="0" w:color="3C919A"/>
              <w:right w:val="nil"/>
            </w:tcBorders>
            <w:shd w:val="clear" w:color="000000" w:fill="FFFFFF"/>
            <w:noWrap/>
            <w:vAlign w:val="center"/>
            <w:hideMark/>
          </w:tcPr>
          <w:p w:rsidR="00BC030B" w:rsidRDefault="00BC030B" w:rsidP="00BC030B">
            <w:pPr>
              <w:jc w:val="center"/>
              <w:rPr>
                <w:rFonts w:ascii="Arial" w:hAnsi="Arial" w:cs="Arial"/>
                <w:color w:val="000000"/>
                <w:sz w:val="18"/>
                <w:szCs w:val="18"/>
              </w:rPr>
            </w:pPr>
            <w:r>
              <w:rPr>
                <w:rFonts w:ascii="Arial" w:hAnsi="Arial" w:cs="Arial"/>
                <w:color w:val="000000"/>
                <w:sz w:val="18"/>
                <w:szCs w:val="18"/>
              </w:rPr>
              <w:t>0.25</w:t>
            </w:r>
          </w:p>
        </w:tc>
      </w:tr>
      <w:tr w:rsidR="002E4077" w:rsidRPr="00E27D87" w:rsidTr="0039370C">
        <w:trPr>
          <w:trHeight w:val="255"/>
          <w:jc w:val="center"/>
        </w:trPr>
        <w:tc>
          <w:tcPr>
            <w:tcW w:w="3218" w:type="dxa"/>
            <w:tcBorders>
              <w:top w:val="nil"/>
              <w:left w:val="nil"/>
              <w:bottom w:val="single" w:sz="4" w:space="0" w:color="3C919A"/>
              <w:right w:val="nil"/>
            </w:tcBorders>
            <w:shd w:val="clear" w:color="000000" w:fill="FFFFFF"/>
            <w:noWrap/>
            <w:vAlign w:val="center"/>
          </w:tcPr>
          <w:p w:rsidR="002E4077" w:rsidRPr="00E27D87" w:rsidRDefault="002E4077" w:rsidP="002E4077">
            <w:pPr>
              <w:jc w:val="left"/>
              <w:rPr>
                <w:rFonts w:ascii="Arial" w:eastAsia="Times New Roman" w:hAnsi="Arial" w:cs="Arial"/>
                <w:color w:val="000000"/>
                <w:sz w:val="18"/>
                <w:szCs w:val="18"/>
                <w:lang w:eastAsia="ru-RU"/>
              </w:rPr>
            </w:pPr>
          </w:p>
        </w:tc>
        <w:tc>
          <w:tcPr>
            <w:tcW w:w="3204" w:type="dxa"/>
            <w:tcBorders>
              <w:top w:val="nil"/>
              <w:left w:val="nil"/>
              <w:bottom w:val="single" w:sz="4" w:space="0" w:color="3C919A"/>
              <w:right w:val="nil"/>
            </w:tcBorders>
            <w:shd w:val="clear" w:color="000000" w:fill="FFFFFF"/>
            <w:noWrap/>
            <w:vAlign w:val="center"/>
          </w:tcPr>
          <w:p w:rsidR="002E4077" w:rsidRDefault="002E4077" w:rsidP="002E4077">
            <w:pPr>
              <w:jc w:val="left"/>
              <w:rPr>
                <w:rFonts w:ascii="Arial" w:hAnsi="Arial" w:cs="Arial"/>
                <w:color w:val="000000"/>
                <w:sz w:val="18"/>
                <w:szCs w:val="18"/>
              </w:rPr>
            </w:pPr>
            <w:r>
              <w:rPr>
                <w:rFonts w:ascii="Arial" w:hAnsi="Arial" w:cs="Arial"/>
                <w:color w:val="000000"/>
                <w:sz w:val="18"/>
                <w:szCs w:val="18"/>
              </w:rPr>
              <w:t>Nizhnekamskneftekhim</w:t>
            </w:r>
          </w:p>
        </w:tc>
        <w:tc>
          <w:tcPr>
            <w:tcW w:w="1745" w:type="dxa"/>
            <w:tcBorders>
              <w:top w:val="nil"/>
              <w:left w:val="nil"/>
              <w:bottom w:val="single" w:sz="4" w:space="0" w:color="3C919A"/>
              <w:right w:val="nil"/>
            </w:tcBorders>
            <w:shd w:val="clear" w:color="000000" w:fill="FFFFFF"/>
            <w:noWrap/>
            <w:vAlign w:val="center"/>
          </w:tcPr>
          <w:p w:rsidR="002E4077" w:rsidRDefault="002E4077" w:rsidP="002E4077">
            <w:pPr>
              <w:jc w:val="center"/>
              <w:rPr>
                <w:rFonts w:ascii="Arial" w:hAnsi="Arial" w:cs="Arial"/>
                <w:color w:val="000000"/>
                <w:sz w:val="18"/>
                <w:szCs w:val="18"/>
              </w:rPr>
            </w:pPr>
          </w:p>
        </w:tc>
        <w:tc>
          <w:tcPr>
            <w:tcW w:w="2039" w:type="dxa"/>
            <w:tcBorders>
              <w:top w:val="nil"/>
              <w:left w:val="nil"/>
              <w:bottom w:val="single" w:sz="4" w:space="0" w:color="3C919A"/>
              <w:right w:val="nil"/>
            </w:tcBorders>
            <w:shd w:val="clear" w:color="000000" w:fill="FFFFFF"/>
            <w:noWrap/>
            <w:vAlign w:val="center"/>
          </w:tcPr>
          <w:p w:rsidR="002E4077" w:rsidRDefault="002E4077" w:rsidP="002E4077">
            <w:pPr>
              <w:jc w:val="center"/>
              <w:rPr>
                <w:rFonts w:ascii="Arial" w:hAnsi="Arial" w:cs="Arial"/>
                <w:color w:val="000000"/>
                <w:sz w:val="18"/>
                <w:szCs w:val="18"/>
              </w:rPr>
            </w:pPr>
          </w:p>
        </w:tc>
      </w:tr>
      <w:tr w:rsidR="00E74D81" w:rsidRPr="00E27D87" w:rsidTr="0039370C">
        <w:trPr>
          <w:trHeight w:val="255"/>
          <w:jc w:val="center"/>
        </w:trPr>
        <w:tc>
          <w:tcPr>
            <w:tcW w:w="3218" w:type="dxa"/>
            <w:tcBorders>
              <w:top w:val="nil"/>
              <w:left w:val="nil"/>
              <w:bottom w:val="single" w:sz="4" w:space="0" w:color="3C919A"/>
              <w:right w:val="nil"/>
            </w:tcBorders>
            <w:shd w:val="clear" w:color="000000" w:fill="FFFFFF"/>
            <w:noWrap/>
            <w:vAlign w:val="center"/>
          </w:tcPr>
          <w:p w:rsidR="00E74D81" w:rsidRPr="00E27D87" w:rsidRDefault="00E74D81" w:rsidP="00A61420">
            <w:pPr>
              <w:jc w:val="left"/>
              <w:rPr>
                <w:rFonts w:ascii="Arial" w:eastAsia="Times New Roman" w:hAnsi="Arial" w:cs="Arial"/>
                <w:color w:val="000000"/>
                <w:sz w:val="18"/>
                <w:szCs w:val="18"/>
                <w:lang w:eastAsia="ru-RU"/>
              </w:rPr>
            </w:pPr>
          </w:p>
        </w:tc>
        <w:tc>
          <w:tcPr>
            <w:tcW w:w="3204" w:type="dxa"/>
            <w:tcBorders>
              <w:top w:val="nil"/>
              <w:left w:val="nil"/>
              <w:bottom w:val="single" w:sz="4" w:space="0" w:color="3C919A"/>
              <w:right w:val="nil"/>
            </w:tcBorders>
            <w:shd w:val="clear" w:color="000000" w:fill="FFFFFF"/>
            <w:noWrap/>
            <w:vAlign w:val="center"/>
          </w:tcPr>
          <w:p w:rsidR="00E74D81" w:rsidRDefault="00E74D81">
            <w:pPr>
              <w:rPr>
                <w:rFonts w:ascii="Arial" w:hAnsi="Arial" w:cs="Arial"/>
                <w:color w:val="000000"/>
                <w:sz w:val="18"/>
                <w:szCs w:val="18"/>
              </w:rPr>
            </w:pPr>
            <w:r>
              <w:rPr>
                <w:rFonts w:ascii="Arial" w:hAnsi="Arial" w:cs="Arial"/>
                <w:color w:val="000000"/>
                <w:sz w:val="18"/>
                <w:szCs w:val="18"/>
              </w:rPr>
              <w:t>Tomskneftehim</w:t>
            </w:r>
          </w:p>
        </w:tc>
        <w:tc>
          <w:tcPr>
            <w:tcW w:w="1745" w:type="dxa"/>
            <w:tcBorders>
              <w:top w:val="nil"/>
              <w:left w:val="nil"/>
              <w:bottom w:val="single" w:sz="4" w:space="0" w:color="3C919A"/>
              <w:right w:val="nil"/>
            </w:tcBorders>
            <w:shd w:val="clear" w:color="000000" w:fill="FFFFFF"/>
            <w:noWrap/>
            <w:vAlign w:val="center"/>
          </w:tcPr>
          <w:p w:rsidR="00E74D81" w:rsidRDefault="00E74D81">
            <w:pPr>
              <w:jc w:val="center"/>
              <w:rPr>
                <w:rFonts w:ascii="Arial" w:hAnsi="Arial" w:cs="Arial"/>
                <w:color w:val="000000"/>
                <w:sz w:val="18"/>
                <w:szCs w:val="18"/>
              </w:rPr>
            </w:pPr>
          </w:p>
        </w:tc>
        <w:tc>
          <w:tcPr>
            <w:tcW w:w="2039" w:type="dxa"/>
            <w:tcBorders>
              <w:top w:val="nil"/>
              <w:left w:val="nil"/>
              <w:bottom w:val="single" w:sz="4" w:space="0" w:color="3C919A"/>
              <w:right w:val="nil"/>
            </w:tcBorders>
            <w:shd w:val="clear" w:color="000000" w:fill="FFFFFF"/>
            <w:noWrap/>
            <w:vAlign w:val="center"/>
          </w:tcPr>
          <w:p w:rsidR="00E74D81" w:rsidRDefault="00E74D81">
            <w:pPr>
              <w:jc w:val="center"/>
              <w:rPr>
                <w:rFonts w:ascii="Arial" w:hAnsi="Arial" w:cs="Arial"/>
                <w:color w:val="000000"/>
                <w:sz w:val="18"/>
                <w:szCs w:val="18"/>
              </w:rPr>
            </w:pPr>
          </w:p>
        </w:tc>
      </w:tr>
      <w:tr w:rsidR="00C16A2B" w:rsidRPr="00E27D87" w:rsidTr="00812488">
        <w:trPr>
          <w:trHeight w:val="255"/>
          <w:jc w:val="center"/>
        </w:trPr>
        <w:tc>
          <w:tcPr>
            <w:tcW w:w="3218" w:type="dxa"/>
            <w:tcBorders>
              <w:top w:val="nil"/>
              <w:left w:val="nil"/>
              <w:bottom w:val="single" w:sz="4" w:space="0" w:color="3C919A"/>
              <w:right w:val="nil"/>
            </w:tcBorders>
            <w:shd w:val="clear" w:color="auto" w:fill="FDE9D9" w:themeFill="accent6" w:themeFillTint="33"/>
            <w:noWrap/>
            <w:vAlign w:val="center"/>
          </w:tcPr>
          <w:p w:rsidR="00C16A2B" w:rsidRDefault="00C16A2B" w:rsidP="00C16A2B">
            <w:pPr>
              <w:rPr>
                <w:rFonts w:ascii="Arial" w:hAnsi="Arial" w:cs="Arial"/>
                <w:color w:val="000000"/>
                <w:sz w:val="18"/>
                <w:szCs w:val="18"/>
              </w:rPr>
            </w:pPr>
            <w:r>
              <w:rPr>
                <w:rFonts w:ascii="Arial" w:hAnsi="Arial" w:cs="Arial"/>
                <w:color w:val="000000"/>
                <w:sz w:val="18"/>
                <w:szCs w:val="18"/>
              </w:rPr>
              <w:t>Nizhnekamskneftekhim</w:t>
            </w:r>
          </w:p>
        </w:tc>
        <w:tc>
          <w:tcPr>
            <w:tcW w:w="3204" w:type="dxa"/>
            <w:tcBorders>
              <w:top w:val="nil"/>
              <w:left w:val="nil"/>
              <w:bottom w:val="single" w:sz="4" w:space="0" w:color="3C919A"/>
              <w:right w:val="nil"/>
            </w:tcBorders>
            <w:shd w:val="clear" w:color="auto" w:fill="FDE9D9" w:themeFill="accent6" w:themeFillTint="33"/>
            <w:noWrap/>
            <w:vAlign w:val="center"/>
          </w:tcPr>
          <w:p w:rsidR="00C16A2B" w:rsidRDefault="00C16A2B" w:rsidP="00C16A2B">
            <w:pPr>
              <w:rPr>
                <w:rFonts w:ascii="Arial" w:hAnsi="Arial" w:cs="Arial"/>
                <w:color w:val="000000"/>
                <w:sz w:val="18"/>
                <w:szCs w:val="18"/>
              </w:rPr>
            </w:pPr>
            <w:r>
              <w:rPr>
                <w:rFonts w:ascii="Arial" w:hAnsi="Arial" w:cs="Arial"/>
                <w:color w:val="000000"/>
                <w:sz w:val="18"/>
                <w:szCs w:val="18"/>
              </w:rPr>
              <w:t>Voronezhsintezkauchuk</w:t>
            </w:r>
          </w:p>
        </w:tc>
        <w:tc>
          <w:tcPr>
            <w:tcW w:w="1745" w:type="dxa"/>
            <w:tcBorders>
              <w:top w:val="nil"/>
              <w:left w:val="nil"/>
              <w:bottom w:val="single" w:sz="4" w:space="0" w:color="3C919A"/>
              <w:right w:val="nil"/>
            </w:tcBorders>
            <w:shd w:val="clear" w:color="auto" w:fill="FDE9D9" w:themeFill="accent6" w:themeFillTint="33"/>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13.91</w:t>
            </w:r>
          </w:p>
        </w:tc>
        <w:tc>
          <w:tcPr>
            <w:tcW w:w="2039" w:type="dxa"/>
            <w:tcBorders>
              <w:top w:val="nil"/>
              <w:left w:val="nil"/>
              <w:bottom w:val="single" w:sz="4" w:space="0" w:color="3C919A"/>
              <w:right w:val="nil"/>
            </w:tcBorders>
            <w:shd w:val="clear" w:color="auto" w:fill="FDE9D9" w:themeFill="accent6" w:themeFillTint="33"/>
            <w:noWrap/>
            <w:vAlign w:val="center"/>
          </w:tcPr>
          <w:p w:rsidR="00C16A2B" w:rsidRDefault="00C16A2B" w:rsidP="00C16A2B">
            <w:pPr>
              <w:jc w:val="center"/>
              <w:rPr>
                <w:rFonts w:ascii="Arial" w:hAnsi="Arial" w:cs="Arial"/>
                <w:color w:val="000000"/>
                <w:sz w:val="18"/>
                <w:szCs w:val="18"/>
              </w:rPr>
            </w:pPr>
            <w:r>
              <w:rPr>
                <w:rFonts w:ascii="Arial" w:hAnsi="Arial" w:cs="Arial"/>
                <w:color w:val="000000"/>
                <w:sz w:val="18"/>
                <w:szCs w:val="18"/>
              </w:rPr>
              <w:t>9.28</w:t>
            </w:r>
          </w:p>
        </w:tc>
      </w:tr>
      <w:tr w:rsidR="00C16A2B" w:rsidRPr="00E27D87" w:rsidTr="0033341D">
        <w:trPr>
          <w:trHeight w:val="255"/>
          <w:jc w:val="center"/>
        </w:trPr>
        <w:tc>
          <w:tcPr>
            <w:tcW w:w="3218" w:type="dxa"/>
            <w:tcBorders>
              <w:top w:val="nil"/>
              <w:left w:val="nil"/>
              <w:bottom w:val="single" w:sz="4" w:space="0" w:color="3C919A"/>
              <w:right w:val="nil"/>
            </w:tcBorders>
            <w:shd w:val="clear" w:color="auto" w:fill="FFFFFF" w:themeFill="background1"/>
            <w:noWrap/>
            <w:vAlign w:val="center"/>
            <w:hideMark/>
          </w:tcPr>
          <w:p w:rsidR="00C16A2B" w:rsidRPr="00E27D87" w:rsidRDefault="00C16A2B" w:rsidP="00C16A2B">
            <w:pPr>
              <w:jc w:val="left"/>
              <w:rPr>
                <w:rFonts w:ascii="Arial" w:eastAsia="Times New Roman" w:hAnsi="Arial" w:cs="Arial"/>
                <w:b/>
                <w:bCs/>
                <w:i/>
                <w:iCs/>
                <w:color w:val="000000"/>
                <w:sz w:val="18"/>
                <w:szCs w:val="18"/>
                <w:lang w:eastAsia="ru-RU"/>
              </w:rPr>
            </w:pPr>
            <w:r w:rsidRPr="00E27D87">
              <w:rPr>
                <w:rFonts w:ascii="Arial" w:eastAsia="Times New Roman" w:hAnsi="Arial" w:cs="Arial"/>
                <w:b/>
                <w:bCs/>
                <w:i/>
                <w:iCs/>
                <w:color w:val="000000"/>
                <w:sz w:val="18"/>
                <w:szCs w:val="18"/>
                <w:lang w:eastAsia="ru-RU"/>
              </w:rPr>
              <w:t>total</w:t>
            </w:r>
          </w:p>
        </w:tc>
        <w:tc>
          <w:tcPr>
            <w:tcW w:w="3204" w:type="dxa"/>
            <w:tcBorders>
              <w:top w:val="nil"/>
              <w:left w:val="nil"/>
              <w:bottom w:val="single" w:sz="4" w:space="0" w:color="3C919A"/>
              <w:right w:val="nil"/>
            </w:tcBorders>
            <w:shd w:val="clear" w:color="auto" w:fill="FFFFFF" w:themeFill="background1"/>
            <w:noWrap/>
            <w:vAlign w:val="center"/>
          </w:tcPr>
          <w:p w:rsidR="00C16A2B" w:rsidRDefault="00C16A2B" w:rsidP="00C16A2B">
            <w:pPr>
              <w:rPr>
                <w:rFonts w:ascii="Arial" w:hAnsi="Arial" w:cs="Arial"/>
                <w:color w:val="000000"/>
                <w:sz w:val="18"/>
                <w:szCs w:val="18"/>
              </w:rPr>
            </w:pPr>
            <w:r>
              <w:rPr>
                <w:rFonts w:ascii="Arial" w:hAnsi="Arial" w:cs="Arial"/>
                <w:color w:val="000000"/>
                <w:sz w:val="18"/>
                <w:szCs w:val="18"/>
              </w:rPr>
              <w:t> </w:t>
            </w:r>
          </w:p>
        </w:tc>
        <w:tc>
          <w:tcPr>
            <w:tcW w:w="1745" w:type="dxa"/>
            <w:tcBorders>
              <w:top w:val="nil"/>
              <w:left w:val="nil"/>
              <w:bottom w:val="single" w:sz="4" w:space="0" w:color="3C919A"/>
              <w:right w:val="nil"/>
            </w:tcBorders>
            <w:shd w:val="clear" w:color="auto" w:fill="FFFFFF" w:themeFill="background1"/>
            <w:noWrap/>
            <w:vAlign w:val="center"/>
          </w:tcPr>
          <w:p w:rsidR="00C16A2B" w:rsidRDefault="00C16A2B" w:rsidP="00C16A2B">
            <w:pPr>
              <w:jc w:val="center"/>
              <w:rPr>
                <w:rFonts w:ascii="Arial" w:hAnsi="Arial" w:cs="Arial"/>
                <w:b/>
                <w:bCs/>
                <w:color w:val="000000"/>
                <w:sz w:val="18"/>
                <w:szCs w:val="18"/>
              </w:rPr>
            </w:pPr>
            <w:r>
              <w:rPr>
                <w:rFonts w:ascii="Arial" w:hAnsi="Arial" w:cs="Arial"/>
                <w:b/>
                <w:bCs/>
                <w:color w:val="000000"/>
                <w:sz w:val="18"/>
                <w:szCs w:val="18"/>
              </w:rPr>
              <w:t>27.68</w:t>
            </w:r>
          </w:p>
        </w:tc>
        <w:tc>
          <w:tcPr>
            <w:tcW w:w="2039" w:type="dxa"/>
            <w:tcBorders>
              <w:top w:val="nil"/>
              <w:left w:val="nil"/>
              <w:bottom w:val="single" w:sz="4" w:space="0" w:color="3C919A"/>
              <w:right w:val="nil"/>
            </w:tcBorders>
            <w:shd w:val="clear" w:color="auto" w:fill="FFFFFF" w:themeFill="background1"/>
            <w:noWrap/>
            <w:vAlign w:val="center"/>
            <w:hideMark/>
          </w:tcPr>
          <w:p w:rsidR="00C16A2B" w:rsidRDefault="00C16A2B" w:rsidP="00C16A2B">
            <w:pPr>
              <w:jc w:val="center"/>
              <w:rPr>
                <w:rFonts w:ascii="Arial" w:hAnsi="Arial" w:cs="Arial"/>
                <w:b/>
                <w:bCs/>
                <w:color w:val="000000"/>
                <w:sz w:val="18"/>
                <w:szCs w:val="18"/>
              </w:rPr>
            </w:pPr>
            <w:r>
              <w:rPr>
                <w:rFonts w:ascii="Arial" w:hAnsi="Arial" w:cs="Arial"/>
                <w:b/>
                <w:bCs/>
                <w:color w:val="000000"/>
                <w:sz w:val="18"/>
                <w:szCs w:val="18"/>
              </w:rPr>
              <w:t>24.91</w:t>
            </w:r>
          </w:p>
        </w:tc>
      </w:tr>
      <w:tr w:rsidR="00E939B9" w:rsidRPr="00E27D87" w:rsidTr="0033341D">
        <w:trPr>
          <w:trHeight w:val="255"/>
          <w:jc w:val="center"/>
        </w:trPr>
        <w:tc>
          <w:tcPr>
            <w:tcW w:w="3218" w:type="dxa"/>
            <w:tcBorders>
              <w:top w:val="nil"/>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r w:rsidRPr="00E27D87">
              <w:rPr>
                <w:rFonts w:ascii="Arial" w:eastAsia="Times New Roman" w:hAnsi="Arial" w:cs="Arial"/>
                <w:b/>
                <w:bCs/>
                <w:sz w:val="18"/>
                <w:szCs w:val="18"/>
                <w:lang w:eastAsia="ru-RU"/>
              </w:rPr>
              <w:t>Imports</w:t>
            </w:r>
          </w:p>
        </w:tc>
        <w:tc>
          <w:tcPr>
            <w:tcW w:w="3204" w:type="dxa"/>
            <w:tcBorders>
              <w:top w:val="nil"/>
              <w:left w:val="nil"/>
              <w:bottom w:val="single" w:sz="4" w:space="0" w:color="3C919A"/>
              <w:right w:val="nil"/>
            </w:tcBorders>
            <w:shd w:val="clear" w:color="000000" w:fill="ACD9DE"/>
            <w:noWrap/>
            <w:vAlign w:val="center"/>
          </w:tcPr>
          <w:p w:rsidR="00E939B9" w:rsidRPr="00E27D87" w:rsidRDefault="00E939B9" w:rsidP="00E27D87">
            <w:pPr>
              <w:jc w:val="left"/>
              <w:rPr>
                <w:rFonts w:ascii="Arial" w:eastAsia="Times New Roman" w:hAnsi="Arial" w:cs="Arial"/>
                <w:b/>
                <w:bCs/>
                <w:sz w:val="18"/>
                <w:szCs w:val="18"/>
                <w:lang w:eastAsia="ru-RU"/>
              </w:rPr>
            </w:pPr>
          </w:p>
        </w:tc>
        <w:tc>
          <w:tcPr>
            <w:tcW w:w="1745" w:type="dxa"/>
            <w:tcBorders>
              <w:top w:val="nil"/>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p>
        </w:tc>
        <w:tc>
          <w:tcPr>
            <w:tcW w:w="2039" w:type="dxa"/>
            <w:tcBorders>
              <w:top w:val="nil"/>
              <w:left w:val="nil"/>
              <w:bottom w:val="single" w:sz="4" w:space="0" w:color="3C919A"/>
              <w:right w:val="nil"/>
            </w:tcBorders>
            <w:shd w:val="clear" w:color="000000" w:fill="ACD9DE"/>
            <w:noWrap/>
            <w:vAlign w:val="center"/>
            <w:hideMark/>
          </w:tcPr>
          <w:p w:rsidR="00E939B9" w:rsidRPr="00E27D87" w:rsidRDefault="00E939B9" w:rsidP="00E27D87">
            <w:pPr>
              <w:jc w:val="left"/>
              <w:rPr>
                <w:rFonts w:ascii="Arial" w:eastAsia="Times New Roman" w:hAnsi="Arial" w:cs="Arial"/>
                <w:b/>
                <w:bCs/>
                <w:sz w:val="18"/>
                <w:szCs w:val="18"/>
                <w:lang w:eastAsia="ru-RU"/>
              </w:rPr>
            </w:pPr>
          </w:p>
        </w:tc>
      </w:tr>
      <w:tr w:rsidR="00E939B9" w:rsidRPr="00E27D87" w:rsidTr="00C7625E">
        <w:trPr>
          <w:trHeight w:val="255"/>
          <w:jc w:val="center"/>
        </w:trPr>
        <w:tc>
          <w:tcPr>
            <w:tcW w:w="3218" w:type="dxa"/>
            <w:tcBorders>
              <w:top w:val="nil"/>
              <w:left w:val="nil"/>
              <w:bottom w:val="single" w:sz="4" w:space="0" w:color="3C919A"/>
              <w:right w:val="nil"/>
            </w:tcBorders>
            <w:shd w:val="clear" w:color="000000" w:fill="FFFFFF"/>
            <w:noWrap/>
            <w:vAlign w:val="center"/>
          </w:tcPr>
          <w:p w:rsidR="00E939B9" w:rsidRDefault="00E939B9">
            <w:pPr>
              <w:rPr>
                <w:rFonts w:ascii="Arial" w:hAnsi="Arial" w:cs="Arial"/>
                <w:color w:val="000000"/>
                <w:sz w:val="18"/>
                <w:szCs w:val="18"/>
              </w:rPr>
            </w:pPr>
            <w:r>
              <w:rPr>
                <w:rFonts w:ascii="Arial" w:hAnsi="Arial" w:cs="Arial"/>
                <w:color w:val="000000"/>
                <w:sz w:val="18"/>
                <w:szCs w:val="18"/>
              </w:rPr>
              <w:t>China</w:t>
            </w:r>
          </w:p>
        </w:tc>
        <w:tc>
          <w:tcPr>
            <w:tcW w:w="3204" w:type="dxa"/>
            <w:tcBorders>
              <w:top w:val="nil"/>
              <w:left w:val="nil"/>
              <w:bottom w:val="single" w:sz="4" w:space="0" w:color="3C919A"/>
              <w:right w:val="nil"/>
            </w:tcBorders>
            <w:shd w:val="clear" w:color="000000" w:fill="FFFFFF"/>
            <w:noWrap/>
            <w:vAlign w:val="center"/>
          </w:tcPr>
          <w:p w:rsidR="00E939B9" w:rsidRDefault="00E939B9">
            <w:pPr>
              <w:rPr>
                <w:rFonts w:ascii="Arial" w:hAnsi="Arial" w:cs="Arial"/>
                <w:color w:val="000000"/>
                <w:sz w:val="18"/>
                <w:szCs w:val="18"/>
              </w:rPr>
            </w:pPr>
            <w:r>
              <w:rPr>
                <w:rFonts w:ascii="Arial" w:hAnsi="Arial" w:cs="Arial"/>
                <w:color w:val="000000"/>
                <w:sz w:val="18"/>
                <w:szCs w:val="18"/>
              </w:rPr>
              <w:t>others</w:t>
            </w:r>
          </w:p>
        </w:tc>
        <w:tc>
          <w:tcPr>
            <w:tcW w:w="1745" w:type="dxa"/>
            <w:tcBorders>
              <w:top w:val="nil"/>
              <w:left w:val="nil"/>
              <w:bottom w:val="single" w:sz="4" w:space="0" w:color="3C919A"/>
              <w:right w:val="nil"/>
            </w:tcBorders>
            <w:shd w:val="clear" w:color="000000" w:fill="FFFFFF"/>
            <w:noWrap/>
            <w:vAlign w:val="center"/>
          </w:tcPr>
          <w:p w:rsidR="00E939B9" w:rsidRDefault="00E939B9">
            <w:pPr>
              <w:jc w:val="center"/>
              <w:rPr>
                <w:rFonts w:ascii="Arial" w:hAnsi="Arial" w:cs="Arial"/>
                <w:color w:val="000000"/>
                <w:sz w:val="18"/>
                <w:szCs w:val="18"/>
              </w:rPr>
            </w:pPr>
          </w:p>
        </w:tc>
        <w:tc>
          <w:tcPr>
            <w:tcW w:w="2039" w:type="dxa"/>
            <w:tcBorders>
              <w:top w:val="nil"/>
              <w:left w:val="nil"/>
              <w:bottom w:val="single" w:sz="4" w:space="0" w:color="3C919A"/>
              <w:right w:val="nil"/>
            </w:tcBorders>
            <w:shd w:val="clear" w:color="000000" w:fill="FFFFFF"/>
            <w:noWrap/>
            <w:vAlign w:val="center"/>
          </w:tcPr>
          <w:p w:rsidR="00E939B9" w:rsidRDefault="00E939B9" w:rsidP="001D6FF5">
            <w:pPr>
              <w:jc w:val="center"/>
              <w:rPr>
                <w:rFonts w:ascii="Arial" w:hAnsi="Arial" w:cs="Arial"/>
                <w:color w:val="000000"/>
                <w:sz w:val="18"/>
                <w:szCs w:val="18"/>
              </w:rPr>
            </w:pPr>
          </w:p>
        </w:tc>
      </w:tr>
      <w:tr w:rsidR="007F3283" w:rsidRPr="00E27D87" w:rsidTr="00D75179">
        <w:trPr>
          <w:trHeight w:val="255"/>
          <w:jc w:val="center"/>
        </w:trPr>
        <w:tc>
          <w:tcPr>
            <w:tcW w:w="3218" w:type="dxa"/>
            <w:tcBorders>
              <w:top w:val="nil"/>
              <w:left w:val="nil"/>
              <w:bottom w:val="single" w:sz="4" w:space="0" w:color="3C919A"/>
              <w:right w:val="nil"/>
            </w:tcBorders>
            <w:shd w:val="clear" w:color="auto" w:fill="FDE9D9" w:themeFill="accent6" w:themeFillTint="33"/>
            <w:noWrap/>
            <w:vAlign w:val="center"/>
            <w:hideMark/>
          </w:tcPr>
          <w:p w:rsidR="007F3283" w:rsidRPr="00E27D87" w:rsidRDefault="007F3283" w:rsidP="00E27D87">
            <w:pPr>
              <w:jc w:val="left"/>
              <w:rPr>
                <w:rFonts w:ascii="Arial" w:eastAsia="Times New Roman" w:hAnsi="Arial" w:cs="Arial"/>
                <w:b/>
                <w:bCs/>
                <w:i/>
                <w:iCs/>
                <w:color w:val="000000"/>
                <w:sz w:val="18"/>
                <w:szCs w:val="18"/>
                <w:lang w:eastAsia="ru-RU"/>
              </w:rPr>
            </w:pPr>
            <w:r w:rsidRPr="00E27D87">
              <w:rPr>
                <w:rFonts w:ascii="Arial" w:eastAsia="Times New Roman" w:hAnsi="Arial" w:cs="Arial"/>
                <w:b/>
                <w:bCs/>
                <w:i/>
                <w:iCs/>
                <w:color w:val="000000"/>
                <w:sz w:val="18"/>
                <w:szCs w:val="18"/>
                <w:lang w:eastAsia="ru-RU"/>
              </w:rPr>
              <w:t>total</w:t>
            </w:r>
          </w:p>
        </w:tc>
        <w:tc>
          <w:tcPr>
            <w:tcW w:w="3204" w:type="dxa"/>
            <w:tcBorders>
              <w:top w:val="nil"/>
              <w:left w:val="nil"/>
              <w:bottom w:val="single" w:sz="4" w:space="0" w:color="3C919A"/>
              <w:right w:val="nil"/>
            </w:tcBorders>
            <w:shd w:val="clear" w:color="auto" w:fill="FDE9D9" w:themeFill="accent6" w:themeFillTint="33"/>
            <w:noWrap/>
            <w:vAlign w:val="center"/>
            <w:hideMark/>
          </w:tcPr>
          <w:p w:rsidR="007F3283" w:rsidRPr="00E27D87" w:rsidRDefault="007F3283" w:rsidP="00E27D87">
            <w:pPr>
              <w:jc w:val="left"/>
              <w:rPr>
                <w:rFonts w:ascii="Arial" w:eastAsia="Times New Roman" w:hAnsi="Arial" w:cs="Arial"/>
                <w:color w:val="000000"/>
                <w:sz w:val="18"/>
                <w:szCs w:val="18"/>
                <w:lang w:eastAsia="ru-RU"/>
              </w:rPr>
            </w:pPr>
            <w:r w:rsidRPr="00E27D87">
              <w:rPr>
                <w:rFonts w:ascii="Arial" w:eastAsia="Times New Roman" w:hAnsi="Arial" w:cs="Arial"/>
                <w:color w:val="000000"/>
                <w:sz w:val="18"/>
                <w:szCs w:val="18"/>
                <w:lang w:eastAsia="ru-RU"/>
              </w:rPr>
              <w:t> </w:t>
            </w:r>
          </w:p>
        </w:tc>
        <w:tc>
          <w:tcPr>
            <w:tcW w:w="1745" w:type="dxa"/>
            <w:tcBorders>
              <w:top w:val="nil"/>
              <w:left w:val="nil"/>
              <w:bottom w:val="single" w:sz="4" w:space="0" w:color="3C919A"/>
              <w:right w:val="nil"/>
            </w:tcBorders>
            <w:shd w:val="clear" w:color="auto" w:fill="FDE9D9" w:themeFill="accent6" w:themeFillTint="33"/>
            <w:noWrap/>
            <w:vAlign w:val="center"/>
            <w:hideMark/>
          </w:tcPr>
          <w:p w:rsidR="007F3283" w:rsidRDefault="007F3283">
            <w:pPr>
              <w:jc w:val="center"/>
              <w:rPr>
                <w:rFonts w:ascii="Arial" w:hAnsi="Arial" w:cs="Arial"/>
                <w:b/>
                <w:bCs/>
                <w:color w:val="000000"/>
                <w:sz w:val="18"/>
                <w:szCs w:val="18"/>
              </w:rPr>
            </w:pPr>
            <w:r>
              <w:rPr>
                <w:rFonts w:ascii="Arial" w:hAnsi="Arial" w:cs="Arial"/>
                <w:b/>
                <w:bCs/>
                <w:color w:val="000000"/>
                <w:sz w:val="18"/>
                <w:szCs w:val="18"/>
              </w:rPr>
              <w:t>0.00</w:t>
            </w:r>
          </w:p>
        </w:tc>
        <w:tc>
          <w:tcPr>
            <w:tcW w:w="2039" w:type="dxa"/>
            <w:tcBorders>
              <w:top w:val="nil"/>
              <w:left w:val="nil"/>
              <w:bottom w:val="single" w:sz="4" w:space="0" w:color="3C919A"/>
              <w:right w:val="nil"/>
            </w:tcBorders>
            <w:shd w:val="clear" w:color="auto" w:fill="FDE9D9" w:themeFill="accent6" w:themeFillTint="33"/>
            <w:noWrap/>
            <w:vAlign w:val="center"/>
            <w:hideMark/>
          </w:tcPr>
          <w:p w:rsidR="007F3283" w:rsidRDefault="007F3283">
            <w:pPr>
              <w:jc w:val="center"/>
              <w:rPr>
                <w:rFonts w:ascii="Arial" w:hAnsi="Arial" w:cs="Arial"/>
                <w:b/>
                <w:bCs/>
                <w:color w:val="000000"/>
                <w:sz w:val="18"/>
                <w:szCs w:val="18"/>
              </w:rPr>
            </w:pPr>
            <w:r>
              <w:rPr>
                <w:rFonts w:ascii="Arial" w:hAnsi="Arial" w:cs="Arial"/>
                <w:b/>
                <w:bCs/>
                <w:color w:val="000000"/>
                <w:sz w:val="18"/>
                <w:szCs w:val="18"/>
              </w:rPr>
              <w:t>0.00</w:t>
            </w:r>
          </w:p>
        </w:tc>
      </w:tr>
    </w:tbl>
    <w:p w:rsidR="00845EBA" w:rsidRPr="006E4EDE" w:rsidRDefault="00F135EA" w:rsidP="009765A8">
      <w:pPr>
        <w:jc w:val="right"/>
        <w:rPr>
          <w:rFonts w:ascii="Arial" w:hAnsi="Arial" w:cs="Arial"/>
          <w:color w:val="943634" w:themeColor="accent2" w:themeShade="BF"/>
          <w:sz w:val="18"/>
          <w:szCs w:val="18"/>
          <w:lang w:val="en-US"/>
        </w:rPr>
      </w:pPr>
      <w:hyperlink w:anchor="title_page" w:history="1">
        <w:r w:rsidR="007C0C28" w:rsidRPr="007C0C28">
          <w:rPr>
            <w:rStyle w:val="ac"/>
            <w:rFonts w:ascii="Arial" w:hAnsi="Arial" w:cs="Arial"/>
            <w:color w:val="943634" w:themeColor="accent2" w:themeShade="BF"/>
            <w:sz w:val="18"/>
            <w:szCs w:val="18"/>
            <w:u w:val="none"/>
            <w:lang w:val="en-US"/>
          </w:rPr>
          <w:t>back to main page</w:t>
        </w:r>
      </w:hyperlink>
    </w:p>
    <w:p w:rsidR="007C0C28" w:rsidRDefault="002367BE" w:rsidP="007C0C28">
      <w:pPr>
        <w:contextualSpacing/>
        <w:rPr>
          <w:rFonts w:ascii="Arial" w:hAnsi="Arial" w:cs="Arial"/>
          <w:sz w:val="20"/>
          <w:szCs w:val="20"/>
          <w:lang w:val="en-US"/>
        </w:rPr>
      </w:pPr>
      <w:r>
        <w:rPr>
          <w:rFonts w:ascii="Arial" w:eastAsia="Times New Roman" w:hAnsi="Arial" w:cs="Arial"/>
          <w:b/>
          <w:noProof/>
          <w:color w:val="943634" w:themeColor="accent2" w:themeShade="BF"/>
          <w:sz w:val="28"/>
          <w:szCs w:val="28"/>
          <w:lang w:eastAsia="ru-RU"/>
        </w:rPr>
        <w:lastRenderedPageBreak/>
        <w:drawing>
          <wp:inline distT="0" distB="0" distL="0" distR="0" wp14:anchorId="42A99F5D" wp14:editId="00538C2E">
            <wp:extent cx="6912000" cy="363600"/>
            <wp:effectExtent l="0" t="0" r="0" b="0"/>
            <wp:docPr id="24" name="Рисунок 24"/>
            <wp:cNvGraphicFramePr>
              <a:graphicFrameLocks noChangeAspect="1"/>
            </wp:cNvGraphicFramePr>
            <a:graphic>
              <a:graphicData uri="http://schemas.openxmlformats.org/drawingml/2006/picture">
                <pic:pic>
                  <pic:nvPicPr>
                    <pic:cNvPr id="0" name="Плашка_RUSSIA and CIS_правая-01.jpg"/>
                    <pic:cNvPicPr/>
                  </pic:nvPicPr>
                  <pic:blipFill>
                    <a:blip r:embed="rId22" cstate="print">
                      <a:extLst>
                        <a:ext uri="{28A0092B-C50C-407E-A947-70E740481C1C}">
                          <a14:useLocalDpi val="0"/>
                        </a:ext>
                      </a:extLst>
                    </a:blip>
                    <a:stretch>
                      <a:fillRect/>
                    </a:stretch>
                  </pic:blipFill>
                  <pic:spPr>
                    <a:xfrm>
                      <a:off x="0" y="0"/>
                      <a:ext cx="6912000" cy="363600"/>
                    </a:xfrm>
                    <a:prstGeom prst="rect">
                      <a:avLst/>
                    </a:prstGeom>
                  </pic:spPr>
                </pic:pic>
              </a:graphicData>
            </a:graphic>
          </wp:inline>
        </w:drawing>
      </w:r>
    </w:p>
    <w:p w:rsidR="00973420" w:rsidRPr="00991496" w:rsidRDefault="00973420" w:rsidP="007C0C28">
      <w:pPr>
        <w:contextualSpacing/>
        <w:rPr>
          <w:rFonts w:ascii="Arial" w:hAnsi="Arial" w:cs="Arial"/>
          <w:sz w:val="20"/>
          <w:szCs w:val="20"/>
        </w:rPr>
      </w:pPr>
    </w:p>
    <w:p w:rsidR="002367BE" w:rsidRPr="002868AF" w:rsidRDefault="002367BE" w:rsidP="002367BE">
      <w:pPr>
        <w:contextualSpacing/>
        <w:rPr>
          <w:rFonts w:ascii="Arial" w:eastAsia="Times New Roman" w:hAnsi="Arial" w:cs="Arial"/>
          <w:b/>
          <w:color w:val="943634" w:themeColor="accent2" w:themeShade="BF"/>
          <w:sz w:val="28"/>
          <w:szCs w:val="26"/>
          <w:lang w:val="en-US"/>
        </w:rPr>
      </w:pPr>
      <w:r w:rsidRPr="002868AF">
        <w:rPr>
          <w:rFonts w:ascii="Arial" w:eastAsia="Times New Roman" w:hAnsi="Arial" w:cs="Arial"/>
          <w:b/>
          <w:color w:val="943634" w:themeColor="accent2" w:themeShade="BF"/>
          <w:sz w:val="28"/>
          <w:szCs w:val="26"/>
          <w:lang w:val="en-US"/>
        </w:rPr>
        <w:t>Synt</w:t>
      </w:r>
      <w:r>
        <w:rPr>
          <w:rFonts w:ascii="Arial" w:eastAsia="Times New Roman" w:hAnsi="Arial" w:cs="Arial"/>
          <w:b/>
          <w:color w:val="943634" w:themeColor="accent2" w:themeShade="BF"/>
          <w:sz w:val="28"/>
          <w:szCs w:val="26"/>
          <w:lang w:val="en-US"/>
        </w:rPr>
        <w:t>hetic Rubber output by producer</w:t>
      </w:r>
    </w:p>
    <w:tbl>
      <w:tblPr>
        <w:tblW w:w="10206" w:type="dxa"/>
        <w:jc w:val="center"/>
        <w:tblLook w:val="04A0" w:firstRow="1" w:lastRow="0" w:firstColumn="1" w:lastColumn="0" w:noHBand="0" w:noVBand="1"/>
      </w:tblPr>
      <w:tblGrid>
        <w:gridCol w:w="3969"/>
        <w:gridCol w:w="1349"/>
        <w:gridCol w:w="1451"/>
        <w:gridCol w:w="764"/>
        <w:gridCol w:w="1171"/>
        <w:gridCol w:w="1502"/>
      </w:tblGrid>
      <w:tr w:rsidR="00744696" w:rsidRPr="00076F73" w:rsidTr="00FA0B10">
        <w:trPr>
          <w:trHeight w:val="255"/>
          <w:jc w:val="center"/>
        </w:trPr>
        <w:tc>
          <w:tcPr>
            <w:tcW w:w="3969" w:type="dxa"/>
            <w:tcBorders>
              <w:top w:val="nil"/>
              <w:left w:val="nil"/>
              <w:bottom w:val="nil"/>
              <w:right w:val="nil"/>
            </w:tcBorders>
            <w:shd w:val="clear" w:color="000000" w:fill="3C919A"/>
            <w:noWrap/>
            <w:vAlign w:val="center"/>
            <w:hideMark/>
          </w:tcPr>
          <w:p w:rsidR="00744696" w:rsidRPr="00076F73" w:rsidRDefault="00744696" w:rsidP="00744696">
            <w:pPr>
              <w:jc w:val="left"/>
              <w:rPr>
                <w:rFonts w:ascii="Arial" w:eastAsia="Times New Roman" w:hAnsi="Arial" w:cs="Arial"/>
                <w:b/>
                <w:bCs/>
                <w:color w:val="FFFFFF"/>
                <w:sz w:val="20"/>
                <w:szCs w:val="20"/>
                <w:lang w:eastAsia="ru-RU"/>
              </w:rPr>
            </w:pPr>
            <w:bookmarkStart w:id="7" w:name="_GoBack"/>
            <w:r w:rsidRPr="00076F73">
              <w:rPr>
                <w:rFonts w:ascii="Arial" w:eastAsia="Times New Roman" w:hAnsi="Arial" w:cs="Arial"/>
                <w:b/>
                <w:bCs/>
                <w:color w:val="FFFFFF"/>
                <w:sz w:val="20"/>
                <w:szCs w:val="20"/>
                <w:lang w:eastAsia="ru-RU"/>
              </w:rPr>
              <w:t>Company</w:t>
            </w:r>
          </w:p>
        </w:tc>
        <w:tc>
          <w:tcPr>
            <w:tcW w:w="1349" w:type="dxa"/>
            <w:tcBorders>
              <w:top w:val="nil"/>
              <w:left w:val="nil"/>
              <w:bottom w:val="nil"/>
              <w:right w:val="nil"/>
            </w:tcBorders>
            <w:shd w:val="clear" w:color="000000" w:fill="3C919A"/>
            <w:noWrap/>
            <w:vAlign w:val="center"/>
            <w:hideMark/>
          </w:tcPr>
          <w:p w:rsidR="00744696" w:rsidRPr="00852711" w:rsidRDefault="00AD6F2C" w:rsidP="00852711">
            <w:pPr>
              <w:jc w:val="center"/>
              <w:rPr>
                <w:rFonts w:ascii="Arial" w:hAnsi="Arial" w:cs="Arial"/>
                <w:b/>
                <w:bCs/>
                <w:color w:val="FFFFFF"/>
                <w:sz w:val="18"/>
                <w:szCs w:val="18"/>
                <w:lang w:val="en-US"/>
              </w:rPr>
            </w:pPr>
            <w:r>
              <w:rPr>
                <w:rFonts w:ascii="Arial" w:hAnsi="Arial" w:cs="Arial"/>
                <w:b/>
                <w:bCs/>
                <w:color w:val="FFFFFF"/>
                <w:sz w:val="18"/>
                <w:szCs w:val="18"/>
                <w:lang w:val="en-US"/>
              </w:rPr>
              <w:t>Mar</w:t>
            </w:r>
            <w:r w:rsidR="00744696">
              <w:rPr>
                <w:rFonts w:ascii="Arial" w:hAnsi="Arial" w:cs="Arial"/>
                <w:b/>
                <w:bCs/>
                <w:color w:val="FFFFFF"/>
                <w:sz w:val="18"/>
                <w:szCs w:val="18"/>
              </w:rPr>
              <w:t xml:space="preserve"> 2</w:t>
            </w:r>
            <w:r w:rsidR="00852711">
              <w:rPr>
                <w:rFonts w:ascii="Arial" w:hAnsi="Arial" w:cs="Arial"/>
                <w:b/>
                <w:bCs/>
                <w:color w:val="FFFFFF"/>
                <w:sz w:val="18"/>
                <w:szCs w:val="18"/>
                <w:lang w:val="en-US"/>
              </w:rPr>
              <w:t>6</w:t>
            </w:r>
          </w:p>
        </w:tc>
        <w:tc>
          <w:tcPr>
            <w:tcW w:w="1451" w:type="dxa"/>
            <w:tcBorders>
              <w:top w:val="nil"/>
              <w:left w:val="nil"/>
              <w:bottom w:val="nil"/>
              <w:right w:val="nil"/>
            </w:tcBorders>
            <w:shd w:val="clear" w:color="000000" w:fill="3C919A"/>
            <w:noWrap/>
            <w:vAlign w:val="center"/>
            <w:hideMark/>
          </w:tcPr>
          <w:p w:rsidR="00744696" w:rsidRPr="003716C1" w:rsidRDefault="00AD6F2C" w:rsidP="00744696">
            <w:pPr>
              <w:jc w:val="center"/>
              <w:rPr>
                <w:rFonts w:ascii="Arial" w:hAnsi="Arial" w:cs="Arial"/>
                <w:b/>
                <w:bCs/>
                <w:color w:val="FFFFFF"/>
                <w:sz w:val="18"/>
                <w:szCs w:val="18"/>
                <w:lang w:val="en-US"/>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935" w:type="dxa"/>
            <w:gridSpan w:val="2"/>
            <w:tcBorders>
              <w:top w:val="nil"/>
              <w:left w:val="nil"/>
              <w:bottom w:val="nil"/>
              <w:right w:val="nil"/>
            </w:tcBorders>
            <w:shd w:val="clear" w:color="000000" w:fill="3C919A"/>
            <w:vAlign w:val="center"/>
            <w:hideMark/>
          </w:tcPr>
          <w:p w:rsidR="00744696" w:rsidRDefault="00744696" w:rsidP="00744696">
            <w:pPr>
              <w:jc w:val="center"/>
              <w:rPr>
                <w:rFonts w:ascii="Arial" w:hAnsi="Arial" w:cs="Arial"/>
                <w:b/>
                <w:bCs/>
                <w:color w:val="FFFFFF"/>
                <w:sz w:val="18"/>
                <w:szCs w:val="18"/>
              </w:rPr>
            </w:pPr>
            <w:r>
              <w:rPr>
                <w:rFonts w:ascii="Arial" w:hAnsi="Arial" w:cs="Arial"/>
                <w:b/>
                <w:bCs/>
                <w:color w:val="FFFFFF"/>
                <w:sz w:val="18"/>
                <w:szCs w:val="18"/>
              </w:rPr>
              <w:t>change</w:t>
            </w:r>
          </w:p>
        </w:tc>
        <w:tc>
          <w:tcPr>
            <w:tcW w:w="1502" w:type="dxa"/>
            <w:tcBorders>
              <w:top w:val="nil"/>
              <w:left w:val="nil"/>
              <w:bottom w:val="nil"/>
              <w:right w:val="nil"/>
            </w:tcBorders>
            <w:shd w:val="clear" w:color="000000" w:fill="3C919A"/>
            <w:noWrap/>
            <w:vAlign w:val="center"/>
            <w:hideMark/>
          </w:tcPr>
          <w:p w:rsidR="00744696" w:rsidRPr="00492770" w:rsidRDefault="00744696" w:rsidP="00AD6F2C">
            <w:pPr>
              <w:jc w:val="center"/>
              <w:rPr>
                <w:rFonts w:ascii="Arial" w:hAnsi="Arial" w:cs="Arial"/>
                <w:b/>
                <w:bCs/>
                <w:color w:val="FFFFFF"/>
                <w:sz w:val="18"/>
                <w:szCs w:val="18"/>
                <w:lang w:val="en-US"/>
              </w:rPr>
            </w:pPr>
            <w:r>
              <w:rPr>
                <w:rFonts w:ascii="Arial" w:hAnsi="Arial" w:cs="Arial"/>
                <w:b/>
                <w:bCs/>
                <w:color w:val="FFFFFF"/>
                <w:sz w:val="18"/>
                <w:szCs w:val="18"/>
              </w:rPr>
              <w:t>Jan-</w:t>
            </w:r>
            <w:r w:rsidR="00AD6F2C">
              <w:rPr>
                <w:rFonts w:ascii="Arial" w:hAnsi="Arial" w:cs="Arial"/>
                <w:b/>
                <w:bCs/>
                <w:color w:val="FFFFFF"/>
                <w:sz w:val="18"/>
                <w:szCs w:val="18"/>
                <w:lang w:val="en-US"/>
              </w:rPr>
              <w:t>Mar</w:t>
            </w:r>
            <w:r>
              <w:rPr>
                <w:rFonts w:ascii="Arial" w:hAnsi="Arial" w:cs="Arial"/>
                <w:b/>
                <w:bCs/>
                <w:color w:val="FFFFFF"/>
                <w:sz w:val="18"/>
                <w:szCs w:val="18"/>
              </w:rPr>
              <w:t xml:space="preserve"> 2</w:t>
            </w:r>
            <w:r w:rsidR="00492770">
              <w:rPr>
                <w:rFonts w:ascii="Arial" w:hAnsi="Arial" w:cs="Arial"/>
                <w:b/>
                <w:bCs/>
                <w:color w:val="FFFFFF"/>
                <w:sz w:val="18"/>
                <w:szCs w:val="18"/>
                <w:lang w:val="en-US"/>
              </w:rPr>
              <w:t>6</w:t>
            </w:r>
          </w:p>
        </w:tc>
      </w:tr>
      <w:tr w:rsidR="00076F73" w:rsidRPr="00076F73" w:rsidTr="00FA0B10">
        <w:trPr>
          <w:trHeight w:val="255"/>
          <w:jc w:val="center"/>
        </w:trPr>
        <w:tc>
          <w:tcPr>
            <w:tcW w:w="3969" w:type="dxa"/>
            <w:tcBorders>
              <w:top w:val="nil"/>
              <w:left w:val="nil"/>
              <w:bottom w:val="nil"/>
              <w:right w:val="nil"/>
            </w:tcBorders>
            <w:shd w:val="clear" w:color="000000" w:fill="FFFFFF"/>
            <w:noWrap/>
            <w:vAlign w:val="center"/>
            <w:hideMark/>
          </w:tcPr>
          <w:p w:rsidR="00076F73" w:rsidRPr="00076F73" w:rsidRDefault="00076F73" w:rsidP="00076F73">
            <w:pPr>
              <w:jc w:val="left"/>
              <w:rPr>
                <w:rFonts w:ascii="Arial" w:eastAsia="Times New Roman" w:hAnsi="Arial" w:cs="Arial"/>
                <w:i/>
                <w:iCs/>
                <w:color w:val="000000"/>
                <w:sz w:val="20"/>
                <w:szCs w:val="20"/>
                <w:u w:val="single"/>
                <w:lang w:eastAsia="ru-RU"/>
              </w:rPr>
            </w:pPr>
            <w:r w:rsidRPr="00076F73">
              <w:rPr>
                <w:rFonts w:ascii="Arial" w:eastAsia="Times New Roman" w:hAnsi="Arial" w:cs="Arial"/>
                <w:i/>
                <w:iCs/>
                <w:color w:val="000000"/>
                <w:sz w:val="20"/>
                <w:szCs w:val="20"/>
                <w:u w:val="single"/>
                <w:lang w:eastAsia="ru-RU"/>
              </w:rPr>
              <w:t>‘000 t</w:t>
            </w:r>
          </w:p>
        </w:tc>
        <w:tc>
          <w:tcPr>
            <w:tcW w:w="1349" w:type="dxa"/>
            <w:tcBorders>
              <w:top w:val="nil"/>
              <w:left w:val="nil"/>
              <w:bottom w:val="nil"/>
              <w:right w:val="nil"/>
            </w:tcBorders>
            <w:shd w:val="clear" w:color="000000" w:fill="FFFFFF"/>
            <w:vAlign w:val="center"/>
            <w:hideMark/>
          </w:tcPr>
          <w:p w:rsidR="00076F73" w:rsidRPr="00076F73" w:rsidRDefault="00076F73" w:rsidP="00FA0B10">
            <w:pPr>
              <w:jc w:val="center"/>
              <w:rPr>
                <w:rFonts w:ascii="Arial" w:eastAsia="Times New Roman" w:hAnsi="Arial" w:cs="Arial"/>
                <w:i/>
                <w:iCs/>
                <w:color w:val="000000"/>
                <w:sz w:val="20"/>
                <w:szCs w:val="20"/>
                <w:lang w:eastAsia="ru-RU"/>
              </w:rPr>
            </w:pPr>
          </w:p>
        </w:tc>
        <w:tc>
          <w:tcPr>
            <w:tcW w:w="1451" w:type="dxa"/>
            <w:tcBorders>
              <w:top w:val="nil"/>
              <w:left w:val="nil"/>
              <w:bottom w:val="nil"/>
              <w:right w:val="nil"/>
            </w:tcBorders>
            <w:shd w:val="clear" w:color="000000" w:fill="FFFFFF"/>
            <w:vAlign w:val="center"/>
            <w:hideMark/>
          </w:tcPr>
          <w:p w:rsidR="00076F73" w:rsidRPr="00076F73" w:rsidRDefault="00076F73" w:rsidP="00FA0B10">
            <w:pPr>
              <w:jc w:val="center"/>
              <w:rPr>
                <w:rFonts w:ascii="Arial" w:eastAsia="Times New Roman" w:hAnsi="Arial" w:cs="Arial"/>
                <w:i/>
                <w:iCs/>
                <w:color w:val="000000"/>
                <w:sz w:val="20"/>
                <w:szCs w:val="20"/>
                <w:lang w:eastAsia="ru-RU"/>
              </w:rPr>
            </w:pPr>
          </w:p>
        </w:tc>
        <w:tc>
          <w:tcPr>
            <w:tcW w:w="764" w:type="dxa"/>
            <w:tcBorders>
              <w:top w:val="nil"/>
              <w:left w:val="nil"/>
              <w:bottom w:val="nil"/>
              <w:right w:val="nil"/>
            </w:tcBorders>
            <w:shd w:val="clear" w:color="000000" w:fill="FFFFFF"/>
            <w:vAlign w:val="center"/>
            <w:hideMark/>
          </w:tcPr>
          <w:p w:rsidR="00076F73" w:rsidRPr="00076F73" w:rsidRDefault="00076F73" w:rsidP="00FA0B10">
            <w:pPr>
              <w:jc w:val="center"/>
              <w:rPr>
                <w:rFonts w:ascii="Arial" w:eastAsia="Times New Roman" w:hAnsi="Arial" w:cs="Arial"/>
                <w:i/>
                <w:iCs/>
                <w:color w:val="000000"/>
                <w:sz w:val="20"/>
                <w:szCs w:val="20"/>
                <w:lang w:eastAsia="ru-RU"/>
              </w:rPr>
            </w:pPr>
          </w:p>
        </w:tc>
        <w:tc>
          <w:tcPr>
            <w:tcW w:w="1171" w:type="dxa"/>
            <w:tcBorders>
              <w:top w:val="nil"/>
              <w:left w:val="nil"/>
              <w:bottom w:val="nil"/>
              <w:right w:val="nil"/>
            </w:tcBorders>
            <w:shd w:val="clear" w:color="000000" w:fill="FFFFFF"/>
            <w:vAlign w:val="center"/>
            <w:hideMark/>
          </w:tcPr>
          <w:p w:rsidR="00076F73" w:rsidRPr="00076F73" w:rsidRDefault="00076F73" w:rsidP="00FA0B10">
            <w:pPr>
              <w:jc w:val="center"/>
              <w:rPr>
                <w:rFonts w:ascii="Arial" w:eastAsia="Times New Roman" w:hAnsi="Arial" w:cs="Arial"/>
                <w:i/>
                <w:iCs/>
                <w:color w:val="000000"/>
                <w:sz w:val="20"/>
                <w:szCs w:val="20"/>
                <w:lang w:eastAsia="ru-RU"/>
              </w:rPr>
            </w:pPr>
          </w:p>
        </w:tc>
        <w:tc>
          <w:tcPr>
            <w:tcW w:w="1502" w:type="dxa"/>
            <w:tcBorders>
              <w:top w:val="nil"/>
              <w:left w:val="nil"/>
              <w:bottom w:val="nil"/>
              <w:right w:val="nil"/>
            </w:tcBorders>
            <w:shd w:val="clear" w:color="000000" w:fill="FFFFFF"/>
            <w:vAlign w:val="center"/>
            <w:hideMark/>
          </w:tcPr>
          <w:p w:rsidR="00076F73" w:rsidRPr="00076F73" w:rsidRDefault="00076F73" w:rsidP="00FA0B10">
            <w:pPr>
              <w:jc w:val="center"/>
              <w:rPr>
                <w:rFonts w:ascii="Arial" w:eastAsia="Times New Roman" w:hAnsi="Arial" w:cs="Arial"/>
                <w:i/>
                <w:iCs/>
                <w:color w:val="000000"/>
                <w:sz w:val="20"/>
                <w:szCs w:val="20"/>
                <w:lang w:eastAsia="ru-RU"/>
              </w:rPr>
            </w:pPr>
          </w:p>
        </w:tc>
      </w:tr>
      <w:tr w:rsidR="00AD6F2C" w:rsidRPr="00076F73" w:rsidTr="00FA0B10">
        <w:trPr>
          <w:trHeight w:val="255"/>
          <w:jc w:val="center"/>
        </w:trPr>
        <w:tc>
          <w:tcPr>
            <w:tcW w:w="3969"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Nizhnekamskneftekhim</w:t>
            </w:r>
          </w:p>
        </w:tc>
        <w:tc>
          <w:tcPr>
            <w:tcW w:w="1349"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62.30</w:t>
            </w:r>
          </w:p>
        </w:tc>
        <w:tc>
          <w:tcPr>
            <w:tcW w:w="1451"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53.40</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171"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17%</w:t>
            </w:r>
          </w:p>
        </w:tc>
        <w:tc>
          <w:tcPr>
            <w:tcW w:w="1502"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175.85</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Voronezhsintezkauchuk</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23.29</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22.42</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4%</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66.79</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Tolyattikauchuk</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11.56</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9.62</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20%</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32.30</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Omsky Kauchuk</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2.46</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2.57</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FF0000"/>
                <w:sz w:val="18"/>
                <w:szCs w:val="18"/>
              </w:rPr>
            </w:pPr>
            <w:r>
              <w:rPr>
                <w:rFonts w:ascii="Wingdings" w:hAnsi="Wingdings"/>
                <w:color w:val="FF000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-4%</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8.92</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Synthez-Kauchuk</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3.80</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4.60</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FF0000"/>
                <w:sz w:val="18"/>
                <w:szCs w:val="18"/>
              </w:rPr>
            </w:pPr>
            <w:r>
              <w:rPr>
                <w:rFonts w:ascii="Wingdings" w:hAnsi="Wingdings"/>
                <w:color w:val="FF000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-17%</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13.50</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Krasnoyarsk Rubber Plant</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4.32</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4.02</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7%</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13.32</w:t>
            </w:r>
          </w:p>
        </w:tc>
      </w:tr>
      <w:tr w:rsidR="00AD6F2C" w:rsidRPr="00076F73" w:rsidTr="00D37CC1">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Sterlitamak</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4.20</w:t>
            </w:r>
          </w:p>
        </w:tc>
        <w:tc>
          <w:tcPr>
            <w:tcW w:w="1451" w:type="dxa"/>
            <w:tcBorders>
              <w:top w:val="nil"/>
              <w:left w:val="nil"/>
              <w:bottom w:val="single" w:sz="4" w:space="0" w:color="41919A"/>
              <w:right w:val="nil"/>
            </w:tcBorders>
            <w:shd w:val="clear" w:color="000000" w:fill="FFFFFF"/>
            <w:noWrap/>
            <w:vAlign w:val="center"/>
          </w:tcPr>
          <w:p w:rsidR="00AD6F2C" w:rsidRDefault="00AD6F2C" w:rsidP="00AD6F2C">
            <w:pPr>
              <w:jc w:val="center"/>
              <w:rPr>
                <w:rFonts w:ascii="Arial" w:hAnsi="Arial" w:cs="Arial"/>
                <w:color w:val="000000"/>
                <w:sz w:val="20"/>
                <w:szCs w:val="20"/>
              </w:rPr>
            </w:pPr>
            <w:r>
              <w:rPr>
                <w:rFonts w:ascii="Arial" w:hAnsi="Arial" w:cs="Arial"/>
                <w:color w:val="000000"/>
                <w:sz w:val="20"/>
                <w:szCs w:val="20"/>
              </w:rPr>
              <w:t>4.09</w:t>
            </w:r>
          </w:p>
        </w:tc>
        <w:tc>
          <w:tcPr>
            <w:tcW w:w="764" w:type="dxa"/>
            <w:tcBorders>
              <w:top w:val="single" w:sz="4" w:space="0" w:color="41919A"/>
              <w:left w:val="nil"/>
              <w:bottom w:val="single" w:sz="4" w:space="0" w:color="41919A"/>
              <w:right w:val="nil"/>
            </w:tcBorders>
            <w:shd w:val="clear" w:color="000000" w:fill="FFFFFF"/>
            <w:noWrap/>
            <w:vAlign w:val="center"/>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3%</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12.94</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Ufaorgsintez</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0.15</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0.17</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FF0000"/>
                <w:sz w:val="18"/>
                <w:szCs w:val="18"/>
              </w:rPr>
            </w:pPr>
            <w:r>
              <w:rPr>
                <w:rFonts w:ascii="Wingdings" w:hAnsi="Wingdings"/>
                <w:color w:val="FF000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-13%</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0.43</w:t>
            </w:r>
          </w:p>
        </w:tc>
      </w:tr>
      <w:tr w:rsidR="00AD6F2C" w:rsidRPr="00076F73" w:rsidTr="00CA2E37">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color w:val="000000"/>
                <w:sz w:val="20"/>
                <w:szCs w:val="20"/>
              </w:rPr>
            </w:pPr>
            <w:r>
              <w:rPr>
                <w:rFonts w:ascii="Arial" w:hAnsi="Arial" w:cs="Arial"/>
                <w:color w:val="000000"/>
                <w:sz w:val="20"/>
                <w:szCs w:val="20"/>
              </w:rPr>
              <w:t>Kazan Synthetic Rubber Plant</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0.08</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0.10</w:t>
            </w:r>
          </w:p>
        </w:tc>
        <w:tc>
          <w:tcPr>
            <w:tcW w:w="764" w:type="dxa"/>
            <w:tcBorders>
              <w:top w:val="single" w:sz="4" w:space="0" w:color="41919A"/>
              <w:left w:val="nil"/>
              <w:bottom w:val="single" w:sz="4" w:space="0" w:color="41919A"/>
              <w:right w:val="nil"/>
            </w:tcBorders>
            <w:shd w:val="clear" w:color="000000" w:fill="FFFFFF"/>
            <w:noWrap/>
            <w:vAlign w:val="center"/>
          </w:tcPr>
          <w:p w:rsidR="00AD6F2C" w:rsidRDefault="00AD6F2C" w:rsidP="00AD6F2C">
            <w:pPr>
              <w:jc w:val="right"/>
              <w:rPr>
                <w:rFonts w:ascii="Wingdings" w:hAnsi="Wingdings" w:cs="Times New Roman"/>
                <w:color w:val="FF0000"/>
                <w:sz w:val="18"/>
                <w:szCs w:val="18"/>
              </w:rPr>
            </w:pPr>
            <w:r>
              <w:rPr>
                <w:rFonts w:ascii="Wingdings" w:hAnsi="Wingdings"/>
                <w:color w:val="FF000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-16%</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20"/>
                <w:szCs w:val="20"/>
              </w:rPr>
            </w:pPr>
            <w:r>
              <w:rPr>
                <w:rFonts w:ascii="Arial" w:hAnsi="Arial" w:cs="Arial"/>
                <w:color w:val="000000"/>
                <w:sz w:val="20"/>
                <w:szCs w:val="20"/>
              </w:rPr>
              <w:t>0.24</w:t>
            </w:r>
          </w:p>
        </w:tc>
      </w:tr>
      <w:tr w:rsidR="00AD6F2C" w:rsidRPr="00076F73" w:rsidTr="00FA0B10">
        <w:trPr>
          <w:trHeight w:val="255"/>
          <w:jc w:val="center"/>
        </w:trPr>
        <w:tc>
          <w:tcPr>
            <w:tcW w:w="3969" w:type="dxa"/>
            <w:tcBorders>
              <w:top w:val="nil"/>
              <w:left w:val="nil"/>
              <w:bottom w:val="single" w:sz="4" w:space="0" w:color="41919A"/>
              <w:right w:val="nil"/>
            </w:tcBorders>
            <w:shd w:val="clear" w:color="000000" w:fill="FFFFFF"/>
            <w:noWrap/>
            <w:vAlign w:val="center"/>
            <w:hideMark/>
          </w:tcPr>
          <w:p w:rsidR="00AD6F2C" w:rsidRDefault="00AD6F2C" w:rsidP="00AD6F2C">
            <w:pPr>
              <w:rPr>
                <w:rFonts w:ascii="Arial" w:hAnsi="Arial" w:cs="Arial"/>
                <w:b/>
                <w:bCs/>
                <w:i/>
                <w:iCs/>
                <w:color w:val="000000"/>
                <w:sz w:val="20"/>
                <w:szCs w:val="20"/>
              </w:rPr>
            </w:pPr>
            <w:r>
              <w:rPr>
                <w:rFonts w:ascii="Arial" w:hAnsi="Arial" w:cs="Arial"/>
                <w:b/>
                <w:bCs/>
                <w:i/>
                <w:iCs/>
                <w:color w:val="000000"/>
                <w:sz w:val="20"/>
                <w:szCs w:val="20"/>
              </w:rPr>
              <w:t>total</w:t>
            </w:r>
          </w:p>
        </w:tc>
        <w:tc>
          <w:tcPr>
            <w:tcW w:w="1349"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b/>
                <w:bCs/>
                <w:color w:val="000000"/>
                <w:sz w:val="20"/>
                <w:szCs w:val="20"/>
              </w:rPr>
            </w:pPr>
            <w:r>
              <w:rPr>
                <w:rFonts w:ascii="Arial" w:hAnsi="Arial" w:cs="Arial"/>
                <w:b/>
                <w:bCs/>
                <w:color w:val="000000"/>
                <w:sz w:val="20"/>
                <w:szCs w:val="20"/>
              </w:rPr>
              <w:t>112.16</w:t>
            </w:r>
          </w:p>
        </w:tc>
        <w:tc>
          <w:tcPr>
            <w:tcW w:w="145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b/>
                <w:bCs/>
                <w:color w:val="000000"/>
                <w:sz w:val="20"/>
                <w:szCs w:val="20"/>
              </w:rPr>
            </w:pPr>
            <w:r>
              <w:rPr>
                <w:rFonts w:ascii="Arial" w:hAnsi="Arial" w:cs="Arial"/>
                <w:b/>
                <w:bCs/>
                <w:color w:val="000000"/>
                <w:sz w:val="20"/>
                <w:szCs w:val="20"/>
              </w:rPr>
              <w:t>101.00</w:t>
            </w:r>
          </w:p>
        </w:tc>
        <w:tc>
          <w:tcPr>
            <w:tcW w:w="764" w:type="dxa"/>
            <w:tcBorders>
              <w:top w:val="single" w:sz="4" w:space="0" w:color="41919A"/>
              <w:left w:val="nil"/>
              <w:bottom w:val="single" w:sz="4" w:space="0" w:color="41919A"/>
              <w:right w:val="nil"/>
            </w:tcBorders>
            <w:shd w:val="clear" w:color="000000" w:fill="FFFFFF"/>
            <w:noWrap/>
            <w:vAlign w:val="center"/>
            <w:hideMark/>
          </w:tcPr>
          <w:p w:rsidR="00AD6F2C" w:rsidRDefault="00AD6F2C" w:rsidP="00AD6F2C">
            <w:pPr>
              <w:jc w:val="right"/>
              <w:rPr>
                <w:rFonts w:ascii="Wingdings" w:hAnsi="Wingdings" w:cs="Times New Roman"/>
                <w:color w:val="00B050"/>
                <w:sz w:val="18"/>
                <w:szCs w:val="18"/>
              </w:rPr>
            </w:pPr>
            <w:r>
              <w:rPr>
                <w:rFonts w:ascii="Wingdings" w:hAnsi="Wingdings"/>
                <w:color w:val="00B050"/>
                <w:sz w:val="18"/>
                <w:szCs w:val="18"/>
              </w:rPr>
              <w:t></w:t>
            </w:r>
          </w:p>
        </w:tc>
        <w:tc>
          <w:tcPr>
            <w:tcW w:w="1171"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color w:val="000000"/>
                <w:sz w:val="18"/>
                <w:szCs w:val="18"/>
              </w:rPr>
            </w:pPr>
            <w:r>
              <w:rPr>
                <w:rFonts w:ascii="Arial" w:hAnsi="Arial" w:cs="Arial"/>
                <w:color w:val="000000"/>
                <w:sz w:val="18"/>
                <w:szCs w:val="18"/>
              </w:rPr>
              <w:t>11%</w:t>
            </w:r>
          </w:p>
        </w:tc>
        <w:tc>
          <w:tcPr>
            <w:tcW w:w="1502" w:type="dxa"/>
            <w:tcBorders>
              <w:top w:val="nil"/>
              <w:left w:val="nil"/>
              <w:bottom w:val="single" w:sz="4" w:space="0" w:color="41919A"/>
              <w:right w:val="nil"/>
            </w:tcBorders>
            <w:shd w:val="clear" w:color="000000" w:fill="FFFFFF"/>
            <w:noWrap/>
            <w:vAlign w:val="center"/>
            <w:hideMark/>
          </w:tcPr>
          <w:p w:rsidR="00AD6F2C" w:rsidRDefault="00AD6F2C" w:rsidP="00AD6F2C">
            <w:pPr>
              <w:jc w:val="center"/>
              <w:rPr>
                <w:rFonts w:ascii="Arial" w:hAnsi="Arial" w:cs="Arial"/>
                <w:b/>
                <w:bCs/>
                <w:color w:val="000000"/>
                <w:sz w:val="20"/>
                <w:szCs w:val="20"/>
              </w:rPr>
            </w:pPr>
            <w:r>
              <w:rPr>
                <w:rFonts w:ascii="Arial" w:hAnsi="Arial" w:cs="Arial"/>
                <w:b/>
                <w:bCs/>
                <w:color w:val="000000"/>
                <w:sz w:val="20"/>
                <w:szCs w:val="20"/>
              </w:rPr>
              <w:t>324.29</w:t>
            </w:r>
          </w:p>
        </w:tc>
      </w:tr>
      <w:bookmarkEnd w:id="7"/>
    </w:tbl>
    <w:p w:rsidR="002367BE" w:rsidRDefault="002367BE" w:rsidP="007C0C28">
      <w:pPr>
        <w:contextualSpacing/>
        <w:rPr>
          <w:rFonts w:ascii="Arial" w:hAnsi="Arial" w:cs="Arial"/>
          <w:sz w:val="20"/>
          <w:szCs w:val="20"/>
          <w:lang w:val="en-US"/>
        </w:rPr>
      </w:pPr>
    </w:p>
    <w:p w:rsidR="002367BE" w:rsidRDefault="002367BE" w:rsidP="007C0C28">
      <w:pPr>
        <w:contextualSpacing/>
        <w:rPr>
          <w:rFonts w:ascii="Arial" w:hAnsi="Arial" w:cs="Arial"/>
          <w:sz w:val="20"/>
          <w:szCs w:val="20"/>
          <w:lang w:val="en-US"/>
        </w:rPr>
      </w:pPr>
    </w:p>
    <w:p w:rsidR="002367BE" w:rsidRDefault="0078579C" w:rsidP="007C0C28">
      <w:pPr>
        <w:contextualSpacing/>
        <w:rPr>
          <w:rFonts w:ascii="Arial" w:eastAsia="Times New Roman" w:hAnsi="Arial" w:cs="Arial"/>
          <w:b/>
          <w:color w:val="943634" w:themeColor="accent2" w:themeShade="BF"/>
          <w:sz w:val="28"/>
          <w:szCs w:val="26"/>
          <w:lang w:val="en-US"/>
        </w:rPr>
      </w:pPr>
      <w:r>
        <w:rPr>
          <w:rFonts w:ascii="Arial" w:eastAsia="Times New Roman" w:hAnsi="Arial" w:cs="Arial"/>
          <w:b/>
          <w:color w:val="943634" w:themeColor="accent2" w:themeShade="BF"/>
          <w:sz w:val="28"/>
          <w:szCs w:val="26"/>
          <w:lang w:val="en-US"/>
        </w:rPr>
        <w:t>Synthetic Rubber e</w:t>
      </w:r>
      <w:r w:rsidRPr="002868AF">
        <w:rPr>
          <w:rFonts w:ascii="Arial" w:eastAsia="Times New Roman" w:hAnsi="Arial" w:cs="Arial"/>
          <w:b/>
          <w:color w:val="943634" w:themeColor="accent2" w:themeShade="BF"/>
          <w:sz w:val="28"/>
          <w:szCs w:val="26"/>
          <w:lang w:val="en-US"/>
        </w:rPr>
        <w:t>xport</w:t>
      </w:r>
      <w:r>
        <w:rPr>
          <w:rFonts w:ascii="Arial" w:eastAsia="Times New Roman" w:hAnsi="Arial" w:cs="Arial"/>
          <w:b/>
          <w:color w:val="943634" w:themeColor="accent2" w:themeShade="BF"/>
          <w:sz w:val="28"/>
          <w:szCs w:val="26"/>
          <w:lang w:val="en-US"/>
        </w:rPr>
        <w:t>s from Russia by producer</w:t>
      </w:r>
    </w:p>
    <w:tbl>
      <w:tblPr>
        <w:tblW w:w="10206" w:type="dxa"/>
        <w:jc w:val="center"/>
        <w:tblLook w:val="04A0" w:firstRow="1" w:lastRow="0" w:firstColumn="1" w:lastColumn="0" w:noHBand="0" w:noVBand="1"/>
      </w:tblPr>
      <w:tblGrid>
        <w:gridCol w:w="3970"/>
        <w:gridCol w:w="1349"/>
        <w:gridCol w:w="1451"/>
        <w:gridCol w:w="542"/>
        <w:gridCol w:w="1392"/>
        <w:gridCol w:w="1502"/>
      </w:tblGrid>
      <w:tr w:rsidR="00256D18" w:rsidRPr="00076F73" w:rsidTr="00FA0B10">
        <w:trPr>
          <w:trHeight w:val="255"/>
          <w:jc w:val="center"/>
        </w:trPr>
        <w:tc>
          <w:tcPr>
            <w:tcW w:w="3970" w:type="dxa"/>
            <w:tcBorders>
              <w:top w:val="nil"/>
              <w:left w:val="nil"/>
              <w:bottom w:val="nil"/>
              <w:right w:val="nil"/>
            </w:tcBorders>
            <w:shd w:val="clear" w:color="000000" w:fill="3C919A"/>
            <w:noWrap/>
            <w:vAlign w:val="center"/>
            <w:hideMark/>
          </w:tcPr>
          <w:p w:rsidR="00256D18" w:rsidRPr="00076F73" w:rsidRDefault="00256D18" w:rsidP="00970BA5">
            <w:pPr>
              <w:jc w:val="left"/>
              <w:rPr>
                <w:rFonts w:ascii="Arial" w:eastAsia="Times New Roman" w:hAnsi="Arial" w:cs="Arial"/>
                <w:b/>
                <w:bCs/>
                <w:color w:val="FFFFFF"/>
                <w:sz w:val="20"/>
                <w:szCs w:val="20"/>
                <w:lang w:eastAsia="ru-RU"/>
              </w:rPr>
            </w:pPr>
            <w:r w:rsidRPr="00076F73">
              <w:rPr>
                <w:rFonts w:ascii="Arial" w:eastAsia="Times New Roman" w:hAnsi="Arial" w:cs="Arial"/>
                <w:b/>
                <w:bCs/>
                <w:color w:val="FFFFFF"/>
                <w:sz w:val="20"/>
                <w:szCs w:val="20"/>
                <w:lang w:eastAsia="ru-RU"/>
              </w:rPr>
              <w:t>Company</w:t>
            </w:r>
          </w:p>
        </w:tc>
        <w:tc>
          <w:tcPr>
            <w:tcW w:w="1349" w:type="dxa"/>
            <w:tcBorders>
              <w:top w:val="nil"/>
              <w:left w:val="nil"/>
              <w:bottom w:val="nil"/>
              <w:right w:val="nil"/>
            </w:tcBorders>
            <w:shd w:val="clear" w:color="000000" w:fill="3C919A"/>
            <w:noWrap/>
            <w:vAlign w:val="center"/>
            <w:hideMark/>
          </w:tcPr>
          <w:p w:rsidR="00256D18" w:rsidRPr="00784214" w:rsidRDefault="006B0192" w:rsidP="00784214">
            <w:pPr>
              <w:jc w:val="center"/>
              <w:rPr>
                <w:rFonts w:ascii="Arial" w:hAnsi="Arial" w:cs="Arial"/>
                <w:b/>
                <w:bCs/>
                <w:color w:val="FFFFFF"/>
                <w:sz w:val="18"/>
                <w:szCs w:val="18"/>
                <w:lang w:val="en-US"/>
              </w:rPr>
            </w:pPr>
            <w:r>
              <w:rPr>
                <w:rFonts w:ascii="Arial" w:hAnsi="Arial" w:cs="Arial"/>
                <w:b/>
                <w:bCs/>
                <w:color w:val="FFFFFF"/>
                <w:sz w:val="18"/>
                <w:szCs w:val="18"/>
                <w:lang w:val="en-US"/>
              </w:rPr>
              <w:t>Mar</w:t>
            </w:r>
            <w:r w:rsidR="00256D18">
              <w:rPr>
                <w:rFonts w:ascii="Arial" w:hAnsi="Arial" w:cs="Arial"/>
                <w:b/>
                <w:bCs/>
                <w:color w:val="FFFFFF"/>
                <w:sz w:val="18"/>
                <w:szCs w:val="18"/>
              </w:rPr>
              <w:t xml:space="preserve"> 2</w:t>
            </w:r>
            <w:r w:rsidR="00784214">
              <w:rPr>
                <w:rFonts w:ascii="Arial" w:hAnsi="Arial" w:cs="Arial"/>
                <w:b/>
                <w:bCs/>
                <w:color w:val="FFFFFF"/>
                <w:sz w:val="18"/>
                <w:szCs w:val="18"/>
                <w:lang w:val="en-US"/>
              </w:rPr>
              <w:t>5</w:t>
            </w:r>
          </w:p>
        </w:tc>
        <w:tc>
          <w:tcPr>
            <w:tcW w:w="1451" w:type="dxa"/>
            <w:tcBorders>
              <w:top w:val="nil"/>
              <w:left w:val="nil"/>
              <w:bottom w:val="nil"/>
              <w:right w:val="nil"/>
            </w:tcBorders>
            <w:shd w:val="clear" w:color="000000" w:fill="3C919A"/>
            <w:noWrap/>
            <w:vAlign w:val="center"/>
            <w:hideMark/>
          </w:tcPr>
          <w:p w:rsidR="00256D18" w:rsidRPr="003716C1" w:rsidRDefault="006B0192" w:rsidP="00AA7D90">
            <w:pPr>
              <w:jc w:val="center"/>
              <w:rPr>
                <w:rFonts w:ascii="Arial" w:hAnsi="Arial" w:cs="Arial"/>
                <w:b/>
                <w:bCs/>
                <w:color w:val="FFFFFF"/>
                <w:sz w:val="18"/>
                <w:szCs w:val="18"/>
                <w:lang w:val="en-US"/>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5</w:t>
            </w:r>
          </w:p>
        </w:tc>
        <w:tc>
          <w:tcPr>
            <w:tcW w:w="1934" w:type="dxa"/>
            <w:gridSpan w:val="2"/>
            <w:tcBorders>
              <w:top w:val="nil"/>
              <w:left w:val="nil"/>
              <w:bottom w:val="nil"/>
              <w:right w:val="nil"/>
            </w:tcBorders>
            <w:shd w:val="clear" w:color="000000" w:fill="3C919A"/>
            <w:noWrap/>
            <w:vAlign w:val="center"/>
            <w:hideMark/>
          </w:tcPr>
          <w:p w:rsidR="00256D18" w:rsidRDefault="00256D18" w:rsidP="00AA7D90">
            <w:pPr>
              <w:jc w:val="center"/>
              <w:rPr>
                <w:rFonts w:ascii="Arial" w:hAnsi="Arial" w:cs="Arial"/>
                <w:b/>
                <w:bCs/>
                <w:color w:val="FFFFFF"/>
                <w:sz w:val="18"/>
                <w:szCs w:val="18"/>
              </w:rPr>
            </w:pPr>
            <w:r>
              <w:rPr>
                <w:rFonts w:ascii="Arial" w:hAnsi="Arial" w:cs="Arial"/>
                <w:b/>
                <w:bCs/>
                <w:color w:val="FFFFFF"/>
                <w:sz w:val="18"/>
                <w:szCs w:val="18"/>
              </w:rPr>
              <w:t>change</w:t>
            </w:r>
          </w:p>
        </w:tc>
        <w:tc>
          <w:tcPr>
            <w:tcW w:w="1502" w:type="dxa"/>
            <w:tcBorders>
              <w:top w:val="nil"/>
              <w:left w:val="nil"/>
              <w:bottom w:val="nil"/>
              <w:right w:val="nil"/>
            </w:tcBorders>
            <w:shd w:val="clear" w:color="000000" w:fill="3C919A"/>
            <w:noWrap/>
            <w:vAlign w:val="center"/>
            <w:hideMark/>
          </w:tcPr>
          <w:p w:rsidR="00256D18" w:rsidRPr="005F67B0" w:rsidRDefault="00256D18" w:rsidP="006B0192">
            <w:pPr>
              <w:jc w:val="center"/>
              <w:rPr>
                <w:rFonts w:ascii="Arial" w:hAnsi="Arial" w:cs="Arial"/>
                <w:b/>
                <w:bCs/>
                <w:color w:val="FFFFFF"/>
                <w:sz w:val="18"/>
                <w:szCs w:val="18"/>
                <w:lang w:val="en-US"/>
              </w:rPr>
            </w:pPr>
            <w:r>
              <w:rPr>
                <w:rFonts w:ascii="Arial" w:hAnsi="Arial" w:cs="Arial"/>
                <w:b/>
                <w:bCs/>
                <w:color w:val="FFFFFF"/>
                <w:sz w:val="18"/>
                <w:szCs w:val="18"/>
              </w:rPr>
              <w:t>Jan-</w:t>
            </w:r>
            <w:r w:rsidR="006B0192">
              <w:rPr>
                <w:rFonts w:ascii="Arial" w:hAnsi="Arial" w:cs="Arial"/>
                <w:b/>
                <w:bCs/>
                <w:color w:val="FFFFFF"/>
                <w:sz w:val="18"/>
                <w:szCs w:val="18"/>
                <w:lang w:val="en-US"/>
              </w:rPr>
              <w:t>Mar</w:t>
            </w:r>
            <w:r>
              <w:rPr>
                <w:rFonts w:ascii="Arial" w:hAnsi="Arial" w:cs="Arial"/>
                <w:b/>
                <w:bCs/>
                <w:color w:val="FFFFFF"/>
                <w:sz w:val="18"/>
                <w:szCs w:val="18"/>
              </w:rPr>
              <w:t xml:space="preserve"> 2</w:t>
            </w:r>
            <w:r w:rsidR="005F67B0">
              <w:rPr>
                <w:rFonts w:ascii="Arial" w:hAnsi="Arial" w:cs="Arial"/>
                <w:b/>
                <w:bCs/>
                <w:color w:val="FFFFFF"/>
                <w:sz w:val="18"/>
                <w:szCs w:val="18"/>
                <w:lang w:val="en-US"/>
              </w:rPr>
              <w:t>5</w:t>
            </w:r>
          </w:p>
        </w:tc>
      </w:tr>
      <w:tr w:rsidR="00076F73" w:rsidRPr="00076F73" w:rsidTr="00970BA5">
        <w:trPr>
          <w:trHeight w:val="255"/>
          <w:jc w:val="center"/>
        </w:trPr>
        <w:tc>
          <w:tcPr>
            <w:tcW w:w="3970" w:type="dxa"/>
            <w:tcBorders>
              <w:top w:val="nil"/>
              <w:left w:val="nil"/>
              <w:bottom w:val="nil"/>
              <w:right w:val="nil"/>
            </w:tcBorders>
            <w:shd w:val="clear" w:color="000000" w:fill="FFFFFF"/>
            <w:noWrap/>
            <w:vAlign w:val="center"/>
            <w:hideMark/>
          </w:tcPr>
          <w:p w:rsidR="00076F73" w:rsidRPr="00076F73" w:rsidRDefault="00076F73" w:rsidP="00970BA5">
            <w:pPr>
              <w:jc w:val="left"/>
              <w:rPr>
                <w:rFonts w:ascii="Arial" w:eastAsia="Times New Roman" w:hAnsi="Arial" w:cs="Arial"/>
                <w:i/>
                <w:iCs/>
                <w:color w:val="000000"/>
                <w:sz w:val="20"/>
                <w:szCs w:val="20"/>
                <w:u w:val="single"/>
                <w:lang w:eastAsia="ru-RU"/>
              </w:rPr>
            </w:pPr>
            <w:r w:rsidRPr="00076F73">
              <w:rPr>
                <w:rFonts w:ascii="Arial" w:eastAsia="Times New Roman" w:hAnsi="Arial" w:cs="Arial"/>
                <w:i/>
                <w:iCs/>
                <w:color w:val="000000"/>
                <w:sz w:val="20"/>
                <w:szCs w:val="20"/>
                <w:u w:val="single"/>
                <w:lang w:eastAsia="ru-RU"/>
              </w:rPr>
              <w:t>‘000 t</w:t>
            </w:r>
          </w:p>
        </w:tc>
        <w:tc>
          <w:tcPr>
            <w:tcW w:w="1349" w:type="dxa"/>
            <w:tcBorders>
              <w:top w:val="nil"/>
              <w:left w:val="nil"/>
              <w:bottom w:val="nil"/>
              <w:right w:val="nil"/>
            </w:tcBorders>
            <w:shd w:val="clear" w:color="000000" w:fill="FFFFFF"/>
            <w:noWrap/>
            <w:vAlign w:val="center"/>
            <w:hideMark/>
          </w:tcPr>
          <w:p w:rsidR="00076F73" w:rsidRPr="00076F73" w:rsidRDefault="00076F73" w:rsidP="00970BA5">
            <w:pPr>
              <w:jc w:val="center"/>
              <w:rPr>
                <w:rFonts w:ascii="Arial" w:eastAsia="Times New Roman" w:hAnsi="Arial" w:cs="Arial"/>
                <w:i/>
                <w:iCs/>
                <w:color w:val="000000"/>
                <w:sz w:val="20"/>
                <w:szCs w:val="20"/>
                <w:u w:val="single"/>
                <w:lang w:eastAsia="ru-RU"/>
              </w:rPr>
            </w:pPr>
          </w:p>
        </w:tc>
        <w:tc>
          <w:tcPr>
            <w:tcW w:w="1451" w:type="dxa"/>
            <w:tcBorders>
              <w:top w:val="nil"/>
              <w:left w:val="nil"/>
              <w:bottom w:val="nil"/>
              <w:right w:val="nil"/>
            </w:tcBorders>
            <w:shd w:val="clear" w:color="000000" w:fill="FFFFFF"/>
            <w:noWrap/>
            <w:vAlign w:val="center"/>
            <w:hideMark/>
          </w:tcPr>
          <w:p w:rsidR="00076F73" w:rsidRPr="00076F73" w:rsidRDefault="00076F73" w:rsidP="00970BA5">
            <w:pPr>
              <w:jc w:val="center"/>
              <w:rPr>
                <w:rFonts w:ascii="Arial" w:eastAsia="Times New Roman" w:hAnsi="Arial" w:cs="Arial"/>
                <w:i/>
                <w:iCs/>
                <w:color w:val="000000"/>
                <w:sz w:val="20"/>
                <w:szCs w:val="20"/>
                <w:u w:val="single"/>
                <w:lang w:eastAsia="ru-RU"/>
              </w:rPr>
            </w:pPr>
          </w:p>
        </w:tc>
        <w:tc>
          <w:tcPr>
            <w:tcW w:w="542" w:type="dxa"/>
            <w:tcBorders>
              <w:top w:val="nil"/>
              <w:left w:val="nil"/>
              <w:bottom w:val="nil"/>
              <w:right w:val="nil"/>
            </w:tcBorders>
            <w:shd w:val="clear" w:color="000000" w:fill="FFFFFF"/>
            <w:noWrap/>
            <w:vAlign w:val="center"/>
            <w:hideMark/>
          </w:tcPr>
          <w:p w:rsidR="00076F73" w:rsidRPr="00076F73" w:rsidRDefault="00076F73" w:rsidP="00970BA5">
            <w:pPr>
              <w:jc w:val="center"/>
              <w:rPr>
                <w:rFonts w:ascii="Arial" w:eastAsia="Times New Roman" w:hAnsi="Arial" w:cs="Arial"/>
                <w:i/>
                <w:iCs/>
                <w:color w:val="000000"/>
                <w:sz w:val="20"/>
                <w:szCs w:val="20"/>
                <w:u w:val="single"/>
                <w:lang w:eastAsia="ru-RU"/>
              </w:rPr>
            </w:pPr>
          </w:p>
        </w:tc>
        <w:tc>
          <w:tcPr>
            <w:tcW w:w="1392" w:type="dxa"/>
            <w:tcBorders>
              <w:top w:val="nil"/>
              <w:left w:val="nil"/>
              <w:bottom w:val="nil"/>
              <w:right w:val="nil"/>
            </w:tcBorders>
            <w:shd w:val="clear" w:color="000000" w:fill="FFFFFF"/>
            <w:noWrap/>
            <w:vAlign w:val="center"/>
            <w:hideMark/>
          </w:tcPr>
          <w:p w:rsidR="00076F73" w:rsidRPr="00076F73" w:rsidRDefault="00076F73" w:rsidP="00970BA5">
            <w:pPr>
              <w:jc w:val="center"/>
              <w:rPr>
                <w:rFonts w:ascii="Arial" w:eastAsia="Times New Roman" w:hAnsi="Arial" w:cs="Arial"/>
                <w:i/>
                <w:iCs/>
                <w:color w:val="000000"/>
                <w:sz w:val="20"/>
                <w:szCs w:val="20"/>
                <w:u w:val="single"/>
                <w:lang w:eastAsia="ru-RU"/>
              </w:rPr>
            </w:pPr>
          </w:p>
        </w:tc>
        <w:tc>
          <w:tcPr>
            <w:tcW w:w="1502" w:type="dxa"/>
            <w:tcBorders>
              <w:top w:val="nil"/>
              <w:left w:val="nil"/>
              <w:bottom w:val="nil"/>
              <w:right w:val="nil"/>
            </w:tcBorders>
            <w:shd w:val="clear" w:color="000000" w:fill="FFFFFF"/>
            <w:noWrap/>
            <w:vAlign w:val="center"/>
            <w:hideMark/>
          </w:tcPr>
          <w:p w:rsidR="00076F73" w:rsidRPr="00076F73" w:rsidRDefault="00076F73" w:rsidP="00970BA5">
            <w:pPr>
              <w:jc w:val="center"/>
              <w:rPr>
                <w:rFonts w:ascii="Arial" w:eastAsia="Times New Roman" w:hAnsi="Arial" w:cs="Arial"/>
                <w:i/>
                <w:iCs/>
                <w:color w:val="000000"/>
                <w:sz w:val="20"/>
                <w:szCs w:val="20"/>
                <w:u w:val="single"/>
                <w:lang w:eastAsia="ru-RU"/>
              </w:rPr>
            </w:pPr>
          </w:p>
        </w:tc>
      </w:tr>
      <w:tr w:rsidR="006B0192" w:rsidRPr="00076F73" w:rsidTr="00FA0B10">
        <w:trPr>
          <w:trHeight w:val="255"/>
          <w:jc w:val="center"/>
        </w:trPr>
        <w:tc>
          <w:tcPr>
            <w:tcW w:w="3970" w:type="dxa"/>
            <w:tcBorders>
              <w:top w:val="single" w:sz="4" w:space="0" w:color="41919A"/>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Nizhnekamskneftekhim</w:t>
            </w:r>
          </w:p>
        </w:tc>
        <w:tc>
          <w:tcPr>
            <w:tcW w:w="1349" w:type="dxa"/>
            <w:tcBorders>
              <w:top w:val="single" w:sz="4" w:space="0" w:color="41919A"/>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69.23</w:t>
            </w:r>
          </w:p>
        </w:tc>
        <w:tc>
          <w:tcPr>
            <w:tcW w:w="1451" w:type="dxa"/>
            <w:tcBorders>
              <w:top w:val="single" w:sz="4" w:space="0" w:color="41919A"/>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28.55</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single" w:sz="4" w:space="0" w:color="41919A"/>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142%</w:t>
            </w:r>
          </w:p>
        </w:tc>
        <w:tc>
          <w:tcPr>
            <w:tcW w:w="1502" w:type="dxa"/>
            <w:tcBorders>
              <w:top w:val="single" w:sz="4" w:space="0" w:color="41919A"/>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125.75</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Voronezhsintezkauchuk</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18.45</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10.07</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83%</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37.66</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Tolyattikauchuk</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5.57</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4.63</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20%</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18.39</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Sterlitamak</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2.47</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2.21</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12%</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7.29</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Synthez-Kauchuk</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5.71</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3.46</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65%</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10.91</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Omsky Kauchuk</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3.00</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3.25</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6B0192">
            <w:pPr>
              <w:jc w:val="right"/>
              <w:rPr>
                <w:rFonts w:ascii="Wingdings" w:hAnsi="Wingdings"/>
                <w:color w:val="FF0000"/>
                <w:sz w:val="18"/>
                <w:szCs w:val="18"/>
              </w:rPr>
            </w:pPr>
            <w:r>
              <w:rPr>
                <w:rFonts w:ascii="Wingdings" w:hAnsi="Wingdings"/>
                <w:color w:val="FF000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-8%</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7.82</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Krasnoyarsk Rubber Plant</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2.78</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2.04</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37%</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7.94</w:t>
            </w:r>
          </w:p>
        </w:tc>
      </w:tr>
      <w:tr w:rsidR="006B0192" w:rsidRPr="00076F73" w:rsidTr="005B11E8">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others</w:t>
            </w:r>
          </w:p>
        </w:tc>
        <w:tc>
          <w:tcPr>
            <w:tcW w:w="1349" w:type="dxa"/>
            <w:tcBorders>
              <w:top w:val="nil"/>
              <w:left w:val="nil"/>
              <w:bottom w:val="single" w:sz="4" w:space="0" w:color="41919A"/>
              <w:right w:val="nil"/>
            </w:tcBorders>
            <w:shd w:val="clear" w:color="000000" w:fill="FFFFFF"/>
            <w:noWrap/>
            <w:vAlign w:val="center"/>
          </w:tcPr>
          <w:p w:rsidR="006B0192" w:rsidRDefault="006B0192">
            <w:pPr>
              <w:jc w:val="center"/>
              <w:rPr>
                <w:rFonts w:ascii="Arial" w:hAnsi="Arial" w:cs="Arial"/>
                <w:color w:val="000000"/>
                <w:sz w:val="20"/>
                <w:szCs w:val="20"/>
              </w:rPr>
            </w:pPr>
            <w:r>
              <w:rPr>
                <w:rFonts w:ascii="Arial" w:hAnsi="Arial" w:cs="Arial"/>
                <w:color w:val="000000"/>
                <w:sz w:val="20"/>
                <w:szCs w:val="20"/>
              </w:rPr>
              <w:t>0.055</w:t>
            </w:r>
          </w:p>
        </w:tc>
        <w:tc>
          <w:tcPr>
            <w:tcW w:w="1451" w:type="dxa"/>
            <w:tcBorders>
              <w:top w:val="nil"/>
              <w:left w:val="nil"/>
              <w:bottom w:val="single" w:sz="4" w:space="0" w:color="41919A"/>
              <w:right w:val="nil"/>
            </w:tcBorders>
            <w:shd w:val="clear" w:color="000000" w:fill="FFFFFF"/>
            <w:noWrap/>
            <w:vAlign w:val="center"/>
          </w:tcPr>
          <w:p w:rsidR="006B0192" w:rsidRDefault="006B0192">
            <w:pPr>
              <w:jc w:val="center"/>
              <w:rPr>
                <w:rFonts w:ascii="Arial" w:hAnsi="Arial" w:cs="Arial"/>
                <w:color w:val="000000"/>
                <w:sz w:val="20"/>
                <w:szCs w:val="20"/>
              </w:rPr>
            </w:pPr>
          </w:p>
        </w:tc>
        <w:tc>
          <w:tcPr>
            <w:tcW w:w="542" w:type="dxa"/>
            <w:tcBorders>
              <w:top w:val="single" w:sz="4" w:space="0" w:color="41919A"/>
              <w:left w:val="nil"/>
              <w:bottom w:val="single" w:sz="4" w:space="0" w:color="41919A"/>
              <w:right w:val="nil"/>
            </w:tcBorders>
            <w:shd w:val="clear" w:color="000000" w:fill="FFFFFF"/>
            <w:noWrap/>
            <w:vAlign w:val="center"/>
          </w:tcPr>
          <w:p w:rsidR="006B0192" w:rsidRDefault="006B0192">
            <w:pPr>
              <w:jc w:val="right"/>
              <w:rPr>
                <w:rFonts w:ascii="Wingdings" w:hAnsi="Wingdings"/>
                <w:color w:val="000000"/>
                <w:sz w:val="18"/>
                <w:szCs w:val="18"/>
              </w:rPr>
            </w:pP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0.06</w:t>
            </w:r>
          </w:p>
        </w:tc>
      </w:tr>
      <w:tr w:rsidR="006B0192" w:rsidRPr="00076F73" w:rsidTr="005B11E8">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color w:val="000000"/>
                <w:sz w:val="20"/>
                <w:szCs w:val="20"/>
              </w:rPr>
            </w:pPr>
            <w:r>
              <w:rPr>
                <w:rFonts w:ascii="Arial" w:hAnsi="Arial" w:cs="Arial"/>
                <w:color w:val="000000"/>
                <w:sz w:val="20"/>
                <w:szCs w:val="20"/>
              </w:rPr>
              <w:t>not determined*</w:t>
            </w:r>
          </w:p>
        </w:tc>
        <w:tc>
          <w:tcPr>
            <w:tcW w:w="1349" w:type="dxa"/>
            <w:tcBorders>
              <w:top w:val="nil"/>
              <w:left w:val="nil"/>
              <w:bottom w:val="single" w:sz="4" w:space="0" w:color="41919A"/>
              <w:right w:val="nil"/>
            </w:tcBorders>
            <w:shd w:val="clear" w:color="000000" w:fill="FFFFFF"/>
            <w:noWrap/>
            <w:vAlign w:val="center"/>
          </w:tcPr>
          <w:p w:rsidR="006B0192" w:rsidRDefault="006B0192">
            <w:pPr>
              <w:jc w:val="center"/>
              <w:rPr>
                <w:rFonts w:ascii="Arial" w:hAnsi="Arial" w:cs="Arial"/>
                <w:color w:val="000000"/>
                <w:sz w:val="20"/>
                <w:szCs w:val="20"/>
              </w:rPr>
            </w:pPr>
          </w:p>
        </w:tc>
        <w:tc>
          <w:tcPr>
            <w:tcW w:w="1451" w:type="dxa"/>
            <w:tcBorders>
              <w:top w:val="nil"/>
              <w:left w:val="nil"/>
              <w:bottom w:val="single" w:sz="4" w:space="0" w:color="41919A"/>
              <w:right w:val="nil"/>
            </w:tcBorders>
            <w:shd w:val="clear" w:color="000000" w:fill="FFFFFF"/>
            <w:noWrap/>
            <w:vAlign w:val="center"/>
          </w:tcPr>
          <w:p w:rsidR="006B0192" w:rsidRDefault="006B0192">
            <w:pPr>
              <w:jc w:val="center"/>
              <w:rPr>
                <w:rFonts w:ascii="Arial" w:hAnsi="Arial" w:cs="Arial"/>
                <w:color w:val="000000"/>
                <w:sz w:val="20"/>
                <w:szCs w:val="20"/>
              </w:rPr>
            </w:pPr>
          </w:p>
        </w:tc>
        <w:tc>
          <w:tcPr>
            <w:tcW w:w="542" w:type="dxa"/>
            <w:tcBorders>
              <w:top w:val="nil"/>
              <w:left w:val="nil"/>
              <w:bottom w:val="single" w:sz="4" w:space="0" w:color="41919A"/>
              <w:right w:val="nil"/>
            </w:tcBorders>
            <w:shd w:val="clear" w:color="000000" w:fill="FFFFFF"/>
            <w:noWrap/>
            <w:vAlign w:val="center"/>
          </w:tcPr>
          <w:p w:rsidR="006B0192" w:rsidRDefault="006B0192">
            <w:pPr>
              <w:jc w:val="right"/>
              <w:rPr>
                <w:rFonts w:ascii="Wingdings" w:hAnsi="Wingdings"/>
                <w:color w:val="000000"/>
                <w:sz w:val="18"/>
                <w:szCs w:val="18"/>
              </w:rPr>
            </w:pP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18"/>
                <w:szCs w:val="18"/>
              </w:rPr>
            </w:pPr>
            <w:r>
              <w:rPr>
                <w:rFonts w:ascii="Arial" w:hAnsi="Arial" w:cs="Arial"/>
                <w:color w:val="000000"/>
                <w:sz w:val="18"/>
                <w:szCs w:val="18"/>
              </w:rPr>
              <w:t>—</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color w:val="000000"/>
                <w:sz w:val="20"/>
                <w:szCs w:val="20"/>
              </w:rPr>
            </w:pPr>
            <w:r>
              <w:rPr>
                <w:rFonts w:ascii="Arial" w:hAnsi="Arial" w:cs="Arial"/>
                <w:color w:val="000000"/>
                <w:sz w:val="20"/>
                <w:szCs w:val="20"/>
              </w:rPr>
              <w:t>0.00</w:t>
            </w:r>
          </w:p>
        </w:tc>
      </w:tr>
      <w:tr w:rsidR="006B0192" w:rsidRPr="00076F73" w:rsidTr="00FA0B10">
        <w:trPr>
          <w:trHeight w:val="255"/>
          <w:jc w:val="center"/>
        </w:trPr>
        <w:tc>
          <w:tcPr>
            <w:tcW w:w="3970" w:type="dxa"/>
            <w:tcBorders>
              <w:top w:val="nil"/>
              <w:left w:val="nil"/>
              <w:bottom w:val="single" w:sz="4" w:space="0" w:color="41919A"/>
              <w:right w:val="nil"/>
            </w:tcBorders>
            <w:shd w:val="clear" w:color="000000" w:fill="FFFFFF"/>
            <w:noWrap/>
            <w:vAlign w:val="center"/>
            <w:hideMark/>
          </w:tcPr>
          <w:p w:rsidR="006B0192" w:rsidRDefault="006B0192" w:rsidP="007B68C4">
            <w:pPr>
              <w:rPr>
                <w:rFonts w:ascii="Arial" w:hAnsi="Arial" w:cs="Arial"/>
                <w:b/>
                <w:bCs/>
                <w:i/>
                <w:iCs/>
                <w:color w:val="000000"/>
                <w:sz w:val="20"/>
                <w:szCs w:val="20"/>
              </w:rPr>
            </w:pPr>
            <w:r>
              <w:rPr>
                <w:rFonts w:ascii="Arial" w:hAnsi="Arial" w:cs="Arial"/>
                <w:b/>
                <w:bCs/>
                <w:i/>
                <w:iCs/>
                <w:color w:val="000000"/>
                <w:sz w:val="20"/>
                <w:szCs w:val="20"/>
              </w:rPr>
              <w:t>total</w:t>
            </w:r>
          </w:p>
        </w:tc>
        <w:tc>
          <w:tcPr>
            <w:tcW w:w="1349"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b/>
                <w:bCs/>
                <w:color w:val="000000"/>
                <w:sz w:val="20"/>
                <w:szCs w:val="20"/>
              </w:rPr>
            </w:pPr>
            <w:r>
              <w:rPr>
                <w:rFonts w:ascii="Arial" w:hAnsi="Arial" w:cs="Arial"/>
                <w:b/>
                <w:bCs/>
                <w:color w:val="000000"/>
                <w:sz w:val="20"/>
                <w:szCs w:val="20"/>
              </w:rPr>
              <w:t>107.27</w:t>
            </w:r>
          </w:p>
        </w:tc>
        <w:tc>
          <w:tcPr>
            <w:tcW w:w="1451"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b/>
                <w:bCs/>
                <w:color w:val="000000"/>
                <w:sz w:val="20"/>
                <w:szCs w:val="20"/>
              </w:rPr>
            </w:pPr>
            <w:r>
              <w:rPr>
                <w:rFonts w:ascii="Arial" w:hAnsi="Arial" w:cs="Arial"/>
                <w:b/>
                <w:bCs/>
                <w:color w:val="000000"/>
                <w:sz w:val="20"/>
                <w:szCs w:val="20"/>
              </w:rPr>
              <w:t>54.21</w:t>
            </w:r>
          </w:p>
        </w:tc>
        <w:tc>
          <w:tcPr>
            <w:tcW w:w="542" w:type="dxa"/>
            <w:tcBorders>
              <w:top w:val="single" w:sz="4" w:space="0" w:color="41919A"/>
              <w:left w:val="nil"/>
              <w:bottom w:val="single" w:sz="4" w:space="0" w:color="41919A"/>
              <w:right w:val="nil"/>
            </w:tcBorders>
            <w:shd w:val="clear" w:color="000000" w:fill="FFFFFF"/>
            <w:noWrap/>
            <w:vAlign w:val="center"/>
            <w:hideMark/>
          </w:tcPr>
          <w:p w:rsidR="006B0192" w:rsidRDefault="00DC5839">
            <w:pPr>
              <w:jc w:val="right"/>
              <w:rPr>
                <w:rFonts w:ascii="Wingdings" w:hAnsi="Wingdings"/>
                <w:color w:val="00B050"/>
                <w:sz w:val="18"/>
                <w:szCs w:val="18"/>
              </w:rPr>
            </w:pPr>
            <w:r w:rsidRPr="00DC5839">
              <w:rPr>
                <w:rFonts w:ascii="Wingdings" w:hAnsi="Wingdings"/>
                <w:color w:val="00B050"/>
                <w:sz w:val="18"/>
                <w:szCs w:val="18"/>
              </w:rPr>
              <w:t></w:t>
            </w:r>
          </w:p>
        </w:tc>
        <w:tc>
          <w:tcPr>
            <w:tcW w:w="139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b/>
                <w:bCs/>
                <w:color w:val="000000"/>
                <w:sz w:val="18"/>
                <w:szCs w:val="18"/>
              </w:rPr>
            </w:pPr>
            <w:r>
              <w:rPr>
                <w:rFonts w:ascii="Arial" w:hAnsi="Arial" w:cs="Arial"/>
                <w:b/>
                <w:bCs/>
                <w:color w:val="000000"/>
                <w:sz w:val="18"/>
                <w:szCs w:val="18"/>
              </w:rPr>
              <w:t>98%</w:t>
            </w:r>
          </w:p>
        </w:tc>
        <w:tc>
          <w:tcPr>
            <w:tcW w:w="1502" w:type="dxa"/>
            <w:tcBorders>
              <w:top w:val="nil"/>
              <w:left w:val="nil"/>
              <w:bottom w:val="single" w:sz="4" w:space="0" w:color="41919A"/>
              <w:right w:val="nil"/>
            </w:tcBorders>
            <w:shd w:val="clear" w:color="000000" w:fill="FFFFFF"/>
            <w:noWrap/>
            <w:vAlign w:val="center"/>
            <w:hideMark/>
          </w:tcPr>
          <w:p w:rsidR="006B0192" w:rsidRDefault="006B0192">
            <w:pPr>
              <w:jc w:val="center"/>
              <w:rPr>
                <w:rFonts w:ascii="Arial" w:hAnsi="Arial" w:cs="Arial"/>
                <w:b/>
                <w:bCs/>
                <w:color w:val="000000"/>
                <w:sz w:val="20"/>
                <w:szCs w:val="20"/>
              </w:rPr>
            </w:pPr>
            <w:r>
              <w:rPr>
                <w:rFonts w:ascii="Arial" w:hAnsi="Arial" w:cs="Arial"/>
                <w:b/>
                <w:bCs/>
                <w:color w:val="000000"/>
                <w:sz w:val="20"/>
                <w:szCs w:val="20"/>
              </w:rPr>
              <w:t>215.82</w:t>
            </w:r>
          </w:p>
        </w:tc>
      </w:tr>
    </w:tbl>
    <w:p w:rsidR="0078579C" w:rsidRPr="00F226BA" w:rsidRDefault="0078579C" w:rsidP="007C0C28">
      <w:pPr>
        <w:contextualSpacing/>
        <w:rPr>
          <w:rFonts w:ascii="Arial" w:hAnsi="Arial" w:cs="Arial"/>
          <w:i/>
          <w:sz w:val="20"/>
          <w:szCs w:val="18"/>
          <w:lang w:val="en-US"/>
        </w:rPr>
      </w:pPr>
      <w:r w:rsidRPr="00F226BA">
        <w:rPr>
          <w:rFonts w:ascii="Arial" w:hAnsi="Arial" w:cs="Arial"/>
          <w:sz w:val="20"/>
          <w:szCs w:val="18"/>
          <w:lang w:val="en-US"/>
        </w:rPr>
        <w:t xml:space="preserve">* </w:t>
      </w:r>
      <w:r w:rsidRPr="00F226BA">
        <w:rPr>
          <w:rFonts w:ascii="Arial" w:hAnsi="Arial" w:cs="Arial"/>
          <w:i/>
          <w:sz w:val="20"/>
          <w:szCs w:val="18"/>
          <w:lang w:val="en-US"/>
        </w:rPr>
        <w:t>export to Belarus</w:t>
      </w:r>
    </w:p>
    <w:p w:rsidR="0078579C" w:rsidRPr="0078579C" w:rsidRDefault="0078579C" w:rsidP="007C0C28">
      <w:pPr>
        <w:contextualSpacing/>
        <w:rPr>
          <w:sz w:val="18"/>
          <w:szCs w:val="18"/>
          <w:lang w:val="en-US"/>
        </w:rPr>
      </w:pPr>
    </w:p>
    <w:p w:rsidR="0078579C" w:rsidRPr="0078579C" w:rsidRDefault="0078579C" w:rsidP="007C0C28">
      <w:pPr>
        <w:contextualSpacing/>
        <w:rPr>
          <w:sz w:val="18"/>
          <w:szCs w:val="18"/>
          <w:lang w:val="en-US"/>
        </w:rPr>
      </w:pPr>
    </w:p>
    <w:p w:rsidR="0078579C" w:rsidRPr="006473C9" w:rsidRDefault="0078579C" w:rsidP="007C0C28">
      <w:pPr>
        <w:contextualSpacing/>
        <w:rPr>
          <w:sz w:val="18"/>
          <w:szCs w:val="18"/>
          <w:lang w:val="en-US"/>
        </w:rPr>
      </w:pPr>
    </w:p>
    <w:p w:rsidR="0078579C" w:rsidRPr="0078579C" w:rsidRDefault="0078579C" w:rsidP="007C0C28">
      <w:pPr>
        <w:contextualSpacing/>
        <w:rPr>
          <w:sz w:val="18"/>
          <w:szCs w:val="18"/>
          <w:lang w:val="en-US"/>
        </w:rPr>
      </w:pPr>
    </w:p>
    <w:p w:rsidR="00812F5C" w:rsidRPr="008E5488" w:rsidRDefault="00812F5C" w:rsidP="007C0C28">
      <w:pPr>
        <w:contextualSpacing/>
        <w:rPr>
          <w:sz w:val="18"/>
          <w:szCs w:val="18"/>
          <w:lang w:val="en-US"/>
        </w:rPr>
      </w:pPr>
    </w:p>
    <w:p w:rsidR="00973420" w:rsidRPr="008E5488" w:rsidRDefault="00973420" w:rsidP="007C0C28">
      <w:pPr>
        <w:contextualSpacing/>
        <w:rPr>
          <w:sz w:val="18"/>
          <w:szCs w:val="18"/>
          <w:lang w:val="en-US"/>
        </w:rPr>
      </w:pPr>
    </w:p>
    <w:p w:rsidR="00973420" w:rsidRPr="008E5488" w:rsidRDefault="00973420" w:rsidP="007C0C28">
      <w:pPr>
        <w:contextualSpacing/>
        <w:rPr>
          <w:sz w:val="18"/>
          <w:szCs w:val="18"/>
          <w:lang w:val="en-US"/>
        </w:rPr>
      </w:pPr>
    </w:p>
    <w:p w:rsidR="00812F5C" w:rsidRPr="00A80414" w:rsidRDefault="00812F5C" w:rsidP="007C0C28">
      <w:pPr>
        <w:contextualSpacing/>
        <w:rPr>
          <w:sz w:val="18"/>
          <w:szCs w:val="18"/>
          <w:lang w:val="en-US"/>
        </w:rPr>
      </w:pPr>
    </w:p>
    <w:p w:rsidR="00991496" w:rsidRPr="00A80414" w:rsidRDefault="00991496" w:rsidP="007C0C28">
      <w:pPr>
        <w:contextualSpacing/>
        <w:rPr>
          <w:sz w:val="18"/>
          <w:szCs w:val="18"/>
          <w:lang w:val="en-US"/>
        </w:rPr>
      </w:pPr>
    </w:p>
    <w:p w:rsidR="00812F5C" w:rsidRPr="008E5488" w:rsidRDefault="00812F5C"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Pr="008E5488" w:rsidRDefault="005D21E7" w:rsidP="007C0C28">
      <w:pPr>
        <w:contextualSpacing/>
        <w:rPr>
          <w:sz w:val="18"/>
          <w:szCs w:val="18"/>
          <w:lang w:val="en-US"/>
        </w:rPr>
      </w:pPr>
    </w:p>
    <w:p w:rsidR="005D21E7" w:rsidRDefault="005D21E7" w:rsidP="007C0C28">
      <w:pPr>
        <w:contextualSpacing/>
        <w:rPr>
          <w:sz w:val="18"/>
          <w:szCs w:val="18"/>
          <w:lang w:val="en-US"/>
        </w:rPr>
      </w:pPr>
    </w:p>
    <w:p w:rsidR="00936F28" w:rsidRPr="008E5488" w:rsidRDefault="00936F28" w:rsidP="007C0C28">
      <w:pPr>
        <w:contextualSpacing/>
        <w:rPr>
          <w:sz w:val="18"/>
          <w:szCs w:val="18"/>
          <w:lang w:val="en-US"/>
        </w:rPr>
      </w:pPr>
    </w:p>
    <w:p w:rsidR="00812F5C" w:rsidRPr="001C7B3F" w:rsidRDefault="00812F5C" w:rsidP="007C0C28">
      <w:pPr>
        <w:contextualSpacing/>
        <w:rPr>
          <w:sz w:val="18"/>
          <w:szCs w:val="18"/>
          <w:lang w:val="en-US"/>
        </w:rPr>
      </w:pPr>
    </w:p>
    <w:p w:rsidR="0078579C" w:rsidRPr="008E5488" w:rsidRDefault="0078579C" w:rsidP="007C0C28">
      <w:pPr>
        <w:contextualSpacing/>
        <w:rPr>
          <w:sz w:val="18"/>
          <w:szCs w:val="18"/>
          <w:lang w:val="en-US"/>
        </w:rPr>
      </w:pPr>
    </w:p>
    <w:p w:rsidR="00A41736" w:rsidRPr="008E5488" w:rsidRDefault="00A41736" w:rsidP="007C0C28">
      <w:pPr>
        <w:contextualSpacing/>
        <w:rPr>
          <w:sz w:val="18"/>
          <w:szCs w:val="18"/>
          <w:lang w:val="en-US"/>
        </w:rPr>
      </w:pPr>
    </w:p>
    <w:p w:rsidR="0094700E" w:rsidRPr="003D1FBB" w:rsidRDefault="0094700E" w:rsidP="007C0C28">
      <w:pPr>
        <w:contextualSpacing/>
        <w:rPr>
          <w:sz w:val="18"/>
          <w:szCs w:val="18"/>
          <w:lang w:val="en-US"/>
        </w:rPr>
      </w:pPr>
    </w:p>
    <w:p w:rsidR="0094700E" w:rsidRPr="00A80414" w:rsidRDefault="0094700E" w:rsidP="007C0C28">
      <w:pPr>
        <w:contextualSpacing/>
        <w:rPr>
          <w:sz w:val="18"/>
          <w:szCs w:val="18"/>
          <w:lang w:val="en-US"/>
        </w:rPr>
      </w:pPr>
    </w:p>
    <w:p w:rsidR="0078579C" w:rsidRDefault="00F135EA" w:rsidP="00173DAE">
      <w:pPr>
        <w:jc w:val="right"/>
        <w:rPr>
          <w:rStyle w:val="ac"/>
          <w:rFonts w:ascii="Arial" w:hAnsi="Arial" w:cs="Arial"/>
          <w:color w:val="943634" w:themeColor="accent2" w:themeShade="BF"/>
          <w:sz w:val="18"/>
          <w:szCs w:val="18"/>
          <w:u w:val="none"/>
          <w:lang w:val="en-US"/>
        </w:rPr>
      </w:pPr>
      <w:hyperlink w:anchor="title_page" w:history="1">
        <w:r w:rsidR="0078579C" w:rsidRPr="007C0C28">
          <w:rPr>
            <w:rStyle w:val="ac"/>
            <w:rFonts w:ascii="Arial" w:hAnsi="Arial" w:cs="Arial"/>
            <w:color w:val="943634" w:themeColor="accent2" w:themeShade="BF"/>
            <w:sz w:val="18"/>
            <w:szCs w:val="18"/>
            <w:u w:val="none"/>
            <w:lang w:val="en-US"/>
          </w:rPr>
          <w:t>back to main page</w:t>
        </w:r>
      </w:hyperlink>
    </w:p>
    <w:p w:rsidR="00A55165" w:rsidRPr="003D564F" w:rsidRDefault="00A55165" w:rsidP="00173DAE">
      <w:pPr>
        <w:jc w:val="right"/>
        <w:rPr>
          <w:rFonts w:ascii="Arial" w:hAnsi="Arial" w:cs="Arial"/>
          <w:color w:val="943634" w:themeColor="accent2" w:themeShade="BF"/>
          <w:sz w:val="18"/>
          <w:szCs w:val="18"/>
          <w:lang w:val="en-US"/>
        </w:rPr>
      </w:pPr>
    </w:p>
    <w:p w:rsidR="0078579C" w:rsidRDefault="00162BDF" w:rsidP="007C0C28">
      <w:pPr>
        <w:contextualSpacing/>
        <w:rPr>
          <w:rFonts w:ascii="Arial" w:hAnsi="Arial" w:cs="Arial"/>
          <w:sz w:val="20"/>
          <w:szCs w:val="20"/>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20356893" wp14:editId="3BF99B28">
            <wp:extent cx="6912000" cy="363600"/>
            <wp:effectExtent l="0" t="0" r="0" b="0"/>
            <wp:docPr id="25"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162BDF" w:rsidRDefault="007535CA" w:rsidP="007C0C28">
      <w:pPr>
        <w:contextualSpacing/>
        <w:rPr>
          <w:rFonts w:ascii="Arial" w:hAnsi="Arial" w:cs="Arial"/>
          <w:sz w:val="20"/>
          <w:szCs w:val="20"/>
        </w:rPr>
      </w:pPr>
      <w:r>
        <w:rPr>
          <w:noProof/>
          <w:lang w:eastAsia="ru-RU"/>
        </w:rPr>
        <mc:AlternateContent>
          <mc:Choice Requires="wps">
            <w:drawing>
              <wp:anchor distT="0" distB="0" distL="114300" distR="114300" simplePos="0" relativeHeight="251560960" behindDoc="0" locked="0" layoutInCell="1" allowOverlap="1" wp14:anchorId="71C227E4" wp14:editId="40815847">
                <wp:simplePos x="0" y="0"/>
                <wp:positionH relativeFrom="column">
                  <wp:posOffset>4665345</wp:posOffset>
                </wp:positionH>
                <wp:positionV relativeFrom="paragraph">
                  <wp:posOffset>329565</wp:posOffset>
                </wp:positionV>
                <wp:extent cx="2350135" cy="340360"/>
                <wp:effectExtent l="0" t="0" r="0" b="2540"/>
                <wp:wrapNone/>
                <wp:docPr id="41" name="Прямоугольник 44"/>
                <wp:cNvGraphicFramePr>
                  <a:graphicFrameLocks noChangeAspect="1"/>
                </wp:cNvGraphicFramePr>
                <a:graphic>
                  <a:graphicData uri="http://schemas.microsoft.com/office/word/2010/wordprocessingShape">
                    <wps:wsp>
                      <wps:cNvSpPr>
                        <a:spLocks noChangeAspect="1"/>
                      </wps:cNvSpPr>
                      <wps:spPr bwMode="auto">
                        <a:xfrm>
                          <a:off x="0" y="0"/>
                          <a:ext cx="2350135" cy="340360"/>
                        </a:xfrm>
                        <a:prstGeom prst="rect">
                          <a:avLst/>
                        </a:prstGeom>
                        <a:solidFill>
                          <a:srgbClr val="BE5D27"/>
                        </a:solidFill>
                        <a:ln>
                          <a:noFill/>
                        </a:ln>
                      </wps:spPr>
                      <wps:style>
                        <a:lnRef idx="2">
                          <a:schemeClr val="accent6"/>
                        </a:lnRef>
                        <a:fillRef idx="1">
                          <a:schemeClr val="lt1"/>
                        </a:fillRef>
                        <a:effectRef idx="0">
                          <a:schemeClr val="accent6"/>
                        </a:effectRef>
                        <a:fontRef idx="minor">
                          <a:schemeClr val="dk1"/>
                        </a:fontRef>
                      </wps:style>
                      <wps:txbx>
                        <w:txbxContent>
                          <w:p w:rsidR="00F135EA" w:rsidRPr="007029CF" w:rsidRDefault="00F135EA" w:rsidP="007029CF">
                            <w:pPr>
                              <w:pStyle w:val="ab"/>
                              <w:spacing w:before="0" w:beforeAutospacing="0" w:after="0" w:afterAutospacing="0"/>
                              <w:jc w:val="center"/>
                              <w:rPr>
                                <w:sz w:val="22"/>
                              </w:rPr>
                            </w:pPr>
                            <w:r w:rsidRPr="007029CF">
                              <w:rPr>
                                <w:rFonts w:ascii="Arial" w:hAnsi="Arial" w:cs="Arial"/>
                                <w:b/>
                                <w:bCs/>
                                <w:color w:val="FFFFFF" w:themeColor="background1"/>
                                <w:sz w:val="18"/>
                                <w:szCs w:val="20"/>
                                <w:lang w:val="en-US"/>
                              </w:rPr>
                              <w:t>Spot prices in Asia</w:t>
                            </w:r>
                          </w:p>
                        </w:txbxContent>
                      </wps:txbx>
                      <wps:bodyPr wrap="square" rtlCol="0" anchor="ctr"/>
                    </wps:wsp>
                  </a:graphicData>
                </a:graphic>
                <wp14:sizeRelH relativeFrom="page">
                  <wp14:pctWidth>0</wp14:pctWidth>
                </wp14:sizeRelH>
                <wp14:sizeRelV relativeFrom="page">
                  <wp14:pctHeight>0</wp14:pctHeight>
                </wp14:sizeRelV>
              </wp:anchor>
            </w:drawing>
          </mc:Choice>
          <mc:Fallback>
            <w:pict>
              <v:rect w14:anchorId="71C227E4" id="Прямоугольник 44" o:spid="_x0000_s1035" style="position:absolute;left:0;text-align:left;margin-left:367.35pt;margin-top:25.95pt;width:185.05pt;height:26.8pt;z-index:25156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" fillcolor="#be5d27" stroked="f" strokeweight="2pt">
                <v:path arrowok="t"/>
                <o:lock v:ext="edit" aspectratio="t"/>
                <v:textbox>
                  <w:txbxContent>
                    <w:p w:rsidR="00F135EA" w:rsidRPr="007029CF" w:rsidRDefault="00F135EA" w:rsidP="007029CF">
                      <w:pPr>
                        <w:pStyle w:val="ab"/>
                        <w:spacing w:before="0" w:beforeAutospacing="0" w:after="0" w:afterAutospacing="0"/>
                        <w:jc w:val="center"/>
                        <w:rPr>
                          <w:sz w:val="22"/>
                        </w:rPr>
                      </w:pPr>
                      <w:r w:rsidRPr="007029CF">
                        <w:rPr>
                          <w:rFonts w:ascii="Arial" w:hAnsi="Arial" w:cs="Arial"/>
                          <w:b/>
                          <w:bCs/>
                          <w:color w:val="FFFFFF" w:themeColor="background1"/>
                          <w:sz w:val="18"/>
                          <w:szCs w:val="20"/>
                          <w:lang w:val="en-US"/>
                        </w:rPr>
                        <w:t>Spot prices in Asia</w:t>
                      </w:r>
                    </w:p>
                  </w:txbxContent>
                </v:textbox>
              </v:rect>
            </w:pict>
          </mc:Fallback>
        </mc:AlternateContent>
      </w:r>
      <w:r w:rsidR="0039519E" w:rsidRPr="004B310A">
        <w:rPr>
          <w:rFonts w:ascii="Arial" w:hAnsi="Arial" w:cs="Arial"/>
          <w:noProof/>
          <w:sz w:val="20"/>
          <w:szCs w:val="20"/>
          <w:lang w:eastAsia="ru-RU"/>
        </w:rPr>
        <w:drawing>
          <wp:inline distT="0" distB="0" distL="0" distR="0" wp14:anchorId="3D247EC6" wp14:editId="3C2049BF">
            <wp:extent cx="4392000" cy="361950"/>
            <wp:effectExtent l="19050" t="0" r="8550" b="0"/>
            <wp:docPr id="23" name="Рисунок 40" descr="\\Dionis\departments\Хим-Курьер\Отрощенко\Butadiene\BUTADIENE MARKET .jpg"/>
            <wp:cNvGraphicFramePr>
              <a:graphicFrameLocks/>
            </wp:cNvGraphicFramePr>
            <a:graphic>
              <a:graphicData uri="http://schemas.openxmlformats.org/drawingml/2006/picture">
                <pic:pic>
                  <pic:nvPicPr>
                    <pic:cNvPr id="0" name="Picture 40" descr="\\Dionis\departments\Хим-Курьер\Отрощенко\Butadiene\BUTADIENE MARKET .jpg"/>
                    <pic:cNvPicPr preferRelativeResize="0">
                      <a:picLocks noChangeAspect="1" noChangeArrowheads="1"/>
                    </pic:cNvPicPr>
                  </pic:nvPicPr>
                  <pic:blipFill>
                    <a:blip r:embed="rId16" cstate="print"/>
                    <a:srcRect/>
                    <a:stretch>
                      <a:fillRect/>
                    </a:stretch>
                  </pic:blipFill>
                  <pic:spPr bwMode="auto">
                    <a:xfrm>
                      <a:off x="0" y="0"/>
                      <a:ext cx="4392000" cy="361950"/>
                    </a:xfrm>
                    <a:prstGeom prst="rect">
                      <a:avLst/>
                    </a:prstGeom>
                    <a:noFill/>
                    <a:ln w="9525">
                      <a:noFill/>
                      <a:miter lim="800000"/>
                      <a:headEnd/>
                      <a:tailEnd/>
                    </a:ln>
                  </pic:spPr>
                </pic:pic>
              </a:graphicData>
            </a:graphic>
          </wp:inline>
        </w:drawing>
      </w:r>
      <w:bookmarkStart w:id="8" w:name="Asia"/>
      <w:bookmarkEnd w:id="8"/>
    </w:p>
    <w:p>
      <w:pPr>
        <w:contextualSpacing/>
        <w:rPr>
          <w:sz w:val="2"/>
          <w:szCs w:val="2"/>
        </w:rPr>
      </w:pPr>
      <w:r>
        <w:t xml:space="preserve">&lt;ChartTag_3&gt;</w:t>
      </w:r>
      <w:r>
        <w:t xml:space="preserve">&lt;TableTag_4&gt;</w:t>
      </w:r>
    </w:p>
    <w:p>
      <w:r w:rsidR="00CA6EE3" w:rsidRPr="00C12A5A">
        <w:rPr>
          <w:rFonts w:ascii="Arial" w:hAnsi="Arial" w:cs="Arial"/>
          <w:i/>
          <w:color w:val="000000"/>
          <w:sz w:val="17"/>
          <w:szCs w:val="17"/>
          <w:lang w:val="en-US"/>
        </w:rPr>
        <w:t>*estimated</w:t>
      </w:r>
    </w:p>
    <w:p w:rsidR="000603F0" w:rsidRDefault="000603F0" w:rsidP="005D6FDB">
      <w:pPr>
        <w:rPr>
          <w:rFonts w:ascii="Arial" w:hAnsi="Arial" w:cs="Arial"/>
          <w:sz w:val="20"/>
          <w:lang w:val="en-GB"/>
        </w:rPr>
      </w:pPr>
    </w:p>
    <w:p w:rsidR="00A92CA8" w:rsidRPr="00A92CA8" w:rsidRDefault="00A92CA8" w:rsidP="00A92CA8">
      <w:pPr>
        <w:rPr>
          <w:rFonts w:ascii="Arial" w:eastAsia="Times New Roman" w:hAnsi="Arial" w:cs="Arial"/>
          <w:b/>
          <w:color w:val="943634" w:themeColor="accent2" w:themeShade="BF"/>
          <w:sz w:val="28"/>
          <w:szCs w:val="28"/>
          <w:lang w:val="en-US"/>
        </w:rPr>
      </w:pPr>
      <w:r w:rsidRPr="00A92CA8">
        <w:rPr>
          <w:rFonts w:ascii="Arial" w:eastAsia="Times New Roman" w:hAnsi="Arial" w:cs="Arial"/>
          <w:b/>
          <w:color w:val="943634" w:themeColor="accent2" w:themeShade="BF"/>
          <w:sz w:val="28"/>
          <w:szCs w:val="28"/>
          <w:lang w:val="en-US"/>
        </w:rPr>
        <w:t>BD market turns quiet in NEA</w:t>
      </w:r>
    </w:p>
    <w:p w:rsidR="00A92CA8" w:rsidRDefault="00A92CA8" w:rsidP="00A92CA8">
      <w:pPr>
        <w:autoSpaceDE w:val="0"/>
        <w:autoSpaceDN w:val="0"/>
        <w:adjustRightInd w:val="0"/>
        <w:rPr>
          <w:rFonts w:ascii="Arial" w:hAnsi="Arial" w:cs="Arial"/>
          <w:color w:val="000000"/>
          <w:sz w:val="20"/>
          <w:szCs w:val="20"/>
          <w:lang w:val="en-US"/>
        </w:rPr>
      </w:pPr>
    </w:p>
    <w:p w:rsidR="00A92CA8" w:rsidRPr="00A92CA8" w:rsidRDefault="00A92CA8" w:rsidP="00A92CA8">
      <w:pPr>
        <w:rPr>
          <w:rFonts w:ascii="Arial" w:eastAsia="Times New Roman" w:hAnsi="Arial" w:cs="Arial"/>
          <w:b/>
          <w:color w:val="943634" w:themeColor="accent2" w:themeShade="BF"/>
          <w:sz w:val="28"/>
          <w:szCs w:val="28"/>
          <w:lang w:val="en-US"/>
        </w:rPr>
      </w:pPr>
      <w:r w:rsidRPr="00A92CA8">
        <w:rPr>
          <w:rFonts w:ascii="Arial" w:eastAsia="Times New Roman" w:hAnsi="Arial" w:cs="Arial"/>
          <w:b/>
          <w:color w:val="943634" w:themeColor="accent2" w:themeShade="BF"/>
          <w:sz w:val="28"/>
          <w:szCs w:val="28"/>
          <w:lang w:val="en-US"/>
        </w:rPr>
        <w:t>BD trade stalls in SEA</w:t>
      </w:r>
    </w:p>
    <w:p w:rsidR="00A92CA8" w:rsidRDefault="00A92CA8" w:rsidP="00A92CA8">
      <w:pPr>
        <w:rPr>
          <w:rFonts w:ascii="Arial" w:hAnsi="Arial" w:cs="Arial"/>
          <w:sz w:val="20"/>
          <w:lang w:val="en-US"/>
        </w:rPr>
      </w:pPr>
    </w:p>
    <w:p w:rsidR="00A92CA8" w:rsidRDefault="00A92CA8" w:rsidP="00A92CA8">
      <w:pPr>
        <w:autoSpaceDE w:val="0"/>
        <w:autoSpaceDN w:val="0"/>
        <w:adjustRightInd w:val="0"/>
        <w:rPr>
          <w:rFonts w:ascii="Arial" w:hAnsi="Arial" w:cs="Arial"/>
          <w:color w:val="000000"/>
          <w:sz w:val="20"/>
          <w:szCs w:val="20"/>
          <w:lang w:val="en-US"/>
        </w:rPr>
      </w:pPr>
    </w:p>
    <w:p w:rsidR="0025752D" w:rsidRPr="007A1816" w:rsidRDefault="00F135EA" w:rsidP="003B6A37">
      <w:pPr>
        <w:spacing w:after="100"/>
        <w:jc w:val="right"/>
        <w:rPr>
          <w:rFonts w:ascii="Arial" w:hAnsi="Arial" w:cs="Arial"/>
          <w:sz w:val="20"/>
          <w:lang w:val="en-US"/>
        </w:rPr>
        <w:sectPr w:rsidR="0025752D" w:rsidRPr="007A1816" w:rsidSect="0048114F">
          <w:pgSz w:w="11906" w:h="16838"/>
          <w:pgMar w:top="709" w:right="851" w:bottom="1134" w:left="709" w:header="709" w:footer="709" w:gutter="0"/>
          <w:cols w:space="708"/>
          <w:docGrid w:linePitch="360"/>
        </w:sectPr>
      </w:pPr>
      <w:hyperlink w:anchor="title_page" w:history="1">
        <w:r w:rsidR="00F93B9F" w:rsidRPr="008C13CE">
          <w:rPr>
            <w:rStyle w:val="ac"/>
            <w:rFonts w:ascii="Arial" w:hAnsi="Arial" w:cs="Arial"/>
            <w:color w:val="943634" w:themeColor="accent2" w:themeShade="BF"/>
            <w:sz w:val="20"/>
            <w:szCs w:val="20"/>
            <w:u w:val="none"/>
            <w:lang w:val="en-US"/>
          </w:rPr>
          <w:t>back to main page</w:t>
        </w:r>
      </w:hyperlink>
    </w:p>
    <w:p w:rsidR="002C506B" w:rsidRPr="00C268AE" w:rsidRDefault="00F16011" w:rsidP="002C506B">
      <w:pPr>
        <w:contextualSpacing/>
        <w:rPr>
          <w:rFonts w:ascii="Arial" w:hAnsi="Arial" w:cs="Arial"/>
          <w:sz w:val="20"/>
          <w:szCs w:val="20"/>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0125F520" wp14:editId="28398C9E">
            <wp:extent cx="6912000" cy="363600"/>
            <wp:effectExtent l="0" t="0" r="0" b="0"/>
            <wp:docPr id="12"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703971" w:rsidRPr="00703971" w:rsidRDefault="00703971" w:rsidP="009B0716">
      <w:pPr>
        <w:rPr>
          <w:rFonts w:ascii="Arial" w:hAnsi="Arial" w:cs="Arial"/>
          <w:sz w:val="20"/>
          <w:lang w:val="en-US"/>
        </w:rPr>
      </w:pPr>
    </w:p>
    <w:p w:rsidR="0064141A" w:rsidRDefault="0064141A" w:rsidP="0064141A">
      <w:pPr>
        <w:rPr>
          <w:rFonts w:ascii="Arial" w:hAnsi="Arial" w:cs="Arial"/>
          <w:sz w:val="20"/>
          <w:lang w:val="en-US"/>
        </w:rPr>
      </w:pPr>
    </w:p>
    <w:p w:rsidR="00A92CA8" w:rsidRPr="00A92CA8" w:rsidRDefault="00A92CA8" w:rsidP="00A92CA8">
      <w:pPr>
        <w:rPr>
          <w:rFonts w:ascii="Arial" w:eastAsia="Times New Roman" w:hAnsi="Arial" w:cs="Arial"/>
          <w:b/>
          <w:color w:val="943634" w:themeColor="accent2" w:themeShade="BF"/>
          <w:sz w:val="28"/>
          <w:szCs w:val="28"/>
          <w:lang w:val="en-US"/>
        </w:rPr>
      </w:pPr>
      <w:r w:rsidRPr="00A92CA8">
        <w:rPr>
          <w:rFonts w:ascii="Arial" w:eastAsia="Times New Roman" w:hAnsi="Arial" w:cs="Arial"/>
          <w:b/>
          <w:color w:val="943634" w:themeColor="accent2" w:themeShade="BF"/>
          <w:sz w:val="28"/>
          <w:szCs w:val="28"/>
          <w:lang w:val="en-US"/>
        </w:rPr>
        <w:t>Ethylene depreciates on falling naphtha quotes in Asia</w:t>
      </w:r>
    </w:p>
    <w:p w:rsidR="00A92CA8" w:rsidRDefault="00A92CA8" w:rsidP="001A7483">
      <w:pPr>
        <w:rPr>
          <w:rFonts w:ascii="Arial" w:hAnsi="Arial" w:cs="Arial"/>
          <w:sz w:val="20"/>
          <w:lang w:val="en-GB"/>
        </w:rPr>
      </w:pPr>
      <w:r>
        <w:rPr>
          <w:rFonts w:ascii="Arial" w:hAnsi="Arial" w:cs="Arial"/>
          <w:sz w:val="20"/>
          <w:lang w:val="en-GB"/>
        </w:rPr>
        <w:tab/>
      </w:r>
    </w:p>
    <w:p w:rsidR="00A92CA8" w:rsidRDefault="00A92CA8" w:rsidP="00A92CA8">
      <w:pPr>
        <w:autoSpaceDE w:val="0"/>
        <w:autoSpaceDN w:val="0"/>
        <w:adjustRightInd w:val="0"/>
        <w:rPr>
          <w:rFonts w:ascii="Arial" w:hAnsi="Arial" w:cs="Arial"/>
          <w:color w:val="000000"/>
          <w:sz w:val="20"/>
          <w:szCs w:val="20"/>
          <w:lang w:val="en-US"/>
        </w:rPr>
      </w:pPr>
    </w:p>
    <w:p w:rsidR="00D94AA0" w:rsidRDefault="00D94AA0" w:rsidP="00D94AA0">
      <w:pPr>
        <w:autoSpaceDE w:val="0"/>
        <w:autoSpaceDN w:val="0"/>
        <w:adjustRightInd w:val="0"/>
        <w:rPr>
          <w:rFonts w:ascii="Arial" w:hAnsi="Arial" w:cs="Arial"/>
          <w:color w:val="000000"/>
          <w:sz w:val="20"/>
          <w:szCs w:val="20"/>
          <w:lang w:val="en-US"/>
        </w:rPr>
      </w:pPr>
    </w:p>
    <w:p w:rsidR="005613F0" w:rsidRDefault="005613F0" w:rsidP="00E50F64">
      <w:pPr>
        <w:autoSpaceDE w:val="0"/>
        <w:autoSpaceDN w:val="0"/>
        <w:adjustRightInd w:val="0"/>
        <w:rPr>
          <w:rFonts w:ascii="Arial" w:hAnsi="Arial" w:cs="Arial"/>
          <w:color w:val="000000"/>
          <w:sz w:val="20"/>
          <w:szCs w:val="20"/>
          <w:lang w:val="en-US"/>
        </w:rPr>
      </w:pPr>
    </w:p>
    <w:p w:rsidR="002C506B" w:rsidRPr="002C506B" w:rsidRDefault="002C506B" w:rsidP="002C506B">
      <w:pPr>
        <w:autoSpaceDE w:val="0"/>
        <w:autoSpaceDN w:val="0"/>
        <w:adjustRightInd w:val="0"/>
        <w:rPr>
          <w:rFonts w:ascii="Arial" w:hAnsi="Arial" w:cs="Arial"/>
          <w:color w:val="000000"/>
          <w:sz w:val="16"/>
          <w:szCs w:val="20"/>
          <w:lang w:val="en-US"/>
        </w:rPr>
      </w:pPr>
    </w:p>
    <w:p w:rsidR="006B26F1" w:rsidRDefault="001D3C3F" w:rsidP="006B26F1">
      <w:pPr>
        <w:rPr>
          <w:rFonts w:ascii="Arial" w:hAnsi="Arial" w:cs="Arial"/>
          <w:b/>
          <w:color w:val="FFFFFF" w:themeColor="background1"/>
          <w:sz w:val="30"/>
          <w:szCs w:val="30"/>
          <w:u w:val="thick"/>
          <w:lang w:val="en-US"/>
        </w:rPr>
      </w:pPr>
      <w:r>
        <w:rPr>
          <w:rFonts w:ascii="Arial" w:hAnsi="Arial" w:cs="Arial"/>
          <w:b/>
          <w:color w:val="632423" w:themeColor="accent2" w:themeShade="80"/>
          <w:sz w:val="30"/>
          <w:szCs w:val="30"/>
          <w:u w:val="thick" w:color="632423" w:themeColor="accent2" w:themeShade="80"/>
          <w:lang w:val="en-US"/>
        </w:rPr>
        <w:t xml:space="preserve">Market news                             </w:t>
      </w:r>
      <w:r w:rsidRPr="00B61BB6">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sidRPr="006B56CF">
        <w:rPr>
          <w:rFonts w:ascii="Arial" w:hAnsi="Arial" w:cs="Arial"/>
          <w:b/>
          <w:color w:val="632423" w:themeColor="accent2" w:themeShade="80"/>
          <w:sz w:val="30"/>
          <w:szCs w:val="30"/>
          <w:u w:val="thick" w:color="632423" w:themeColor="accent2" w:themeShade="80"/>
          <w:lang w:val="en-US"/>
        </w:rPr>
        <w:t xml:space="preserve">                                    </w:t>
      </w:r>
      <w:proofErr w:type="gramStart"/>
      <w:r w:rsidRPr="006B56CF">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FFFFFF" w:themeColor="background1"/>
          <w:sz w:val="30"/>
          <w:szCs w:val="30"/>
          <w:u w:val="thick"/>
          <w:lang w:val="en-US"/>
        </w:rPr>
        <w:t>.</w:t>
      </w:r>
      <w:proofErr w:type="gramEnd"/>
    </w:p>
    <w:p w:rsidR="006E15A9" w:rsidRPr="006B26F1" w:rsidRDefault="006E15A9" w:rsidP="006B26F1">
      <w:pPr>
        <w:rPr>
          <w:rFonts w:ascii="Tms Rmn" w:hAnsi="Tms Rmn" w:cs="Tms Rmn"/>
          <w:color w:val="000000"/>
          <w:lang w:val="en-US"/>
        </w:rPr>
      </w:pPr>
    </w:p>
    <w:p w:rsidR="00E5516F" w:rsidRPr="006E15A9" w:rsidRDefault="00E5516F" w:rsidP="006E15A9">
      <w:pPr>
        <w:rPr>
          <w:rFonts w:ascii="Arial" w:eastAsia="Times New Roman" w:hAnsi="Arial" w:cs="Arial"/>
          <w:b/>
          <w:color w:val="943634" w:themeColor="accent2" w:themeShade="BF"/>
          <w:sz w:val="28"/>
          <w:szCs w:val="28"/>
          <w:lang w:val="en-US"/>
        </w:rPr>
      </w:pPr>
      <w:r w:rsidRPr="006E15A9">
        <w:rPr>
          <w:rFonts w:ascii="Arial" w:eastAsia="Times New Roman" w:hAnsi="Arial" w:cs="Arial"/>
          <w:b/>
          <w:color w:val="943634" w:themeColor="accent2" w:themeShade="BF"/>
          <w:sz w:val="28"/>
          <w:szCs w:val="28"/>
          <w:lang w:val="en-US"/>
        </w:rPr>
        <w:t>PETRONAS acquires full ownership of PRefChem following Aramco stake</w:t>
      </w:r>
    </w:p>
    <w:p w:rsidR="00E5516F" w:rsidRDefault="00E5516F" w:rsidP="00E5516F">
      <w:pPr>
        <w:rPr>
          <w:rFonts w:ascii="Arial" w:hAnsi="Arial" w:cs="Arial"/>
          <w:sz w:val="20"/>
          <w:lang w:val="en-US"/>
        </w:rPr>
      </w:pPr>
      <w:r>
        <w:rPr>
          <w:rFonts w:ascii="Arial" w:hAnsi="Arial" w:cs="Arial"/>
          <w:sz w:val="20"/>
          <w:lang w:val="en-US"/>
        </w:rPr>
        <w:tab/>
        <w:t>Petroliam Nasional Berhad (PETRONAS) and Saudi Arabian Oil Company (Aramco) have signed an agreement to transfer Aramco's equity stakes in Pengerang Refining Company and Pengerang Petrochemical Company (collectively known as PRefChem) to PETRONAS. Subject to customary closing conditions, PRefChem will become a wholly owned subsidiary of the PETRONAS Group.</w:t>
      </w:r>
    </w:p>
    <w:p w:rsidR="00E5516F" w:rsidRDefault="00E5516F" w:rsidP="00E5516F">
      <w:pPr>
        <w:rPr>
          <w:rFonts w:ascii="Arial" w:hAnsi="Arial" w:cs="Arial"/>
          <w:sz w:val="20"/>
          <w:lang w:val="en-US"/>
        </w:rPr>
      </w:pPr>
      <w:r>
        <w:rPr>
          <w:rFonts w:ascii="Arial" w:hAnsi="Arial" w:cs="Arial"/>
          <w:sz w:val="20"/>
          <w:lang w:val="en-US"/>
        </w:rPr>
        <w:tab/>
        <w:t>Located in Johor, Malaysia, PRefChem operates a 300,000 bpd refinery and an integrated petrochemical complex with an annual capacity of 3.4 million tpy. The facility produces a wide range of fuels and chemical products, including 1.2 million tpy of ethylene, 609,000 tpy of propylene, 185,000 tpy of butadiene as well as benzene, MTBE, glycols, and polyolefins.</w:t>
      </w:r>
    </w:p>
    <w:p w:rsidR="00E5516F" w:rsidRDefault="00E5516F" w:rsidP="00E5516F">
      <w:pPr>
        <w:rPr>
          <w:rFonts w:ascii="Arial" w:hAnsi="Arial" w:cs="Arial"/>
          <w:sz w:val="20"/>
          <w:lang w:val="en-US"/>
        </w:rPr>
      </w:pPr>
      <w:r>
        <w:rPr>
          <w:rFonts w:ascii="Arial" w:hAnsi="Arial" w:cs="Arial"/>
          <w:sz w:val="20"/>
          <w:lang w:val="en-US"/>
        </w:rPr>
        <w:tab/>
        <w:t>This acquisition allows PETRONAS to gain full control and maximise the operational flexibility, consistency, and resilience of the facility amid volatile global markets, strengthening Malaysia's long-term energy security. For Aramco, the move supports its strategic downstream portfolio optimisation.</w:t>
      </w:r>
    </w:p>
    <w:p w:rsidR="00AB23A7" w:rsidRDefault="00AB23A7" w:rsidP="00AB23A7">
      <w:pPr>
        <w:autoSpaceDE w:val="0"/>
        <w:autoSpaceDN w:val="0"/>
        <w:adjustRightInd w:val="0"/>
        <w:rPr>
          <w:rFonts w:ascii="Tms Rmn" w:hAnsi="Tms Rmn"/>
          <w:sz w:val="24"/>
          <w:szCs w:val="24"/>
          <w:lang w:val="en-US"/>
        </w:rPr>
      </w:pPr>
    </w:p>
    <w:p w:rsidR="00AD1937" w:rsidRPr="00AD1937" w:rsidRDefault="00AD1937" w:rsidP="00AD1937">
      <w:pPr>
        <w:rPr>
          <w:rFonts w:ascii="Arial" w:eastAsia="Times New Roman" w:hAnsi="Arial" w:cs="Arial"/>
          <w:b/>
          <w:color w:val="943634" w:themeColor="accent2" w:themeShade="BF"/>
          <w:sz w:val="28"/>
          <w:szCs w:val="28"/>
          <w:lang w:val="en-US"/>
        </w:rPr>
      </w:pPr>
      <w:r w:rsidRPr="00AD1937">
        <w:rPr>
          <w:rFonts w:ascii="Arial" w:eastAsia="Times New Roman" w:hAnsi="Arial" w:cs="Arial"/>
          <w:b/>
          <w:color w:val="943634" w:themeColor="accent2" w:themeShade="BF"/>
          <w:sz w:val="28"/>
          <w:szCs w:val="28"/>
          <w:lang w:val="en-US"/>
        </w:rPr>
        <w:t>PetroChina Dushanzi completes cracker construction</w:t>
      </w:r>
    </w:p>
    <w:p w:rsidR="00AD1937" w:rsidRDefault="00AD1937" w:rsidP="00AD1937">
      <w:pPr>
        <w:rPr>
          <w:rFonts w:ascii="Arial" w:hAnsi="Arial" w:cs="Arial"/>
          <w:sz w:val="20"/>
          <w:lang w:val="en-GB"/>
        </w:rPr>
      </w:pPr>
      <w:bookmarkStart w:id="9" w:name="autoAnchor1"/>
      <w:r w:rsidRPr="00AD1937">
        <w:rPr>
          <w:rFonts w:ascii="Arial" w:hAnsi="Arial" w:cs="Arial"/>
          <w:sz w:val="20"/>
          <w:lang w:val="en-US"/>
        </w:rPr>
        <w:tab/>
      </w:r>
      <w:bookmarkEnd w:id="9"/>
    </w:p>
    <w:p w:rsidR="00AD1937" w:rsidRDefault="00AD1937" w:rsidP="00AD1937">
      <w:pPr>
        <w:autoSpaceDE w:val="0"/>
        <w:autoSpaceDN w:val="0"/>
        <w:adjustRightInd w:val="0"/>
        <w:rPr>
          <w:rFonts w:ascii="Arial" w:hAnsi="Arial" w:cs="Arial"/>
          <w:color w:val="000000"/>
          <w:sz w:val="20"/>
          <w:szCs w:val="20"/>
          <w:lang w:val="en-US"/>
        </w:rPr>
      </w:pPr>
    </w:p>
    <w:p w:rsidR="00AD1937" w:rsidRPr="00AD1937" w:rsidRDefault="00AD1937" w:rsidP="00AD1937">
      <w:pPr>
        <w:rPr>
          <w:rFonts w:ascii="Arial" w:eastAsia="Times New Roman" w:hAnsi="Arial" w:cs="Arial"/>
          <w:b/>
          <w:color w:val="943634" w:themeColor="accent2" w:themeShade="BF"/>
          <w:sz w:val="28"/>
          <w:szCs w:val="28"/>
          <w:lang w:val="en-US"/>
        </w:rPr>
      </w:pPr>
      <w:r w:rsidRPr="00AD1937">
        <w:rPr>
          <w:rFonts w:ascii="Arial" w:eastAsia="Times New Roman" w:hAnsi="Arial" w:cs="Arial"/>
          <w:b/>
          <w:color w:val="943634" w:themeColor="accent2" w:themeShade="BF"/>
          <w:sz w:val="28"/>
          <w:szCs w:val="28"/>
          <w:lang w:val="en-US"/>
        </w:rPr>
        <w:t xml:space="preserve">TSRC restarts 100,000 tpy SBR unit in Taiwan after TAR </w:t>
      </w:r>
    </w:p>
    <w:p w:rsidR="00AD1937" w:rsidRDefault="00AD1937" w:rsidP="00AD1937">
      <w:pPr>
        <w:rPr>
          <w:rFonts w:ascii="Arial" w:hAnsi="Arial" w:cs="Arial"/>
          <w:sz w:val="20"/>
          <w:lang w:val="en-GB"/>
        </w:rPr>
      </w:pPr>
      <w:r w:rsidRPr="00AD1937">
        <w:rPr>
          <w:rFonts w:ascii="Arial" w:hAnsi="Arial" w:cs="Arial"/>
          <w:sz w:val="20"/>
          <w:lang w:val="en-US"/>
        </w:rPr>
        <w:tab/>
      </w:r>
    </w:p>
    <w:p w:rsidR="00A445CF" w:rsidRDefault="00A445CF" w:rsidP="00A445CF">
      <w:pPr>
        <w:rPr>
          <w:rFonts w:ascii="Arial" w:hAnsi="Arial" w:cs="Arial"/>
          <w:sz w:val="20"/>
          <w:lang w:val="en-GB"/>
        </w:rPr>
      </w:pPr>
    </w:p>
    <w:p w:rsidR="00D94AA0" w:rsidRDefault="00D94AA0" w:rsidP="00A445CF">
      <w:pPr>
        <w:autoSpaceDE w:val="0"/>
        <w:autoSpaceDN w:val="0"/>
        <w:adjustRightInd w:val="0"/>
        <w:rPr>
          <w:rFonts w:ascii="Arial" w:hAnsi="Arial" w:cs="Arial"/>
          <w:color w:val="000000"/>
          <w:sz w:val="20"/>
          <w:szCs w:val="20"/>
          <w:lang w:val="en-US"/>
        </w:rPr>
      </w:pPr>
    </w:p>
    <w:p w:rsidR="00D94AA0" w:rsidRDefault="00D94AA0" w:rsidP="00A445CF">
      <w:pPr>
        <w:autoSpaceDE w:val="0"/>
        <w:autoSpaceDN w:val="0"/>
        <w:adjustRightInd w:val="0"/>
        <w:rPr>
          <w:rFonts w:ascii="Arial" w:hAnsi="Arial" w:cs="Arial"/>
          <w:color w:val="000000"/>
          <w:sz w:val="20"/>
          <w:szCs w:val="20"/>
          <w:lang w:val="en-US"/>
        </w:rPr>
      </w:pPr>
    </w:p>
    <w:p w:rsidR="00D94AA0" w:rsidRDefault="00D94AA0" w:rsidP="00A445CF">
      <w:pPr>
        <w:autoSpaceDE w:val="0"/>
        <w:autoSpaceDN w:val="0"/>
        <w:adjustRightInd w:val="0"/>
        <w:rPr>
          <w:rFonts w:ascii="Arial" w:hAnsi="Arial" w:cs="Arial"/>
          <w:color w:val="000000"/>
          <w:sz w:val="20"/>
          <w:szCs w:val="20"/>
          <w:lang w:val="en-US"/>
        </w:rPr>
      </w:pPr>
    </w:p>
    <w:p w:rsidR="00D94AA0" w:rsidRDefault="00D94AA0" w:rsidP="00A445CF">
      <w:pPr>
        <w:autoSpaceDE w:val="0"/>
        <w:autoSpaceDN w:val="0"/>
        <w:adjustRightInd w:val="0"/>
        <w:rPr>
          <w:rFonts w:ascii="Arial" w:hAnsi="Arial" w:cs="Arial"/>
          <w:color w:val="000000"/>
          <w:sz w:val="20"/>
          <w:szCs w:val="20"/>
          <w:lang w:val="en-US"/>
        </w:rPr>
      </w:pPr>
    </w:p>
    <w:p w:rsidR="00D94AA0" w:rsidRPr="007A1816" w:rsidRDefault="00F135EA" w:rsidP="00D94AA0">
      <w:pPr>
        <w:contextualSpacing/>
        <w:jc w:val="right"/>
        <w:rPr>
          <w:rFonts w:ascii="Arial" w:hAnsi="Arial" w:cs="Arial"/>
          <w:sz w:val="20"/>
          <w:lang w:val="en-US"/>
        </w:rPr>
        <w:sectPr w:rsidR="00D94AA0" w:rsidRPr="007A1816" w:rsidSect="0048114F">
          <w:pgSz w:w="11906" w:h="16838"/>
          <w:pgMar w:top="709" w:right="851" w:bottom="1134" w:left="709" w:header="709" w:footer="709" w:gutter="0"/>
          <w:cols w:space="708"/>
          <w:docGrid w:linePitch="360"/>
        </w:sectPr>
      </w:pPr>
      <w:hyperlink w:anchor="title_page" w:history="1">
        <w:r w:rsidR="00D94AA0" w:rsidRPr="008C13CE">
          <w:rPr>
            <w:rStyle w:val="ac"/>
            <w:rFonts w:ascii="Arial" w:hAnsi="Arial" w:cs="Arial"/>
            <w:color w:val="943634" w:themeColor="accent2" w:themeShade="BF"/>
            <w:sz w:val="20"/>
            <w:szCs w:val="20"/>
            <w:u w:val="none"/>
            <w:lang w:val="en-US"/>
          </w:rPr>
          <w:t>back to main page</w:t>
        </w:r>
      </w:hyperlink>
    </w:p>
    <w:p w:rsidR="00241E31" w:rsidRDefault="00241E31" w:rsidP="008C13CE">
      <w:pPr>
        <w:autoSpaceDE w:val="0"/>
        <w:autoSpaceDN w:val="0"/>
        <w:adjustRightInd w:val="0"/>
        <w:rPr>
          <w:rFonts w:ascii="Arial" w:eastAsia="Times New Roman" w:hAnsi="Arial" w:cs="Arial"/>
          <w:b/>
          <w:color w:val="943634" w:themeColor="accent2" w:themeShade="BF"/>
          <w:sz w:val="24"/>
          <w:szCs w:val="28"/>
          <w:lang w:val="en-US"/>
        </w:rPr>
      </w:pPr>
      <w:bookmarkStart w:id="10" w:name="autoAnchor161"/>
      <w:bookmarkEnd w:id="10"/>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42D44185" wp14:editId="63E27287">
            <wp:extent cx="6728603" cy="344805"/>
            <wp:effectExtent l="0" t="0" r="0" b="0"/>
            <wp:docPr id="21"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743503" cy="345569"/>
                    </a:xfrm>
                    <a:prstGeom prst="rect">
                      <a:avLst/>
                    </a:prstGeom>
                    <a:noFill/>
                    <a:ln w="9525">
                      <a:noFill/>
                      <a:miter lim="800000"/>
                      <a:headEnd/>
                      <a:tailEnd/>
                    </a:ln>
                  </pic:spPr>
                </pic:pic>
              </a:graphicData>
            </a:graphic>
          </wp:inline>
        </w:drawing>
      </w:r>
    </w:p>
    <w:p w:rsidR="008C13CE" w:rsidRPr="007622B6" w:rsidRDefault="008C13CE" w:rsidP="008C13CE">
      <w:pPr>
        <w:autoSpaceDE w:val="0"/>
        <w:autoSpaceDN w:val="0"/>
        <w:adjustRightInd w:val="0"/>
        <w:rPr>
          <w:rFonts w:ascii="Arial" w:eastAsia="Times New Roman" w:hAnsi="Arial" w:cs="Arial"/>
          <w:b/>
          <w:color w:val="943634" w:themeColor="accent2" w:themeShade="BF"/>
          <w:sz w:val="24"/>
          <w:szCs w:val="28"/>
          <w:lang w:val="en-US"/>
        </w:rPr>
      </w:pPr>
      <w:r>
        <w:rPr>
          <w:rFonts w:ascii="Arial" w:eastAsia="Times New Roman" w:hAnsi="Arial" w:cs="Arial"/>
          <w:b/>
          <w:color w:val="943634" w:themeColor="accent2" w:themeShade="BF"/>
          <w:sz w:val="24"/>
          <w:szCs w:val="28"/>
          <w:lang w:val="en-US"/>
        </w:rPr>
        <w:t>BD</w:t>
      </w:r>
      <w:r w:rsidRPr="007622B6">
        <w:rPr>
          <w:rFonts w:ascii="Arial" w:eastAsia="Times New Roman" w:hAnsi="Arial" w:cs="Arial"/>
          <w:b/>
          <w:color w:val="943634" w:themeColor="accent2" w:themeShade="BF"/>
          <w:sz w:val="24"/>
          <w:szCs w:val="28"/>
          <w:lang w:val="en-US"/>
        </w:rPr>
        <w:t xml:space="preserve"> Fixtures (shipments to </w:t>
      </w:r>
      <w:proofErr w:type="gramStart"/>
      <w:r w:rsidRPr="007622B6">
        <w:rPr>
          <w:rFonts w:ascii="Arial" w:eastAsia="Times New Roman" w:hAnsi="Arial" w:cs="Arial"/>
          <w:b/>
          <w:color w:val="943634" w:themeColor="accent2" w:themeShade="BF"/>
          <w:sz w:val="24"/>
          <w:szCs w:val="28"/>
          <w:lang w:val="en-US"/>
        </w:rPr>
        <w:t>Asia)*</w:t>
      </w:r>
      <w:proofErr w:type="gramEnd"/>
    </w:p>
    <w:tbl>
      <w:tblPr>
        <w:tblW w:w="10524" w:type="dxa"/>
        <w:tblInd w:w="108" w:type="dxa"/>
        <w:tblLook w:val="04A0" w:firstRow="1" w:lastRow="0" w:firstColumn="1" w:lastColumn="0" w:noHBand="0" w:noVBand="1"/>
      </w:tblPr>
      <w:tblGrid>
        <w:gridCol w:w="1605"/>
        <w:gridCol w:w="727"/>
        <w:gridCol w:w="533"/>
        <w:gridCol w:w="737"/>
        <w:gridCol w:w="1840"/>
        <w:gridCol w:w="2351"/>
        <w:gridCol w:w="1455"/>
        <w:gridCol w:w="1276"/>
      </w:tblGrid>
      <w:tr w:rsidR="00E34D04" w:rsidRPr="000601CA" w:rsidTr="00D7639D">
        <w:trPr>
          <w:trHeight w:hRule="exact" w:val="255"/>
        </w:trPr>
        <w:tc>
          <w:tcPr>
            <w:tcW w:w="1605" w:type="dxa"/>
            <w:tcBorders>
              <w:top w:val="nil"/>
              <w:left w:val="nil"/>
              <w:bottom w:val="nil"/>
              <w:right w:val="nil"/>
            </w:tcBorders>
            <w:shd w:val="clear" w:color="000000" w:fill="BE5D27"/>
            <w:noWrap/>
            <w:vAlign w:val="center"/>
            <w:hideMark/>
          </w:tcPr>
          <w:p w:rsidR="00E34D04" w:rsidRPr="00F002EF" w:rsidRDefault="00E34D04" w:rsidP="0025752D">
            <w:pPr>
              <w:jc w:val="left"/>
              <w:rPr>
                <w:rFonts w:ascii="Arial" w:eastAsia="Times New Roman" w:hAnsi="Arial" w:cs="Arial"/>
                <w:b/>
                <w:bCs/>
                <w:color w:val="FFFFFF"/>
                <w:sz w:val="18"/>
                <w:szCs w:val="20"/>
                <w:lang w:val="en-US"/>
              </w:rPr>
            </w:pPr>
            <w:r w:rsidRPr="00F002EF">
              <w:rPr>
                <w:rFonts w:ascii="Arial" w:eastAsia="Times New Roman" w:hAnsi="Arial" w:cs="Arial"/>
                <w:b/>
                <w:bCs/>
                <w:color w:val="FFFFFF"/>
                <w:sz w:val="18"/>
                <w:szCs w:val="20"/>
                <w:lang w:val="en-US"/>
              </w:rPr>
              <w:t>Vessel</w:t>
            </w:r>
          </w:p>
        </w:tc>
        <w:tc>
          <w:tcPr>
            <w:tcW w:w="727" w:type="dxa"/>
            <w:tcBorders>
              <w:top w:val="nil"/>
              <w:left w:val="nil"/>
              <w:bottom w:val="nil"/>
              <w:right w:val="nil"/>
            </w:tcBorders>
            <w:shd w:val="clear" w:color="000000" w:fill="BE5D27"/>
            <w:noWrap/>
            <w:vAlign w:val="center"/>
            <w:hideMark/>
          </w:tcPr>
          <w:p w:rsidR="00E34D04" w:rsidRPr="00F002EF" w:rsidRDefault="00E34D04" w:rsidP="0025752D">
            <w:pPr>
              <w:jc w:val="center"/>
              <w:rPr>
                <w:rFonts w:ascii="Arial" w:eastAsia="Times New Roman" w:hAnsi="Arial" w:cs="Arial"/>
                <w:b/>
                <w:bCs/>
                <w:color w:val="FFFFFF"/>
                <w:sz w:val="18"/>
                <w:szCs w:val="20"/>
                <w:lang w:val="en-US"/>
              </w:rPr>
            </w:pPr>
            <w:r w:rsidRPr="00F002EF">
              <w:rPr>
                <w:rFonts w:ascii="Arial" w:eastAsia="Times New Roman" w:hAnsi="Arial" w:cs="Arial"/>
                <w:b/>
                <w:bCs/>
                <w:color w:val="FFFFFF"/>
                <w:sz w:val="18"/>
                <w:szCs w:val="20"/>
                <w:lang w:val="en-US"/>
              </w:rPr>
              <w:t>CBM</w:t>
            </w:r>
          </w:p>
        </w:tc>
        <w:tc>
          <w:tcPr>
            <w:tcW w:w="533" w:type="dxa"/>
            <w:tcBorders>
              <w:top w:val="nil"/>
              <w:left w:val="nil"/>
              <w:bottom w:val="nil"/>
              <w:right w:val="nil"/>
            </w:tcBorders>
            <w:shd w:val="clear" w:color="000000" w:fill="BE5D27"/>
            <w:noWrap/>
            <w:vAlign w:val="center"/>
            <w:hideMark/>
          </w:tcPr>
          <w:p w:rsidR="00E34D04" w:rsidRPr="00F002EF" w:rsidRDefault="00E34D04" w:rsidP="0025752D">
            <w:pPr>
              <w:jc w:val="center"/>
              <w:rPr>
                <w:rFonts w:ascii="Arial" w:eastAsia="Times New Roman" w:hAnsi="Arial" w:cs="Arial"/>
                <w:b/>
                <w:bCs/>
                <w:color w:val="FFFFFF"/>
                <w:sz w:val="18"/>
                <w:szCs w:val="20"/>
                <w:lang w:val="en-US"/>
              </w:rPr>
            </w:pPr>
            <w:r>
              <w:rPr>
                <w:rFonts w:ascii="Arial" w:eastAsia="Times New Roman" w:hAnsi="Arial" w:cs="Arial"/>
                <w:b/>
                <w:bCs/>
                <w:color w:val="FFFFFF"/>
                <w:sz w:val="18"/>
                <w:szCs w:val="20"/>
                <w:lang w:val="en-US"/>
              </w:rPr>
              <w:t>Qty</w:t>
            </w:r>
          </w:p>
        </w:tc>
        <w:tc>
          <w:tcPr>
            <w:tcW w:w="737" w:type="dxa"/>
            <w:tcBorders>
              <w:top w:val="nil"/>
              <w:left w:val="nil"/>
              <w:bottom w:val="nil"/>
              <w:right w:val="nil"/>
            </w:tcBorders>
            <w:shd w:val="clear" w:color="000000" w:fill="BE5D27"/>
            <w:noWrap/>
            <w:vAlign w:val="center"/>
            <w:hideMark/>
          </w:tcPr>
          <w:p w:rsidR="00E34D04" w:rsidRPr="00F002EF" w:rsidRDefault="00E34D04" w:rsidP="0025752D">
            <w:pPr>
              <w:jc w:val="center"/>
              <w:rPr>
                <w:rFonts w:ascii="Arial" w:eastAsia="Times New Roman" w:hAnsi="Arial" w:cs="Arial"/>
                <w:b/>
                <w:bCs/>
                <w:color w:val="FFFFFF"/>
                <w:sz w:val="18"/>
                <w:szCs w:val="20"/>
                <w:lang w:val="en-US"/>
              </w:rPr>
            </w:pPr>
            <w:r w:rsidRPr="00F002EF">
              <w:rPr>
                <w:rFonts w:ascii="Arial" w:eastAsia="Times New Roman" w:hAnsi="Arial" w:cs="Arial"/>
                <w:b/>
                <w:bCs/>
                <w:color w:val="FFFFFF"/>
                <w:sz w:val="18"/>
                <w:szCs w:val="20"/>
                <w:lang w:val="en-US"/>
              </w:rPr>
              <w:t>Cargo</w:t>
            </w:r>
          </w:p>
        </w:tc>
        <w:tc>
          <w:tcPr>
            <w:tcW w:w="1840" w:type="dxa"/>
            <w:tcBorders>
              <w:top w:val="nil"/>
              <w:left w:val="nil"/>
              <w:bottom w:val="nil"/>
              <w:right w:val="nil"/>
            </w:tcBorders>
            <w:shd w:val="clear" w:color="000000" w:fill="BE5D27"/>
            <w:noWrap/>
            <w:vAlign w:val="center"/>
            <w:hideMark/>
          </w:tcPr>
          <w:p w:rsidR="00E34D04" w:rsidRPr="00F002EF" w:rsidRDefault="00E34D04" w:rsidP="0025752D">
            <w:pPr>
              <w:jc w:val="center"/>
              <w:rPr>
                <w:rFonts w:ascii="Arial" w:eastAsia="Times New Roman" w:hAnsi="Arial" w:cs="Arial"/>
                <w:b/>
                <w:bCs/>
                <w:color w:val="FFFFFF"/>
                <w:sz w:val="18"/>
                <w:szCs w:val="20"/>
                <w:lang w:val="en-US"/>
              </w:rPr>
            </w:pPr>
            <w:r w:rsidRPr="00F002EF">
              <w:rPr>
                <w:rFonts w:ascii="Arial" w:eastAsia="Times New Roman" w:hAnsi="Arial" w:cs="Arial"/>
                <w:b/>
                <w:bCs/>
                <w:color w:val="FFFFFF"/>
                <w:sz w:val="18"/>
                <w:szCs w:val="20"/>
                <w:lang w:val="en-US"/>
              </w:rPr>
              <w:t>Load</w:t>
            </w:r>
          </w:p>
        </w:tc>
        <w:tc>
          <w:tcPr>
            <w:tcW w:w="2351" w:type="dxa"/>
            <w:tcBorders>
              <w:top w:val="nil"/>
              <w:left w:val="nil"/>
              <w:bottom w:val="nil"/>
              <w:right w:val="nil"/>
            </w:tcBorders>
            <w:shd w:val="clear" w:color="000000" w:fill="BE5D27"/>
            <w:noWrap/>
            <w:vAlign w:val="center"/>
            <w:hideMark/>
          </w:tcPr>
          <w:p w:rsidR="00E34D04" w:rsidRPr="00F002EF" w:rsidRDefault="00E34D04" w:rsidP="0025752D">
            <w:pPr>
              <w:jc w:val="center"/>
              <w:rPr>
                <w:rFonts w:ascii="Arial" w:eastAsia="Times New Roman" w:hAnsi="Arial" w:cs="Arial"/>
                <w:b/>
                <w:bCs/>
                <w:color w:val="FFFFFF"/>
                <w:sz w:val="18"/>
                <w:szCs w:val="20"/>
                <w:lang w:val="en-US"/>
              </w:rPr>
            </w:pPr>
            <w:r w:rsidRPr="00F002EF">
              <w:rPr>
                <w:rFonts w:ascii="Arial" w:eastAsia="Times New Roman" w:hAnsi="Arial" w:cs="Arial"/>
                <w:b/>
                <w:bCs/>
                <w:color w:val="FFFFFF"/>
                <w:sz w:val="18"/>
                <w:szCs w:val="20"/>
                <w:lang w:val="en-US"/>
              </w:rPr>
              <w:t>Disch</w:t>
            </w:r>
          </w:p>
        </w:tc>
        <w:tc>
          <w:tcPr>
            <w:tcW w:w="1455" w:type="dxa"/>
            <w:tcBorders>
              <w:top w:val="nil"/>
              <w:left w:val="nil"/>
              <w:bottom w:val="nil"/>
              <w:right w:val="nil"/>
            </w:tcBorders>
            <w:shd w:val="clear" w:color="000000" w:fill="BE5D27"/>
          </w:tcPr>
          <w:p w:rsidR="00E34D04" w:rsidRPr="00F002EF" w:rsidRDefault="00810EFC" w:rsidP="0025752D">
            <w:pPr>
              <w:jc w:val="center"/>
              <w:rPr>
                <w:rFonts w:ascii="Arial" w:eastAsia="Times New Roman" w:hAnsi="Arial" w:cs="Arial"/>
                <w:b/>
                <w:bCs/>
                <w:color w:val="FFFFFF"/>
                <w:sz w:val="18"/>
                <w:szCs w:val="20"/>
                <w:lang w:val="en-US"/>
              </w:rPr>
            </w:pPr>
            <w:r w:rsidRPr="00F002EF">
              <w:rPr>
                <w:rFonts w:ascii="Arial" w:eastAsia="Times New Roman" w:hAnsi="Arial" w:cs="Arial"/>
                <w:b/>
                <w:bCs/>
                <w:color w:val="FFFFFF"/>
                <w:sz w:val="18"/>
                <w:szCs w:val="20"/>
                <w:lang w:val="en-US"/>
              </w:rPr>
              <w:t>Laycan</w:t>
            </w:r>
          </w:p>
        </w:tc>
        <w:tc>
          <w:tcPr>
            <w:tcW w:w="1276" w:type="dxa"/>
            <w:tcBorders>
              <w:top w:val="nil"/>
              <w:left w:val="nil"/>
              <w:bottom w:val="nil"/>
              <w:right w:val="nil"/>
            </w:tcBorders>
            <w:shd w:val="clear" w:color="000000" w:fill="BE5D27"/>
            <w:noWrap/>
            <w:vAlign w:val="center"/>
            <w:hideMark/>
          </w:tcPr>
          <w:p w:rsidR="00E34D04" w:rsidRPr="00F002EF" w:rsidRDefault="00810EFC" w:rsidP="0025752D">
            <w:pPr>
              <w:jc w:val="center"/>
              <w:rPr>
                <w:rFonts w:ascii="Arial" w:eastAsia="Times New Roman" w:hAnsi="Arial" w:cs="Arial"/>
                <w:b/>
                <w:bCs/>
                <w:color w:val="FFFFFF"/>
                <w:sz w:val="18"/>
                <w:szCs w:val="20"/>
                <w:lang w:val="en-US"/>
              </w:rPr>
            </w:pPr>
            <w:r>
              <w:rPr>
                <w:rFonts w:ascii="Arial" w:eastAsia="Times New Roman" w:hAnsi="Arial" w:cs="Arial"/>
                <w:b/>
                <w:bCs/>
                <w:color w:val="FFFFFF"/>
                <w:sz w:val="18"/>
                <w:szCs w:val="20"/>
                <w:lang w:val="en-US"/>
              </w:rPr>
              <w:t>Arrival</w:t>
            </w:r>
          </w:p>
        </w:tc>
      </w:tr>
      <w:tr w:rsidR="00E34D04" w:rsidRPr="000601CA" w:rsidTr="00D7639D">
        <w:trPr>
          <w:trHeight w:hRule="exact" w:val="255"/>
        </w:trPr>
        <w:tc>
          <w:tcPr>
            <w:tcW w:w="1605" w:type="dxa"/>
            <w:tcBorders>
              <w:top w:val="nil"/>
              <w:left w:val="nil"/>
              <w:bottom w:val="single" w:sz="4" w:space="0" w:color="41919A"/>
              <w:right w:val="nil"/>
            </w:tcBorders>
            <w:shd w:val="clear" w:color="000000" w:fill="FFFFFF"/>
          </w:tcPr>
          <w:p w:rsidR="00E34D04" w:rsidRPr="00E5520B" w:rsidRDefault="00E34D04" w:rsidP="0025752D">
            <w:pPr>
              <w:jc w:val="left"/>
              <w:rPr>
                <w:rFonts w:ascii="Arial" w:eastAsia="Times New Roman" w:hAnsi="Arial" w:cs="Arial"/>
                <w:i/>
                <w:iCs/>
                <w:color w:val="000000"/>
                <w:sz w:val="18"/>
                <w:szCs w:val="18"/>
                <w:u w:val="single"/>
                <w:lang w:val="en-US"/>
              </w:rPr>
            </w:pPr>
            <w:r w:rsidRPr="00E5520B">
              <w:rPr>
                <w:rFonts w:ascii="Arial" w:eastAsia="Times New Roman" w:hAnsi="Arial" w:cs="Arial"/>
                <w:i/>
                <w:iCs/>
                <w:color w:val="000000"/>
                <w:sz w:val="18"/>
                <w:szCs w:val="18"/>
                <w:u w:val="single"/>
                <w:lang w:val="en-US"/>
              </w:rPr>
              <w:t>‘000 t</w:t>
            </w:r>
          </w:p>
        </w:tc>
        <w:tc>
          <w:tcPr>
            <w:tcW w:w="8919" w:type="dxa"/>
            <w:gridSpan w:val="7"/>
            <w:tcBorders>
              <w:top w:val="nil"/>
              <w:left w:val="nil"/>
              <w:bottom w:val="single" w:sz="4" w:space="0" w:color="41919A"/>
              <w:right w:val="nil"/>
            </w:tcBorders>
            <w:shd w:val="clear" w:color="000000" w:fill="FFFFFF"/>
            <w:noWrap/>
            <w:vAlign w:val="center"/>
            <w:hideMark/>
          </w:tcPr>
          <w:p w:rsidR="00E34D04" w:rsidRPr="00E5520B" w:rsidRDefault="00E34D04" w:rsidP="0025752D">
            <w:pPr>
              <w:jc w:val="left"/>
              <w:rPr>
                <w:rFonts w:ascii="Arial" w:eastAsia="Times New Roman" w:hAnsi="Arial" w:cs="Arial"/>
                <w:i/>
                <w:iCs/>
                <w:color w:val="000000"/>
                <w:sz w:val="18"/>
                <w:szCs w:val="18"/>
                <w:u w:val="single"/>
                <w:lang w:val="en-US"/>
              </w:rPr>
            </w:pP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Virgo</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23.3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ARA+USG</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China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early Sept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1 Nov</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Happy Albatross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Norco</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China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10-15 Sept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23 Oct</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Grace</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22.6</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mid-Sept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8 Nov</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Taugas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USG</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South Korea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mid-Sept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 Oct</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 xml:space="preserve">Deltagas </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Brazil</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5-9 Oct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mid-Nov</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Gusto</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22.5</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mid-Oct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H2 Nov</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Trans Catalonia</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21.0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6.5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20-25 Oct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H1 Dec</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Curious Joel</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15.0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Houston</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Taiwan</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27-29 Oct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H1 Dec</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Electra</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Houston+ARA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end-Oct</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Jan</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Titan</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17.3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10.5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China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5-10 Nov</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end-Dec</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Gas Walio</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17.4</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10-20 Nov</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Jan</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Castor</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Houston+ARA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end-Nov</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Jan</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Happy Albatross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USG</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South Korea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 Dec</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end-Jan</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Virgo</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23.3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10.0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Aratu</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mid-Dec</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Jan</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Vega</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USG</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mid-Dec</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Feb</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 xml:space="preserve">Kithnos </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15-20 Dec</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Feb</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 xml:space="preserve">Pacific Gas </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 xml:space="preserve">BTD </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Houston</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Nantong+Jiangyin+Kaohsiung</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25 Dec</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11-20 Feb</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Luga</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18.2</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ARA+USG</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H1 Jan</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H2 Mar</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Emilius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21.2</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ARA+Tarragona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end-Jan-ely Feb</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25 Mar</w:t>
            </w:r>
          </w:p>
        </w:tc>
      </w:tr>
      <w:tr w:rsidR="007F2826" w:rsidRPr="000601CA" w:rsidTr="00D7639D">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Adriatic Gas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22.1</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Tarragona+ARA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H1 Feb</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Mar</w:t>
            </w:r>
          </w:p>
        </w:tc>
      </w:tr>
      <w:tr w:rsidR="007F2826" w:rsidRPr="000601CA" w:rsidTr="00657831">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 xml:space="preserve">Deltagas </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USG</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Ulsan, South Korea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H1 Feb</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20 Mar</w:t>
            </w:r>
          </w:p>
        </w:tc>
      </w:tr>
      <w:tr w:rsidR="007F2826" w:rsidRPr="000601CA" w:rsidTr="00657831">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Titan</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17.3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10.0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Aratu</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China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mid-Feb</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31 Mar</w:t>
            </w:r>
          </w:p>
        </w:tc>
      </w:tr>
      <w:tr w:rsidR="007F2826" w:rsidRPr="000601CA" w:rsidTr="00F72D05">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 xml:space="preserve">Trans Iberia </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20.3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5.5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end-Feb-ely Mar</w:t>
            </w:r>
          </w:p>
        </w:tc>
        <w:tc>
          <w:tcPr>
            <w:tcW w:w="1276"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H1 Apr</w:t>
            </w:r>
          </w:p>
        </w:tc>
      </w:tr>
      <w:tr w:rsidR="007F2826" w:rsidRPr="000601CA" w:rsidTr="002C3025">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Arctic Gas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22.1</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Tarragona+ARA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1-15 Mar</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Apr</w:t>
            </w:r>
          </w:p>
        </w:tc>
      </w:tr>
      <w:tr w:rsidR="007F2826" w:rsidRPr="000601CA" w:rsidTr="00F72D05">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Navigator Grace</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22.6</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Lavera+ARA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1-15 Mar</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Apr</w:t>
            </w:r>
          </w:p>
        </w:tc>
      </w:tr>
      <w:tr w:rsidR="00B137EE" w:rsidRPr="000601CA" w:rsidTr="005D4288">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B137EE" w:rsidRDefault="00B137EE" w:rsidP="00B137EE">
            <w:pPr>
              <w:rPr>
                <w:rFonts w:ascii="Arial" w:hAnsi="Arial" w:cs="Arial"/>
                <w:color w:val="000000"/>
                <w:sz w:val="16"/>
                <w:szCs w:val="16"/>
              </w:rPr>
            </w:pPr>
            <w:r>
              <w:rPr>
                <w:rFonts w:ascii="Arial" w:hAnsi="Arial" w:cs="Arial"/>
                <w:color w:val="000000"/>
                <w:sz w:val="16"/>
                <w:szCs w:val="16"/>
              </w:rPr>
              <w:t>Zoe Schulte</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B137EE" w:rsidRDefault="00B137EE" w:rsidP="00B137EE">
            <w:pPr>
              <w:jc w:val="center"/>
              <w:rPr>
                <w:rFonts w:ascii="Arial" w:hAnsi="Arial" w:cs="Arial"/>
                <w:color w:val="000000"/>
                <w:sz w:val="16"/>
                <w:szCs w:val="16"/>
              </w:rPr>
            </w:pPr>
            <w:r>
              <w:rPr>
                <w:rFonts w:ascii="Arial" w:hAnsi="Arial" w:cs="Arial"/>
                <w:color w:val="000000"/>
                <w:sz w:val="16"/>
                <w:szCs w:val="16"/>
              </w:rPr>
              <w:t>12.0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B137EE" w:rsidRDefault="00B137EE" w:rsidP="00B137EE">
            <w:pPr>
              <w:jc w:val="center"/>
              <w:rPr>
                <w:rFonts w:ascii="Arial" w:hAnsi="Arial" w:cs="Arial"/>
                <w:color w:val="000000"/>
                <w:sz w:val="16"/>
                <w:szCs w:val="16"/>
              </w:rPr>
            </w:pPr>
            <w:r>
              <w:rPr>
                <w:rFonts w:ascii="Arial" w:hAnsi="Arial" w:cs="Arial"/>
                <w:color w:val="000000"/>
                <w:sz w:val="16"/>
                <w:szCs w:val="16"/>
              </w:rPr>
              <w:t>5.0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B137EE" w:rsidRDefault="00B137EE" w:rsidP="00B137EE">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B137EE" w:rsidRDefault="00B137EE" w:rsidP="00B137EE">
            <w:pPr>
              <w:jc w:val="center"/>
              <w:rPr>
                <w:rFonts w:ascii="Arial" w:hAnsi="Arial" w:cs="Arial"/>
                <w:color w:val="000000"/>
                <w:sz w:val="16"/>
                <w:szCs w:val="16"/>
              </w:rPr>
            </w:pPr>
            <w:r>
              <w:rPr>
                <w:rFonts w:ascii="Arial" w:hAnsi="Arial" w:cs="Arial"/>
                <w:color w:val="000000"/>
                <w:sz w:val="16"/>
                <w:szCs w:val="16"/>
              </w:rPr>
              <w:t>Aratu</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B137EE" w:rsidRDefault="00B137EE" w:rsidP="00B137EE">
            <w:pPr>
              <w:jc w:val="center"/>
              <w:rPr>
                <w:rFonts w:ascii="Arial" w:hAnsi="Arial" w:cs="Arial"/>
                <w:color w:val="000000"/>
                <w:sz w:val="16"/>
                <w:szCs w:val="16"/>
              </w:rPr>
            </w:pPr>
            <w:r>
              <w:rPr>
                <w:rFonts w:ascii="Arial" w:hAnsi="Arial" w:cs="Arial"/>
                <w:color w:val="000000"/>
                <w:sz w:val="16"/>
                <w:szCs w:val="16"/>
              </w:rPr>
              <w:t>Ulsan</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B137EE" w:rsidRDefault="00B137EE" w:rsidP="00B137EE">
            <w:pPr>
              <w:jc w:val="center"/>
              <w:rPr>
                <w:rFonts w:ascii="Arial" w:hAnsi="Arial" w:cs="Arial"/>
                <w:color w:val="000000"/>
                <w:sz w:val="16"/>
                <w:szCs w:val="16"/>
              </w:rPr>
            </w:pPr>
            <w:r>
              <w:rPr>
                <w:rFonts w:ascii="Arial" w:hAnsi="Arial" w:cs="Arial"/>
                <w:color w:val="000000"/>
                <w:sz w:val="16"/>
                <w:szCs w:val="16"/>
              </w:rPr>
              <w:t>9 May</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B137EE" w:rsidRDefault="00B137EE" w:rsidP="00B137EE">
            <w:pPr>
              <w:jc w:val="center"/>
              <w:rPr>
                <w:rFonts w:ascii="Arial" w:hAnsi="Arial" w:cs="Arial"/>
                <w:color w:val="000000"/>
                <w:sz w:val="16"/>
                <w:szCs w:val="16"/>
              </w:rPr>
            </w:pPr>
            <w:r>
              <w:rPr>
                <w:rFonts w:ascii="Arial" w:hAnsi="Arial" w:cs="Arial"/>
                <w:color w:val="000000"/>
                <w:sz w:val="16"/>
                <w:szCs w:val="16"/>
              </w:rPr>
              <w:t>6 June</w:t>
            </w:r>
          </w:p>
        </w:tc>
      </w:tr>
      <w:tr w:rsidR="007F2826" w:rsidRPr="000601CA" w:rsidTr="005D4288">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Gaschem Africa</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40.0</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Pr="00B137EE" w:rsidRDefault="007F2826" w:rsidP="00B137EE">
            <w:pPr>
              <w:jc w:val="center"/>
              <w:rPr>
                <w:rFonts w:ascii="Arial" w:hAnsi="Arial" w:cs="Arial"/>
                <w:color w:val="000000"/>
                <w:sz w:val="16"/>
                <w:szCs w:val="16"/>
                <w:lang w:val="en-US"/>
              </w:rPr>
            </w:pPr>
            <w:r>
              <w:rPr>
                <w:rFonts w:ascii="Arial" w:hAnsi="Arial" w:cs="Arial"/>
                <w:color w:val="000000"/>
                <w:sz w:val="16"/>
                <w:szCs w:val="16"/>
              </w:rPr>
              <w:t>23.</w:t>
            </w:r>
            <w:r w:rsidR="00B137EE">
              <w:rPr>
                <w:rFonts w:ascii="Arial" w:hAnsi="Arial" w:cs="Arial"/>
                <w:color w:val="000000"/>
                <w:sz w:val="16"/>
                <w:szCs w:val="16"/>
                <w:lang w:val="en-US"/>
              </w:rPr>
              <w:t>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1-10 May</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B137EE" w:rsidP="007F2826">
            <w:pPr>
              <w:jc w:val="center"/>
              <w:rPr>
                <w:rFonts w:ascii="Arial" w:hAnsi="Arial" w:cs="Arial"/>
                <w:color w:val="000000"/>
                <w:sz w:val="16"/>
                <w:szCs w:val="16"/>
              </w:rPr>
            </w:pPr>
            <w:r>
              <w:rPr>
                <w:rFonts w:ascii="Arial" w:hAnsi="Arial" w:cs="Arial"/>
                <w:color w:val="000000"/>
                <w:sz w:val="16"/>
                <w:szCs w:val="16"/>
                <w:lang w:val="en-US"/>
              </w:rPr>
              <w:t xml:space="preserve">7 </w:t>
            </w:r>
            <w:r w:rsidR="007F2826">
              <w:rPr>
                <w:rFonts w:ascii="Arial" w:hAnsi="Arial" w:cs="Arial"/>
                <w:color w:val="000000"/>
                <w:sz w:val="16"/>
                <w:szCs w:val="16"/>
              </w:rPr>
              <w:t>June</w:t>
            </w:r>
          </w:p>
        </w:tc>
      </w:tr>
      <w:tr w:rsidR="007F2826" w:rsidRPr="000601CA" w:rsidTr="005D4288">
        <w:trPr>
          <w:trHeight w:hRule="exact" w:val="255"/>
        </w:trPr>
        <w:tc>
          <w:tcPr>
            <w:tcW w:w="1605"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left"/>
              <w:rPr>
                <w:rFonts w:ascii="Arial" w:hAnsi="Arial" w:cs="Arial"/>
                <w:color w:val="000000"/>
                <w:sz w:val="16"/>
                <w:szCs w:val="16"/>
              </w:rPr>
            </w:pPr>
            <w:r>
              <w:rPr>
                <w:rFonts w:ascii="Arial" w:hAnsi="Arial" w:cs="Arial"/>
                <w:color w:val="000000"/>
                <w:sz w:val="16"/>
                <w:szCs w:val="16"/>
              </w:rPr>
              <w:t>Taugas</w:t>
            </w:r>
          </w:p>
        </w:tc>
        <w:tc>
          <w:tcPr>
            <w:tcW w:w="72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12.3</w:t>
            </w:r>
          </w:p>
        </w:tc>
        <w:tc>
          <w:tcPr>
            <w:tcW w:w="533"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BTD</w:t>
            </w:r>
          </w:p>
        </w:tc>
        <w:tc>
          <w:tcPr>
            <w:tcW w:w="1840"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ARA</w:t>
            </w:r>
          </w:p>
        </w:tc>
        <w:tc>
          <w:tcPr>
            <w:tcW w:w="2351" w:type="dxa"/>
            <w:tcBorders>
              <w:top w:val="single" w:sz="4" w:space="0" w:color="41919A"/>
              <w:left w:val="nil"/>
              <w:bottom w:val="single" w:sz="4" w:space="0" w:color="41919A"/>
              <w:right w:val="nil"/>
            </w:tcBorders>
            <w:shd w:val="clear" w:color="auto" w:fill="FDE9D9" w:themeFill="accent6" w:themeFillTint="33"/>
            <w:noWrap/>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Asia</w:t>
            </w:r>
          </w:p>
        </w:tc>
        <w:tc>
          <w:tcPr>
            <w:tcW w:w="1455" w:type="dxa"/>
            <w:tcBorders>
              <w:top w:val="single" w:sz="4" w:space="0" w:color="41919A"/>
              <w:left w:val="nil"/>
              <w:bottom w:val="single" w:sz="4" w:space="0" w:color="41919A"/>
              <w:right w:val="nil"/>
            </w:tcBorders>
            <w:shd w:val="clear" w:color="auto" w:fill="FDE9D9" w:themeFill="accent6" w:themeFillTint="33"/>
            <w:vAlign w:val="bottom"/>
          </w:tcPr>
          <w:p w:rsidR="007F2826" w:rsidRDefault="007F2826" w:rsidP="007F2826">
            <w:pPr>
              <w:jc w:val="center"/>
              <w:rPr>
                <w:rFonts w:ascii="Arial" w:hAnsi="Arial" w:cs="Arial"/>
                <w:color w:val="000000"/>
                <w:sz w:val="16"/>
                <w:szCs w:val="16"/>
              </w:rPr>
            </w:pPr>
            <w:r>
              <w:rPr>
                <w:rFonts w:ascii="Arial" w:hAnsi="Arial" w:cs="Arial"/>
                <w:color w:val="000000"/>
                <w:sz w:val="16"/>
                <w:szCs w:val="16"/>
              </w:rPr>
              <w:t>1-10 May</w:t>
            </w:r>
          </w:p>
        </w:tc>
        <w:tc>
          <w:tcPr>
            <w:tcW w:w="1276" w:type="dxa"/>
            <w:tcBorders>
              <w:top w:val="single" w:sz="4" w:space="0" w:color="41919A"/>
              <w:left w:val="nil"/>
              <w:bottom w:val="single" w:sz="4" w:space="0" w:color="41919A"/>
              <w:right w:val="nil"/>
            </w:tcBorders>
            <w:shd w:val="clear" w:color="auto" w:fill="FDE9D9" w:themeFill="accent6" w:themeFillTint="33"/>
            <w:noWrap/>
            <w:vAlign w:val="center"/>
          </w:tcPr>
          <w:p w:rsidR="007F2826" w:rsidRDefault="007F2826" w:rsidP="007F2826">
            <w:pPr>
              <w:jc w:val="center"/>
              <w:rPr>
                <w:rFonts w:ascii="Arial" w:hAnsi="Arial" w:cs="Arial"/>
                <w:color w:val="000000"/>
                <w:sz w:val="16"/>
                <w:szCs w:val="16"/>
              </w:rPr>
            </w:pPr>
            <w:r>
              <w:rPr>
                <w:rFonts w:ascii="Arial" w:hAnsi="Arial" w:cs="Arial"/>
                <w:color w:val="000000"/>
                <w:sz w:val="16"/>
                <w:szCs w:val="16"/>
              </w:rPr>
              <w:t>June</w:t>
            </w:r>
          </w:p>
        </w:tc>
      </w:tr>
    </w:tbl>
    <w:p w:rsidR="008C13CE" w:rsidRDefault="008C13CE" w:rsidP="008C13CE">
      <w:pPr>
        <w:rPr>
          <w:rFonts w:ascii="Arial" w:eastAsia="Times New Roman" w:hAnsi="Arial" w:cs="Arial"/>
          <w:bCs/>
          <w:i/>
          <w:sz w:val="18"/>
          <w:szCs w:val="18"/>
          <w:lang w:val="en-GB"/>
        </w:rPr>
      </w:pPr>
      <w:r w:rsidRPr="00B96E0C">
        <w:rPr>
          <w:rFonts w:ascii="Arial" w:eastAsia="Times New Roman" w:hAnsi="Arial" w:cs="Arial"/>
          <w:bCs/>
          <w:i/>
          <w:sz w:val="18"/>
          <w:szCs w:val="18"/>
          <w:lang w:val="en-GB"/>
        </w:rPr>
        <w:t>*- according to shipbrokers</w:t>
      </w:r>
    </w:p>
    <w:p w:rsidR="00165B63" w:rsidRPr="00B96E0C" w:rsidRDefault="00165B63" w:rsidP="008C13CE">
      <w:pPr>
        <w:rPr>
          <w:rFonts w:ascii="Arial" w:eastAsia="Times New Roman" w:hAnsi="Arial" w:cs="Arial"/>
          <w:bCs/>
          <w:i/>
          <w:sz w:val="18"/>
          <w:szCs w:val="18"/>
          <w:lang w:val="en-GB"/>
        </w:rPr>
      </w:pPr>
    </w:p>
    <w:p w:rsidR="008C13CE" w:rsidRPr="007622B6" w:rsidRDefault="008C13CE" w:rsidP="008C13CE">
      <w:pPr>
        <w:rPr>
          <w:rFonts w:ascii="Arial" w:eastAsia="Times New Roman" w:hAnsi="Arial" w:cs="Arial"/>
          <w:b/>
          <w:bCs/>
          <w:color w:val="943634"/>
          <w:sz w:val="14"/>
          <w:szCs w:val="16"/>
          <w:lang w:val="en-GB"/>
        </w:rPr>
      </w:pPr>
      <w:r w:rsidRPr="007622B6">
        <w:rPr>
          <w:rFonts w:ascii="Arial" w:eastAsia="Times New Roman" w:hAnsi="Arial" w:cs="Arial"/>
          <w:b/>
          <w:color w:val="943634" w:themeColor="accent2" w:themeShade="BF"/>
          <w:sz w:val="24"/>
          <w:szCs w:val="28"/>
          <w:lang w:val="en-US"/>
        </w:rPr>
        <w:t>Deep-sea BD flow to Asia*</w:t>
      </w:r>
    </w:p>
    <w:tbl>
      <w:tblPr>
        <w:tblW w:w="5890" w:type="dxa"/>
        <w:tblInd w:w="108" w:type="dxa"/>
        <w:tblLook w:val="04A0" w:firstRow="1" w:lastRow="0" w:firstColumn="1" w:lastColumn="0" w:noHBand="0" w:noVBand="1"/>
      </w:tblPr>
      <w:tblGrid>
        <w:gridCol w:w="1433"/>
        <w:gridCol w:w="302"/>
        <w:gridCol w:w="664"/>
        <w:gridCol w:w="769"/>
        <w:gridCol w:w="1433"/>
        <w:gridCol w:w="1289"/>
      </w:tblGrid>
      <w:tr w:rsidR="00A20B90" w:rsidRPr="00A66701" w:rsidTr="00A20B90">
        <w:trPr>
          <w:trHeight w:hRule="exact" w:val="266"/>
        </w:trPr>
        <w:tc>
          <w:tcPr>
            <w:tcW w:w="1735" w:type="dxa"/>
            <w:gridSpan w:val="2"/>
            <w:tcBorders>
              <w:top w:val="nil"/>
              <w:left w:val="nil"/>
              <w:bottom w:val="nil"/>
              <w:right w:val="nil"/>
            </w:tcBorders>
            <w:shd w:val="clear" w:color="000000" w:fill="BE5D27"/>
            <w:noWrap/>
            <w:vAlign w:val="center"/>
            <w:hideMark/>
          </w:tcPr>
          <w:p w:rsidR="00A20B90" w:rsidRPr="008B5716" w:rsidRDefault="00A20B90" w:rsidP="00FE0573">
            <w:pPr>
              <w:rPr>
                <w:rFonts w:ascii="Arial" w:eastAsia="Times New Roman" w:hAnsi="Arial" w:cs="Arial"/>
                <w:color w:val="000000"/>
                <w:sz w:val="18"/>
                <w:szCs w:val="18"/>
                <w:lang w:val="en-US"/>
              </w:rPr>
            </w:pPr>
            <w:r w:rsidRPr="008B5716">
              <w:rPr>
                <w:rFonts w:ascii="Arial" w:eastAsia="Times New Roman" w:hAnsi="Arial" w:cs="Arial"/>
                <w:color w:val="000000"/>
                <w:sz w:val="18"/>
                <w:szCs w:val="18"/>
                <w:lang w:val="en-US"/>
              </w:rPr>
              <w:t> </w:t>
            </w:r>
          </w:p>
        </w:tc>
        <w:tc>
          <w:tcPr>
            <w:tcW w:w="1433" w:type="dxa"/>
            <w:gridSpan w:val="2"/>
            <w:tcBorders>
              <w:top w:val="nil"/>
              <w:left w:val="nil"/>
              <w:bottom w:val="nil"/>
              <w:right w:val="nil"/>
            </w:tcBorders>
            <w:shd w:val="clear" w:color="000000" w:fill="BE5D27"/>
          </w:tcPr>
          <w:p w:rsidR="00A20B90" w:rsidRDefault="00A20B90" w:rsidP="006F06D2">
            <w:pPr>
              <w:jc w:val="center"/>
              <w:rPr>
                <w:rFonts w:ascii="Arial" w:eastAsia="Times New Roman" w:hAnsi="Arial" w:cs="Arial"/>
                <w:b/>
                <w:bCs/>
                <w:color w:val="FFFFFF"/>
                <w:sz w:val="18"/>
                <w:szCs w:val="18"/>
                <w:lang w:val="en-US"/>
              </w:rPr>
            </w:pPr>
            <w:r>
              <w:rPr>
                <w:rFonts w:ascii="Arial" w:eastAsia="Times New Roman" w:hAnsi="Arial" w:cs="Arial"/>
                <w:b/>
                <w:bCs/>
                <w:color w:val="FFFFFF"/>
                <w:sz w:val="18"/>
                <w:szCs w:val="18"/>
                <w:lang w:val="en-US"/>
              </w:rPr>
              <w:t>2026</w:t>
            </w:r>
          </w:p>
        </w:tc>
        <w:tc>
          <w:tcPr>
            <w:tcW w:w="1433" w:type="dxa"/>
            <w:tcBorders>
              <w:top w:val="nil"/>
              <w:left w:val="nil"/>
              <w:bottom w:val="nil"/>
              <w:right w:val="nil"/>
            </w:tcBorders>
            <w:shd w:val="clear" w:color="000000" w:fill="BE5D27"/>
          </w:tcPr>
          <w:p w:rsidR="00A20B90" w:rsidRDefault="00A20B90" w:rsidP="006F06D2">
            <w:pPr>
              <w:jc w:val="center"/>
              <w:rPr>
                <w:rFonts w:ascii="Arial" w:eastAsia="Times New Roman" w:hAnsi="Arial" w:cs="Arial"/>
                <w:b/>
                <w:bCs/>
                <w:color w:val="FFFFFF"/>
                <w:sz w:val="18"/>
                <w:szCs w:val="18"/>
                <w:lang w:val="en-US"/>
              </w:rPr>
            </w:pPr>
            <w:r>
              <w:rPr>
                <w:rFonts w:ascii="Arial" w:eastAsia="Times New Roman" w:hAnsi="Arial" w:cs="Arial"/>
                <w:b/>
                <w:bCs/>
                <w:color w:val="FFFFFF"/>
                <w:sz w:val="18"/>
                <w:szCs w:val="18"/>
                <w:lang w:val="en-US"/>
              </w:rPr>
              <w:t>2025</w:t>
            </w:r>
          </w:p>
        </w:tc>
        <w:tc>
          <w:tcPr>
            <w:tcW w:w="1289" w:type="dxa"/>
            <w:tcBorders>
              <w:top w:val="nil"/>
              <w:left w:val="nil"/>
              <w:bottom w:val="nil"/>
              <w:right w:val="nil"/>
            </w:tcBorders>
            <w:shd w:val="clear" w:color="000000" w:fill="BE5D27"/>
            <w:noWrap/>
            <w:vAlign w:val="center"/>
            <w:hideMark/>
          </w:tcPr>
          <w:p w:rsidR="00A20B90" w:rsidRPr="008B5716" w:rsidRDefault="00A20B90" w:rsidP="00FE0573">
            <w:pPr>
              <w:jc w:val="center"/>
              <w:rPr>
                <w:rFonts w:ascii="Arial" w:eastAsia="Times New Roman" w:hAnsi="Arial" w:cs="Arial"/>
                <w:b/>
                <w:bCs/>
                <w:color w:val="FFFFFF"/>
                <w:sz w:val="18"/>
                <w:szCs w:val="18"/>
                <w:lang w:val="en-US"/>
              </w:rPr>
            </w:pPr>
            <w:r w:rsidRPr="0007252B">
              <w:rPr>
                <w:rFonts w:ascii="Arial" w:eastAsia="Times New Roman" w:hAnsi="Arial" w:cs="Arial"/>
                <w:b/>
                <w:bCs/>
                <w:color w:val="FFFFFF"/>
                <w:sz w:val="18"/>
                <w:szCs w:val="18"/>
                <w:lang w:val="en-US"/>
              </w:rPr>
              <w:t>change</w:t>
            </w:r>
          </w:p>
        </w:tc>
      </w:tr>
      <w:tr w:rsidR="00A20B90" w:rsidRPr="00A66701" w:rsidTr="00A20B90">
        <w:trPr>
          <w:gridAfter w:val="3"/>
          <w:wAfter w:w="3491" w:type="dxa"/>
          <w:trHeight w:hRule="exact" w:val="266"/>
        </w:trPr>
        <w:tc>
          <w:tcPr>
            <w:tcW w:w="1433" w:type="dxa"/>
            <w:tcBorders>
              <w:top w:val="nil"/>
              <w:left w:val="nil"/>
              <w:bottom w:val="single" w:sz="4" w:space="0" w:color="41919A"/>
              <w:right w:val="nil"/>
            </w:tcBorders>
            <w:shd w:val="clear" w:color="000000" w:fill="FFFFFF"/>
          </w:tcPr>
          <w:p w:rsidR="00A20B90" w:rsidRPr="00E5520B" w:rsidRDefault="00A20B90" w:rsidP="00FE0573">
            <w:pPr>
              <w:rPr>
                <w:rFonts w:ascii="Arial" w:eastAsia="Times New Roman" w:hAnsi="Arial" w:cs="Arial"/>
                <w:i/>
                <w:iCs/>
                <w:color w:val="000000"/>
                <w:sz w:val="18"/>
                <w:szCs w:val="18"/>
                <w:u w:val="single"/>
                <w:lang w:val="en-US"/>
              </w:rPr>
            </w:pPr>
            <w:r w:rsidRPr="00E5520B">
              <w:rPr>
                <w:rFonts w:ascii="Arial" w:eastAsia="Times New Roman" w:hAnsi="Arial" w:cs="Arial"/>
                <w:i/>
                <w:iCs/>
                <w:color w:val="000000"/>
                <w:sz w:val="18"/>
                <w:szCs w:val="18"/>
                <w:u w:val="single"/>
                <w:lang w:val="en-US"/>
              </w:rPr>
              <w:t>‘000 t</w:t>
            </w:r>
          </w:p>
        </w:tc>
        <w:tc>
          <w:tcPr>
            <w:tcW w:w="966" w:type="dxa"/>
            <w:gridSpan w:val="2"/>
            <w:tcBorders>
              <w:top w:val="nil"/>
              <w:left w:val="nil"/>
              <w:bottom w:val="single" w:sz="4" w:space="0" w:color="41919A"/>
              <w:right w:val="nil"/>
            </w:tcBorders>
            <w:shd w:val="clear" w:color="000000" w:fill="FFFFFF"/>
          </w:tcPr>
          <w:p w:rsidR="00A20B90" w:rsidRPr="00E5520B" w:rsidRDefault="00A20B90" w:rsidP="00FE0573">
            <w:pPr>
              <w:rPr>
                <w:rFonts w:ascii="Arial" w:eastAsia="Times New Roman" w:hAnsi="Arial" w:cs="Arial"/>
                <w:i/>
                <w:iCs/>
                <w:color w:val="000000"/>
                <w:sz w:val="18"/>
                <w:szCs w:val="18"/>
                <w:u w:val="single"/>
                <w:lang w:val="en-US"/>
              </w:rPr>
            </w:pPr>
          </w:p>
        </w:tc>
      </w:tr>
      <w:tr w:rsidR="00A20B90" w:rsidRPr="00A66701" w:rsidTr="00A20B90">
        <w:trPr>
          <w:trHeight w:hRule="exact" w:val="266"/>
        </w:trPr>
        <w:tc>
          <w:tcPr>
            <w:tcW w:w="1735" w:type="dxa"/>
            <w:gridSpan w:val="2"/>
            <w:tcBorders>
              <w:top w:val="single" w:sz="4" w:space="0" w:color="41919A"/>
              <w:left w:val="nil"/>
              <w:bottom w:val="single" w:sz="4" w:space="0" w:color="41919A"/>
              <w:right w:val="nil"/>
            </w:tcBorders>
            <w:shd w:val="clear" w:color="000000" w:fill="FDE9D9"/>
            <w:noWrap/>
            <w:vAlign w:val="center"/>
            <w:hideMark/>
          </w:tcPr>
          <w:p w:rsidR="00A20B90" w:rsidRPr="00E5520B" w:rsidRDefault="00A20B90" w:rsidP="00FE0573">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Jan</w:t>
            </w:r>
          </w:p>
        </w:tc>
        <w:tc>
          <w:tcPr>
            <w:tcW w:w="1433" w:type="dxa"/>
            <w:gridSpan w:val="2"/>
            <w:tcBorders>
              <w:top w:val="single" w:sz="4" w:space="0" w:color="41919A"/>
              <w:left w:val="nil"/>
              <w:bottom w:val="single" w:sz="4" w:space="0" w:color="41919A"/>
              <w:right w:val="nil"/>
            </w:tcBorders>
            <w:shd w:val="clear" w:color="000000" w:fill="FDE9D9"/>
          </w:tcPr>
          <w:p w:rsidR="00A20B90" w:rsidRDefault="00A20B90" w:rsidP="003A165F">
            <w:pPr>
              <w:jc w:val="center"/>
              <w:rPr>
                <w:rFonts w:ascii="Arial" w:hAnsi="Arial" w:cs="Arial"/>
                <w:color w:val="000000"/>
                <w:sz w:val="18"/>
                <w:szCs w:val="20"/>
                <w:lang w:val="en-US"/>
              </w:rPr>
            </w:pPr>
            <w:r>
              <w:rPr>
                <w:rFonts w:ascii="Arial" w:hAnsi="Arial" w:cs="Arial"/>
                <w:color w:val="000000"/>
                <w:sz w:val="18"/>
                <w:szCs w:val="20"/>
                <w:lang w:val="en-US"/>
              </w:rPr>
              <w:t>11.00</w:t>
            </w:r>
          </w:p>
        </w:tc>
        <w:tc>
          <w:tcPr>
            <w:tcW w:w="1433" w:type="dxa"/>
            <w:tcBorders>
              <w:top w:val="single" w:sz="4" w:space="0" w:color="41919A"/>
              <w:left w:val="nil"/>
              <w:bottom w:val="single" w:sz="4" w:space="0" w:color="41919A"/>
              <w:right w:val="nil"/>
            </w:tcBorders>
            <w:shd w:val="clear" w:color="000000" w:fill="FDE9D9"/>
          </w:tcPr>
          <w:p w:rsidR="00A20B90" w:rsidRDefault="00A20B90" w:rsidP="003A165F">
            <w:pPr>
              <w:jc w:val="center"/>
              <w:rPr>
                <w:rFonts w:ascii="Arial" w:hAnsi="Arial" w:cs="Arial"/>
                <w:color w:val="000000"/>
                <w:sz w:val="20"/>
                <w:szCs w:val="20"/>
              </w:rPr>
            </w:pPr>
            <w:r>
              <w:rPr>
                <w:rFonts w:ascii="Arial" w:hAnsi="Arial" w:cs="Arial"/>
                <w:color w:val="000000"/>
                <w:sz w:val="18"/>
                <w:szCs w:val="20"/>
                <w:lang w:val="en-US"/>
              </w:rPr>
              <w:t>7.00</w:t>
            </w:r>
          </w:p>
        </w:tc>
        <w:tc>
          <w:tcPr>
            <w:tcW w:w="1289" w:type="dxa"/>
            <w:tcBorders>
              <w:top w:val="single" w:sz="4" w:space="0" w:color="41919A"/>
              <w:left w:val="nil"/>
              <w:bottom w:val="single" w:sz="4" w:space="0" w:color="41919A"/>
              <w:right w:val="nil"/>
            </w:tcBorders>
            <w:shd w:val="clear" w:color="000000" w:fill="FDE9D9"/>
            <w:noWrap/>
            <w:vAlign w:val="center"/>
          </w:tcPr>
          <w:p w:rsidR="00A20B90" w:rsidRPr="00A71037" w:rsidRDefault="00A20B90" w:rsidP="000D7B31">
            <w:pPr>
              <w:jc w:val="center"/>
              <w:rPr>
                <w:rFonts w:ascii="Arial" w:hAnsi="Arial" w:cs="Arial"/>
                <w:sz w:val="18"/>
                <w:szCs w:val="18"/>
                <w:lang w:val="en-US"/>
              </w:rPr>
            </w:pPr>
            <w:r w:rsidRPr="00DC5839">
              <w:rPr>
                <w:rFonts w:ascii="Wingdings" w:hAnsi="Wingdings"/>
                <w:color w:val="00B050"/>
                <w:sz w:val="18"/>
                <w:szCs w:val="18"/>
              </w:rPr>
              <w:t></w:t>
            </w:r>
            <w:r>
              <w:rPr>
                <w:rFonts w:ascii="Arial" w:hAnsi="Arial" w:cs="Arial"/>
                <w:color w:val="000000"/>
                <w:sz w:val="18"/>
                <w:szCs w:val="20"/>
                <w:lang w:val="en-US"/>
              </w:rPr>
              <w:t>57%</w:t>
            </w:r>
          </w:p>
        </w:tc>
      </w:tr>
      <w:tr w:rsidR="00A20B90" w:rsidRPr="00A66701" w:rsidTr="00A20B90">
        <w:trPr>
          <w:trHeight w:hRule="exact" w:val="266"/>
        </w:trPr>
        <w:tc>
          <w:tcPr>
            <w:tcW w:w="1735" w:type="dxa"/>
            <w:gridSpan w:val="2"/>
            <w:tcBorders>
              <w:top w:val="single" w:sz="4" w:space="0" w:color="41919A"/>
              <w:left w:val="nil"/>
              <w:bottom w:val="single" w:sz="4" w:space="0" w:color="41919A"/>
              <w:right w:val="nil"/>
            </w:tcBorders>
            <w:shd w:val="clear" w:color="000000" w:fill="FFFFFF"/>
            <w:noWrap/>
            <w:vAlign w:val="center"/>
            <w:hideMark/>
          </w:tcPr>
          <w:p w:rsidR="00A20B90" w:rsidRPr="00E5520B" w:rsidRDefault="00A20B90" w:rsidP="00FE0573">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Feb</w:t>
            </w:r>
          </w:p>
        </w:tc>
        <w:tc>
          <w:tcPr>
            <w:tcW w:w="1433" w:type="dxa"/>
            <w:gridSpan w:val="2"/>
            <w:tcBorders>
              <w:top w:val="single" w:sz="4" w:space="0" w:color="41919A"/>
              <w:left w:val="nil"/>
              <w:bottom w:val="single" w:sz="4" w:space="0" w:color="41919A"/>
              <w:right w:val="nil"/>
            </w:tcBorders>
            <w:shd w:val="clear" w:color="000000" w:fill="FFFFFF"/>
          </w:tcPr>
          <w:p w:rsidR="00A20B90" w:rsidRPr="000D3DFE" w:rsidRDefault="00214ED9" w:rsidP="00214ED9">
            <w:pPr>
              <w:jc w:val="center"/>
              <w:rPr>
                <w:rFonts w:ascii="Arial" w:hAnsi="Arial" w:cs="Arial"/>
                <w:color w:val="000000"/>
                <w:sz w:val="18"/>
                <w:szCs w:val="20"/>
                <w:lang w:val="en-US"/>
              </w:rPr>
            </w:pPr>
            <w:r>
              <w:rPr>
                <w:rFonts w:ascii="Arial" w:hAnsi="Arial" w:cs="Arial"/>
                <w:color w:val="000000"/>
                <w:sz w:val="18"/>
                <w:szCs w:val="20"/>
                <w:lang w:val="en-US"/>
              </w:rPr>
              <w:t>4</w:t>
            </w:r>
            <w:r w:rsidR="006976F9">
              <w:rPr>
                <w:rFonts w:ascii="Arial" w:hAnsi="Arial" w:cs="Arial"/>
                <w:color w:val="000000"/>
                <w:sz w:val="18"/>
                <w:szCs w:val="20"/>
                <w:lang w:val="en-US"/>
              </w:rPr>
              <w:t>3</w:t>
            </w:r>
            <w:r w:rsidR="00DA62A6">
              <w:rPr>
                <w:rFonts w:ascii="Arial" w:hAnsi="Arial" w:cs="Arial"/>
                <w:color w:val="000000"/>
                <w:sz w:val="18"/>
                <w:szCs w:val="20"/>
                <w:lang w:val="en-US"/>
              </w:rPr>
              <w:t>.</w:t>
            </w:r>
            <w:r>
              <w:rPr>
                <w:rFonts w:ascii="Arial" w:hAnsi="Arial" w:cs="Arial"/>
                <w:color w:val="000000"/>
                <w:sz w:val="18"/>
                <w:szCs w:val="20"/>
                <w:lang w:val="en-US"/>
              </w:rPr>
              <w:t>5</w:t>
            </w:r>
            <w:r w:rsidR="00DA62A6">
              <w:rPr>
                <w:rFonts w:ascii="Arial" w:hAnsi="Arial" w:cs="Arial"/>
                <w:color w:val="000000"/>
                <w:sz w:val="18"/>
                <w:szCs w:val="20"/>
                <w:lang w:val="en-US"/>
              </w:rPr>
              <w:t>0</w:t>
            </w:r>
          </w:p>
        </w:tc>
        <w:tc>
          <w:tcPr>
            <w:tcW w:w="1433" w:type="dxa"/>
            <w:tcBorders>
              <w:top w:val="single" w:sz="4" w:space="0" w:color="41919A"/>
              <w:left w:val="nil"/>
              <w:bottom w:val="single" w:sz="4" w:space="0" w:color="41919A"/>
              <w:right w:val="nil"/>
            </w:tcBorders>
            <w:shd w:val="clear" w:color="000000" w:fill="FFFFFF"/>
          </w:tcPr>
          <w:p w:rsidR="00A20B90" w:rsidRDefault="00A20B90" w:rsidP="001A79C0">
            <w:pPr>
              <w:jc w:val="center"/>
              <w:rPr>
                <w:rFonts w:ascii="Arial" w:hAnsi="Arial" w:cs="Arial"/>
                <w:color w:val="000000"/>
                <w:sz w:val="18"/>
                <w:szCs w:val="20"/>
                <w:lang w:val="en-US"/>
              </w:rPr>
            </w:pPr>
            <w:r w:rsidRPr="000D3DFE">
              <w:rPr>
                <w:rFonts w:ascii="Arial" w:hAnsi="Arial" w:cs="Arial"/>
                <w:color w:val="000000"/>
                <w:sz w:val="18"/>
                <w:szCs w:val="20"/>
                <w:lang w:val="en-US"/>
              </w:rPr>
              <w:t>36.00</w:t>
            </w:r>
          </w:p>
        </w:tc>
        <w:tc>
          <w:tcPr>
            <w:tcW w:w="1289" w:type="dxa"/>
            <w:tcBorders>
              <w:top w:val="single" w:sz="4" w:space="0" w:color="41919A"/>
              <w:left w:val="nil"/>
              <w:bottom w:val="single" w:sz="4" w:space="0" w:color="41919A"/>
              <w:right w:val="nil"/>
            </w:tcBorders>
            <w:shd w:val="clear" w:color="000000" w:fill="FFFFFF"/>
            <w:noWrap/>
            <w:vAlign w:val="center"/>
          </w:tcPr>
          <w:p w:rsidR="00A20B90" w:rsidRPr="006976F9" w:rsidRDefault="00214ED9" w:rsidP="00FE0573">
            <w:pPr>
              <w:jc w:val="center"/>
              <w:rPr>
                <w:rFonts w:ascii="Arial" w:hAnsi="Arial" w:cs="Arial"/>
                <w:b/>
                <w:sz w:val="18"/>
                <w:szCs w:val="18"/>
                <w:lang w:val="en-US"/>
              </w:rPr>
            </w:pPr>
            <w:r w:rsidRPr="00DC5839">
              <w:rPr>
                <w:rFonts w:ascii="Wingdings" w:hAnsi="Wingdings"/>
                <w:color w:val="00B050"/>
                <w:sz w:val="18"/>
                <w:szCs w:val="18"/>
              </w:rPr>
              <w:t></w:t>
            </w:r>
            <w:r>
              <w:rPr>
                <w:rFonts w:ascii="Arial" w:hAnsi="Arial" w:cs="Arial"/>
                <w:color w:val="000000"/>
                <w:sz w:val="18"/>
                <w:szCs w:val="20"/>
                <w:lang w:val="en-US"/>
              </w:rPr>
              <w:t>21%</w:t>
            </w:r>
          </w:p>
        </w:tc>
      </w:tr>
      <w:tr w:rsidR="00A20B90" w:rsidRPr="00A66701" w:rsidTr="00A20B90">
        <w:trPr>
          <w:trHeight w:hRule="exact" w:val="266"/>
        </w:trPr>
        <w:tc>
          <w:tcPr>
            <w:tcW w:w="1735" w:type="dxa"/>
            <w:gridSpan w:val="2"/>
            <w:tcBorders>
              <w:top w:val="single" w:sz="4" w:space="0" w:color="41919A"/>
              <w:left w:val="nil"/>
              <w:bottom w:val="single" w:sz="4" w:space="0" w:color="41919A"/>
              <w:right w:val="nil"/>
            </w:tcBorders>
            <w:shd w:val="clear" w:color="000000" w:fill="FDE9D9"/>
            <w:noWrap/>
            <w:vAlign w:val="center"/>
            <w:hideMark/>
          </w:tcPr>
          <w:p w:rsidR="00A20B90" w:rsidRPr="00E5520B" w:rsidRDefault="00A20B90" w:rsidP="008A0762">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Mar</w:t>
            </w:r>
          </w:p>
        </w:tc>
        <w:tc>
          <w:tcPr>
            <w:tcW w:w="1433" w:type="dxa"/>
            <w:gridSpan w:val="2"/>
            <w:tcBorders>
              <w:top w:val="single" w:sz="4" w:space="0" w:color="41919A"/>
              <w:left w:val="nil"/>
              <w:bottom w:val="single" w:sz="4" w:space="0" w:color="41919A"/>
              <w:right w:val="nil"/>
            </w:tcBorders>
            <w:shd w:val="clear" w:color="000000" w:fill="FDE9D9"/>
          </w:tcPr>
          <w:p w:rsidR="00A20B90" w:rsidRPr="00295639" w:rsidRDefault="00441103" w:rsidP="00441103">
            <w:pPr>
              <w:jc w:val="center"/>
              <w:rPr>
                <w:rFonts w:ascii="Arial" w:hAnsi="Arial" w:cs="Arial"/>
                <w:color w:val="000000"/>
                <w:sz w:val="18"/>
                <w:szCs w:val="20"/>
                <w:lang w:val="en-US"/>
              </w:rPr>
            </w:pPr>
            <w:r>
              <w:rPr>
                <w:rFonts w:ascii="Arial" w:hAnsi="Arial" w:cs="Arial"/>
                <w:color w:val="000000"/>
                <w:sz w:val="18"/>
                <w:szCs w:val="20"/>
                <w:lang w:val="en-US"/>
              </w:rPr>
              <w:t>31</w:t>
            </w:r>
            <w:r w:rsidR="00295639">
              <w:rPr>
                <w:rFonts w:ascii="Arial" w:hAnsi="Arial" w:cs="Arial"/>
                <w:color w:val="000000"/>
                <w:sz w:val="18"/>
                <w:szCs w:val="20"/>
                <w:lang w:val="en-US"/>
              </w:rPr>
              <w:t>.</w:t>
            </w:r>
            <w:r>
              <w:rPr>
                <w:rFonts w:ascii="Arial" w:hAnsi="Arial" w:cs="Arial"/>
                <w:color w:val="000000"/>
                <w:sz w:val="18"/>
                <w:szCs w:val="20"/>
                <w:lang w:val="en-US"/>
              </w:rPr>
              <w:t>5</w:t>
            </w:r>
            <w:r w:rsidR="00295639">
              <w:rPr>
                <w:rFonts w:ascii="Arial" w:hAnsi="Arial" w:cs="Arial"/>
                <w:color w:val="000000"/>
                <w:sz w:val="18"/>
                <w:szCs w:val="20"/>
                <w:lang w:val="en-US"/>
              </w:rPr>
              <w:t>0</w:t>
            </w:r>
          </w:p>
        </w:tc>
        <w:tc>
          <w:tcPr>
            <w:tcW w:w="1433" w:type="dxa"/>
            <w:tcBorders>
              <w:top w:val="single" w:sz="4" w:space="0" w:color="41919A"/>
              <w:left w:val="nil"/>
              <w:bottom w:val="single" w:sz="4" w:space="0" w:color="41919A"/>
              <w:right w:val="nil"/>
            </w:tcBorders>
            <w:shd w:val="clear" w:color="000000" w:fill="FDE9D9"/>
          </w:tcPr>
          <w:p w:rsidR="00A20B90" w:rsidRDefault="00A20B90" w:rsidP="008A0762">
            <w:pPr>
              <w:jc w:val="center"/>
              <w:rPr>
                <w:rFonts w:ascii="Arial" w:hAnsi="Arial" w:cs="Arial"/>
                <w:color w:val="000000"/>
                <w:sz w:val="20"/>
                <w:szCs w:val="20"/>
              </w:rPr>
            </w:pPr>
            <w:r>
              <w:rPr>
                <w:rFonts w:ascii="Arial" w:hAnsi="Arial" w:cs="Arial"/>
                <w:color w:val="000000"/>
                <w:sz w:val="18"/>
                <w:szCs w:val="20"/>
              </w:rPr>
              <w:t>23</w:t>
            </w:r>
            <w:r>
              <w:rPr>
                <w:rFonts w:ascii="Arial" w:hAnsi="Arial" w:cs="Arial"/>
                <w:color w:val="000000"/>
                <w:sz w:val="18"/>
                <w:szCs w:val="20"/>
                <w:lang w:val="en-US"/>
              </w:rPr>
              <w:t>.00</w:t>
            </w:r>
          </w:p>
        </w:tc>
        <w:tc>
          <w:tcPr>
            <w:tcW w:w="1289" w:type="dxa"/>
            <w:tcBorders>
              <w:top w:val="single" w:sz="4" w:space="0" w:color="41919A"/>
              <w:left w:val="nil"/>
              <w:bottom w:val="single" w:sz="4" w:space="0" w:color="41919A"/>
              <w:right w:val="nil"/>
            </w:tcBorders>
            <w:shd w:val="clear" w:color="000000" w:fill="FDE9D9"/>
            <w:noWrap/>
            <w:vAlign w:val="center"/>
          </w:tcPr>
          <w:p w:rsidR="00A20B90" w:rsidRPr="00E5520B" w:rsidRDefault="00295639" w:rsidP="008A0762">
            <w:pPr>
              <w:jc w:val="center"/>
              <w:rPr>
                <w:rFonts w:ascii="Arial" w:hAnsi="Arial" w:cs="Arial"/>
                <w:sz w:val="18"/>
                <w:szCs w:val="18"/>
                <w:lang w:val="en-US"/>
              </w:rPr>
            </w:pPr>
            <w:r w:rsidRPr="00DC5839">
              <w:rPr>
                <w:rFonts w:ascii="Wingdings" w:hAnsi="Wingdings"/>
                <w:color w:val="00B050"/>
                <w:sz w:val="18"/>
                <w:szCs w:val="18"/>
              </w:rPr>
              <w:t></w:t>
            </w:r>
            <w:r>
              <w:rPr>
                <w:rFonts w:ascii="Arial" w:hAnsi="Arial" w:cs="Arial"/>
                <w:color w:val="000000"/>
                <w:sz w:val="18"/>
                <w:szCs w:val="20"/>
                <w:lang w:val="en-US"/>
              </w:rPr>
              <w:t>3</w:t>
            </w:r>
            <w:r w:rsidR="00441103">
              <w:rPr>
                <w:rFonts w:ascii="Arial" w:hAnsi="Arial" w:cs="Arial"/>
                <w:color w:val="000000"/>
                <w:sz w:val="18"/>
                <w:szCs w:val="20"/>
                <w:lang w:val="en-US"/>
              </w:rPr>
              <w:t>7</w:t>
            </w:r>
            <w:r>
              <w:rPr>
                <w:rFonts w:ascii="Arial" w:hAnsi="Arial" w:cs="Arial"/>
                <w:color w:val="000000"/>
                <w:sz w:val="18"/>
                <w:szCs w:val="20"/>
                <w:lang w:val="en-US"/>
              </w:rPr>
              <w:t>%</w:t>
            </w:r>
          </w:p>
        </w:tc>
      </w:tr>
      <w:tr w:rsidR="00A20B90" w:rsidRPr="00A66701" w:rsidTr="00A20B90">
        <w:trPr>
          <w:trHeight w:hRule="exact" w:val="266"/>
        </w:trPr>
        <w:tc>
          <w:tcPr>
            <w:tcW w:w="1735" w:type="dxa"/>
            <w:gridSpan w:val="2"/>
            <w:tcBorders>
              <w:top w:val="single" w:sz="4" w:space="0" w:color="41919A"/>
              <w:left w:val="nil"/>
              <w:bottom w:val="single" w:sz="4" w:space="0" w:color="41919A"/>
              <w:right w:val="nil"/>
            </w:tcBorders>
            <w:shd w:val="clear" w:color="000000" w:fill="FFFFFF"/>
            <w:noWrap/>
            <w:vAlign w:val="center"/>
            <w:hideMark/>
          </w:tcPr>
          <w:p w:rsidR="00A20B90" w:rsidRPr="00E5520B" w:rsidRDefault="00A20B90" w:rsidP="008A0762">
            <w:pPr>
              <w:rPr>
                <w:rFonts w:ascii="Arial" w:hAnsi="Arial" w:cs="Arial"/>
                <w:color w:val="000000"/>
                <w:sz w:val="18"/>
                <w:szCs w:val="18"/>
                <w:lang w:val="en-US"/>
              </w:rPr>
            </w:pPr>
            <w:r w:rsidRPr="00E5520B">
              <w:rPr>
                <w:rFonts w:ascii="Arial" w:hAnsi="Arial" w:cs="Arial"/>
                <w:color w:val="000000"/>
                <w:sz w:val="18"/>
                <w:szCs w:val="18"/>
                <w:lang w:val="en-US"/>
              </w:rPr>
              <w:t>Apr</w:t>
            </w:r>
          </w:p>
        </w:tc>
        <w:tc>
          <w:tcPr>
            <w:tcW w:w="1433" w:type="dxa"/>
            <w:gridSpan w:val="2"/>
            <w:tcBorders>
              <w:top w:val="single" w:sz="4" w:space="0" w:color="41919A"/>
              <w:left w:val="nil"/>
              <w:bottom w:val="single" w:sz="4" w:space="0" w:color="41919A"/>
              <w:right w:val="nil"/>
            </w:tcBorders>
            <w:shd w:val="clear" w:color="000000" w:fill="FFFFFF"/>
          </w:tcPr>
          <w:p w:rsidR="00A20B90" w:rsidRPr="0095475F" w:rsidRDefault="00A20B90" w:rsidP="008A0762">
            <w:pPr>
              <w:jc w:val="center"/>
              <w:rPr>
                <w:rFonts w:ascii="Arial" w:hAnsi="Arial" w:cs="Arial"/>
                <w:color w:val="000000"/>
                <w:sz w:val="18"/>
                <w:szCs w:val="20"/>
                <w:lang w:val="en-US"/>
              </w:rPr>
            </w:pPr>
          </w:p>
        </w:tc>
        <w:tc>
          <w:tcPr>
            <w:tcW w:w="1433" w:type="dxa"/>
            <w:tcBorders>
              <w:top w:val="single" w:sz="4" w:space="0" w:color="41919A"/>
              <w:left w:val="nil"/>
              <w:bottom w:val="single" w:sz="4" w:space="0" w:color="41919A"/>
              <w:right w:val="nil"/>
            </w:tcBorders>
            <w:shd w:val="clear" w:color="000000" w:fill="FFFFFF"/>
          </w:tcPr>
          <w:p w:rsidR="00A20B90" w:rsidRPr="002C62B2" w:rsidRDefault="00A20B90" w:rsidP="008A0762">
            <w:pPr>
              <w:jc w:val="center"/>
              <w:rPr>
                <w:rFonts w:ascii="Arial" w:hAnsi="Arial" w:cs="Arial"/>
                <w:color w:val="000000"/>
                <w:sz w:val="18"/>
                <w:szCs w:val="20"/>
              </w:rPr>
            </w:pPr>
          </w:p>
        </w:tc>
        <w:tc>
          <w:tcPr>
            <w:tcW w:w="1289" w:type="dxa"/>
            <w:tcBorders>
              <w:top w:val="single" w:sz="4" w:space="0" w:color="41919A"/>
              <w:left w:val="nil"/>
              <w:bottom w:val="single" w:sz="4" w:space="0" w:color="41919A"/>
              <w:right w:val="nil"/>
            </w:tcBorders>
            <w:shd w:val="clear" w:color="000000" w:fill="FFFFFF"/>
            <w:noWrap/>
            <w:vAlign w:val="center"/>
          </w:tcPr>
          <w:p w:rsidR="00A20B90" w:rsidRPr="00E5520B" w:rsidRDefault="00A20B90" w:rsidP="008A0762">
            <w:pPr>
              <w:jc w:val="center"/>
              <w:rPr>
                <w:rFonts w:ascii="Arial" w:hAnsi="Arial" w:cs="Arial"/>
                <w:sz w:val="18"/>
                <w:szCs w:val="18"/>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DE9D9"/>
            <w:noWrap/>
            <w:vAlign w:val="center"/>
            <w:hideMark/>
          </w:tcPr>
          <w:p w:rsidR="00A20B90" w:rsidRPr="00E5520B" w:rsidRDefault="00A20B90" w:rsidP="008A0762">
            <w:pPr>
              <w:rPr>
                <w:rFonts w:ascii="Arial" w:hAnsi="Arial" w:cs="Arial"/>
                <w:color w:val="000000"/>
                <w:sz w:val="18"/>
                <w:szCs w:val="18"/>
                <w:lang w:val="en-US"/>
              </w:rPr>
            </w:pPr>
            <w:r w:rsidRPr="00E5520B">
              <w:rPr>
                <w:rFonts w:ascii="Arial" w:hAnsi="Arial" w:cs="Arial"/>
                <w:color w:val="000000"/>
                <w:sz w:val="18"/>
                <w:szCs w:val="18"/>
                <w:lang w:val="en-US"/>
              </w:rPr>
              <w:t>May</w:t>
            </w:r>
          </w:p>
        </w:tc>
        <w:tc>
          <w:tcPr>
            <w:tcW w:w="1433" w:type="dxa"/>
            <w:gridSpan w:val="2"/>
            <w:tcBorders>
              <w:top w:val="single" w:sz="4" w:space="0" w:color="41919A"/>
              <w:left w:val="nil"/>
              <w:bottom w:val="single" w:sz="4" w:space="0" w:color="41919A"/>
              <w:right w:val="nil"/>
            </w:tcBorders>
            <w:shd w:val="clear" w:color="000000" w:fill="FDE9D9"/>
          </w:tcPr>
          <w:p w:rsidR="00A20B90" w:rsidRPr="00100028" w:rsidRDefault="00100028" w:rsidP="00B137EE">
            <w:pPr>
              <w:jc w:val="center"/>
              <w:rPr>
                <w:rFonts w:ascii="Arial" w:hAnsi="Arial" w:cs="Arial"/>
                <w:color w:val="000000"/>
                <w:sz w:val="18"/>
                <w:szCs w:val="20"/>
                <w:lang w:val="en-US"/>
              </w:rPr>
            </w:pPr>
            <w:r>
              <w:rPr>
                <w:rFonts w:ascii="Arial" w:hAnsi="Arial" w:cs="Arial"/>
                <w:color w:val="000000"/>
                <w:sz w:val="18"/>
                <w:szCs w:val="20"/>
                <w:lang w:val="en-US"/>
              </w:rPr>
              <w:t>3</w:t>
            </w:r>
            <w:r w:rsidR="007F2826">
              <w:rPr>
                <w:rFonts w:ascii="Arial" w:hAnsi="Arial" w:cs="Arial"/>
                <w:color w:val="000000"/>
                <w:sz w:val="18"/>
                <w:szCs w:val="20"/>
                <w:lang w:val="en-US"/>
              </w:rPr>
              <w:t>5</w:t>
            </w:r>
            <w:r>
              <w:rPr>
                <w:rFonts w:ascii="Arial" w:hAnsi="Arial" w:cs="Arial"/>
                <w:color w:val="000000"/>
                <w:sz w:val="18"/>
                <w:szCs w:val="20"/>
                <w:lang w:val="en-US"/>
              </w:rPr>
              <w:t>.</w:t>
            </w:r>
            <w:r w:rsidR="00B137EE">
              <w:rPr>
                <w:rFonts w:ascii="Arial" w:hAnsi="Arial" w:cs="Arial"/>
                <w:color w:val="000000"/>
                <w:sz w:val="18"/>
                <w:szCs w:val="20"/>
                <w:lang w:val="en-US"/>
              </w:rPr>
              <w:t>5</w:t>
            </w:r>
            <w:r>
              <w:rPr>
                <w:rFonts w:ascii="Arial" w:hAnsi="Arial" w:cs="Arial"/>
                <w:color w:val="000000"/>
                <w:sz w:val="18"/>
                <w:szCs w:val="20"/>
                <w:lang w:val="en-US"/>
              </w:rPr>
              <w:t>0</w:t>
            </w:r>
          </w:p>
        </w:tc>
        <w:tc>
          <w:tcPr>
            <w:tcW w:w="1433" w:type="dxa"/>
            <w:tcBorders>
              <w:top w:val="single" w:sz="4" w:space="0" w:color="41919A"/>
              <w:left w:val="nil"/>
              <w:bottom w:val="single" w:sz="4" w:space="0" w:color="41919A"/>
              <w:right w:val="nil"/>
            </w:tcBorders>
            <w:shd w:val="clear" w:color="000000" w:fill="FDE9D9"/>
          </w:tcPr>
          <w:p w:rsidR="00A20B90" w:rsidRPr="00537457" w:rsidRDefault="00A20B90" w:rsidP="004C5A9B">
            <w:pPr>
              <w:jc w:val="center"/>
              <w:rPr>
                <w:rFonts w:ascii="Arial" w:hAnsi="Arial" w:cs="Arial"/>
                <w:color w:val="000000"/>
                <w:sz w:val="18"/>
                <w:szCs w:val="20"/>
                <w:lang w:val="en-US"/>
              </w:rPr>
            </w:pPr>
            <w:r>
              <w:rPr>
                <w:rFonts w:ascii="Arial" w:hAnsi="Arial" w:cs="Arial"/>
                <w:color w:val="000000"/>
                <w:sz w:val="18"/>
                <w:szCs w:val="20"/>
              </w:rPr>
              <w:t>25</w:t>
            </w:r>
            <w:r>
              <w:rPr>
                <w:rFonts w:ascii="Arial" w:hAnsi="Arial" w:cs="Arial"/>
                <w:color w:val="000000"/>
                <w:sz w:val="18"/>
                <w:szCs w:val="20"/>
                <w:lang w:val="en-US"/>
              </w:rPr>
              <w:t>.50</w:t>
            </w:r>
          </w:p>
        </w:tc>
        <w:tc>
          <w:tcPr>
            <w:tcW w:w="1289" w:type="dxa"/>
            <w:tcBorders>
              <w:top w:val="single" w:sz="4" w:space="0" w:color="41919A"/>
              <w:left w:val="nil"/>
              <w:bottom w:val="single" w:sz="4" w:space="0" w:color="41919A"/>
              <w:right w:val="nil"/>
            </w:tcBorders>
            <w:shd w:val="clear" w:color="000000" w:fill="FDE9D9"/>
            <w:noWrap/>
          </w:tcPr>
          <w:p w:rsidR="00A20B90" w:rsidRPr="00537457" w:rsidRDefault="002A7BAF" w:rsidP="00B137EE">
            <w:pPr>
              <w:jc w:val="center"/>
              <w:rPr>
                <w:lang w:val="en-US"/>
              </w:rPr>
            </w:pPr>
            <w:r w:rsidRPr="00DC5839">
              <w:rPr>
                <w:rFonts w:ascii="Wingdings" w:hAnsi="Wingdings"/>
                <w:color w:val="00B050"/>
                <w:sz w:val="18"/>
                <w:szCs w:val="18"/>
              </w:rPr>
              <w:t></w:t>
            </w:r>
            <w:r>
              <w:rPr>
                <w:rFonts w:ascii="Arial" w:hAnsi="Arial" w:cs="Arial"/>
                <w:color w:val="000000"/>
                <w:sz w:val="18"/>
                <w:szCs w:val="20"/>
                <w:lang w:val="en-US"/>
              </w:rPr>
              <w:t>3</w:t>
            </w:r>
            <w:r w:rsidR="00B137EE">
              <w:rPr>
                <w:rFonts w:ascii="Arial" w:hAnsi="Arial" w:cs="Arial"/>
                <w:color w:val="000000"/>
                <w:sz w:val="18"/>
                <w:szCs w:val="20"/>
                <w:lang w:val="en-US"/>
              </w:rPr>
              <w:t>9</w:t>
            </w:r>
            <w:r>
              <w:rPr>
                <w:rFonts w:ascii="Arial" w:hAnsi="Arial" w:cs="Arial"/>
                <w:color w:val="000000"/>
                <w:sz w:val="18"/>
                <w:szCs w:val="20"/>
                <w:lang w:val="en-US"/>
              </w:rPr>
              <w:t>%</w:t>
            </w: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FFFFF"/>
            <w:noWrap/>
            <w:vAlign w:val="center"/>
            <w:hideMark/>
          </w:tcPr>
          <w:p w:rsidR="00A20B90" w:rsidRPr="00E5520B" w:rsidRDefault="00A20B90" w:rsidP="001B0100">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June</w:t>
            </w:r>
          </w:p>
        </w:tc>
        <w:tc>
          <w:tcPr>
            <w:tcW w:w="1433" w:type="dxa"/>
            <w:gridSpan w:val="2"/>
            <w:tcBorders>
              <w:top w:val="single" w:sz="4" w:space="0" w:color="41919A"/>
              <w:left w:val="nil"/>
              <w:bottom w:val="single" w:sz="4" w:space="0" w:color="41919A"/>
              <w:right w:val="nil"/>
            </w:tcBorders>
            <w:shd w:val="clear" w:color="000000" w:fill="FFFFFF"/>
          </w:tcPr>
          <w:p w:rsidR="00A20B90" w:rsidRDefault="00A20B90" w:rsidP="0028134B">
            <w:pPr>
              <w:jc w:val="center"/>
              <w:rPr>
                <w:rFonts w:ascii="Arial" w:hAnsi="Arial" w:cs="Arial"/>
                <w:color w:val="000000"/>
                <w:sz w:val="18"/>
                <w:szCs w:val="20"/>
                <w:lang w:val="en-US"/>
              </w:rPr>
            </w:pPr>
          </w:p>
        </w:tc>
        <w:tc>
          <w:tcPr>
            <w:tcW w:w="1433" w:type="dxa"/>
            <w:tcBorders>
              <w:top w:val="single" w:sz="4" w:space="0" w:color="41919A"/>
              <w:left w:val="nil"/>
              <w:bottom w:val="single" w:sz="4" w:space="0" w:color="41919A"/>
              <w:right w:val="nil"/>
            </w:tcBorders>
            <w:shd w:val="clear" w:color="000000" w:fill="FFFFFF"/>
          </w:tcPr>
          <w:p w:rsidR="00A20B90" w:rsidRDefault="00A20B90" w:rsidP="0028134B">
            <w:pPr>
              <w:jc w:val="center"/>
              <w:rPr>
                <w:rFonts w:ascii="Arial" w:hAnsi="Arial" w:cs="Arial"/>
                <w:color w:val="000000"/>
                <w:sz w:val="18"/>
                <w:szCs w:val="20"/>
                <w:lang w:val="en-US"/>
              </w:rPr>
            </w:pPr>
            <w:r>
              <w:rPr>
                <w:rFonts w:ascii="Arial" w:hAnsi="Arial" w:cs="Arial"/>
                <w:color w:val="000000"/>
                <w:sz w:val="18"/>
                <w:szCs w:val="20"/>
                <w:lang w:val="en-US"/>
              </w:rPr>
              <w:t>20.00</w:t>
            </w:r>
          </w:p>
        </w:tc>
        <w:tc>
          <w:tcPr>
            <w:tcW w:w="1289" w:type="dxa"/>
            <w:tcBorders>
              <w:top w:val="single" w:sz="4" w:space="0" w:color="41919A"/>
              <w:left w:val="nil"/>
              <w:bottom w:val="single" w:sz="4" w:space="0" w:color="41919A"/>
              <w:right w:val="nil"/>
            </w:tcBorders>
            <w:shd w:val="clear" w:color="000000" w:fill="FFFFFF"/>
            <w:noWrap/>
          </w:tcPr>
          <w:p w:rsidR="00A20B90" w:rsidRPr="00537457" w:rsidRDefault="00A20B90" w:rsidP="0028134B">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auto" w:fill="FDE9D9" w:themeFill="accent6" w:themeFillTint="33"/>
            <w:noWrap/>
            <w:vAlign w:val="center"/>
            <w:hideMark/>
          </w:tcPr>
          <w:p w:rsidR="00A20B90" w:rsidRPr="00E5520B" w:rsidRDefault="00A20B90" w:rsidP="00FC1F4C">
            <w:pPr>
              <w:rPr>
                <w:rFonts w:ascii="Arial" w:hAnsi="Arial" w:cs="Arial"/>
                <w:color w:val="000000"/>
                <w:sz w:val="18"/>
                <w:szCs w:val="18"/>
                <w:lang w:val="en-US"/>
              </w:rPr>
            </w:pPr>
            <w:r w:rsidRPr="00E5520B">
              <w:rPr>
                <w:rFonts w:ascii="Arial" w:hAnsi="Arial" w:cs="Arial"/>
                <w:color w:val="000000"/>
                <w:sz w:val="18"/>
                <w:szCs w:val="18"/>
                <w:lang w:val="en-US"/>
              </w:rPr>
              <w:t>July</w:t>
            </w:r>
          </w:p>
        </w:tc>
        <w:tc>
          <w:tcPr>
            <w:tcW w:w="1433" w:type="dxa"/>
            <w:gridSpan w:val="2"/>
            <w:tcBorders>
              <w:top w:val="single" w:sz="4" w:space="0" w:color="41919A"/>
              <w:left w:val="nil"/>
              <w:bottom w:val="single" w:sz="4" w:space="0" w:color="41919A"/>
              <w:right w:val="nil"/>
            </w:tcBorders>
            <w:shd w:val="clear" w:color="auto" w:fill="FDE9D9" w:themeFill="accent6" w:themeFillTint="33"/>
          </w:tcPr>
          <w:p w:rsidR="00A20B90" w:rsidRDefault="00A20B90" w:rsidP="00FC1F4C">
            <w:pPr>
              <w:jc w:val="center"/>
              <w:rPr>
                <w:rFonts w:ascii="Arial" w:hAnsi="Arial" w:cs="Arial"/>
                <w:color w:val="000000"/>
                <w:sz w:val="18"/>
                <w:szCs w:val="20"/>
                <w:lang w:val="en-US"/>
              </w:rPr>
            </w:pPr>
          </w:p>
        </w:tc>
        <w:tc>
          <w:tcPr>
            <w:tcW w:w="1433" w:type="dxa"/>
            <w:tcBorders>
              <w:top w:val="single" w:sz="4" w:space="0" w:color="41919A"/>
              <w:left w:val="nil"/>
              <w:bottom w:val="single" w:sz="4" w:space="0" w:color="41919A"/>
              <w:right w:val="nil"/>
            </w:tcBorders>
            <w:shd w:val="clear" w:color="auto" w:fill="FDE9D9" w:themeFill="accent6" w:themeFillTint="33"/>
          </w:tcPr>
          <w:p w:rsidR="00A20B90" w:rsidRPr="00537457" w:rsidRDefault="00A20B90" w:rsidP="00FC1F4C">
            <w:pPr>
              <w:jc w:val="center"/>
              <w:rPr>
                <w:rFonts w:ascii="Arial" w:hAnsi="Arial" w:cs="Arial"/>
                <w:color w:val="000000"/>
                <w:sz w:val="18"/>
                <w:szCs w:val="20"/>
                <w:lang w:val="en-US"/>
              </w:rPr>
            </w:pPr>
            <w:r>
              <w:rPr>
                <w:rFonts w:ascii="Arial" w:hAnsi="Arial" w:cs="Arial"/>
                <w:color w:val="000000"/>
                <w:sz w:val="18"/>
                <w:szCs w:val="20"/>
                <w:lang w:val="en-US"/>
              </w:rPr>
              <w:t>20.50</w:t>
            </w:r>
          </w:p>
        </w:tc>
        <w:tc>
          <w:tcPr>
            <w:tcW w:w="1289" w:type="dxa"/>
            <w:tcBorders>
              <w:top w:val="single" w:sz="4" w:space="0" w:color="41919A"/>
              <w:left w:val="nil"/>
              <w:bottom w:val="single" w:sz="4" w:space="0" w:color="41919A"/>
              <w:right w:val="nil"/>
            </w:tcBorders>
            <w:shd w:val="clear" w:color="auto" w:fill="FDE9D9" w:themeFill="accent6" w:themeFillTint="33"/>
            <w:noWrap/>
          </w:tcPr>
          <w:p w:rsidR="00A20B90" w:rsidRPr="00537457" w:rsidRDefault="00A20B90" w:rsidP="00FC1F4C">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FFFFF"/>
            <w:noWrap/>
            <w:vAlign w:val="center"/>
            <w:hideMark/>
          </w:tcPr>
          <w:p w:rsidR="00A20B90" w:rsidRPr="00E5520B" w:rsidRDefault="00A20B90" w:rsidP="007C1E7D">
            <w:pPr>
              <w:rPr>
                <w:rFonts w:ascii="Arial" w:hAnsi="Arial" w:cs="Arial"/>
                <w:color w:val="000000"/>
                <w:sz w:val="18"/>
                <w:szCs w:val="18"/>
                <w:lang w:val="en-US"/>
              </w:rPr>
            </w:pPr>
            <w:r w:rsidRPr="00E5520B">
              <w:rPr>
                <w:rFonts w:ascii="Arial" w:hAnsi="Arial" w:cs="Arial"/>
                <w:color w:val="000000"/>
                <w:sz w:val="18"/>
                <w:szCs w:val="18"/>
                <w:lang w:val="en-US"/>
              </w:rPr>
              <w:t>Aug</w:t>
            </w:r>
          </w:p>
        </w:tc>
        <w:tc>
          <w:tcPr>
            <w:tcW w:w="1433" w:type="dxa"/>
            <w:gridSpan w:val="2"/>
            <w:tcBorders>
              <w:top w:val="single" w:sz="4" w:space="0" w:color="41919A"/>
              <w:left w:val="nil"/>
              <w:bottom w:val="single" w:sz="4" w:space="0" w:color="41919A"/>
              <w:right w:val="nil"/>
            </w:tcBorders>
            <w:shd w:val="clear" w:color="000000" w:fill="FFFFFF"/>
          </w:tcPr>
          <w:p w:rsidR="00A20B90" w:rsidRDefault="00A20B90" w:rsidP="006C3F74">
            <w:pPr>
              <w:jc w:val="center"/>
              <w:rPr>
                <w:rFonts w:ascii="Arial" w:hAnsi="Arial" w:cs="Arial"/>
                <w:color w:val="000000"/>
                <w:sz w:val="18"/>
                <w:szCs w:val="20"/>
                <w:lang w:val="en-US"/>
              </w:rPr>
            </w:pPr>
          </w:p>
        </w:tc>
        <w:tc>
          <w:tcPr>
            <w:tcW w:w="1433" w:type="dxa"/>
            <w:tcBorders>
              <w:top w:val="single" w:sz="4" w:space="0" w:color="41919A"/>
              <w:left w:val="nil"/>
              <w:bottom w:val="single" w:sz="4" w:space="0" w:color="41919A"/>
              <w:right w:val="nil"/>
            </w:tcBorders>
            <w:shd w:val="clear" w:color="000000" w:fill="FFFFFF"/>
          </w:tcPr>
          <w:p w:rsidR="00A20B90" w:rsidRPr="00537457" w:rsidRDefault="00A20B90" w:rsidP="006C3F74">
            <w:pPr>
              <w:jc w:val="center"/>
              <w:rPr>
                <w:rFonts w:ascii="Arial" w:hAnsi="Arial" w:cs="Arial"/>
                <w:color w:val="000000"/>
                <w:sz w:val="18"/>
                <w:szCs w:val="20"/>
                <w:lang w:val="en-US"/>
              </w:rPr>
            </w:pPr>
            <w:r>
              <w:rPr>
                <w:rFonts w:ascii="Arial" w:hAnsi="Arial" w:cs="Arial"/>
                <w:color w:val="000000"/>
                <w:sz w:val="18"/>
                <w:szCs w:val="20"/>
                <w:lang w:val="en-US"/>
              </w:rPr>
              <w:t>32.50</w:t>
            </w:r>
          </w:p>
        </w:tc>
        <w:tc>
          <w:tcPr>
            <w:tcW w:w="1289" w:type="dxa"/>
            <w:tcBorders>
              <w:top w:val="single" w:sz="4" w:space="0" w:color="41919A"/>
              <w:left w:val="nil"/>
              <w:bottom w:val="single" w:sz="4" w:space="0" w:color="41919A"/>
              <w:right w:val="nil"/>
            </w:tcBorders>
            <w:shd w:val="clear" w:color="000000" w:fill="FFFFFF"/>
            <w:noWrap/>
          </w:tcPr>
          <w:p w:rsidR="00A20B90" w:rsidRPr="00537457" w:rsidRDefault="00A20B90" w:rsidP="006C3F74">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DE9D9"/>
            <w:noWrap/>
            <w:vAlign w:val="center"/>
            <w:hideMark/>
          </w:tcPr>
          <w:p w:rsidR="00A20B90" w:rsidRPr="00E5520B" w:rsidRDefault="00A20B90" w:rsidP="007C1E7D">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Sep</w:t>
            </w:r>
          </w:p>
        </w:tc>
        <w:tc>
          <w:tcPr>
            <w:tcW w:w="1433" w:type="dxa"/>
            <w:gridSpan w:val="2"/>
            <w:tcBorders>
              <w:top w:val="single" w:sz="4" w:space="0" w:color="41919A"/>
              <w:left w:val="nil"/>
              <w:bottom w:val="single" w:sz="4" w:space="0" w:color="41919A"/>
              <w:right w:val="nil"/>
            </w:tcBorders>
            <w:shd w:val="clear" w:color="000000" w:fill="FDE9D9"/>
          </w:tcPr>
          <w:p w:rsidR="00A20B90" w:rsidRDefault="00A20B90" w:rsidP="007C1E7D">
            <w:pPr>
              <w:jc w:val="center"/>
              <w:rPr>
                <w:rFonts w:ascii="Arial" w:hAnsi="Arial" w:cs="Arial"/>
                <w:color w:val="000000"/>
                <w:sz w:val="18"/>
                <w:szCs w:val="20"/>
                <w:lang w:val="en-US"/>
              </w:rPr>
            </w:pPr>
          </w:p>
        </w:tc>
        <w:tc>
          <w:tcPr>
            <w:tcW w:w="1433" w:type="dxa"/>
            <w:tcBorders>
              <w:top w:val="single" w:sz="4" w:space="0" w:color="41919A"/>
              <w:left w:val="nil"/>
              <w:bottom w:val="single" w:sz="4" w:space="0" w:color="41919A"/>
              <w:right w:val="nil"/>
            </w:tcBorders>
            <w:shd w:val="clear" w:color="000000" w:fill="FDE9D9"/>
          </w:tcPr>
          <w:p w:rsidR="00A20B90" w:rsidRPr="00537457" w:rsidRDefault="00A20B90" w:rsidP="007C1E7D">
            <w:pPr>
              <w:jc w:val="center"/>
              <w:rPr>
                <w:rFonts w:ascii="Arial" w:hAnsi="Arial" w:cs="Arial"/>
                <w:color w:val="000000"/>
                <w:sz w:val="18"/>
                <w:szCs w:val="20"/>
                <w:lang w:val="en-US"/>
              </w:rPr>
            </w:pPr>
            <w:r>
              <w:rPr>
                <w:rFonts w:ascii="Arial" w:hAnsi="Arial" w:cs="Arial"/>
                <w:color w:val="000000"/>
                <w:sz w:val="18"/>
                <w:szCs w:val="20"/>
                <w:lang w:val="en-US"/>
              </w:rPr>
              <w:t>39.00</w:t>
            </w:r>
          </w:p>
        </w:tc>
        <w:tc>
          <w:tcPr>
            <w:tcW w:w="1289" w:type="dxa"/>
            <w:tcBorders>
              <w:top w:val="single" w:sz="4" w:space="0" w:color="41919A"/>
              <w:left w:val="nil"/>
              <w:bottom w:val="single" w:sz="4" w:space="0" w:color="41919A"/>
              <w:right w:val="nil"/>
            </w:tcBorders>
            <w:shd w:val="clear" w:color="000000" w:fill="FDE9D9"/>
            <w:noWrap/>
          </w:tcPr>
          <w:p w:rsidR="00A20B90" w:rsidRPr="00537457" w:rsidRDefault="00A20B90" w:rsidP="00CC4F1E">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FFFFF"/>
            <w:noWrap/>
            <w:vAlign w:val="center"/>
            <w:hideMark/>
          </w:tcPr>
          <w:p w:rsidR="00A20B90" w:rsidRPr="00E5520B" w:rsidRDefault="00A20B90" w:rsidP="00CC4F1E">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Oct</w:t>
            </w:r>
          </w:p>
        </w:tc>
        <w:tc>
          <w:tcPr>
            <w:tcW w:w="1433" w:type="dxa"/>
            <w:gridSpan w:val="2"/>
            <w:tcBorders>
              <w:top w:val="single" w:sz="4" w:space="0" w:color="41919A"/>
              <w:left w:val="nil"/>
              <w:bottom w:val="single" w:sz="4" w:space="0" w:color="41919A"/>
              <w:right w:val="nil"/>
            </w:tcBorders>
            <w:shd w:val="clear" w:color="000000" w:fill="FFFFFF"/>
          </w:tcPr>
          <w:p w:rsidR="00A20B90" w:rsidRPr="00CC4F1E" w:rsidRDefault="00A20B90" w:rsidP="00CC4F1E">
            <w:pPr>
              <w:jc w:val="center"/>
              <w:rPr>
                <w:rFonts w:ascii="Arial" w:hAnsi="Arial" w:cs="Arial"/>
                <w:color w:val="000000"/>
                <w:sz w:val="18"/>
                <w:szCs w:val="18"/>
              </w:rPr>
            </w:pPr>
          </w:p>
        </w:tc>
        <w:tc>
          <w:tcPr>
            <w:tcW w:w="1433" w:type="dxa"/>
            <w:tcBorders>
              <w:top w:val="single" w:sz="4" w:space="0" w:color="41919A"/>
              <w:left w:val="nil"/>
              <w:bottom w:val="single" w:sz="4" w:space="0" w:color="41919A"/>
              <w:right w:val="nil"/>
            </w:tcBorders>
            <w:shd w:val="clear" w:color="000000" w:fill="FFFFFF"/>
            <w:vAlign w:val="center"/>
          </w:tcPr>
          <w:p w:rsidR="00A20B90" w:rsidRPr="00CC4F1E" w:rsidRDefault="00A20B90" w:rsidP="00CC4F1E">
            <w:pPr>
              <w:jc w:val="center"/>
              <w:rPr>
                <w:rFonts w:ascii="Arial" w:hAnsi="Arial" w:cs="Arial"/>
                <w:color w:val="000000"/>
                <w:sz w:val="18"/>
                <w:szCs w:val="18"/>
              </w:rPr>
            </w:pPr>
            <w:r w:rsidRPr="00CC4F1E">
              <w:rPr>
                <w:rFonts w:ascii="Arial" w:hAnsi="Arial" w:cs="Arial"/>
                <w:color w:val="000000"/>
                <w:sz w:val="18"/>
                <w:szCs w:val="18"/>
              </w:rPr>
              <w:t>47.50</w:t>
            </w:r>
          </w:p>
        </w:tc>
        <w:tc>
          <w:tcPr>
            <w:tcW w:w="1289" w:type="dxa"/>
            <w:tcBorders>
              <w:top w:val="single" w:sz="4" w:space="0" w:color="41919A"/>
              <w:left w:val="nil"/>
              <w:bottom w:val="single" w:sz="4" w:space="0" w:color="41919A"/>
              <w:right w:val="nil"/>
            </w:tcBorders>
            <w:shd w:val="clear" w:color="000000" w:fill="FFFFFF"/>
            <w:noWrap/>
          </w:tcPr>
          <w:p w:rsidR="00A20B90" w:rsidRPr="00537457" w:rsidRDefault="00A20B90" w:rsidP="00CC4F1E">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DE9D9"/>
            <w:noWrap/>
            <w:vAlign w:val="center"/>
            <w:hideMark/>
          </w:tcPr>
          <w:p w:rsidR="00A20B90" w:rsidRPr="00E5520B" w:rsidRDefault="00A20B90" w:rsidP="00CC4F1E">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Nov</w:t>
            </w:r>
          </w:p>
        </w:tc>
        <w:tc>
          <w:tcPr>
            <w:tcW w:w="1433" w:type="dxa"/>
            <w:gridSpan w:val="2"/>
            <w:tcBorders>
              <w:top w:val="single" w:sz="4" w:space="0" w:color="41919A"/>
              <w:left w:val="nil"/>
              <w:bottom w:val="single" w:sz="4" w:space="0" w:color="41919A"/>
              <w:right w:val="nil"/>
            </w:tcBorders>
            <w:shd w:val="clear" w:color="000000" w:fill="FDE9D9"/>
          </w:tcPr>
          <w:p w:rsidR="00A20B90" w:rsidRPr="00CC4F1E" w:rsidRDefault="00A20B90" w:rsidP="00CC4F1E">
            <w:pPr>
              <w:jc w:val="center"/>
              <w:rPr>
                <w:rFonts w:ascii="Arial" w:hAnsi="Arial" w:cs="Arial"/>
                <w:color w:val="000000"/>
                <w:sz w:val="18"/>
                <w:szCs w:val="18"/>
              </w:rPr>
            </w:pPr>
          </w:p>
        </w:tc>
        <w:tc>
          <w:tcPr>
            <w:tcW w:w="1433" w:type="dxa"/>
            <w:tcBorders>
              <w:top w:val="single" w:sz="4" w:space="0" w:color="41919A"/>
              <w:left w:val="nil"/>
              <w:bottom w:val="single" w:sz="4" w:space="0" w:color="41919A"/>
              <w:right w:val="nil"/>
            </w:tcBorders>
            <w:shd w:val="clear" w:color="000000" w:fill="FDE9D9"/>
            <w:vAlign w:val="center"/>
          </w:tcPr>
          <w:p w:rsidR="00A20B90" w:rsidRPr="00CC4F1E" w:rsidRDefault="00A20B90" w:rsidP="00CC4F1E">
            <w:pPr>
              <w:jc w:val="center"/>
              <w:rPr>
                <w:rFonts w:ascii="Arial" w:hAnsi="Arial" w:cs="Arial"/>
                <w:color w:val="000000"/>
                <w:sz w:val="18"/>
                <w:szCs w:val="18"/>
              </w:rPr>
            </w:pPr>
            <w:r w:rsidRPr="00CC4F1E">
              <w:rPr>
                <w:rFonts w:ascii="Arial" w:hAnsi="Arial" w:cs="Arial"/>
                <w:color w:val="000000"/>
                <w:sz w:val="18"/>
                <w:szCs w:val="18"/>
              </w:rPr>
              <w:t>3</w:t>
            </w:r>
            <w:r>
              <w:rPr>
                <w:rFonts w:ascii="Arial" w:hAnsi="Arial" w:cs="Arial"/>
                <w:color w:val="000000"/>
                <w:sz w:val="18"/>
                <w:szCs w:val="18"/>
                <w:lang w:val="en-US"/>
              </w:rPr>
              <w:t>6</w:t>
            </w:r>
            <w:r w:rsidRPr="00CC4F1E">
              <w:rPr>
                <w:rFonts w:ascii="Arial" w:hAnsi="Arial" w:cs="Arial"/>
                <w:color w:val="000000"/>
                <w:sz w:val="18"/>
                <w:szCs w:val="18"/>
              </w:rPr>
              <w:t>.50</w:t>
            </w:r>
          </w:p>
        </w:tc>
        <w:tc>
          <w:tcPr>
            <w:tcW w:w="1289" w:type="dxa"/>
            <w:tcBorders>
              <w:top w:val="single" w:sz="4" w:space="0" w:color="41919A"/>
              <w:left w:val="nil"/>
              <w:bottom w:val="single" w:sz="4" w:space="0" w:color="41919A"/>
              <w:right w:val="nil"/>
            </w:tcBorders>
            <w:shd w:val="clear" w:color="000000" w:fill="FDE9D9"/>
            <w:noWrap/>
          </w:tcPr>
          <w:p w:rsidR="00A20B90" w:rsidRPr="00537457" w:rsidRDefault="00A20B90" w:rsidP="000E01B5">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FFFFF"/>
            <w:noWrap/>
            <w:vAlign w:val="center"/>
            <w:hideMark/>
          </w:tcPr>
          <w:p w:rsidR="00A20B90" w:rsidRPr="00E5520B" w:rsidRDefault="00A20B90" w:rsidP="00CC4F1E">
            <w:pPr>
              <w:rPr>
                <w:rFonts w:ascii="Arial" w:eastAsia="Times New Roman" w:hAnsi="Arial" w:cs="Arial"/>
                <w:color w:val="000000"/>
                <w:sz w:val="18"/>
                <w:szCs w:val="18"/>
                <w:lang w:val="en-US"/>
              </w:rPr>
            </w:pPr>
            <w:r w:rsidRPr="00E5520B">
              <w:rPr>
                <w:rFonts w:ascii="Arial" w:eastAsia="Times New Roman" w:hAnsi="Arial" w:cs="Arial"/>
                <w:color w:val="000000"/>
                <w:sz w:val="18"/>
                <w:szCs w:val="18"/>
                <w:lang w:val="en-US"/>
              </w:rPr>
              <w:t>Dec</w:t>
            </w:r>
          </w:p>
        </w:tc>
        <w:tc>
          <w:tcPr>
            <w:tcW w:w="1433" w:type="dxa"/>
            <w:gridSpan w:val="2"/>
            <w:tcBorders>
              <w:top w:val="single" w:sz="4" w:space="0" w:color="41919A"/>
              <w:left w:val="nil"/>
              <w:bottom w:val="single" w:sz="4" w:space="0" w:color="41919A"/>
              <w:right w:val="nil"/>
            </w:tcBorders>
            <w:shd w:val="clear" w:color="auto" w:fill="FFFFFF" w:themeFill="background1"/>
          </w:tcPr>
          <w:p w:rsidR="00A20B90" w:rsidRDefault="00A20B90" w:rsidP="002B33ED">
            <w:pPr>
              <w:jc w:val="center"/>
              <w:rPr>
                <w:rFonts w:ascii="Arial" w:hAnsi="Arial" w:cs="Arial"/>
                <w:color w:val="000000"/>
                <w:sz w:val="18"/>
                <w:szCs w:val="20"/>
              </w:rPr>
            </w:pPr>
          </w:p>
        </w:tc>
        <w:tc>
          <w:tcPr>
            <w:tcW w:w="1433" w:type="dxa"/>
            <w:tcBorders>
              <w:top w:val="single" w:sz="4" w:space="0" w:color="41919A"/>
              <w:left w:val="nil"/>
              <w:bottom w:val="single" w:sz="4" w:space="0" w:color="41919A"/>
              <w:right w:val="nil"/>
            </w:tcBorders>
            <w:shd w:val="clear" w:color="auto" w:fill="FFFFFF" w:themeFill="background1"/>
            <w:vAlign w:val="center"/>
          </w:tcPr>
          <w:p w:rsidR="00A20B90" w:rsidRPr="00CC4F1E" w:rsidRDefault="00A20B90" w:rsidP="002B33ED">
            <w:pPr>
              <w:jc w:val="center"/>
              <w:rPr>
                <w:rFonts w:ascii="Arial" w:hAnsi="Arial" w:cs="Arial"/>
                <w:color w:val="000000"/>
                <w:sz w:val="18"/>
                <w:szCs w:val="18"/>
              </w:rPr>
            </w:pPr>
            <w:r>
              <w:rPr>
                <w:rFonts w:ascii="Arial" w:hAnsi="Arial" w:cs="Arial"/>
                <w:color w:val="000000"/>
                <w:sz w:val="18"/>
                <w:szCs w:val="20"/>
              </w:rPr>
              <w:t>50</w:t>
            </w:r>
            <w:r w:rsidRPr="00537457">
              <w:rPr>
                <w:rFonts w:ascii="Arial" w:hAnsi="Arial" w:cs="Arial"/>
                <w:color w:val="000000"/>
                <w:sz w:val="18"/>
                <w:szCs w:val="20"/>
                <w:lang w:val="en-US"/>
              </w:rPr>
              <w:t>.</w:t>
            </w:r>
            <w:r>
              <w:rPr>
                <w:rFonts w:ascii="Arial" w:hAnsi="Arial" w:cs="Arial"/>
                <w:color w:val="000000"/>
                <w:sz w:val="18"/>
                <w:szCs w:val="20"/>
                <w:lang w:val="en-US"/>
              </w:rPr>
              <w:t>5</w:t>
            </w:r>
            <w:r w:rsidRPr="00537457">
              <w:rPr>
                <w:rFonts w:ascii="Arial" w:hAnsi="Arial" w:cs="Arial"/>
                <w:color w:val="000000"/>
                <w:sz w:val="18"/>
                <w:szCs w:val="20"/>
                <w:lang w:val="en-US"/>
              </w:rPr>
              <w:t>0</w:t>
            </w:r>
            <w:r w:rsidRPr="00CC4F1E">
              <w:rPr>
                <w:rFonts w:ascii="Arial" w:hAnsi="Arial" w:cs="Arial"/>
                <w:color w:val="000000"/>
                <w:sz w:val="18"/>
                <w:szCs w:val="18"/>
              </w:rPr>
              <w:t> </w:t>
            </w:r>
          </w:p>
        </w:tc>
        <w:tc>
          <w:tcPr>
            <w:tcW w:w="1289" w:type="dxa"/>
            <w:tcBorders>
              <w:top w:val="single" w:sz="4" w:space="0" w:color="41919A"/>
              <w:left w:val="nil"/>
              <w:bottom w:val="single" w:sz="4" w:space="0" w:color="41919A"/>
              <w:right w:val="nil"/>
            </w:tcBorders>
            <w:shd w:val="clear" w:color="000000" w:fill="FFFFFF"/>
            <w:noWrap/>
          </w:tcPr>
          <w:p w:rsidR="00A20B90" w:rsidRPr="00537457" w:rsidRDefault="00A20B90" w:rsidP="00CC4F1E">
            <w:pPr>
              <w:jc w:val="center"/>
              <w:rPr>
                <w:lang w:val="en-US"/>
              </w:rPr>
            </w:pPr>
          </w:p>
        </w:tc>
      </w:tr>
      <w:tr w:rsidR="00A20B90" w:rsidRPr="00537457" w:rsidTr="00A20B90">
        <w:trPr>
          <w:trHeight w:hRule="exact" w:val="266"/>
        </w:trPr>
        <w:tc>
          <w:tcPr>
            <w:tcW w:w="1735" w:type="dxa"/>
            <w:gridSpan w:val="2"/>
            <w:tcBorders>
              <w:top w:val="single" w:sz="4" w:space="0" w:color="41919A"/>
              <w:left w:val="nil"/>
              <w:bottom w:val="single" w:sz="4" w:space="0" w:color="41919A"/>
              <w:right w:val="nil"/>
            </w:tcBorders>
            <w:shd w:val="clear" w:color="000000" w:fill="FDE9D9"/>
            <w:noWrap/>
            <w:vAlign w:val="center"/>
            <w:hideMark/>
          </w:tcPr>
          <w:p w:rsidR="00A20B90" w:rsidRPr="00E5520B" w:rsidRDefault="00A20B90" w:rsidP="00CC4F1E">
            <w:pPr>
              <w:rPr>
                <w:rFonts w:ascii="Arial" w:eastAsia="Times New Roman" w:hAnsi="Arial" w:cs="Arial"/>
                <w:b/>
                <w:bCs/>
                <w:i/>
                <w:iCs/>
                <w:color w:val="000000"/>
                <w:sz w:val="18"/>
                <w:szCs w:val="18"/>
                <w:lang w:val="en-US"/>
              </w:rPr>
            </w:pPr>
            <w:r>
              <w:rPr>
                <w:rFonts w:ascii="Arial" w:eastAsia="Times New Roman" w:hAnsi="Arial" w:cs="Arial"/>
                <w:b/>
                <w:bCs/>
                <w:i/>
                <w:iCs/>
                <w:color w:val="000000"/>
                <w:sz w:val="18"/>
                <w:szCs w:val="18"/>
                <w:lang w:val="en-US"/>
              </w:rPr>
              <w:t>T</w:t>
            </w:r>
            <w:r w:rsidRPr="00E5520B">
              <w:rPr>
                <w:rFonts w:ascii="Arial" w:eastAsia="Times New Roman" w:hAnsi="Arial" w:cs="Arial"/>
                <w:b/>
                <w:bCs/>
                <w:i/>
                <w:iCs/>
                <w:color w:val="000000"/>
                <w:sz w:val="18"/>
                <w:szCs w:val="18"/>
                <w:lang w:val="en-US"/>
              </w:rPr>
              <w:t xml:space="preserve">otal </w:t>
            </w:r>
          </w:p>
        </w:tc>
        <w:tc>
          <w:tcPr>
            <w:tcW w:w="1433" w:type="dxa"/>
            <w:gridSpan w:val="2"/>
            <w:tcBorders>
              <w:top w:val="single" w:sz="4" w:space="0" w:color="41919A"/>
              <w:left w:val="nil"/>
              <w:bottom w:val="single" w:sz="4" w:space="0" w:color="41919A"/>
              <w:right w:val="nil"/>
            </w:tcBorders>
            <w:shd w:val="clear" w:color="auto" w:fill="FDE9D9" w:themeFill="accent6" w:themeFillTint="33"/>
          </w:tcPr>
          <w:p w:rsidR="00A20B90" w:rsidRDefault="00100028" w:rsidP="00B137EE">
            <w:pPr>
              <w:jc w:val="center"/>
              <w:rPr>
                <w:rFonts w:ascii="Arial" w:hAnsi="Arial" w:cs="Arial"/>
                <w:b/>
                <w:color w:val="000000"/>
                <w:sz w:val="18"/>
                <w:szCs w:val="18"/>
                <w:lang w:val="en-US"/>
              </w:rPr>
            </w:pPr>
            <w:r>
              <w:rPr>
                <w:rFonts w:ascii="Arial" w:hAnsi="Arial" w:cs="Arial"/>
                <w:b/>
                <w:color w:val="000000"/>
                <w:sz w:val="18"/>
                <w:szCs w:val="18"/>
                <w:lang w:val="en-US"/>
              </w:rPr>
              <w:t>1</w:t>
            </w:r>
            <w:r w:rsidR="007F2826">
              <w:rPr>
                <w:rFonts w:ascii="Arial" w:hAnsi="Arial" w:cs="Arial"/>
                <w:b/>
                <w:color w:val="000000"/>
                <w:sz w:val="18"/>
                <w:szCs w:val="18"/>
                <w:lang w:val="en-US"/>
              </w:rPr>
              <w:t>21</w:t>
            </w:r>
            <w:r w:rsidR="00DA62A6">
              <w:rPr>
                <w:rFonts w:ascii="Arial" w:hAnsi="Arial" w:cs="Arial"/>
                <w:b/>
                <w:color w:val="000000"/>
                <w:sz w:val="18"/>
                <w:szCs w:val="18"/>
                <w:lang w:val="en-US"/>
              </w:rPr>
              <w:t>.</w:t>
            </w:r>
            <w:r w:rsidR="00B137EE">
              <w:rPr>
                <w:rFonts w:ascii="Arial" w:hAnsi="Arial" w:cs="Arial"/>
                <w:b/>
                <w:color w:val="000000"/>
                <w:sz w:val="18"/>
                <w:szCs w:val="18"/>
                <w:lang w:val="en-US"/>
              </w:rPr>
              <w:t>5</w:t>
            </w:r>
            <w:r w:rsidR="00DA62A6">
              <w:rPr>
                <w:rFonts w:ascii="Arial" w:hAnsi="Arial" w:cs="Arial"/>
                <w:b/>
                <w:color w:val="000000"/>
                <w:sz w:val="18"/>
                <w:szCs w:val="18"/>
                <w:lang w:val="en-US"/>
              </w:rPr>
              <w:t>0</w:t>
            </w:r>
          </w:p>
        </w:tc>
        <w:tc>
          <w:tcPr>
            <w:tcW w:w="1433" w:type="dxa"/>
            <w:tcBorders>
              <w:top w:val="single" w:sz="4" w:space="0" w:color="41919A"/>
              <w:left w:val="nil"/>
              <w:bottom w:val="single" w:sz="4" w:space="0" w:color="41919A"/>
              <w:right w:val="nil"/>
            </w:tcBorders>
            <w:shd w:val="clear" w:color="auto" w:fill="FDE9D9" w:themeFill="accent6" w:themeFillTint="33"/>
            <w:vAlign w:val="center"/>
          </w:tcPr>
          <w:p w:rsidR="00A20B90" w:rsidRPr="00FA3759" w:rsidRDefault="00A20B90" w:rsidP="002B33ED">
            <w:pPr>
              <w:jc w:val="center"/>
              <w:rPr>
                <w:rFonts w:ascii="Arial" w:hAnsi="Arial" w:cs="Arial"/>
                <w:b/>
                <w:color w:val="000000"/>
                <w:sz w:val="18"/>
                <w:szCs w:val="18"/>
              </w:rPr>
            </w:pPr>
            <w:r>
              <w:rPr>
                <w:rFonts w:ascii="Arial" w:hAnsi="Arial" w:cs="Arial"/>
                <w:b/>
                <w:color w:val="000000"/>
                <w:sz w:val="18"/>
                <w:szCs w:val="18"/>
                <w:lang w:val="en-US"/>
              </w:rPr>
              <w:t>338</w:t>
            </w:r>
            <w:r w:rsidRPr="00FA3759">
              <w:rPr>
                <w:rFonts w:ascii="Arial" w:hAnsi="Arial" w:cs="Arial"/>
                <w:b/>
                <w:color w:val="000000"/>
                <w:sz w:val="18"/>
                <w:szCs w:val="18"/>
              </w:rPr>
              <w:t>.</w:t>
            </w:r>
            <w:r w:rsidRPr="00FA3759">
              <w:rPr>
                <w:rFonts w:ascii="Arial" w:hAnsi="Arial" w:cs="Arial"/>
                <w:b/>
                <w:color w:val="000000"/>
                <w:sz w:val="18"/>
                <w:szCs w:val="18"/>
                <w:lang w:val="en-US"/>
              </w:rPr>
              <w:t>0</w:t>
            </w:r>
            <w:r w:rsidRPr="00FA3759">
              <w:rPr>
                <w:rFonts w:ascii="Arial" w:hAnsi="Arial" w:cs="Arial"/>
                <w:b/>
                <w:color w:val="000000"/>
                <w:sz w:val="18"/>
                <w:szCs w:val="18"/>
              </w:rPr>
              <w:t>0</w:t>
            </w:r>
          </w:p>
        </w:tc>
        <w:tc>
          <w:tcPr>
            <w:tcW w:w="1289" w:type="dxa"/>
            <w:tcBorders>
              <w:top w:val="single" w:sz="4" w:space="0" w:color="41919A"/>
              <w:left w:val="nil"/>
              <w:bottom w:val="single" w:sz="4" w:space="0" w:color="41919A"/>
              <w:right w:val="nil"/>
            </w:tcBorders>
            <w:shd w:val="clear" w:color="000000" w:fill="FDE9D9"/>
            <w:noWrap/>
          </w:tcPr>
          <w:p w:rsidR="00A20B90" w:rsidRPr="00537457" w:rsidRDefault="00100028" w:rsidP="002A7BAF">
            <w:pPr>
              <w:jc w:val="center"/>
              <w:rPr>
                <w:lang w:val="en-US"/>
              </w:rPr>
            </w:pPr>
            <w:r>
              <w:rPr>
                <w:rFonts w:ascii="Wingdings" w:hAnsi="Wingdings"/>
                <w:color w:val="FF0000"/>
                <w:sz w:val="18"/>
                <w:szCs w:val="18"/>
              </w:rPr>
              <w:t></w:t>
            </w:r>
            <w:r w:rsidRPr="00D150B8">
              <w:rPr>
                <w:rFonts w:ascii="Arial" w:hAnsi="Arial" w:cs="Arial"/>
                <w:sz w:val="18"/>
                <w:lang w:val="en-US"/>
              </w:rPr>
              <w:t>6</w:t>
            </w:r>
            <w:r w:rsidR="002A7BAF">
              <w:rPr>
                <w:rFonts w:ascii="Arial" w:hAnsi="Arial" w:cs="Arial"/>
                <w:sz w:val="18"/>
                <w:lang w:val="en-US"/>
              </w:rPr>
              <w:t>4</w:t>
            </w:r>
            <w:r w:rsidRPr="00D150B8">
              <w:rPr>
                <w:rFonts w:ascii="Arial" w:hAnsi="Arial" w:cs="Arial"/>
                <w:sz w:val="18"/>
                <w:lang w:val="en-US"/>
              </w:rPr>
              <w:t>%</w:t>
            </w:r>
          </w:p>
        </w:tc>
      </w:tr>
    </w:tbl>
    <w:p w:rsidR="009E449F" w:rsidRDefault="008C13CE" w:rsidP="003F6886">
      <w:pPr>
        <w:rPr>
          <w:rFonts w:ascii="Arial" w:eastAsia="Times New Roman" w:hAnsi="Arial" w:cs="Arial"/>
          <w:bCs/>
          <w:i/>
          <w:sz w:val="18"/>
          <w:szCs w:val="18"/>
          <w:lang w:val="en-GB"/>
        </w:rPr>
      </w:pPr>
      <w:r w:rsidRPr="00B96E0C">
        <w:rPr>
          <w:rFonts w:ascii="Arial" w:eastAsia="Times New Roman" w:hAnsi="Arial" w:cs="Arial"/>
          <w:bCs/>
          <w:i/>
          <w:sz w:val="18"/>
          <w:szCs w:val="18"/>
          <w:lang w:val="en-GB"/>
        </w:rPr>
        <w:t>*- according to shipbrokers</w:t>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r w:rsidR="003F6886">
        <w:rPr>
          <w:rFonts w:ascii="Arial" w:eastAsia="Times New Roman" w:hAnsi="Arial" w:cs="Arial"/>
          <w:bCs/>
          <w:i/>
          <w:sz w:val="18"/>
          <w:szCs w:val="18"/>
          <w:lang w:val="en-GB"/>
        </w:rPr>
        <w:tab/>
      </w:r>
    </w:p>
    <w:p w:rsidR="009E449F" w:rsidRDefault="009E449F" w:rsidP="003F6886">
      <w:pPr>
        <w:rPr>
          <w:rFonts w:ascii="Arial" w:eastAsia="Times New Roman" w:hAnsi="Arial" w:cs="Arial"/>
          <w:bCs/>
          <w:i/>
          <w:sz w:val="18"/>
          <w:szCs w:val="18"/>
          <w:lang w:val="en-GB"/>
        </w:rPr>
      </w:pPr>
    </w:p>
    <w:p w:rsidR="009E449F" w:rsidRDefault="009E449F" w:rsidP="003F6886">
      <w:pPr>
        <w:rPr>
          <w:rFonts w:ascii="Arial" w:eastAsia="Times New Roman" w:hAnsi="Arial" w:cs="Arial"/>
          <w:bCs/>
          <w:i/>
          <w:sz w:val="18"/>
          <w:szCs w:val="18"/>
          <w:lang w:val="en-GB"/>
        </w:rPr>
      </w:pPr>
    </w:p>
    <w:p w:rsidR="009E449F" w:rsidRDefault="009E449F" w:rsidP="003F6886">
      <w:pPr>
        <w:rPr>
          <w:rFonts w:ascii="Arial" w:eastAsia="Times New Roman" w:hAnsi="Arial" w:cs="Arial"/>
          <w:bCs/>
          <w:i/>
          <w:sz w:val="18"/>
          <w:szCs w:val="18"/>
          <w:lang w:val="en-GB"/>
        </w:rPr>
      </w:pPr>
    </w:p>
    <w:p w:rsidR="00E67A47" w:rsidRDefault="003F6886" w:rsidP="009E449F">
      <w:pPr>
        <w:jc w:val="right"/>
        <w:rPr>
          <w:rStyle w:val="ac"/>
          <w:rFonts w:ascii="Arial" w:hAnsi="Arial" w:cs="Arial"/>
          <w:color w:val="943634" w:themeColor="accent2" w:themeShade="BF"/>
          <w:sz w:val="20"/>
          <w:szCs w:val="20"/>
          <w:u w:val="none"/>
          <w:lang w:val="en-US"/>
        </w:rPr>
      </w:pPr>
      <w:r>
        <w:rPr>
          <w:rFonts w:ascii="Arial" w:eastAsia="Times New Roman" w:hAnsi="Arial" w:cs="Arial"/>
          <w:bCs/>
          <w:i/>
          <w:sz w:val="18"/>
          <w:szCs w:val="18"/>
          <w:lang w:val="en-GB"/>
        </w:rPr>
        <w:tab/>
      </w:r>
      <w:hyperlink w:anchor="title_page" w:history="1">
        <w:r w:rsidR="008C13CE" w:rsidRPr="008C13CE">
          <w:rPr>
            <w:rStyle w:val="ac"/>
            <w:rFonts w:ascii="Arial" w:hAnsi="Arial" w:cs="Arial"/>
            <w:color w:val="943634" w:themeColor="accent2" w:themeShade="BF"/>
            <w:sz w:val="20"/>
            <w:szCs w:val="20"/>
            <w:u w:val="none"/>
            <w:lang w:val="en-US"/>
          </w:rPr>
          <w:t>back to main page</w:t>
        </w:r>
      </w:hyperlink>
    </w:p>
    <w:p w:rsidR="009E449F" w:rsidRDefault="009E449F" w:rsidP="009E449F">
      <w:pPr>
        <w:jc w:val="right"/>
        <w:rPr>
          <w:rStyle w:val="ac"/>
          <w:rFonts w:ascii="Arial" w:hAnsi="Arial" w:cs="Arial"/>
          <w:color w:val="943634" w:themeColor="accent2" w:themeShade="BF"/>
          <w:sz w:val="20"/>
          <w:szCs w:val="20"/>
          <w:u w:val="none"/>
          <w:lang w:val="en-US"/>
        </w:rPr>
      </w:pPr>
    </w:p>
    <w:p w:rsidR="008C13CE" w:rsidRPr="003F6886" w:rsidRDefault="008C13CE" w:rsidP="008C13CE">
      <w:pPr>
        <w:contextualSpacing/>
        <w:rPr>
          <w:rFonts w:ascii="Arial" w:hAnsi="Arial" w:cs="Arial"/>
          <w:sz w:val="20"/>
          <w:szCs w:val="20"/>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01509A29" wp14:editId="0C36C6B4">
            <wp:extent cx="6912000" cy="363600"/>
            <wp:effectExtent l="0" t="0" r="0" b="0"/>
            <wp:docPr id="36"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8C13CE" w:rsidRDefault="008C13CE" w:rsidP="008C13CE">
      <w:pPr>
        <w:contextualSpacing/>
        <w:rPr>
          <w:rFonts w:ascii="Arial" w:eastAsia="Times New Roman" w:hAnsi="Arial" w:cs="Arial"/>
          <w:b/>
          <w:bCs/>
          <w:color w:val="943634"/>
          <w:sz w:val="24"/>
          <w:szCs w:val="24"/>
          <w:lang w:val="en-US"/>
        </w:rPr>
      </w:pPr>
      <w:r w:rsidRPr="00EA4DA7">
        <w:rPr>
          <w:rFonts w:ascii="Arial" w:eastAsia="Times New Roman" w:hAnsi="Arial" w:cs="Arial"/>
          <w:b/>
          <w:bCs/>
          <w:color w:val="943634"/>
          <w:sz w:val="24"/>
          <w:szCs w:val="24"/>
          <w:lang w:val="en-US"/>
        </w:rPr>
        <w:t>Planned</w:t>
      </w:r>
      <w:r w:rsidR="00485BEF" w:rsidRPr="00EA4DA7">
        <w:rPr>
          <w:rFonts w:ascii="Arial" w:eastAsia="Times New Roman" w:hAnsi="Arial" w:cs="Arial"/>
          <w:b/>
          <w:bCs/>
          <w:color w:val="943634"/>
          <w:sz w:val="24"/>
          <w:szCs w:val="24"/>
          <w:lang w:val="en-US"/>
        </w:rPr>
        <w:t xml:space="preserve"> and unplanned</w:t>
      </w:r>
      <w:r w:rsidRPr="00EA4DA7">
        <w:rPr>
          <w:rFonts w:ascii="Arial" w:eastAsia="Times New Roman" w:hAnsi="Arial" w:cs="Arial"/>
          <w:b/>
          <w:bCs/>
          <w:color w:val="943634"/>
          <w:sz w:val="24"/>
          <w:szCs w:val="24"/>
          <w:lang w:val="en-US"/>
        </w:rPr>
        <w:t xml:space="preserve"> cracker and BD outages in Asia</w:t>
      </w:r>
      <w:r w:rsidR="00485BEF" w:rsidRPr="00EA4DA7">
        <w:rPr>
          <w:rFonts w:ascii="Arial" w:eastAsia="Times New Roman" w:hAnsi="Arial" w:cs="Arial"/>
          <w:b/>
          <w:bCs/>
          <w:color w:val="943634"/>
          <w:sz w:val="24"/>
          <w:szCs w:val="24"/>
          <w:lang w:val="en-US"/>
        </w:rPr>
        <w:t xml:space="preserve"> in 202</w:t>
      </w:r>
      <w:r w:rsidR="00F13BDD">
        <w:rPr>
          <w:rFonts w:ascii="Arial" w:eastAsia="Times New Roman" w:hAnsi="Arial" w:cs="Arial"/>
          <w:b/>
          <w:bCs/>
          <w:color w:val="943634"/>
          <w:sz w:val="24"/>
          <w:szCs w:val="24"/>
          <w:lang w:val="en-US"/>
        </w:rPr>
        <w:t>6</w:t>
      </w:r>
      <w:r w:rsidR="00BA530C">
        <w:rPr>
          <w:rFonts w:ascii="Arial" w:eastAsia="Times New Roman" w:hAnsi="Arial" w:cs="Arial"/>
          <w:b/>
          <w:bCs/>
          <w:color w:val="943634"/>
          <w:sz w:val="24"/>
          <w:szCs w:val="24"/>
          <w:lang w:val="en-US"/>
        </w:rPr>
        <w:t>*</w:t>
      </w:r>
    </w:p>
    <w:tbl>
      <w:tblPr>
        <w:tblW w:w="10490" w:type="dxa"/>
        <w:tblLook w:val="04A0" w:firstRow="1" w:lastRow="0" w:firstColumn="1" w:lastColumn="0" w:noHBand="0" w:noVBand="1"/>
      </w:tblPr>
      <w:tblGrid>
        <w:gridCol w:w="3402"/>
        <w:gridCol w:w="1134"/>
        <w:gridCol w:w="1560"/>
        <w:gridCol w:w="1135"/>
        <w:gridCol w:w="1133"/>
        <w:gridCol w:w="2126"/>
      </w:tblGrid>
      <w:tr w:rsidR="00F13BDD" w:rsidRPr="00F13BDD" w:rsidTr="00B91F8C">
        <w:trPr>
          <w:trHeight w:val="227"/>
        </w:trPr>
        <w:tc>
          <w:tcPr>
            <w:tcW w:w="3402" w:type="dxa"/>
            <w:tcBorders>
              <w:top w:val="nil"/>
              <w:left w:val="nil"/>
              <w:bottom w:val="nil"/>
              <w:right w:val="nil"/>
            </w:tcBorders>
            <w:shd w:val="clear" w:color="000000" w:fill="BE5D27"/>
            <w:noWrap/>
            <w:vAlign w:val="center"/>
            <w:hideMark/>
          </w:tcPr>
          <w:p w:rsidR="00F13BDD" w:rsidRPr="00F13BDD" w:rsidRDefault="00F13BDD" w:rsidP="00F13BDD">
            <w:pPr>
              <w:jc w:val="center"/>
              <w:rPr>
                <w:rFonts w:ascii="Arial" w:eastAsia="Times New Roman" w:hAnsi="Arial" w:cs="Arial"/>
                <w:b/>
                <w:bCs/>
                <w:color w:val="FFFFFF"/>
                <w:sz w:val="16"/>
                <w:szCs w:val="16"/>
                <w:lang w:eastAsia="ru-RU"/>
              </w:rPr>
            </w:pPr>
            <w:r w:rsidRPr="00F13BDD">
              <w:rPr>
                <w:rFonts w:ascii="Arial" w:eastAsia="Times New Roman" w:hAnsi="Arial" w:cs="Arial"/>
                <w:b/>
                <w:bCs/>
                <w:color w:val="FFFFFF"/>
                <w:sz w:val="16"/>
                <w:szCs w:val="16"/>
                <w:lang w:eastAsia="ru-RU"/>
              </w:rPr>
              <w:t>Company</w:t>
            </w:r>
          </w:p>
        </w:tc>
        <w:tc>
          <w:tcPr>
            <w:tcW w:w="1134" w:type="dxa"/>
            <w:tcBorders>
              <w:top w:val="nil"/>
              <w:left w:val="nil"/>
              <w:bottom w:val="nil"/>
              <w:right w:val="nil"/>
            </w:tcBorders>
            <w:shd w:val="clear" w:color="000000" w:fill="BE5D27"/>
            <w:noWrap/>
            <w:vAlign w:val="center"/>
            <w:hideMark/>
          </w:tcPr>
          <w:p w:rsidR="00F13BDD" w:rsidRPr="00F13BDD" w:rsidRDefault="00F13BDD" w:rsidP="00F13BDD">
            <w:pPr>
              <w:jc w:val="center"/>
              <w:rPr>
                <w:rFonts w:ascii="Arial" w:eastAsia="Times New Roman" w:hAnsi="Arial" w:cs="Arial"/>
                <w:b/>
                <w:bCs/>
                <w:color w:val="FFFFFF"/>
                <w:sz w:val="16"/>
                <w:szCs w:val="16"/>
                <w:lang w:eastAsia="ru-RU"/>
              </w:rPr>
            </w:pPr>
            <w:r w:rsidRPr="00F13BDD">
              <w:rPr>
                <w:rFonts w:ascii="Arial" w:eastAsia="Times New Roman" w:hAnsi="Arial" w:cs="Arial"/>
                <w:b/>
                <w:bCs/>
                <w:color w:val="FFFFFF"/>
                <w:sz w:val="16"/>
                <w:szCs w:val="16"/>
                <w:lang w:eastAsia="ru-RU"/>
              </w:rPr>
              <w:t>Country</w:t>
            </w:r>
          </w:p>
        </w:tc>
        <w:tc>
          <w:tcPr>
            <w:tcW w:w="1560" w:type="dxa"/>
            <w:tcBorders>
              <w:top w:val="nil"/>
              <w:left w:val="nil"/>
              <w:bottom w:val="nil"/>
              <w:right w:val="nil"/>
            </w:tcBorders>
            <w:shd w:val="clear" w:color="000000" w:fill="BE5D27"/>
            <w:noWrap/>
            <w:vAlign w:val="center"/>
            <w:hideMark/>
          </w:tcPr>
          <w:p w:rsidR="00F13BDD" w:rsidRPr="00F13BDD" w:rsidRDefault="00F13BDD" w:rsidP="00F13BDD">
            <w:pPr>
              <w:jc w:val="center"/>
              <w:rPr>
                <w:rFonts w:ascii="Arial" w:eastAsia="Times New Roman" w:hAnsi="Arial" w:cs="Arial"/>
                <w:b/>
                <w:bCs/>
                <w:color w:val="FFFFFF"/>
                <w:sz w:val="16"/>
                <w:szCs w:val="16"/>
                <w:lang w:eastAsia="ru-RU"/>
              </w:rPr>
            </w:pPr>
            <w:r w:rsidRPr="00F13BDD">
              <w:rPr>
                <w:rFonts w:ascii="Arial" w:eastAsia="Times New Roman" w:hAnsi="Arial" w:cs="Arial"/>
                <w:b/>
                <w:bCs/>
                <w:color w:val="FFFFFF"/>
                <w:sz w:val="16"/>
                <w:szCs w:val="16"/>
                <w:lang w:eastAsia="ru-RU"/>
              </w:rPr>
              <w:t>Location</w:t>
            </w:r>
          </w:p>
        </w:tc>
        <w:tc>
          <w:tcPr>
            <w:tcW w:w="1135" w:type="dxa"/>
            <w:tcBorders>
              <w:top w:val="nil"/>
              <w:left w:val="nil"/>
              <w:bottom w:val="nil"/>
              <w:right w:val="nil"/>
            </w:tcBorders>
            <w:shd w:val="clear" w:color="000000" w:fill="BE5D27"/>
            <w:noWrap/>
            <w:vAlign w:val="center"/>
            <w:hideMark/>
          </w:tcPr>
          <w:p w:rsidR="00F13BDD" w:rsidRPr="00F13BDD" w:rsidRDefault="00F13BDD" w:rsidP="00F13BDD">
            <w:pPr>
              <w:jc w:val="center"/>
              <w:rPr>
                <w:rFonts w:ascii="Arial" w:eastAsia="Times New Roman" w:hAnsi="Arial" w:cs="Arial"/>
                <w:b/>
                <w:bCs/>
                <w:color w:val="FFFFFF"/>
                <w:sz w:val="16"/>
                <w:szCs w:val="16"/>
                <w:lang w:eastAsia="ru-RU"/>
              </w:rPr>
            </w:pPr>
            <w:r w:rsidRPr="00F13BDD">
              <w:rPr>
                <w:rFonts w:ascii="Arial" w:eastAsia="Times New Roman" w:hAnsi="Arial" w:cs="Arial"/>
                <w:b/>
                <w:bCs/>
                <w:color w:val="FFFFFF"/>
                <w:sz w:val="16"/>
                <w:szCs w:val="16"/>
                <w:lang w:eastAsia="ru-RU"/>
              </w:rPr>
              <w:t>C2 capacity</w:t>
            </w:r>
          </w:p>
        </w:tc>
        <w:tc>
          <w:tcPr>
            <w:tcW w:w="1133" w:type="dxa"/>
            <w:tcBorders>
              <w:top w:val="nil"/>
              <w:left w:val="nil"/>
              <w:bottom w:val="nil"/>
              <w:right w:val="nil"/>
            </w:tcBorders>
            <w:shd w:val="clear" w:color="000000" w:fill="BE5D27"/>
            <w:noWrap/>
            <w:vAlign w:val="center"/>
            <w:hideMark/>
          </w:tcPr>
          <w:p w:rsidR="00F13BDD" w:rsidRPr="00F13BDD" w:rsidRDefault="00F13BDD" w:rsidP="00F13BDD">
            <w:pPr>
              <w:jc w:val="center"/>
              <w:rPr>
                <w:rFonts w:ascii="Arial" w:eastAsia="Times New Roman" w:hAnsi="Arial" w:cs="Arial"/>
                <w:b/>
                <w:bCs/>
                <w:color w:val="FFFFFF"/>
                <w:sz w:val="16"/>
                <w:szCs w:val="16"/>
                <w:lang w:eastAsia="ru-RU"/>
              </w:rPr>
            </w:pPr>
            <w:r w:rsidRPr="00F13BDD">
              <w:rPr>
                <w:rFonts w:ascii="Arial" w:eastAsia="Times New Roman" w:hAnsi="Arial" w:cs="Arial"/>
                <w:b/>
                <w:bCs/>
                <w:color w:val="FFFFFF"/>
                <w:sz w:val="16"/>
                <w:szCs w:val="16"/>
                <w:lang w:eastAsia="ru-RU"/>
              </w:rPr>
              <w:t>C4 capacity</w:t>
            </w:r>
          </w:p>
        </w:tc>
        <w:tc>
          <w:tcPr>
            <w:tcW w:w="2126" w:type="dxa"/>
            <w:tcBorders>
              <w:top w:val="nil"/>
              <w:left w:val="nil"/>
              <w:bottom w:val="nil"/>
              <w:right w:val="nil"/>
            </w:tcBorders>
            <w:shd w:val="clear" w:color="000000" w:fill="BE5D27"/>
            <w:noWrap/>
            <w:vAlign w:val="center"/>
            <w:hideMark/>
          </w:tcPr>
          <w:p w:rsidR="00F13BDD" w:rsidRPr="00F13BDD" w:rsidRDefault="00F13BDD" w:rsidP="00F13BDD">
            <w:pPr>
              <w:jc w:val="center"/>
              <w:rPr>
                <w:rFonts w:ascii="Arial" w:eastAsia="Times New Roman" w:hAnsi="Arial" w:cs="Arial"/>
                <w:b/>
                <w:bCs/>
                <w:color w:val="FFFFFF"/>
                <w:sz w:val="16"/>
                <w:szCs w:val="16"/>
                <w:lang w:eastAsia="ru-RU"/>
              </w:rPr>
            </w:pPr>
            <w:r w:rsidRPr="00F13BDD">
              <w:rPr>
                <w:rFonts w:ascii="Arial" w:eastAsia="Times New Roman" w:hAnsi="Arial" w:cs="Arial"/>
                <w:b/>
                <w:bCs/>
                <w:color w:val="FFFFFF"/>
                <w:sz w:val="16"/>
                <w:szCs w:val="16"/>
                <w:lang w:eastAsia="ru-RU"/>
              </w:rPr>
              <w:t>Downtime</w:t>
            </w:r>
          </w:p>
        </w:tc>
      </w:tr>
      <w:tr w:rsidR="00F13BDD" w:rsidRPr="00F13BDD" w:rsidTr="00B91F8C">
        <w:trPr>
          <w:trHeight w:val="227"/>
        </w:trPr>
        <w:tc>
          <w:tcPr>
            <w:tcW w:w="3402" w:type="dxa"/>
            <w:tcBorders>
              <w:top w:val="nil"/>
              <w:left w:val="nil"/>
              <w:bottom w:val="single" w:sz="4" w:space="0" w:color="41919A"/>
              <w:right w:val="nil"/>
            </w:tcBorders>
            <w:shd w:val="clear" w:color="000000" w:fill="FFFFFF"/>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Planned outages</w:t>
            </w:r>
          </w:p>
        </w:tc>
        <w:tc>
          <w:tcPr>
            <w:tcW w:w="1134" w:type="dxa"/>
            <w:tcBorders>
              <w:top w:val="nil"/>
              <w:left w:val="nil"/>
              <w:bottom w:val="single" w:sz="4" w:space="0" w:color="41919A"/>
              <w:right w:val="nil"/>
            </w:tcBorders>
            <w:shd w:val="clear" w:color="000000" w:fill="FFFFFF"/>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1560" w:type="dxa"/>
            <w:tcBorders>
              <w:top w:val="nil"/>
              <w:left w:val="nil"/>
              <w:bottom w:val="single" w:sz="4" w:space="0" w:color="41919A"/>
              <w:right w:val="nil"/>
            </w:tcBorders>
            <w:shd w:val="clear" w:color="000000" w:fill="FFFFFF"/>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1135" w:type="dxa"/>
            <w:tcBorders>
              <w:top w:val="nil"/>
              <w:left w:val="nil"/>
              <w:bottom w:val="single" w:sz="4" w:space="0" w:color="41919A"/>
              <w:right w:val="nil"/>
            </w:tcBorders>
            <w:shd w:val="clear" w:color="000000" w:fill="FFFFFF"/>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1133" w:type="dxa"/>
            <w:tcBorders>
              <w:top w:val="nil"/>
              <w:left w:val="nil"/>
              <w:bottom w:val="single" w:sz="4" w:space="0" w:color="41919A"/>
              <w:right w:val="nil"/>
            </w:tcBorders>
            <w:shd w:val="clear" w:color="000000" w:fill="FFFFFF"/>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2126" w:type="dxa"/>
            <w:tcBorders>
              <w:top w:val="nil"/>
              <w:left w:val="nil"/>
              <w:bottom w:val="single" w:sz="4" w:space="0" w:color="41919A"/>
              <w:right w:val="nil"/>
            </w:tcBorders>
            <w:shd w:val="clear" w:color="000000" w:fill="FFFFFF"/>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r>
      <w:tr w:rsidR="00ED2AB7" w:rsidRPr="00F13BDD" w:rsidTr="00B91F8C">
        <w:trPr>
          <w:trHeight w:val="227"/>
        </w:trPr>
        <w:tc>
          <w:tcPr>
            <w:tcW w:w="3402" w:type="dxa"/>
            <w:tcBorders>
              <w:top w:val="nil"/>
              <w:left w:val="nil"/>
              <w:bottom w:val="single" w:sz="4" w:space="0" w:color="41919A"/>
              <w:right w:val="nil"/>
            </w:tcBorders>
            <w:shd w:val="clear" w:color="auto" w:fill="FFFFFF" w:themeFill="background1"/>
            <w:noWrap/>
            <w:vAlign w:val="center"/>
          </w:tcPr>
          <w:p w:rsidR="00ED2AB7" w:rsidRPr="00ED2AB7" w:rsidRDefault="00ED2AB7" w:rsidP="00ED2AB7">
            <w:pPr>
              <w:rPr>
                <w:rFonts w:ascii="Arial" w:hAnsi="Arial" w:cs="Arial"/>
                <w:color w:val="000000"/>
                <w:sz w:val="16"/>
                <w:szCs w:val="18"/>
              </w:rPr>
            </w:pPr>
            <w:r w:rsidRPr="00ED2AB7">
              <w:rPr>
                <w:rFonts w:ascii="Arial" w:hAnsi="Arial" w:cs="Arial"/>
                <w:color w:val="000000"/>
                <w:sz w:val="16"/>
                <w:szCs w:val="18"/>
              </w:rPr>
              <w:t>Nanjing Chengzhi</w:t>
            </w:r>
          </w:p>
        </w:tc>
        <w:tc>
          <w:tcPr>
            <w:tcW w:w="1134" w:type="dxa"/>
            <w:tcBorders>
              <w:top w:val="nil"/>
              <w:left w:val="nil"/>
              <w:bottom w:val="single" w:sz="4" w:space="0" w:color="41919A"/>
              <w:right w:val="nil"/>
            </w:tcBorders>
            <w:shd w:val="clear" w:color="auto" w:fill="FFFFFF" w:themeFill="background1"/>
            <w:noWrap/>
            <w:vAlign w:val="center"/>
          </w:tcPr>
          <w:p w:rsidR="00ED2AB7" w:rsidRPr="00ED2AB7" w:rsidRDefault="00ED2AB7" w:rsidP="00ED2AB7">
            <w:pPr>
              <w:jc w:val="center"/>
              <w:rPr>
                <w:rFonts w:ascii="Arial" w:hAnsi="Arial" w:cs="Arial"/>
                <w:color w:val="000000"/>
                <w:sz w:val="16"/>
                <w:szCs w:val="18"/>
              </w:rPr>
            </w:pPr>
            <w:r w:rsidRPr="00ED2AB7">
              <w:rPr>
                <w:rFonts w:ascii="Arial" w:hAnsi="Arial" w:cs="Arial"/>
                <w:color w:val="000000"/>
                <w:sz w:val="16"/>
                <w:szCs w:val="18"/>
              </w:rPr>
              <w:t>China</w:t>
            </w:r>
          </w:p>
        </w:tc>
        <w:tc>
          <w:tcPr>
            <w:tcW w:w="1560" w:type="dxa"/>
            <w:tcBorders>
              <w:top w:val="nil"/>
              <w:left w:val="nil"/>
              <w:bottom w:val="single" w:sz="4" w:space="0" w:color="41919A"/>
              <w:right w:val="nil"/>
            </w:tcBorders>
            <w:shd w:val="clear" w:color="auto" w:fill="FFFFFF" w:themeFill="background1"/>
            <w:noWrap/>
            <w:vAlign w:val="center"/>
          </w:tcPr>
          <w:p w:rsidR="00ED2AB7" w:rsidRPr="00ED2AB7" w:rsidRDefault="00ED2AB7" w:rsidP="00ED2AB7">
            <w:pPr>
              <w:jc w:val="center"/>
              <w:rPr>
                <w:rFonts w:ascii="Arial" w:hAnsi="Arial" w:cs="Arial"/>
                <w:color w:val="000000"/>
                <w:sz w:val="16"/>
                <w:szCs w:val="18"/>
              </w:rPr>
            </w:pPr>
            <w:r w:rsidRPr="00ED2AB7">
              <w:rPr>
                <w:rFonts w:ascii="Arial" w:hAnsi="Arial" w:cs="Arial"/>
                <w:color w:val="000000"/>
                <w:sz w:val="16"/>
                <w:szCs w:val="18"/>
              </w:rPr>
              <w:t xml:space="preserve">Nanjing </w:t>
            </w:r>
          </w:p>
        </w:tc>
        <w:tc>
          <w:tcPr>
            <w:tcW w:w="1135" w:type="dxa"/>
            <w:tcBorders>
              <w:top w:val="nil"/>
              <w:left w:val="nil"/>
              <w:bottom w:val="single" w:sz="4" w:space="0" w:color="41919A"/>
              <w:right w:val="nil"/>
            </w:tcBorders>
            <w:shd w:val="clear" w:color="auto" w:fill="FFFFFF" w:themeFill="background1"/>
            <w:noWrap/>
            <w:vAlign w:val="center"/>
          </w:tcPr>
          <w:p w:rsidR="00ED2AB7" w:rsidRPr="00ED2AB7" w:rsidRDefault="00ED2AB7" w:rsidP="00ED2AB7">
            <w:pPr>
              <w:jc w:val="center"/>
              <w:rPr>
                <w:rFonts w:ascii="Arial" w:hAnsi="Arial" w:cs="Arial"/>
                <w:sz w:val="16"/>
                <w:szCs w:val="18"/>
              </w:rPr>
            </w:pPr>
            <w:r w:rsidRPr="00ED2AB7">
              <w:rPr>
                <w:rFonts w:ascii="Arial" w:hAnsi="Arial" w:cs="Arial"/>
                <w:sz w:val="16"/>
                <w:szCs w:val="18"/>
              </w:rPr>
              <w:t>—</w:t>
            </w:r>
          </w:p>
        </w:tc>
        <w:tc>
          <w:tcPr>
            <w:tcW w:w="1133" w:type="dxa"/>
            <w:tcBorders>
              <w:top w:val="nil"/>
              <w:left w:val="nil"/>
              <w:bottom w:val="single" w:sz="4" w:space="0" w:color="41919A"/>
              <w:right w:val="nil"/>
            </w:tcBorders>
            <w:shd w:val="clear" w:color="auto" w:fill="FFFFFF" w:themeFill="background1"/>
            <w:noWrap/>
            <w:vAlign w:val="center"/>
          </w:tcPr>
          <w:p w:rsidR="00ED2AB7" w:rsidRPr="00ED2AB7" w:rsidRDefault="00ED2AB7" w:rsidP="00ED2AB7">
            <w:pPr>
              <w:jc w:val="center"/>
              <w:rPr>
                <w:rFonts w:ascii="Arial" w:hAnsi="Arial" w:cs="Arial"/>
                <w:sz w:val="16"/>
                <w:szCs w:val="18"/>
              </w:rPr>
            </w:pPr>
            <w:r w:rsidRPr="00ED2AB7">
              <w:rPr>
                <w:rFonts w:ascii="Arial" w:hAnsi="Arial" w:cs="Arial"/>
                <w:sz w:val="16"/>
                <w:szCs w:val="18"/>
              </w:rPr>
              <w:t>100</w:t>
            </w:r>
          </w:p>
        </w:tc>
        <w:tc>
          <w:tcPr>
            <w:tcW w:w="2126" w:type="dxa"/>
            <w:tcBorders>
              <w:top w:val="nil"/>
              <w:left w:val="nil"/>
              <w:bottom w:val="single" w:sz="4" w:space="0" w:color="41919A"/>
              <w:right w:val="nil"/>
            </w:tcBorders>
            <w:shd w:val="clear" w:color="auto" w:fill="FFFFFF" w:themeFill="background1"/>
            <w:noWrap/>
            <w:vAlign w:val="center"/>
          </w:tcPr>
          <w:p w:rsidR="00ED2AB7" w:rsidRPr="00ED2AB7" w:rsidRDefault="00ED2AB7" w:rsidP="00ED2AB7">
            <w:pPr>
              <w:jc w:val="center"/>
              <w:rPr>
                <w:rFonts w:ascii="Arial" w:hAnsi="Arial" w:cs="Arial"/>
                <w:sz w:val="16"/>
                <w:szCs w:val="18"/>
              </w:rPr>
            </w:pPr>
            <w:r w:rsidRPr="00ED2AB7">
              <w:rPr>
                <w:rFonts w:ascii="Arial" w:hAnsi="Arial" w:cs="Arial"/>
                <w:sz w:val="16"/>
                <w:szCs w:val="18"/>
              </w:rPr>
              <w:t>1 Mar '25— 19 Feb '26</w:t>
            </w:r>
          </w:p>
        </w:tc>
      </w:tr>
      <w:tr w:rsidR="00ED2AB7" w:rsidRPr="00F13BDD" w:rsidTr="00B91F8C">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ED2AB7" w:rsidRPr="00F13BDD" w:rsidRDefault="00ED2AB7" w:rsidP="00ED2AB7">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Aster Chemicals and Energy</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ED2AB7" w:rsidRPr="00F13BDD" w:rsidRDefault="00ED2AB7" w:rsidP="00ED2AB7">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Singapore</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ED2AB7" w:rsidRPr="00F13BDD" w:rsidRDefault="00ED2AB7" w:rsidP="00ED2AB7">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Pulau Bukom</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ED2AB7" w:rsidRPr="00F13BDD" w:rsidRDefault="00ED2AB7" w:rsidP="00ED2AB7">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1150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ED2AB7" w:rsidRPr="00ED2AB7" w:rsidRDefault="00ED2AB7" w:rsidP="00ED2AB7">
            <w:pPr>
              <w:jc w:val="center"/>
              <w:rPr>
                <w:rFonts w:ascii="Arial" w:hAnsi="Arial" w:cs="Arial"/>
                <w:sz w:val="16"/>
                <w:szCs w:val="18"/>
              </w:rPr>
            </w:pPr>
            <w:r w:rsidRPr="00ED2AB7">
              <w:rPr>
                <w:rFonts w:ascii="Arial" w:hAnsi="Arial" w:cs="Arial"/>
                <w:sz w:val="16"/>
                <w:szCs w:val="18"/>
              </w:rPr>
              <w:t>185</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ED2AB7" w:rsidRPr="00ED2AB7" w:rsidRDefault="00ED2AB7" w:rsidP="00ED2AB7">
            <w:pPr>
              <w:jc w:val="center"/>
              <w:rPr>
                <w:rFonts w:ascii="Arial" w:hAnsi="Arial" w:cs="Arial"/>
                <w:color w:val="000000"/>
                <w:sz w:val="16"/>
                <w:szCs w:val="18"/>
              </w:rPr>
            </w:pPr>
            <w:r w:rsidRPr="00ED2AB7">
              <w:rPr>
                <w:rFonts w:ascii="Arial" w:hAnsi="Arial" w:cs="Arial"/>
                <w:color w:val="000000"/>
                <w:sz w:val="16"/>
                <w:szCs w:val="18"/>
              </w:rPr>
              <w:t>1 Aug '25—1 Mar '26</w:t>
            </w:r>
          </w:p>
        </w:tc>
      </w:tr>
      <w:tr w:rsidR="003F7B20" w:rsidRPr="00F13BDD" w:rsidTr="00B91F8C">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left"/>
              <w:rPr>
                <w:rFonts w:ascii="Arial" w:eastAsia="Times New Roman" w:hAnsi="Arial" w:cs="Arial"/>
                <w:color w:val="000000"/>
                <w:sz w:val="16"/>
                <w:szCs w:val="16"/>
                <w:lang w:val="en-US" w:eastAsia="ru-RU"/>
              </w:rPr>
            </w:pPr>
            <w:r w:rsidRPr="00F13BDD">
              <w:rPr>
                <w:rFonts w:ascii="Arial" w:eastAsia="Times New Roman" w:hAnsi="Arial" w:cs="Arial"/>
                <w:color w:val="000000"/>
                <w:sz w:val="16"/>
                <w:szCs w:val="16"/>
                <w:lang w:val="en-US" w:eastAsia="ru-RU"/>
              </w:rPr>
              <w:t>Formosa Petrochemical Corp (FPCC) No.1</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Taiwan</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Mailiao</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700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3F7B20" w:rsidRPr="003F7B20" w:rsidRDefault="003F7B20" w:rsidP="003F7B20">
            <w:pPr>
              <w:jc w:val="center"/>
              <w:rPr>
                <w:rFonts w:ascii="Arial" w:hAnsi="Arial" w:cs="Arial"/>
                <w:sz w:val="16"/>
                <w:szCs w:val="18"/>
              </w:rPr>
            </w:pPr>
            <w:r w:rsidRPr="003F7B20">
              <w:rPr>
                <w:rFonts w:ascii="Arial" w:hAnsi="Arial" w:cs="Arial"/>
                <w:sz w:val="16"/>
                <w:szCs w:val="18"/>
              </w:rPr>
              <w:t>110</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3F7B20" w:rsidRPr="003F7B20" w:rsidRDefault="003F7B20" w:rsidP="003F7B20">
            <w:pPr>
              <w:jc w:val="center"/>
              <w:rPr>
                <w:rFonts w:ascii="Arial" w:hAnsi="Arial" w:cs="Arial"/>
                <w:sz w:val="16"/>
                <w:szCs w:val="18"/>
              </w:rPr>
            </w:pPr>
            <w:r w:rsidRPr="003F7B20">
              <w:rPr>
                <w:rFonts w:ascii="Arial" w:hAnsi="Arial" w:cs="Arial"/>
                <w:sz w:val="16"/>
                <w:szCs w:val="18"/>
              </w:rPr>
              <w:t>15 Sept  '25— N/A</w:t>
            </w:r>
          </w:p>
        </w:tc>
      </w:tr>
      <w:tr w:rsidR="005613F0"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5613F0" w:rsidRPr="00F13BDD" w:rsidRDefault="005613F0" w:rsidP="005613F0">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PTT Global Chemical</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5613F0" w:rsidRPr="00F13BDD" w:rsidRDefault="005613F0" w:rsidP="005613F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Thailand</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5613F0" w:rsidRPr="00F13BDD" w:rsidRDefault="005613F0" w:rsidP="005613F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Map Ta Phut</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5613F0" w:rsidRPr="00F13BDD" w:rsidRDefault="005613F0" w:rsidP="005613F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500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5613F0" w:rsidRPr="005613F0" w:rsidRDefault="005613F0" w:rsidP="005613F0">
            <w:pPr>
              <w:jc w:val="center"/>
              <w:rPr>
                <w:rFonts w:ascii="Arial" w:hAnsi="Arial" w:cs="Arial"/>
                <w:sz w:val="16"/>
                <w:szCs w:val="18"/>
              </w:rPr>
            </w:pPr>
            <w:r w:rsidRPr="005613F0">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5613F0" w:rsidRPr="005613F0" w:rsidRDefault="005613F0" w:rsidP="005613F0">
            <w:pPr>
              <w:jc w:val="center"/>
              <w:rPr>
                <w:rFonts w:ascii="Arial" w:hAnsi="Arial" w:cs="Arial"/>
                <w:color w:val="000000"/>
                <w:sz w:val="16"/>
                <w:szCs w:val="18"/>
              </w:rPr>
            </w:pPr>
            <w:r w:rsidRPr="005613F0">
              <w:rPr>
                <w:rFonts w:ascii="Arial" w:hAnsi="Arial" w:cs="Arial"/>
                <w:color w:val="000000"/>
                <w:sz w:val="16"/>
                <w:szCs w:val="18"/>
              </w:rPr>
              <w:t>13 Oct '25—1 Apr '26</w:t>
            </w:r>
          </w:p>
        </w:tc>
      </w:tr>
      <w:tr w:rsidR="00253990" w:rsidRPr="00F13BDD" w:rsidTr="00B91F8C">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253990" w:rsidRPr="003F7B20" w:rsidRDefault="00253990" w:rsidP="00253990">
            <w:pPr>
              <w:rPr>
                <w:rFonts w:ascii="Arial" w:hAnsi="Arial" w:cs="Arial"/>
                <w:color w:val="000000"/>
                <w:sz w:val="16"/>
                <w:szCs w:val="18"/>
              </w:rPr>
            </w:pPr>
            <w:r w:rsidRPr="003F7B20">
              <w:rPr>
                <w:rFonts w:ascii="Arial" w:hAnsi="Arial" w:cs="Arial"/>
                <w:color w:val="000000"/>
                <w:sz w:val="16"/>
                <w:szCs w:val="18"/>
              </w:rPr>
              <w:t>Sinochem Quanzhou</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253990" w:rsidRPr="003F7B20" w:rsidRDefault="00253990" w:rsidP="00253990">
            <w:pPr>
              <w:jc w:val="center"/>
              <w:rPr>
                <w:rFonts w:ascii="Arial" w:hAnsi="Arial" w:cs="Arial"/>
                <w:color w:val="000000"/>
                <w:sz w:val="16"/>
                <w:szCs w:val="18"/>
              </w:rPr>
            </w:pPr>
            <w:r w:rsidRPr="003F7B20">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253990" w:rsidRPr="003F7B20" w:rsidRDefault="00253990" w:rsidP="00253990">
            <w:pPr>
              <w:jc w:val="center"/>
              <w:rPr>
                <w:rFonts w:ascii="Arial" w:hAnsi="Arial" w:cs="Arial"/>
                <w:color w:val="000000"/>
                <w:sz w:val="16"/>
                <w:szCs w:val="18"/>
              </w:rPr>
            </w:pPr>
            <w:r w:rsidRPr="003F7B20">
              <w:rPr>
                <w:rFonts w:ascii="Arial" w:hAnsi="Arial" w:cs="Arial"/>
                <w:color w:val="000000"/>
                <w:sz w:val="16"/>
                <w:szCs w:val="18"/>
              </w:rPr>
              <w:t>Fujian</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253990" w:rsidRPr="00253990" w:rsidRDefault="00253990" w:rsidP="00253990">
            <w:pPr>
              <w:jc w:val="center"/>
              <w:rPr>
                <w:rFonts w:ascii="Arial" w:hAnsi="Arial" w:cs="Arial"/>
                <w:color w:val="000000"/>
                <w:sz w:val="16"/>
                <w:szCs w:val="18"/>
              </w:rPr>
            </w:pPr>
            <w:r w:rsidRPr="00253990">
              <w:rPr>
                <w:rFonts w:ascii="Arial" w:hAnsi="Arial" w:cs="Arial"/>
                <w:color w:val="000000"/>
                <w:sz w:val="16"/>
                <w:szCs w:val="18"/>
              </w:rPr>
              <w:t>1000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253990" w:rsidRPr="00253990" w:rsidRDefault="00253990" w:rsidP="00253990">
            <w:pPr>
              <w:jc w:val="center"/>
              <w:rPr>
                <w:rFonts w:ascii="Arial" w:hAnsi="Arial" w:cs="Arial"/>
                <w:sz w:val="16"/>
                <w:szCs w:val="18"/>
              </w:rPr>
            </w:pPr>
            <w:r w:rsidRPr="00253990">
              <w:rPr>
                <w:rFonts w:ascii="Arial" w:hAnsi="Arial" w:cs="Arial"/>
                <w:sz w:val="16"/>
                <w:szCs w:val="18"/>
              </w:rPr>
              <w:t>120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253990" w:rsidRPr="00253990" w:rsidRDefault="00253990" w:rsidP="00253990">
            <w:pPr>
              <w:jc w:val="center"/>
              <w:rPr>
                <w:rFonts w:ascii="Arial" w:hAnsi="Arial" w:cs="Arial"/>
                <w:color w:val="000000"/>
                <w:sz w:val="16"/>
                <w:szCs w:val="18"/>
              </w:rPr>
            </w:pPr>
            <w:r w:rsidRPr="00253990">
              <w:rPr>
                <w:rFonts w:ascii="Arial" w:hAnsi="Arial" w:cs="Arial"/>
                <w:color w:val="000000"/>
                <w:sz w:val="16"/>
                <w:szCs w:val="18"/>
              </w:rPr>
              <w:t>26 Nov '25—29 Jan '26</w:t>
            </w:r>
          </w:p>
        </w:tc>
      </w:tr>
      <w:tr w:rsidR="003F7B20" w:rsidRPr="00F13BDD" w:rsidTr="00B91F8C">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Sinopec Maoming PC No.2</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Guangdong</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3F7B20" w:rsidRPr="00F13BDD" w:rsidRDefault="003F7B20" w:rsidP="003F7B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640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3F7B20" w:rsidRPr="003F7B20" w:rsidRDefault="003F7B20" w:rsidP="003F7B20">
            <w:pPr>
              <w:jc w:val="center"/>
              <w:rPr>
                <w:rFonts w:ascii="Arial" w:hAnsi="Arial" w:cs="Arial"/>
                <w:sz w:val="16"/>
                <w:szCs w:val="18"/>
              </w:rPr>
            </w:pPr>
            <w:r w:rsidRPr="003F7B20">
              <w:rPr>
                <w:rFonts w:ascii="Arial" w:hAnsi="Arial" w:cs="Arial"/>
                <w:sz w:val="16"/>
                <w:szCs w:val="18"/>
              </w:rPr>
              <w:t>100</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3F7B20" w:rsidRPr="003F7B20" w:rsidRDefault="003F7B20" w:rsidP="003F7B20">
            <w:pPr>
              <w:jc w:val="center"/>
              <w:rPr>
                <w:rFonts w:ascii="Arial" w:hAnsi="Arial" w:cs="Arial"/>
                <w:sz w:val="16"/>
                <w:szCs w:val="18"/>
              </w:rPr>
            </w:pPr>
            <w:r w:rsidRPr="003F7B20">
              <w:rPr>
                <w:rFonts w:ascii="Arial" w:hAnsi="Arial" w:cs="Arial"/>
                <w:sz w:val="16"/>
                <w:szCs w:val="18"/>
              </w:rPr>
              <w:t>26 Nov '25—H2 Jan '26</w:t>
            </w:r>
          </w:p>
        </w:tc>
      </w:tr>
      <w:tr w:rsidR="00F13BDD"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PTT Global Chemical No.2</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Thailand</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Map Ta Phut</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515</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75</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17 Dec '25—11 Feb '26</w:t>
            </w:r>
          </w:p>
        </w:tc>
      </w:tr>
      <w:tr w:rsidR="003F7B20"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rPr>
                <w:rFonts w:ascii="Arial" w:hAnsi="Arial" w:cs="Arial"/>
                <w:color w:val="000000"/>
                <w:sz w:val="16"/>
                <w:szCs w:val="18"/>
              </w:rPr>
            </w:pPr>
            <w:r w:rsidRPr="003F7B20">
              <w:rPr>
                <w:rFonts w:ascii="Arial" w:hAnsi="Arial" w:cs="Arial"/>
                <w:color w:val="000000"/>
                <w:sz w:val="16"/>
                <w:szCs w:val="18"/>
              </w:rPr>
              <w:t>Sinopec Maoming PC No.1</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color w:val="000000"/>
                <w:sz w:val="16"/>
                <w:szCs w:val="18"/>
              </w:rPr>
            </w:pPr>
            <w:r w:rsidRPr="003F7B20">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color w:val="000000"/>
                <w:sz w:val="16"/>
                <w:szCs w:val="18"/>
              </w:rPr>
            </w:pPr>
            <w:r w:rsidRPr="003F7B20">
              <w:rPr>
                <w:rFonts w:ascii="Arial" w:hAnsi="Arial" w:cs="Arial"/>
                <w:color w:val="000000"/>
                <w:sz w:val="16"/>
                <w:szCs w:val="18"/>
              </w:rPr>
              <w:t>Guandong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color w:val="000000"/>
                <w:sz w:val="16"/>
                <w:szCs w:val="18"/>
              </w:rPr>
            </w:pPr>
            <w:r w:rsidRPr="003F7B20">
              <w:rPr>
                <w:rFonts w:ascii="Arial" w:hAnsi="Arial" w:cs="Arial"/>
                <w:color w:val="000000"/>
                <w:sz w:val="16"/>
                <w:szCs w:val="18"/>
              </w:rPr>
              <w:t>380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sz w:val="16"/>
                <w:szCs w:val="18"/>
              </w:rPr>
            </w:pPr>
            <w:r w:rsidRPr="003F7B20">
              <w:rPr>
                <w:rFonts w:ascii="Arial" w:hAnsi="Arial" w:cs="Arial"/>
                <w:sz w:val="16"/>
                <w:szCs w:val="18"/>
              </w:rPr>
              <w:t>50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sz w:val="16"/>
                <w:szCs w:val="18"/>
              </w:rPr>
            </w:pPr>
            <w:r w:rsidRPr="003F7B20">
              <w:rPr>
                <w:rFonts w:ascii="Arial" w:hAnsi="Arial" w:cs="Arial"/>
                <w:sz w:val="16"/>
                <w:szCs w:val="18"/>
              </w:rPr>
              <w:t>24 Dec '25—15 Mar '26</w:t>
            </w:r>
          </w:p>
        </w:tc>
      </w:tr>
      <w:tr w:rsidR="00866C71"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866C71" w:rsidRPr="00253990" w:rsidRDefault="00866C71" w:rsidP="00866C71">
            <w:pPr>
              <w:rPr>
                <w:rFonts w:ascii="Arial" w:hAnsi="Arial" w:cs="Arial"/>
                <w:color w:val="000000"/>
                <w:sz w:val="16"/>
                <w:szCs w:val="18"/>
              </w:rPr>
            </w:pPr>
            <w:r w:rsidRPr="00253990">
              <w:rPr>
                <w:rFonts w:ascii="Arial" w:hAnsi="Arial" w:cs="Arial"/>
                <w:color w:val="000000"/>
                <w:sz w:val="16"/>
                <w:szCs w:val="18"/>
              </w:rPr>
              <w:t>Bangkok Synthetics (BST)</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866C71" w:rsidRPr="00253990" w:rsidRDefault="00866C71" w:rsidP="00866C71">
            <w:pPr>
              <w:jc w:val="center"/>
              <w:rPr>
                <w:rFonts w:ascii="Arial" w:hAnsi="Arial" w:cs="Arial"/>
                <w:color w:val="000000"/>
                <w:sz w:val="16"/>
                <w:szCs w:val="18"/>
              </w:rPr>
            </w:pPr>
            <w:r w:rsidRPr="00253990">
              <w:rPr>
                <w:rFonts w:ascii="Arial" w:hAnsi="Arial" w:cs="Arial"/>
                <w:color w:val="000000"/>
                <w:sz w:val="16"/>
                <w:szCs w:val="18"/>
              </w:rPr>
              <w:t>Thailand</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866C71" w:rsidRPr="00253990" w:rsidRDefault="00866C71" w:rsidP="00866C71">
            <w:pPr>
              <w:jc w:val="center"/>
              <w:rPr>
                <w:rFonts w:ascii="Arial" w:hAnsi="Arial" w:cs="Arial"/>
                <w:color w:val="000000"/>
                <w:sz w:val="16"/>
                <w:szCs w:val="18"/>
              </w:rPr>
            </w:pPr>
            <w:r w:rsidRPr="00253990">
              <w:rPr>
                <w:rFonts w:ascii="Arial" w:hAnsi="Arial" w:cs="Arial"/>
                <w:color w:val="000000"/>
                <w:sz w:val="16"/>
                <w:szCs w:val="18"/>
              </w:rPr>
              <w:t>Bangkok</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866C71" w:rsidRPr="00253990" w:rsidRDefault="00866C71" w:rsidP="00866C71">
            <w:pPr>
              <w:jc w:val="center"/>
              <w:rPr>
                <w:rFonts w:ascii="Arial" w:hAnsi="Arial" w:cs="Arial"/>
                <w:color w:val="000000"/>
                <w:sz w:val="16"/>
                <w:szCs w:val="18"/>
              </w:rPr>
            </w:pPr>
            <w:r w:rsidRPr="00253990">
              <w:rPr>
                <w:rFonts w:ascii="Arial" w:hAnsi="Arial" w:cs="Arial"/>
                <w:color w:val="000000"/>
                <w:sz w:val="16"/>
                <w:szCs w:val="18"/>
              </w:rPr>
              <w:t>—</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sz w:val="16"/>
                <w:szCs w:val="18"/>
              </w:rPr>
            </w:pPr>
            <w:r w:rsidRPr="00866C71">
              <w:rPr>
                <w:rFonts w:ascii="Arial" w:hAnsi="Arial" w:cs="Arial"/>
                <w:sz w:val="16"/>
                <w:szCs w:val="18"/>
              </w:rPr>
              <w:t>140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color w:val="000000"/>
                <w:sz w:val="16"/>
                <w:szCs w:val="18"/>
              </w:rPr>
            </w:pPr>
            <w:r w:rsidRPr="00866C71">
              <w:rPr>
                <w:rFonts w:ascii="Arial" w:hAnsi="Arial" w:cs="Arial"/>
                <w:color w:val="000000"/>
                <w:sz w:val="16"/>
                <w:szCs w:val="18"/>
              </w:rPr>
              <w:t>11 Jan — 12 Feb</w:t>
            </w:r>
          </w:p>
        </w:tc>
      </w:tr>
      <w:tr w:rsidR="00F13BDD"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Hanwha Totalenergies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South Korea</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Daesan</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150</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16 Jan — 30 Jan</w:t>
            </w:r>
          </w:p>
        </w:tc>
      </w:tr>
      <w:tr w:rsidR="00B91F8C"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B91F8C" w:rsidRPr="003F7B20" w:rsidRDefault="00B91F8C" w:rsidP="00B91F8C">
            <w:pPr>
              <w:rPr>
                <w:rFonts w:ascii="Arial" w:hAnsi="Arial" w:cs="Arial"/>
                <w:color w:val="000000"/>
                <w:sz w:val="16"/>
                <w:szCs w:val="18"/>
              </w:rPr>
            </w:pPr>
            <w:r w:rsidRPr="003F7B20">
              <w:rPr>
                <w:rFonts w:ascii="Arial" w:hAnsi="Arial" w:cs="Arial"/>
                <w:color w:val="000000"/>
                <w:sz w:val="16"/>
                <w:szCs w:val="18"/>
              </w:rPr>
              <w:t>Chandra Asri</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B91F8C" w:rsidRPr="003F7B20" w:rsidRDefault="00B91F8C" w:rsidP="00B91F8C">
            <w:pPr>
              <w:jc w:val="center"/>
              <w:rPr>
                <w:rFonts w:ascii="Arial" w:hAnsi="Arial" w:cs="Arial"/>
                <w:color w:val="000000"/>
                <w:sz w:val="16"/>
                <w:szCs w:val="18"/>
              </w:rPr>
            </w:pPr>
            <w:r w:rsidRPr="003F7B20">
              <w:rPr>
                <w:rFonts w:ascii="Arial" w:hAnsi="Arial" w:cs="Arial"/>
                <w:color w:val="000000"/>
                <w:sz w:val="16"/>
                <w:szCs w:val="18"/>
              </w:rPr>
              <w:t>Indonesia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B91F8C" w:rsidRPr="003F7B20" w:rsidRDefault="00B91F8C" w:rsidP="00B91F8C">
            <w:pPr>
              <w:jc w:val="center"/>
              <w:rPr>
                <w:rFonts w:ascii="Arial" w:hAnsi="Arial" w:cs="Arial"/>
                <w:color w:val="000000"/>
                <w:sz w:val="16"/>
                <w:szCs w:val="18"/>
              </w:rPr>
            </w:pPr>
            <w:r w:rsidRPr="003F7B20">
              <w:rPr>
                <w:rFonts w:ascii="Arial" w:hAnsi="Arial" w:cs="Arial"/>
                <w:color w:val="000000"/>
                <w:sz w:val="16"/>
                <w:szCs w:val="18"/>
              </w:rPr>
              <w:t>Cilegon</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B91F8C" w:rsidRPr="003F7B20" w:rsidRDefault="00B91F8C" w:rsidP="00B91F8C">
            <w:pPr>
              <w:jc w:val="center"/>
              <w:rPr>
                <w:rFonts w:ascii="Arial" w:hAnsi="Arial" w:cs="Arial"/>
                <w:sz w:val="16"/>
                <w:szCs w:val="18"/>
              </w:rPr>
            </w:pPr>
            <w:r w:rsidRPr="003F7B20">
              <w:rPr>
                <w:rFonts w:ascii="Arial" w:hAnsi="Arial" w:cs="Arial"/>
                <w:sz w:val="16"/>
                <w:szCs w:val="18"/>
              </w:rPr>
              <w:t>900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B91F8C" w:rsidRPr="00B91F8C" w:rsidRDefault="00B91F8C" w:rsidP="00B91F8C">
            <w:pPr>
              <w:jc w:val="center"/>
              <w:rPr>
                <w:rFonts w:ascii="Arial" w:hAnsi="Arial" w:cs="Arial"/>
                <w:sz w:val="16"/>
                <w:szCs w:val="18"/>
              </w:rPr>
            </w:pPr>
            <w:r w:rsidRPr="00B91F8C">
              <w:rPr>
                <w:rFonts w:ascii="Arial" w:hAnsi="Arial" w:cs="Arial"/>
                <w:sz w:val="16"/>
                <w:szCs w:val="18"/>
              </w:rPr>
              <w:t>140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B91F8C" w:rsidRPr="00B91F8C" w:rsidRDefault="00B91F8C" w:rsidP="00B91F8C">
            <w:pPr>
              <w:jc w:val="center"/>
              <w:rPr>
                <w:rFonts w:ascii="Arial" w:hAnsi="Arial" w:cs="Arial"/>
                <w:color w:val="000000"/>
                <w:sz w:val="16"/>
                <w:szCs w:val="18"/>
              </w:rPr>
            </w:pPr>
            <w:r w:rsidRPr="00B91F8C">
              <w:rPr>
                <w:rFonts w:ascii="Arial" w:hAnsi="Arial" w:cs="Arial"/>
                <w:color w:val="000000"/>
                <w:sz w:val="16"/>
                <w:szCs w:val="18"/>
              </w:rPr>
              <w:t>15 Jan—12 Feb</w:t>
            </w:r>
          </w:p>
        </w:tc>
      </w:tr>
      <w:tr w:rsidR="00DA568B"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A568B" w:rsidRPr="00653D71" w:rsidRDefault="00DA568B" w:rsidP="00DA568B">
            <w:pPr>
              <w:rPr>
                <w:rFonts w:ascii="Arial" w:hAnsi="Arial" w:cs="Arial"/>
                <w:color w:val="000000"/>
                <w:sz w:val="16"/>
                <w:szCs w:val="18"/>
              </w:rPr>
            </w:pPr>
            <w:r w:rsidRPr="00653D71">
              <w:rPr>
                <w:rFonts w:ascii="Arial" w:hAnsi="Arial" w:cs="Arial"/>
                <w:color w:val="000000"/>
                <w:sz w:val="16"/>
                <w:szCs w:val="18"/>
              </w:rPr>
              <w:t>Jiangsu Sierbang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A568B" w:rsidRPr="00653D71" w:rsidRDefault="00DA568B" w:rsidP="00DA568B">
            <w:pPr>
              <w:jc w:val="center"/>
              <w:rPr>
                <w:rFonts w:ascii="Arial" w:hAnsi="Arial" w:cs="Arial"/>
                <w:color w:val="000000"/>
                <w:sz w:val="16"/>
                <w:szCs w:val="18"/>
              </w:rPr>
            </w:pPr>
            <w:r w:rsidRPr="00653D71">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A568B" w:rsidRPr="00653D71" w:rsidRDefault="00DA568B" w:rsidP="00DA568B">
            <w:pPr>
              <w:jc w:val="center"/>
              <w:rPr>
                <w:rFonts w:ascii="Arial" w:hAnsi="Arial" w:cs="Arial"/>
                <w:color w:val="000000"/>
                <w:sz w:val="16"/>
                <w:szCs w:val="18"/>
              </w:rPr>
            </w:pPr>
            <w:r w:rsidRPr="00653D71">
              <w:rPr>
                <w:rFonts w:ascii="Arial" w:hAnsi="Arial" w:cs="Arial"/>
                <w:color w:val="000000"/>
                <w:sz w:val="16"/>
                <w:szCs w:val="18"/>
              </w:rPr>
              <w:t>Jiangsu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A568B" w:rsidRPr="00653D71" w:rsidRDefault="00DA568B" w:rsidP="00DA568B">
            <w:pPr>
              <w:jc w:val="center"/>
              <w:rPr>
                <w:rFonts w:ascii="Arial" w:hAnsi="Arial" w:cs="Arial"/>
                <w:sz w:val="16"/>
                <w:szCs w:val="18"/>
              </w:rPr>
            </w:pPr>
            <w:r w:rsidRPr="00653D71">
              <w:rPr>
                <w:rFonts w:ascii="Arial" w:hAnsi="Arial" w:cs="Arial"/>
                <w:sz w:val="16"/>
                <w:szCs w:val="18"/>
              </w:rPr>
              <w:t>360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DA568B">
            <w:pPr>
              <w:jc w:val="center"/>
              <w:rPr>
                <w:rFonts w:ascii="Arial" w:hAnsi="Arial" w:cs="Arial"/>
                <w:sz w:val="16"/>
                <w:szCs w:val="18"/>
              </w:rPr>
            </w:pPr>
            <w:r w:rsidRPr="00DA568B">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DA568B">
            <w:pPr>
              <w:jc w:val="center"/>
              <w:rPr>
                <w:rFonts w:ascii="Arial" w:hAnsi="Arial" w:cs="Arial"/>
                <w:color w:val="000000"/>
                <w:sz w:val="16"/>
                <w:szCs w:val="18"/>
              </w:rPr>
            </w:pPr>
            <w:r w:rsidRPr="00DA568B">
              <w:rPr>
                <w:rFonts w:ascii="Arial" w:hAnsi="Arial" w:cs="Arial"/>
                <w:color w:val="000000"/>
                <w:sz w:val="16"/>
                <w:szCs w:val="18"/>
              </w:rPr>
              <w:t>23 Jan—25 Mar</w:t>
            </w:r>
          </w:p>
        </w:tc>
      </w:tr>
      <w:tr w:rsidR="00653D71"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653D71" w:rsidRPr="00653D71" w:rsidRDefault="00653D71" w:rsidP="00653D71">
            <w:pPr>
              <w:jc w:val="left"/>
              <w:rPr>
                <w:rFonts w:ascii="Arial" w:hAnsi="Arial" w:cs="Arial"/>
                <w:color w:val="000000"/>
                <w:sz w:val="16"/>
                <w:szCs w:val="18"/>
              </w:rPr>
            </w:pPr>
            <w:r w:rsidRPr="00653D71">
              <w:rPr>
                <w:rFonts w:ascii="Arial" w:hAnsi="Arial" w:cs="Arial"/>
                <w:color w:val="000000"/>
                <w:sz w:val="16"/>
                <w:szCs w:val="18"/>
              </w:rPr>
              <w:t>Shandong Yangmei Hengtong</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53D71" w:rsidRPr="00653D71" w:rsidRDefault="00653D71" w:rsidP="00653D71">
            <w:pPr>
              <w:jc w:val="center"/>
              <w:rPr>
                <w:rFonts w:ascii="Arial" w:hAnsi="Arial" w:cs="Arial"/>
                <w:color w:val="000000"/>
                <w:sz w:val="16"/>
                <w:szCs w:val="18"/>
              </w:rPr>
            </w:pPr>
            <w:r w:rsidRPr="00653D71">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653D71" w:rsidRPr="00653D71" w:rsidRDefault="00653D71" w:rsidP="00653D71">
            <w:pPr>
              <w:jc w:val="center"/>
              <w:rPr>
                <w:rFonts w:ascii="Arial" w:hAnsi="Arial" w:cs="Arial"/>
                <w:color w:val="000000"/>
                <w:sz w:val="16"/>
                <w:szCs w:val="18"/>
              </w:rPr>
            </w:pPr>
            <w:r w:rsidRPr="00653D71">
              <w:rPr>
                <w:rFonts w:ascii="Arial" w:hAnsi="Arial" w:cs="Arial"/>
                <w:color w:val="000000"/>
                <w:sz w:val="16"/>
                <w:szCs w:val="18"/>
              </w:rPr>
              <w:t>Shandong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653D71" w:rsidRPr="00653D71" w:rsidRDefault="00653D71" w:rsidP="00653D71">
            <w:pPr>
              <w:jc w:val="center"/>
              <w:rPr>
                <w:rFonts w:ascii="Arial" w:hAnsi="Arial" w:cs="Arial"/>
                <w:sz w:val="16"/>
                <w:szCs w:val="18"/>
              </w:rPr>
            </w:pPr>
            <w:r w:rsidRPr="00653D71">
              <w:rPr>
                <w:rFonts w:ascii="Arial" w:hAnsi="Arial" w:cs="Arial"/>
                <w:sz w:val="16"/>
                <w:szCs w:val="18"/>
              </w:rPr>
              <w:t>120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653D71" w:rsidRPr="00653D71" w:rsidRDefault="00653D71" w:rsidP="00653D71">
            <w:pPr>
              <w:jc w:val="center"/>
              <w:rPr>
                <w:rFonts w:ascii="Arial" w:hAnsi="Arial" w:cs="Arial"/>
                <w:sz w:val="16"/>
                <w:szCs w:val="18"/>
              </w:rPr>
            </w:pPr>
            <w:r w:rsidRPr="00653D71">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653D71" w:rsidRPr="00653D71" w:rsidRDefault="00653D71" w:rsidP="00653D71">
            <w:pPr>
              <w:jc w:val="center"/>
              <w:rPr>
                <w:rFonts w:ascii="Arial" w:hAnsi="Arial" w:cs="Arial"/>
                <w:sz w:val="16"/>
                <w:szCs w:val="18"/>
              </w:rPr>
            </w:pPr>
            <w:r w:rsidRPr="00653D71">
              <w:rPr>
                <w:rFonts w:ascii="Arial" w:hAnsi="Arial" w:cs="Arial"/>
                <w:sz w:val="16"/>
                <w:szCs w:val="18"/>
              </w:rPr>
              <w:t>23 Jan—5 Feb</w:t>
            </w:r>
          </w:p>
        </w:tc>
      </w:tr>
      <w:tr w:rsidR="00E36820" w:rsidRPr="00F13BDD" w:rsidTr="009B071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E36820" w:rsidRPr="00F13BDD" w:rsidRDefault="00E36820" w:rsidP="00E36820">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Keiyo Ethylene</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E36820" w:rsidRPr="00F13BDD" w:rsidRDefault="00E36820" w:rsidP="00E368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E36820" w:rsidRPr="00F13BDD" w:rsidRDefault="00E36820" w:rsidP="00E368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Chiba</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E36820" w:rsidRPr="00F13BDD" w:rsidRDefault="00E36820" w:rsidP="00E36820">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768</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E36820" w:rsidRPr="00E36820" w:rsidRDefault="00E36820" w:rsidP="00E36820">
            <w:pPr>
              <w:jc w:val="center"/>
              <w:rPr>
                <w:rFonts w:ascii="Arial" w:hAnsi="Arial" w:cs="Arial"/>
                <w:sz w:val="16"/>
                <w:szCs w:val="18"/>
              </w:rPr>
            </w:pPr>
            <w:r w:rsidRPr="00E36820">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23 Jan—10 Apr</w:t>
            </w:r>
          </w:p>
        </w:tc>
      </w:tr>
      <w:tr w:rsidR="00B91F8C"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B91F8C" w:rsidRPr="00653D71" w:rsidRDefault="00B91F8C" w:rsidP="00B91F8C">
            <w:pPr>
              <w:rPr>
                <w:rFonts w:ascii="Arial" w:hAnsi="Arial" w:cs="Arial"/>
                <w:color w:val="000000"/>
                <w:sz w:val="16"/>
                <w:szCs w:val="18"/>
              </w:rPr>
            </w:pPr>
            <w:r w:rsidRPr="00653D71">
              <w:rPr>
                <w:rFonts w:ascii="Arial" w:hAnsi="Arial" w:cs="Arial"/>
                <w:color w:val="000000"/>
                <w:sz w:val="16"/>
                <w:szCs w:val="18"/>
              </w:rPr>
              <w:t>Asahi Kasei</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B91F8C" w:rsidRPr="00653D71" w:rsidRDefault="00B91F8C" w:rsidP="00B91F8C">
            <w:pPr>
              <w:jc w:val="center"/>
              <w:rPr>
                <w:rFonts w:ascii="Arial" w:hAnsi="Arial" w:cs="Arial"/>
                <w:color w:val="000000"/>
                <w:sz w:val="16"/>
                <w:szCs w:val="18"/>
              </w:rPr>
            </w:pPr>
            <w:r w:rsidRPr="00653D71">
              <w:rPr>
                <w:rFonts w:ascii="Arial" w:hAnsi="Arial" w:cs="Arial"/>
                <w:color w:val="000000"/>
                <w:sz w:val="16"/>
                <w:szCs w:val="18"/>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B91F8C" w:rsidRPr="00653D71" w:rsidRDefault="00B91F8C" w:rsidP="00B91F8C">
            <w:pPr>
              <w:jc w:val="center"/>
              <w:rPr>
                <w:rFonts w:ascii="Arial" w:hAnsi="Arial" w:cs="Arial"/>
                <w:color w:val="000000"/>
                <w:sz w:val="16"/>
                <w:szCs w:val="18"/>
              </w:rPr>
            </w:pPr>
            <w:r w:rsidRPr="00653D71">
              <w:rPr>
                <w:rFonts w:ascii="Arial" w:hAnsi="Arial" w:cs="Arial"/>
                <w:color w:val="000000"/>
                <w:sz w:val="16"/>
                <w:szCs w:val="18"/>
              </w:rPr>
              <w:t>Mizushima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B91F8C" w:rsidRPr="00653D71" w:rsidRDefault="00B91F8C" w:rsidP="00B91F8C">
            <w:pPr>
              <w:jc w:val="center"/>
              <w:rPr>
                <w:rFonts w:ascii="Arial" w:hAnsi="Arial" w:cs="Arial"/>
                <w:sz w:val="16"/>
                <w:szCs w:val="18"/>
              </w:rPr>
            </w:pPr>
            <w:r w:rsidRPr="00653D71">
              <w:rPr>
                <w:rFonts w:ascii="Arial" w:hAnsi="Arial" w:cs="Arial"/>
                <w:sz w:val="16"/>
                <w:szCs w:val="18"/>
              </w:rPr>
              <w:t>567</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B91F8C" w:rsidRPr="00B91F8C" w:rsidRDefault="00B91F8C" w:rsidP="00B91F8C">
            <w:pPr>
              <w:jc w:val="center"/>
              <w:rPr>
                <w:rFonts w:ascii="Arial" w:hAnsi="Arial" w:cs="Arial"/>
                <w:sz w:val="16"/>
                <w:szCs w:val="18"/>
              </w:rPr>
            </w:pPr>
            <w:r w:rsidRPr="00B91F8C">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B91F8C" w:rsidRPr="00B91F8C" w:rsidRDefault="00B91F8C" w:rsidP="00B91F8C">
            <w:pPr>
              <w:jc w:val="center"/>
              <w:rPr>
                <w:rFonts w:ascii="Arial" w:hAnsi="Arial" w:cs="Arial"/>
                <w:color w:val="000000"/>
                <w:sz w:val="16"/>
                <w:szCs w:val="18"/>
              </w:rPr>
            </w:pPr>
            <w:r w:rsidRPr="00B91F8C">
              <w:rPr>
                <w:rFonts w:ascii="Arial" w:hAnsi="Arial" w:cs="Arial"/>
                <w:color w:val="000000"/>
                <w:sz w:val="16"/>
                <w:szCs w:val="18"/>
              </w:rPr>
              <w:t>5 Feb—10 Feb</w:t>
            </w:r>
          </w:p>
        </w:tc>
      </w:tr>
      <w:tr w:rsidR="00C96071" w:rsidRPr="00F13BDD" w:rsidTr="00BE3D1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C96071" w:rsidRPr="00C96071" w:rsidRDefault="00C96071" w:rsidP="00C96071">
            <w:pPr>
              <w:rPr>
                <w:rFonts w:ascii="Arial" w:hAnsi="Arial" w:cs="Arial"/>
                <w:color w:val="000000"/>
                <w:sz w:val="16"/>
                <w:szCs w:val="18"/>
              </w:rPr>
            </w:pPr>
            <w:r w:rsidRPr="00C96071">
              <w:rPr>
                <w:rFonts w:ascii="Arial" w:hAnsi="Arial" w:cs="Arial"/>
                <w:color w:val="000000"/>
                <w:sz w:val="16"/>
                <w:szCs w:val="18"/>
              </w:rPr>
              <w:t>Fujian Gulei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C96071" w:rsidRPr="00C96071" w:rsidRDefault="00C96071" w:rsidP="00C96071">
            <w:pPr>
              <w:jc w:val="center"/>
              <w:rPr>
                <w:rFonts w:ascii="Arial" w:hAnsi="Arial" w:cs="Arial"/>
                <w:color w:val="000000"/>
                <w:sz w:val="16"/>
                <w:szCs w:val="18"/>
              </w:rPr>
            </w:pPr>
            <w:r w:rsidRPr="00C96071">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C96071" w:rsidRPr="00C96071" w:rsidRDefault="00C96071" w:rsidP="00C96071">
            <w:pPr>
              <w:jc w:val="center"/>
              <w:rPr>
                <w:rFonts w:ascii="Arial" w:hAnsi="Arial" w:cs="Arial"/>
                <w:color w:val="000000"/>
                <w:sz w:val="16"/>
                <w:szCs w:val="18"/>
              </w:rPr>
            </w:pPr>
            <w:r w:rsidRPr="00C96071">
              <w:rPr>
                <w:rFonts w:ascii="Arial" w:hAnsi="Arial" w:cs="Arial"/>
                <w:color w:val="000000"/>
                <w:sz w:val="16"/>
                <w:szCs w:val="18"/>
              </w:rPr>
              <w:t>Fujian</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C96071" w:rsidRPr="00C96071" w:rsidRDefault="00C96071" w:rsidP="00C96071">
            <w:pPr>
              <w:jc w:val="center"/>
              <w:rPr>
                <w:rFonts w:ascii="Arial" w:hAnsi="Arial" w:cs="Arial"/>
                <w:color w:val="000000"/>
                <w:sz w:val="16"/>
                <w:szCs w:val="18"/>
              </w:rPr>
            </w:pPr>
            <w:r w:rsidRPr="00C96071">
              <w:rPr>
                <w:rFonts w:ascii="Arial" w:hAnsi="Arial" w:cs="Arial"/>
                <w:color w:val="000000"/>
                <w:sz w:val="16"/>
                <w:szCs w:val="18"/>
              </w:rPr>
              <w:t>800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C96071" w:rsidRPr="00C96071" w:rsidRDefault="00C96071" w:rsidP="00C96071">
            <w:pPr>
              <w:jc w:val="center"/>
              <w:rPr>
                <w:rFonts w:ascii="Arial" w:hAnsi="Arial" w:cs="Arial"/>
                <w:sz w:val="16"/>
                <w:szCs w:val="18"/>
              </w:rPr>
            </w:pPr>
            <w:r w:rsidRPr="00C96071">
              <w:rPr>
                <w:rFonts w:ascii="Arial" w:hAnsi="Arial" w:cs="Arial"/>
                <w:sz w:val="16"/>
                <w:szCs w:val="18"/>
              </w:rPr>
              <w:t>140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C96071" w:rsidRPr="00C96071" w:rsidRDefault="00C96071" w:rsidP="00C96071">
            <w:pPr>
              <w:jc w:val="center"/>
              <w:rPr>
                <w:rFonts w:ascii="Arial" w:hAnsi="Arial" w:cs="Arial"/>
                <w:color w:val="000000"/>
                <w:sz w:val="16"/>
                <w:szCs w:val="18"/>
              </w:rPr>
            </w:pPr>
            <w:r w:rsidRPr="00C96071">
              <w:rPr>
                <w:rFonts w:ascii="Arial" w:hAnsi="Arial" w:cs="Arial"/>
                <w:color w:val="000000"/>
                <w:sz w:val="16"/>
                <w:szCs w:val="18"/>
              </w:rPr>
              <w:t>9 Mar—30 Arp</w:t>
            </w:r>
          </w:p>
        </w:tc>
      </w:tr>
      <w:tr w:rsidR="00182F5A" w:rsidRPr="00F13BDD" w:rsidTr="00A219B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182F5A" w:rsidRPr="00713C44" w:rsidRDefault="00182F5A" w:rsidP="00182F5A">
            <w:pPr>
              <w:rPr>
                <w:rFonts w:ascii="Arial" w:hAnsi="Arial" w:cs="Arial"/>
                <w:color w:val="000000"/>
                <w:sz w:val="16"/>
                <w:szCs w:val="18"/>
              </w:rPr>
            </w:pPr>
            <w:r w:rsidRPr="00713C44">
              <w:rPr>
                <w:rFonts w:ascii="Arial" w:hAnsi="Arial" w:cs="Arial"/>
                <w:color w:val="000000"/>
                <w:sz w:val="16"/>
                <w:szCs w:val="18"/>
              </w:rPr>
              <w:t>Tosoh Corp.</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182F5A" w:rsidRPr="00713C44" w:rsidRDefault="00182F5A" w:rsidP="00182F5A">
            <w:pPr>
              <w:jc w:val="center"/>
              <w:rPr>
                <w:rFonts w:ascii="Arial" w:hAnsi="Arial" w:cs="Arial"/>
                <w:color w:val="000000"/>
                <w:sz w:val="16"/>
                <w:szCs w:val="18"/>
              </w:rPr>
            </w:pPr>
            <w:r w:rsidRPr="00713C44">
              <w:rPr>
                <w:rFonts w:ascii="Arial" w:hAnsi="Arial" w:cs="Arial"/>
                <w:color w:val="000000"/>
                <w:sz w:val="16"/>
                <w:szCs w:val="18"/>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182F5A" w:rsidRPr="00713C44" w:rsidRDefault="00182F5A" w:rsidP="00182F5A">
            <w:pPr>
              <w:jc w:val="center"/>
              <w:rPr>
                <w:rFonts w:ascii="Arial" w:hAnsi="Arial" w:cs="Arial"/>
                <w:color w:val="000000"/>
                <w:sz w:val="16"/>
                <w:szCs w:val="18"/>
              </w:rPr>
            </w:pPr>
            <w:r w:rsidRPr="00713C44">
              <w:rPr>
                <w:rFonts w:ascii="Arial" w:hAnsi="Arial" w:cs="Arial"/>
                <w:color w:val="000000"/>
                <w:sz w:val="16"/>
                <w:szCs w:val="18"/>
              </w:rPr>
              <w:t>Yokkaichi</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182F5A" w:rsidRPr="00713C44" w:rsidRDefault="00182F5A" w:rsidP="00182F5A">
            <w:pPr>
              <w:jc w:val="center"/>
              <w:rPr>
                <w:rFonts w:ascii="Arial" w:hAnsi="Arial" w:cs="Arial"/>
                <w:color w:val="000000"/>
                <w:sz w:val="16"/>
                <w:szCs w:val="18"/>
              </w:rPr>
            </w:pPr>
            <w:r w:rsidRPr="00713C44">
              <w:rPr>
                <w:rFonts w:ascii="Arial" w:hAnsi="Arial" w:cs="Arial"/>
                <w:color w:val="000000"/>
                <w:sz w:val="16"/>
                <w:szCs w:val="18"/>
              </w:rPr>
              <w:t>527</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182F5A" w:rsidRPr="00182F5A" w:rsidRDefault="00182F5A" w:rsidP="00182F5A">
            <w:pPr>
              <w:jc w:val="center"/>
              <w:rPr>
                <w:rFonts w:ascii="Arial" w:hAnsi="Arial" w:cs="Arial"/>
                <w:sz w:val="16"/>
                <w:szCs w:val="18"/>
              </w:rPr>
            </w:pPr>
            <w:r w:rsidRPr="00182F5A">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182F5A" w:rsidRPr="00182F5A" w:rsidRDefault="00182F5A" w:rsidP="00182F5A">
            <w:pPr>
              <w:jc w:val="center"/>
              <w:rPr>
                <w:rFonts w:ascii="Arial" w:hAnsi="Arial" w:cs="Arial"/>
                <w:color w:val="000000"/>
                <w:sz w:val="16"/>
                <w:szCs w:val="18"/>
              </w:rPr>
            </w:pPr>
            <w:r w:rsidRPr="00182F5A">
              <w:rPr>
                <w:rFonts w:ascii="Arial" w:hAnsi="Arial" w:cs="Arial"/>
                <w:color w:val="000000"/>
                <w:sz w:val="16"/>
                <w:szCs w:val="18"/>
              </w:rPr>
              <w:t>H1 Mar—25 Apr</w:t>
            </w:r>
          </w:p>
        </w:tc>
      </w:tr>
      <w:tr w:rsidR="00DA568B"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A568B" w:rsidRPr="003F7B20" w:rsidRDefault="00DA568B" w:rsidP="00DA568B">
            <w:pPr>
              <w:jc w:val="left"/>
              <w:rPr>
                <w:rFonts w:ascii="Arial" w:hAnsi="Arial" w:cs="Arial"/>
                <w:color w:val="000000"/>
                <w:sz w:val="16"/>
                <w:szCs w:val="18"/>
              </w:rPr>
            </w:pPr>
            <w:r w:rsidRPr="003F7B20">
              <w:rPr>
                <w:rFonts w:ascii="Arial" w:hAnsi="Arial" w:cs="Arial"/>
                <w:color w:val="000000"/>
                <w:sz w:val="16"/>
                <w:szCs w:val="18"/>
              </w:rPr>
              <w:t>CPC Corp. Taiwan No.4</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A568B" w:rsidRPr="003F7B20" w:rsidRDefault="00DA568B" w:rsidP="00DA568B">
            <w:pPr>
              <w:jc w:val="center"/>
              <w:rPr>
                <w:rFonts w:ascii="Arial" w:hAnsi="Arial" w:cs="Arial"/>
                <w:color w:val="000000"/>
                <w:sz w:val="16"/>
                <w:szCs w:val="18"/>
              </w:rPr>
            </w:pPr>
            <w:r w:rsidRPr="003F7B20">
              <w:rPr>
                <w:rFonts w:ascii="Arial" w:hAnsi="Arial" w:cs="Arial"/>
                <w:color w:val="000000"/>
                <w:sz w:val="16"/>
                <w:szCs w:val="18"/>
              </w:rPr>
              <w:t>Taiwan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A568B" w:rsidRPr="003F7B20" w:rsidRDefault="00DA568B" w:rsidP="00DA568B">
            <w:pPr>
              <w:jc w:val="center"/>
              <w:rPr>
                <w:rFonts w:ascii="Arial" w:hAnsi="Arial" w:cs="Arial"/>
                <w:color w:val="000000"/>
                <w:sz w:val="16"/>
                <w:szCs w:val="18"/>
              </w:rPr>
            </w:pPr>
            <w:r w:rsidRPr="003F7B20">
              <w:rPr>
                <w:rFonts w:ascii="Arial" w:hAnsi="Arial" w:cs="Arial"/>
                <w:color w:val="000000"/>
                <w:sz w:val="16"/>
                <w:szCs w:val="18"/>
              </w:rPr>
              <w:t>Kaohsiung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A568B" w:rsidRPr="003F7B20" w:rsidRDefault="00DA568B" w:rsidP="00DA568B">
            <w:pPr>
              <w:jc w:val="center"/>
              <w:rPr>
                <w:rFonts w:ascii="Arial" w:hAnsi="Arial" w:cs="Arial"/>
                <w:color w:val="000000"/>
                <w:sz w:val="16"/>
                <w:szCs w:val="18"/>
              </w:rPr>
            </w:pPr>
            <w:r w:rsidRPr="003F7B20">
              <w:rPr>
                <w:rFonts w:ascii="Arial" w:hAnsi="Arial" w:cs="Arial"/>
                <w:color w:val="000000"/>
                <w:sz w:val="16"/>
                <w:szCs w:val="18"/>
              </w:rPr>
              <w:t>385</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DA568B">
            <w:pPr>
              <w:jc w:val="center"/>
              <w:rPr>
                <w:rFonts w:ascii="Arial" w:hAnsi="Arial" w:cs="Arial"/>
                <w:sz w:val="16"/>
                <w:szCs w:val="18"/>
              </w:rPr>
            </w:pPr>
            <w:r w:rsidRPr="00DA568B">
              <w:rPr>
                <w:rFonts w:ascii="Arial" w:hAnsi="Arial" w:cs="Arial"/>
                <w:sz w:val="16"/>
                <w:szCs w:val="18"/>
              </w:rPr>
              <w:t>58</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DA568B">
            <w:pPr>
              <w:jc w:val="center"/>
              <w:rPr>
                <w:rFonts w:ascii="Arial" w:hAnsi="Arial" w:cs="Arial"/>
                <w:sz w:val="16"/>
                <w:szCs w:val="18"/>
              </w:rPr>
            </w:pPr>
            <w:r w:rsidRPr="00DA568B">
              <w:rPr>
                <w:rFonts w:ascii="Arial" w:hAnsi="Arial" w:cs="Arial"/>
                <w:sz w:val="16"/>
                <w:szCs w:val="18"/>
              </w:rPr>
              <w:t>11 Feb—1 Apr</w:t>
            </w:r>
          </w:p>
        </w:tc>
      </w:tr>
      <w:tr w:rsidR="00F13BDD" w:rsidRPr="00F13BDD" w:rsidTr="00CC684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Chiba Butadiene Industry</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Chiba</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95</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H2 Feb — Mar</w:t>
            </w:r>
          </w:p>
        </w:tc>
      </w:tr>
      <w:tr w:rsidR="00866C71" w:rsidRPr="00F13BDD" w:rsidTr="00CC684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rPr>
                <w:rFonts w:ascii="Arial" w:hAnsi="Arial" w:cs="Arial"/>
                <w:color w:val="000000"/>
                <w:sz w:val="16"/>
                <w:szCs w:val="18"/>
              </w:rPr>
            </w:pPr>
            <w:r w:rsidRPr="00866C71">
              <w:rPr>
                <w:rFonts w:ascii="Arial" w:hAnsi="Arial" w:cs="Arial"/>
                <w:color w:val="000000"/>
                <w:sz w:val="16"/>
                <w:szCs w:val="18"/>
              </w:rPr>
              <w:t>Asahi Kasei</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color w:val="000000"/>
                <w:sz w:val="16"/>
                <w:szCs w:val="18"/>
              </w:rPr>
            </w:pPr>
            <w:r w:rsidRPr="00866C71">
              <w:rPr>
                <w:rFonts w:ascii="Arial" w:hAnsi="Arial" w:cs="Arial"/>
                <w:color w:val="000000"/>
                <w:sz w:val="16"/>
                <w:szCs w:val="18"/>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color w:val="000000"/>
                <w:sz w:val="16"/>
                <w:szCs w:val="18"/>
              </w:rPr>
            </w:pPr>
            <w:r w:rsidRPr="00866C71">
              <w:rPr>
                <w:rFonts w:ascii="Arial" w:hAnsi="Arial" w:cs="Arial"/>
                <w:color w:val="000000"/>
                <w:sz w:val="16"/>
                <w:szCs w:val="18"/>
              </w:rPr>
              <w:t>Mizushima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color w:val="000000"/>
                <w:sz w:val="16"/>
                <w:szCs w:val="18"/>
              </w:rPr>
            </w:pPr>
            <w:r w:rsidRPr="00866C71">
              <w:rPr>
                <w:rFonts w:ascii="Arial" w:hAnsi="Arial" w:cs="Arial"/>
                <w:color w:val="000000"/>
                <w:sz w:val="16"/>
                <w:szCs w:val="18"/>
              </w:rPr>
              <w:t>567</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sz w:val="16"/>
                <w:szCs w:val="18"/>
              </w:rPr>
            </w:pPr>
            <w:r w:rsidRPr="00866C71">
              <w:rPr>
                <w:rFonts w:ascii="Arial" w:hAnsi="Arial" w:cs="Arial"/>
                <w:sz w:val="16"/>
                <w:szCs w:val="18"/>
              </w:rPr>
              <w:t>100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866C71" w:rsidRPr="00866C71" w:rsidRDefault="00866C71" w:rsidP="00866C71">
            <w:pPr>
              <w:jc w:val="center"/>
              <w:rPr>
                <w:rFonts w:ascii="Arial" w:hAnsi="Arial" w:cs="Arial"/>
                <w:color w:val="000000"/>
                <w:sz w:val="16"/>
                <w:szCs w:val="18"/>
              </w:rPr>
            </w:pPr>
            <w:r w:rsidRPr="00866C71">
              <w:rPr>
                <w:rFonts w:ascii="Arial" w:hAnsi="Arial" w:cs="Arial"/>
                <w:color w:val="000000"/>
                <w:sz w:val="16"/>
                <w:szCs w:val="18"/>
              </w:rPr>
              <w:t>22 Feb—1 Mar</w:t>
            </w:r>
          </w:p>
        </w:tc>
      </w:tr>
      <w:tr w:rsidR="00DA568B" w:rsidRPr="00F13BDD" w:rsidTr="004A6DA5">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2A731A">
            <w:pPr>
              <w:rPr>
                <w:rFonts w:ascii="Arial" w:hAnsi="Arial" w:cs="Arial"/>
                <w:color w:val="000000"/>
                <w:sz w:val="16"/>
                <w:szCs w:val="18"/>
              </w:rPr>
            </w:pPr>
            <w:r w:rsidRPr="00DA568B">
              <w:rPr>
                <w:rFonts w:ascii="Arial" w:hAnsi="Arial" w:cs="Arial"/>
                <w:color w:val="000000"/>
                <w:sz w:val="16"/>
                <w:szCs w:val="18"/>
              </w:rPr>
              <w:t>Crasus 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2A731A">
            <w:pPr>
              <w:jc w:val="center"/>
              <w:rPr>
                <w:rFonts w:ascii="Arial" w:hAnsi="Arial" w:cs="Arial"/>
                <w:color w:val="000000"/>
                <w:sz w:val="16"/>
                <w:szCs w:val="18"/>
              </w:rPr>
            </w:pPr>
            <w:r w:rsidRPr="00DA568B">
              <w:rPr>
                <w:rFonts w:ascii="Arial" w:hAnsi="Arial" w:cs="Arial"/>
                <w:color w:val="000000"/>
                <w:sz w:val="16"/>
                <w:szCs w:val="18"/>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2A731A">
            <w:pPr>
              <w:jc w:val="center"/>
              <w:rPr>
                <w:rFonts w:ascii="Arial" w:hAnsi="Arial" w:cs="Arial"/>
                <w:color w:val="000000"/>
                <w:sz w:val="16"/>
                <w:szCs w:val="18"/>
              </w:rPr>
            </w:pPr>
            <w:r w:rsidRPr="00DA568B">
              <w:rPr>
                <w:rFonts w:ascii="Arial" w:hAnsi="Arial" w:cs="Arial"/>
                <w:color w:val="000000"/>
                <w:sz w:val="16"/>
                <w:szCs w:val="18"/>
              </w:rPr>
              <w:t>Oita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2A731A">
            <w:pPr>
              <w:jc w:val="center"/>
              <w:rPr>
                <w:rFonts w:ascii="Arial" w:hAnsi="Arial" w:cs="Arial"/>
                <w:color w:val="000000"/>
                <w:sz w:val="16"/>
                <w:szCs w:val="18"/>
              </w:rPr>
            </w:pPr>
            <w:r w:rsidRPr="00DA568B">
              <w:rPr>
                <w:rFonts w:ascii="Arial" w:hAnsi="Arial" w:cs="Arial"/>
                <w:color w:val="000000"/>
                <w:sz w:val="16"/>
                <w:szCs w:val="18"/>
              </w:rPr>
              <w:t>694</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2A731A">
            <w:pPr>
              <w:jc w:val="center"/>
              <w:rPr>
                <w:rFonts w:ascii="Arial" w:hAnsi="Arial" w:cs="Arial"/>
                <w:sz w:val="16"/>
                <w:szCs w:val="18"/>
              </w:rPr>
            </w:pPr>
            <w:r w:rsidRPr="00DA568B">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A568B" w:rsidRPr="00DA568B" w:rsidRDefault="00DA568B" w:rsidP="002A731A">
            <w:pPr>
              <w:jc w:val="center"/>
              <w:rPr>
                <w:rFonts w:ascii="Arial" w:hAnsi="Arial" w:cs="Arial"/>
                <w:color w:val="000000"/>
                <w:sz w:val="16"/>
                <w:szCs w:val="18"/>
              </w:rPr>
            </w:pPr>
            <w:r w:rsidRPr="00DA568B">
              <w:rPr>
                <w:rFonts w:ascii="Arial" w:hAnsi="Arial" w:cs="Arial"/>
                <w:color w:val="000000"/>
                <w:sz w:val="16"/>
                <w:szCs w:val="18"/>
              </w:rPr>
              <w:t>26 Feb—8 May</w:t>
            </w:r>
          </w:p>
        </w:tc>
      </w:tr>
      <w:tr w:rsidR="006E63C3" w:rsidRPr="00F13BDD" w:rsidTr="00F84D0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6E63C3" w:rsidRPr="00866C71" w:rsidRDefault="006E63C3" w:rsidP="006E63C3">
            <w:pPr>
              <w:rPr>
                <w:rFonts w:ascii="Arial" w:hAnsi="Arial" w:cs="Arial"/>
                <w:color w:val="000000"/>
                <w:sz w:val="16"/>
                <w:szCs w:val="18"/>
              </w:rPr>
            </w:pPr>
            <w:r w:rsidRPr="00866C71">
              <w:rPr>
                <w:rFonts w:ascii="Arial" w:hAnsi="Arial" w:cs="Arial"/>
                <w:color w:val="000000"/>
                <w:sz w:val="16"/>
                <w:szCs w:val="18"/>
              </w:rPr>
              <w:t>LOTTE 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E63C3" w:rsidRPr="00866C71" w:rsidRDefault="006E63C3" w:rsidP="006E63C3">
            <w:pPr>
              <w:jc w:val="center"/>
              <w:rPr>
                <w:rFonts w:ascii="Arial" w:hAnsi="Arial" w:cs="Arial"/>
                <w:color w:val="000000"/>
                <w:sz w:val="16"/>
                <w:szCs w:val="18"/>
              </w:rPr>
            </w:pPr>
            <w:r w:rsidRPr="00866C71">
              <w:rPr>
                <w:rFonts w:ascii="Arial" w:hAnsi="Arial" w:cs="Arial"/>
                <w:color w:val="000000"/>
                <w:sz w:val="16"/>
                <w:szCs w:val="18"/>
              </w:rPr>
              <w:t>South Korea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6E63C3" w:rsidRPr="00866C71" w:rsidRDefault="006E63C3" w:rsidP="006E63C3">
            <w:pPr>
              <w:jc w:val="center"/>
              <w:rPr>
                <w:rFonts w:ascii="Arial" w:hAnsi="Arial" w:cs="Arial"/>
                <w:color w:val="000000"/>
                <w:sz w:val="16"/>
                <w:szCs w:val="18"/>
              </w:rPr>
            </w:pPr>
            <w:r w:rsidRPr="00866C71">
              <w:rPr>
                <w:rFonts w:ascii="Arial" w:hAnsi="Arial" w:cs="Arial"/>
                <w:color w:val="000000"/>
                <w:sz w:val="16"/>
                <w:szCs w:val="18"/>
              </w:rPr>
              <w:t>Yeosu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6E63C3" w:rsidRPr="00866C71" w:rsidRDefault="006E63C3" w:rsidP="006E63C3">
            <w:pPr>
              <w:jc w:val="center"/>
              <w:rPr>
                <w:rFonts w:ascii="Arial" w:hAnsi="Arial" w:cs="Arial"/>
                <w:sz w:val="16"/>
                <w:szCs w:val="18"/>
              </w:rPr>
            </w:pPr>
            <w:r w:rsidRPr="00866C71">
              <w:rPr>
                <w:rFonts w:ascii="Arial" w:hAnsi="Arial" w:cs="Arial"/>
                <w:sz w:val="16"/>
                <w:szCs w:val="18"/>
              </w:rPr>
              <w:t>—</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sz w:val="16"/>
                <w:szCs w:val="18"/>
              </w:rPr>
            </w:pPr>
            <w:r w:rsidRPr="006E63C3">
              <w:rPr>
                <w:rFonts w:ascii="Arial" w:hAnsi="Arial" w:cs="Arial"/>
                <w:sz w:val="16"/>
                <w:szCs w:val="18"/>
              </w:rPr>
              <w:t>160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sz w:val="16"/>
                <w:szCs w:val="18"/>
              </w:rPr>
            </w:pPr>
            <w:r w:rsidRPr="006E63C3">
              <w:rPr>
                <w:rFonts w:ascii="Arial" w:hAnsi="Arial" w:cs="Arial"/>
                <w:sz w:val="16"/>
                <w:szCs w:val="18"/>
              </w:rPr>
              <w:t>27 Feb—29 May</w:t>
            </w:r>
          </w:p>
        </w:tc>
      </w:tr>
      <w:tr w:rsidR="00F13BDD" w:rsidRPr="00F13BDD" w:rsidTr="00CC684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Petronas Chemicals Olefins No.2</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Malaysia</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Kerteh</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400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27 Mar—27 May</w:t>
            </w:r>
          </w:p>
        </w:tc>
      </w:tr>
      <w:tr w:rsidR="00864C2F" w:rsidRPr="00F13BDD" w:rsidTr="0064141A">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EB60D6">
            <w:pPr>
              <w:rPr>
                <w:rFonts w:ascii="Arial" w:hAnsi="Arial" w:cs="Arial"/>
                <w:color w:val="000000"/>
                <w:sz w:val="16"/>
                <w:szCs w:val="18"/>
              </w:rPr>
            </w:pPr>
            <w:r w:rsidRPr="00864C2F">
              <w:rPr>
                <w:rFonts w:ascii="Arial" w:hAnsi="Arial" w:cs="Arial"/>
                <w:color w:val="000000"/>
                <w:sz w:val="16"/>
                <w:szCs w:val="18"/>
              </w:rPr>
              <w:t>Sinopec Yangzi PC</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EB60D6">
            <w:pPr>
              <w:jc w:val="center"/>
              <w:rPr>
                <w:rFonts w:ascii="Arial" w:hAnsi="Arial" w:cs="Arial"/>
                <w:color w:val="000000"/>
                <w:sz w:val="16"/>
                <w:szCs w:val="18"/>
              </w:rPr>
            </w:pPr>
            <w:r w:rsidRPr="00864C2F">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EB60D6">
            <w:pPr>
              <w:jc w:val="center"/>
              <w:rPr>
                <w:rFonts w:ascii="Arial" w:hAnsi="Arial" w:cs="Arial"/>
                <w:color w:val="000000"/>
                <w:sz w:val="16"/>
                <w:szCs w:val="18"/>
              </w:rPr>
            </w:pPr>
            <w:r w:rsidRPr="00864C2F">
              <w:rPr>
                <w:rFonts w:ascii="Arial" w:hAnsi="Arial" w:cs="Arial"/>
                <w:color w:val="000000"/>
                <w:sz w:val="16"/>
                <w:szCs w:val="18"/>
              </w:rPr>
              <w:t>Jiangsu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EB60D6">
            <w:pPr>
              <w:jc w:val="center"/>
              <w:rPr>
                <w:rFonts w:ascii="Arial" w:hAnsi="Arial" w:cs="Arial"/>
                <w:color w:val="000000"/>
                <w:sz w:val="16"/>
                <w:szCs w:val="18"/>
              </w:rPr>
            </w:pPr>
            <w:r w:rsidRPr="00864C2F">
              <w:rPr>
                <w:rFonts w:ascii="Arial" w:hAnsi="Arial" w:cs="Arial"/>
                <w:color w:val="000000"/>
                <w:sz w:val="16"/>
                <w:szCs w:val="18"/>
              </w:rPr>
              <w:t>840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EB60D6">
            <w:pPr>
              <w:jc w:val="center"/>
              <w:rPr>
                <w:rFonts w:ascii="Arial" w:hAnsi="Arial" w:cs="Arial"/>
                <w:sz w:val="16"/>
                <w:szCs w:val="18"/>
              </w:rPr>
            </w:pPr>
            <w:r w:rsidRPr="00864C2F">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EB60D6">
            <w:pPr>
              <w:jc w:val="center"/>
              <w:rPr>
                <w:rFonts w:ascii="Arial" w:hAnsi="Arial" w:cs="Arial"/>
                <w:color w:val="000000"/>
                <w:sz w:val="16"/>
                <w:szCs w:val="18"/>
              </w:rPr>
            </w:pPr>
            <w:r w:rsidRPr="00864C2F">
              <w:rPr>
                <w:rFonts w:ascii="Arial" w:hAnsi="Arial" w:cs="Arial"/>
                <w:color w:val="000000"/>
                <w:sz w:val="16"/>
                <w:szCs w:val="18"/>
              </w:rPr>
              <w:t>30 Mar—9 July</w:t>
            </w:r>
          </w:p>
        </w:tc>
      </w:tr>
      <w:tr w:rsidR="00F13BDD" w:rsidRPr="00F13BDD" w:rsidTr="00CC684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Petronas Chemicals Olefins No.2</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Malaysia</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Kerteh</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600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end Mar—end May</w:t>
            </w:r>
          </w:p>
        </w:tc>
      </w:tr>
      <w:tr w:rsidR="00864C2F" w:rsidRPr="00F13BDD" w:rsidTr="0064141A">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864C2F" w:rsidRPr="00713C44" w:rsidRDefault="00864C2F" w:rsidP="00864C2F">
            <w:pPr>
              <w:rPr>
                <w:rFonts w:ascii="Arial" w:hAnsi="Arial" w:cs="Arial"/>
                <w:color w:val="000000"/>
                <w:sz w:val="16"/>
                <w:szCs w:val="18"/>
              </w:rPr>
            </w:pPr>
            <w:r w:rsidRPr="00713C44">
              <w:rPr>
                <w:rFonts w:ascii="Arial" w:hAnsi="Arial" w:cs="Arial"/>
                <w:color w:val="000000"/>
                <w:sz w:val="16"/>
                <w:szCs w:val="18"/>
              </w:rPr>
              <w:t>PetroChina Jilin Petrochemica</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864C2F" w:rsidRPr="00713C44" w:rsidRDefault="00864C2F" w:rsidP="00864C2F">
            <w:pPr>
              <w:jc w:val="center"/>
              <w:rPr>
                <w:rFonts w:ascii="Arial" w:hAnsi="Arial" w:cs="Arial"/>
                <w:color w:val="000000"/>
                <w:sz w:val="16"/>
                <w:szCs w:val="18"/>
              </w:rPr>
            </w:pPr>
            <w:r w:rsidRPr="00713C44">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864C2F" w:rsidRPr="00713C44" w:rsidRDefault="00864C2F" w:rsidP="00864C2F">
            <w:pPr>
              <w:jc w:val="center"/>
              <w:rPr>
                <w:rFonts w:ascii="Arial" w:hAnsi="Arial" w:cs="Arial"/>
                <w:color w:val="000000"/>
                <w:sz w:val="16"/>
                <w:szCs w:val="18"/>
              </w:rPr>
            </w:pPr>
            <w:r w:rsidRPr="00713C44">
              <w:rPr>
                <w:rFonts w:ascii="Arial" w:hAnsi="Arial" w:cs="Arial"/>
                <w:color w:val="000000"/>
                <w:sz w:val="16"/>
                <w:szCs w:val="18"/>
              </w:rPr>
              <w:t>Jilin</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864C2F" w:rsidRPr="00713C44" w:rsidRDefault="00864C2F" w:rsidP="00864C2F">
            <w:pPr>
              <w:jc w:val="center"/>
              <w:rPr>
                <w:rFonts w:ascii="Arial" w:hAnsi="Arial" w:cs="Arial"/>
                <w:sz w:val="16"/>
                <w:szCs w:val="18"/>
              </w:rPr>
            </w:pPr>
            <w:r w:rsidRPr="00713C44">
              <w:rPr>
                <w:rFonts w:ascii="Arial" w:hAnsi="Arial" w:cs="Arial"/>
                <w:sz w:val="16"/>
                <w:szCs w:val="18"/>
              </w:rPr>
              <w:t>—</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sz w:val="16"/>
                <w:szCs w:val="18"/>
              </w:rPr>
            </w:pPr>
            <w:r w:rsidRPr="00864C2F">
              <w:rPr>
                <w:rFonts w:ascii="Arial" w:hAnsi="Arial" w:cs="Arial"/>
                <w:sz w:val="16"/>
                <w:szCs w:val="18"/>
              </w:rPr>
              <w:t>200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color w:val="000000"/>
                <w:sz w:val="16"/>
                <w:szCs w:val="18"/>
              </w:rPr>
            </w:pPr>
            <w:r w:rsidRPr="00864C2F">
              <w:rPr>
                <w:rFonts w:ascii="Arial" w:hAnsi="Arial" w:cs="Arial"/>
                <w:color w:val="000000"/>
                <w:sz w:val="16"/>
                <w:szCs w:val="18"/>
              </w:rPr>
              <w:t>15 Apr—10 May</w:t>
            </w:r>
          </w:p>
        </w:tc>
      </w:tr>
      <w:tr w:rsidR="004B35F2" w:rsidRPr="004B35F2"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rPr>
                <w:rFonts w:ascii="Arial" w:hAnsi="Arial" w:cs="Arial"/>
                <w:color w:val="000000"/>
                <w:sz w:val="16"/>
                <w:szCs w:val="16"/>
              </w:rPr>
            </w:pPr>
            <w:r w:rsidRPr="004B35F2">
              <w:rPr>
                <w:rFonts w:ascii="Arial" w:hAnsi="Arial" w:cs="Arial"/>
                <w:color w:val="000000"/>
                <w:sz w:val="16"/>
                <w:szCs w:val="16"/>
              </w:rPr>
              <w:t>Nanjing Chengzhi</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color w:val="000000"/>
                <w:sz w:val="16"/>
                <w:szCs w:val="16"/>
              </w:rPr>
            </w:pPr>
            <w:r w:rsidRPr="004B35F2">
              <w:rPr>
                <w:rFonts w:ascii="Arial" w:hAnsi="Arial" w:cs="Arial"/>
                <w:color w:val="000000"/>
                <w:sz w:val="16"/>
                <w:szCs w:val="16"/>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color w:val="000000"/>
                <w:sz w:val="16"/>
                <w:szCs w:val="16"/>
              </w:rPr>
            </w:pPr>
            <w:r w:rsidRPr="004B35F2">
              <w:rPr>
                <w:rFonts w:ascii="Arial" w:hAnsi="Arial" w:cs="Arial"/>
                <w:color w:val="000000"/>
                <w:sz w:val="16"/>
                <w:szCs w:val="16"/>
              </w:rPr>
              <w:t xml:space="preserve">Nanjing </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color w:val="000000"/>
                <w:sz w:val="16"/>
                <w:szCs w:val="16"/>
              </w:rPr>
            </w:pPr>
            <w:r w:rsidRPr="004B35F2">
              <w:rPr>
                <w:rFonts w:ascii="Arial" w:hAnsi="Arial" w:cs="Arial"/>
                <w:color w:val="000000"/>
                <w:sz w:val="16"/>
                <w:szCs w:val="16"/>
              </w:rPr>
              <w:t>—</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sz w:val="16"/>
                <w:szCs w:val="16"/>
              </w:rPr>
            </w:pPr>
            <w:r w:rsidRPr="004B35F2">
              <w:rPr>
                <w:rFonts w:ascii="Arial" w:hAnsi="Arial" w:cs="Arial"/>
                <w:sz w:val="16"/>
                <w:szCs w:val="16"/>
              </w:rPr>
              <w:t>100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color w:val="000000"/>
                <w:sz w:val="16"/>
                <w:szCs w:val="16"/>
              </w:rPr>
            </w:pPr>
            <w:r w:rsidRPr="004B35F2">
              <w:rPr>
                <w:rFonts w:ascii="Arial" w:hAnsi="Arial" w:cs="Arial"/>
                <w:color w:val="000000"/>
                <w:sz w:val="16"/>
                <w:szCs w:val="16"/>
              </w:rPr>
              <w:t>early May — H2 May</w:t>
            </w:r>
          </w:p>
        </w:tc>
      </w:tr>
      <w:tr w:rsidR="00A92CA8" w:rsidRPr="004B35F2"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rPr>
                <w:rFonts w:ascii="Arial" w:hAnsi="Arial" w:cs="Arial"/>
                <w:color w:val="000000"/>
                <w:sz w:val="16"/>
                <w:szCs w:val="18"/>
              </w:rPr>
            </w:pPr>
            <w:r w:rsidRPr="00A92CA8">
              <w:rPr>
                <w:rFonts w:ascii="Arial" w:hAnsi="Arial" w:cs="Arial"/>
                <w:color w:val="000000"/>
                <w:sz w:val="16"/>
                <w:szCs w:val="18"/>
              </w:rPr>
              <w:t>Mitsubishi 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Kashima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sz w:val="16"/>
                <w:szCs w:val="18"/>
              </w:rPr>
            </w:pPr>
            <w:r w:rsidRPr="00A92CA8">
              <w:rPr>
                <w:rFonts w:ascii="Arial" w:hAnsi="Arial" w:cs="Arial"/>
                <w:sz w:val="16"/>
                <w:szCs w:val="18"/>
              </w:rPr>
              <w:t>564</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sz w:val="16"/>
                <w:szCs w:val="18"/>
              </w:rPr>
            </w:pPr>
            <w:r w:rsidRPr="00A92CA8">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9 May—early July</w:t>
            </w:r>
          </w:p>
        </w:tc>
      </w:tr>
      <w:tr w:rsidR="00A92CA8" w:rsidRPr="004B35F2"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rPr>
                <w:rFonts w:ascii="Arial" w:hAnsi="Arial" w:cs="Arial"/>
                <w:color w:val="000000"/>
                <w:sz w:val="16"/>
                <w:szCs w:val="18"/>
              </w:rPr>
            </w:pPr>
            <w:r w:rsidRPr="004B35F2">
              <w:rPr>
                <w:rFonts w:ascii="Arial" w:hAnsi="Arial" w:cs="Arial"/>
                <w:color w:val="000000"/>
                <w:sz w:val="16"/>
                <w:szCs w:val="18"/>
              </w:rPr>
              <w:t>Wanhua Chemical (Yantai)</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color w:val="000000"/>
                <w:sz w:val="16"/>
                <w:szCs w:val="18"/>
              </w:rPr>
            </w:pPr>
            <w:r w:rsidRPr="004B35F2">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color w:val="000000"/>
                <w:sz w:val="16"/>
                <w:szCs w:val="18"/>
              </w:rPr>
            </w:pPr>
            <w:r w:rsidRPr="004B35F2">
              <w:rPr>
                <w:rFonts w:ascii="Arial" w:hAnsi="Arial" w:cs="Arial"/>
                <w:color w:val="000000"/>
                <w:sz w:val="16"/>
                <w:szCs w:val="18"/>
              </w:rPr>
              <w:t>Shandong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color w:val="000000"/>
                <w:sz w:val="16"/>
                <w:szCs w:val="18"/>
              </w:rPr>
            </w:pPr>
            <w:r w:rsidRPr="004B35F2">
              <w:rPr>
                <w:rFonts w:ascii="Arial" w:hAnsi="Arial" w:cs="Arial"/>
                <w:color w:val="000000"/>
                <w:sz w:val="16"/>
                <w:szCs w:val="18"/>
              </w:rPr>
              <w:t>1200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sz w:val="16"/>
                <w:szCs w:val="18"/>
              </w:rPr>
            </w:pPr>
            <w:r w:rsidRPr="004B35F2">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11 May—5 June</w:t>
            </w:r>
          </w:p>
        </w:tc>
      </w:tr>
      <w:tr w:rsidR="00A92CA8" w:rsidRPr="004B35F2"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rPr>
                <w:rFonts w:ascii="Arial" w:hAnsi="Arial" w:cs="Arial"/>
                <w:color w:val="000000"/>
                <w:sz w:val="16"/>
                <w:szCs w:val="18"/>
              </w:rPr>
            </w:pPr>
            <w:r w:rsidRPr="004B35F2">
              <w:rPr>
                <w:rFonts w:ascii="Arial" w:hAnsi="Arial" w:cs="Arial"/>
                <w:color w:val="000000"/>
                <w:sz w:val="16"/>
                <w:szCs w:val="18"/>
              </w:rPr>
              <w:t>Sinopec Yangzi PC</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color w:val="000000"/>
                <w:sz w:val="16"/>
                <w:szCs w:val="18"/>
              </w:rPr>
            </w:pPr>
            <w:r w:rsidRPr="004B35F2">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color w:val="000000"/>
                <w:sz w:val="16"/>
                <w:szCs w:val="18"/>
              </w:rPr>
            </w:pPr>
            <w:r w:rsidRPr="004B35F2">
              <w:rPr>
                <w:rFonts w:ascii="Arial" w:hAnsi="Arial" w:cs="Arial"/>
                <w:color w:val="000000"/>
                <w:sz w:val="16"/>
                <w:szCs w:val="18"/>
              </w:rPr>
              <w:t>Jiangsu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color w:val="000000"/>
                <w:sz w:val="16"/>
                <w:szCs w:val="18"/>
              </w:rPr>
            </w:pPr>
            <w:r w:rsidRPr="004B35F2">
              <w:rPr>
                <w:rFonts w:ascii="Arial" w:hAnsi="Arial" w:cs="Arial"/>
                <w:color w:val="000000"/>
                <w:sz w:val="16"/>
                <w:szCs w:val="18"/>
              </w:rPr>
              <w:t>840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A92CA8" w:rsidRPr="004B35F2" w:rsidRDefault="00A92CA8" w:rsidP="00A92CA8">
            <w:pPr>
              <w:jc w:val="center"/>
              <w:rPr>
                <w:rFonts w:ascii="Arial" w:hAnsi="Arial" w:cs="Arial"/>
                <w:sz w:val="16"/>
                <w:szCs w:val="18"/>
              </w:rPr>
            </w:pPr>
            <w:r w:rsidRPr="004B35F2">
              <w:rPr>
                <w:rFonts w:ascii="Arial" w:hAnsi="Arial" w:cs="Arial"/>
                <w:sz w:val="16"/>
                <w:szCs w:val="18"/>
              </w:rPr>
              <w:t>106</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mid-May—mid-July</w:t>
            </w:r>
          </w:p>
        </w:tc>
      </w:tr>
      <w:tr w:rsidR="003F7B20" w:rsidRPr="00F13BDD"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rPr>
                <w:rFonts w:ascii="Arial" w:hAnsi="Arial" w:cs="Arial"/>
                <w:color w:val="000000"/>
                <w:sz w:val="16"/>
                <w:szCs w:val="18"/>
              </w:rPr>
            </w:pPr>
            <w:r w:rsidRPr="003F7B20">
              <w:rPr>
                <w:rFonts w:ascii="Arial" w:hAnsi="Arial" w:cs="Arial"/>
                <w:color w:val="000000"/>
                <w:sz w:val="16"/>
                <w:szCs w:val="18"/>
              </w:rPr>
              <w:t>Sinopec Beijing Yanshan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color w:val="000000"/>
                <w:sz w:val="16"/>
                <w:szCs w:val="18"/>
              </w:rPr>
            </w:pPr>
            <w:r w:rsidRPr="003F7B20">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color w:val="000000"/>
                <w:sz w:val="16"/>
                <w:szCs w:val="18"/>
              </w:rPr>
            </w:pPr>
            <w:r w:rsidRPr="003F7B20">
              <w:rPr>
                <w:rFonts w:ascii="Arial" w:hAnsi="Arial" w:cs="Arial"/>
                <w:color w:val="000000"/>
                <w:sz w:val="16"/>
                <w:szCs w:val="18"/>
              </w:rPr>
              <w:t>Beijing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color w:val="000000"/>
                <w:sz w:val="16"/>
                <w:szCs w:val="18"/>
              </w:rPr>
            </w:pPr>
            <w:r w:rsidRPr="003F7B20">
              <w:rPr>
                <w:rFonts w:ascii="Arial" w:hAnsi="Arial" w:cs="Arial"/>
                <w:color w:val="000000"/>
                <w:sz w:val="16"/>
                <w:szCs w:val="18"/>
              </w:rPr>
              <w:t>800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sz w:val="16"/>
                <w:szCs w:val="18"/>
              </w:rPr>
            </w:pPr>
            <w:r w:rsidRPr="003F7B20">
              <w:rPr>
                <w:rFonts w:ascii="Arial" w:hAnsi="Arial" w:cs="Arial"/>
                <w:sz w:val="16"/>
                <w:szCs w:val="18"/>
              </w:rPr>
              <w:t>70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3F7B20" w:rsidRPr="003F7B20" w:rsidRDefault="003F7B20" w:rsidP="003F7B20">
            <w:pPr>
              <w:jc w:val="center"/>
              <w:rPr>
                <w:rFonts w:ascii="Arial" w:hAnsi="Arial" w:cs="Arial"/>
                <w:sz w:val="16"/>
                <w:szCs w:val="18"/>
              </w:rPr>
            </w:pPr>
            <w:r w:rsidRPr="003F7B20">
              <w:rPr>
                <w:rFonts w:ascii="Arial" w:hAnsi="Arial" w:cs="Arial"/>
                <w:sz w:val="16"/>
                <w:szCs w:val="18"/>
              </w:rPr>
              <w:t>23 May—27 July</w:t>
            </w:r>
          </w:p>
        </w:tc>
      </w:tr>
      <w:tr w:rsidR="00864C2F" w:rsidRPr="00F13BDD"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rPr>
                <w:rFonts w:ascii="Arial" w:hAnsi="Arial" w:cs="Arial"/>
                <w:color w:val="000000"/>
                <w:sz w:val="16"/>
                <w:szCs w:val="18"/>
              </w:rPr>
            </w:pPr>
            <w:r w:rsidRPr="00864C2F">
              <w:rPr>
                <w:rFonts w:ascii="Arial" w:hAnsi="Arial" w:cs="Arial"/>
                <w:color w:val="000000"/>
                <w:sz w:val="16"/>
                <w:szCs w:val="18"/>
              </w:rPr>
              <w:t>Sinopec-SK Wuhan PC</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color w:val="000000"/>
                <w:sz w:val="16"/>
                <w:szCs w:val="18"/>
              </w:rPr>
            </w:pPr>
            <w:r w:rsidRPr="00864C2F">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color w:val="000000"/>
                <w:sz w:val="16"/>
                <w:szCs w:val="18"/>
              </w:rPr>
            </w:pPr>
            <w:r w:rsidRPr="00864C2F">
              <w:rPr>
                <w:rFonts w:ascii="Arial" w:hAnsi="Arial" w:cs="Arial"/>
                <w:color w:val="000000"/>
                <w:sz w:val="16"/>
                <w:szCs w:val="18"/>
              </w:rPr>
              <w:t>Wuhan</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sz w:val="16"/>
                <w:szCs w:val="18"/>
              </w:rPr>
            </w:pPr>
            <w:r w:rsidRPr="00864C2F">
              <w:rPr>
                <w:rFonts w:ascii="Arial" w:hAnsi="Arial" w:cs="Arial"/>
                <w:sz w:val="16"/>
                <w:szCs w:val="18"/>
              </w:rPr>
              <w:t>1100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sz w:val="16"/>
                <w:szCs w:val="18"/>
              </w:rPr>
            </w:pPr>
            <w:r w:rsidRPr="00864C2F">
              <w:rPr>
                <w:rFonts w:ascii="Arial" w:hAnsi="Arial" w:cs="Arial"/>
                <w:sz w:val="16"/>
                <w:szCs w:val="18"/>
              </w:rPr>
              <w:t>180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color w:val="000000"/>
                <w:sz w:val="16"/>
                <w:szCs w:val="18"/>
              </w:rPr>
            </w:pPr>
            <w:r w:rsidRPr="00864C2F">
              <w:rPr>
                <w:rFonts w:ascii="Arial" w:hAnsi="Arial" w:cs="Arial"/>
                <w:color w:val="000000"/>
                <w:sz w:val="16"/>
                <w:szCs w:val="18"/>
              </w:rPr>
              <w:t>25 May — late June</w:t>
            </w:r>
          </w:p>
        </w:tc>
      </w:tr>
      <w:tr w:rsidR="00A92CA8" w:rsidRPr="00F13BDD"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rPr>
                <w:rFonts w:ascii="Arial" w:hAnsi="Arial" w:cs="Arial"/>
                <w:color w:val="000000"/>
                <w:sz w:val="16"/>
                <w:szCs w:val="18"/>
              </w:rPr>
            </w:pPr>
            <w:r w:rsidRPr="00A92CA8">
              <w:rPr>
                <w:rFonts w:ascii="Arial" w:hAnsi="Arial" w:cs="Arial"/>
                <w:color w:val="000000"/>
                <w:sz w:val="16"/>
                <w:szCs w:val="18"/>
              </w:rPr>
              <w:t>Shenhua Ningxia Coal Industry</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Ningxia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sz w:val="16"/>
                <w:szCs w:val="18"/>
              </w:rPr>
            </w:pPr>
            <w:r w:rsidRPr="00A92CA8">
              <w:rPr>
                <w:rFonts w:ascii="Arial" w:hAnsi="Arial" w:cs="Arial"/>
                <w:sz w:val="16"/>
                <w:szCs w:val="18"/>
              </w:rPr>
              <w:t>450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sz w:val="16"/>
                <w:szCs w:val="18"/>
              </w:rPr>
            </w:pPr>
            <w:r w:rsidRPr="00A92CA8">
              <w:rPr>
                <w:rFonts w:ascii="Arial" w:hAnsi="Arial" w:cs="Arial"/>
                <w:sz w:val="16"/>
                <w:szCs w:val="18"/>
              </w:rPr>
              <w:t>65</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26 May—24 June</w:t>
            </w:r>
          </w:p>
        </w:tc>
      </w:tr>
      <w:tr w:rsidR="00A92CA8" w:rsidRPr="00F13BDD"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left"/>
              <w:rPr>
                <w:rFonts w:ascii="Arial" w:hAnsi="Arial" w:cs="Arial"/>
                <w:color w:val="000000"/>
                <w:sz w:val="16"/>
                <w:szCs w:val="18"/>
              </w:rPr>
            </w:pPr>
            <w:r w:rsidRPr="00A92CA8">
              <w:rPr>
                <w:rFonts w:ascii="Arial" w:hAnsi="Arial" w:cs="Arial"/>
                <w:color w:val="000000"/>
                <w:sz w:val="16"/>
                <w:szCs w:val="18"/>
              </w:rPr>
              <w:t>Jiangsu Sierbang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Jiangsu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sz w:val="16"/>
                <w:szCs w:val="18"/>
              </w:rPr>
            </w:pPr>
            <w:r w:rsidRPr="00A92CA8">
              <w:rPr>
                <w:rFonts w:ascii="Arial" w:hAnsi="Arial" w:cs="Arial"/>
                <w:sz w:val="16"/>
                <w:szCs w:val="18"/>
              </w:rPr>
              <w:t>360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sz w:val="16"/>
                <w:szCs w:val="18"/>
              </w:rPr>
            </w:pPr>
            <w:r w:rsidRPr="00A92CA8">
              <w:rPr>
                <w:rFonts w:ascii="Arial" w:hAnsi="Arial" w:cs="Arial"/>
                <w:sz w:val="16"/>
                <w:szCs w:val="18"/>
              </w:rPr>
              <w:t>100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A92CA8" w:rsidRPr="00A92CA8" w:rsidRDefault="00A92CA8" w:rsidP="00A92CA8">
            <w:pPr>
              <w:jc w:val="center"/>
              <w:rPr>
                <w:rFonts w:ascii="Arial" w:hAnsi="Arial" w:cs="Arial"/>
                <w:color w:val="000000"/>
                <w:sz w:val="16"/>
                <w:szCs w:val="18"/>
              </w:rPr>
            </w:pPr>
            <w:r w:rsidRPr="00A92CA8">
              <w:rPr>
                <w:rFonts w:ascii="Arial" w:hAnsi="Arial" w:cs="Arial"/>
                <w:color w:val="000000"/>
                <w:sz w:val="16"/>
                <w:szCs w:val="18"/>
              </w:rPr>
              <w:t>28 May—N/A</w:t>
            </w:r>
          </w:p>
        </w:tc>
      </w:tr>
      <w:tr w:rsidR="00E36820" w:rsidRPr="00F13BDD"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rPr>
                <w:rFonts w:ascii="Arial" w:hAnsi="Arial" w:cs="Arial"/>
                <w:color w:val="000000"/>
                <w:sz w:val="16"/>
                <w:szCs w:val="18"/>
              </w:rPr>
            </w:pPr>
            <w:r w:rsidRPr="00E36820">
              <w:rPr>
                <w:rFonts w:ascii="Arial" w:hAnsi="Arial" w:cs="Arial"/>
                <w:color w:val="000000"/>
                <w:sz w:val="16"/>
                <w:szCs w:val="18"/>
              </w:rPr>
              <w:t>Mitsui Chemicals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Osaka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455</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sz w:val="16"/>
                <w:szCs w:val="18"/>
              </w:rPr>
            </w:pPr>
            <w:r w:rsidRPr="00E36820">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end May—June</w:t>
            </w:r>
          </w:p>
        </w:tc>
      </w:tr>
      <w:tr w:rsidR="009C463C" w:rsidRPr="00F13BDD"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9C463C" w:rsidRPr="00F13BDD" w:rsidRDefault="009C463C" w:rsidP="009C463C">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Sinopec Hainan</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9C463C" w:rsidRPr="00F13BDD" w:rsidRDefault="009C463C" w:rsidP="009C463C">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9C463C" w:rsidRPr="00F13BDD" w:rsidRDefault="009C463C" w:rsidP="009C463C">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Hainan</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1000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9C463C" w:rsidRPr="009C463C" w:rsidRDefault="009C463C" w:rsidP="009C463C">
            <w:pPr>
              <w:jc w:val="center"/>
              <w:rPr>
                <w:rFonts w:ascii="Arial" w:hAnsi="Arial" w:cs="Arial"/>
                <w:sz w:val="16"/>
                <w:szCs w:val="18"/>
              </w:rPr>
            </w:pPr>
            <w:r w:rsidRPr="009C463C">
              <w:rPr>
                <w:rFonts w:ascii="Arial" w:hAnsi="Arial" w:cs="Arial"/>
                <w:sz w:val="16"/>
                <w:szCs w:val="18"/>
              </w:rPr>
              <w:t>130</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early June — mid-Sept</w:t>
            </w:r>
          </w:p>
        </w:tc>
      </w:tr>
      <w:tr w:rsidR="00E36820" w:rsidRPr="00F13BDD" w:rsidTr="009B071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left"/>
              <w:rPr>
                <w:rFonts w:ascii="Arial" w:hAnsi="Arial" w:cs="Arial"/>
                <w:color w:val="000000"/>
                <w:sz w:val="16"/>
                <w:szCs w:val="18"/>
              </w:rPr>
            </w:pPr>
            <w:r w:rsidRPr="00E36820">
              <w:rPr>
                <w:rFonts w:ascii="Arial" w:hAnsi="Arial" w:cs="Arial"/>
                <w:color w:val="000000"/>
                <w:sz w:val="16"/>
                <w:szCs w:val="18"/>
              </w:rPr>
              <w:t>Shenghong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Jiangsu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1100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sz w:val="16"/>
                <w:szCs w:val="18"/>
              </w:rPr>
            </w:pPr>
            <w:r w:rsidRPr="00E36820">
              <w:rPr>
                <w:rFonts w:ascii="Arial" w:hAnsi="Arial" w:cs="Arial"/>
                <w:sz w:val="16"/>
                <w:szCs w:val="18"/>
              </w:rPr>
              <w:t>200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E36820" w:rsidRPr="00E36820" w:rsidRDefault="00E36820" w:rsidP="00E36820">
            <w:pPr>
              <w:jc w:val="center"/>
              <w:rPr>
                <w:rFonts w:ascii="Arial" w:hAnsi="Arial" w:cs="Arial"/>
                <w:color w:val="000000"/>
                <w:sz w:val="16"/>
                <w:szCs w:val="18"/>
              </w:rPr>
            </w:pPr>
            <w:r w:rsidRPr="00E36820">
              <w:rPr>
                <w:rFonts w:ascii="Arial" w:hAnsi="Arial" w:cs="Arial"/>
                <w:color w:val="000000"/>
                <w:sz w:val="16"/>
                <w:szCs w:val="18"/>
              </w:rPr>
              <w:t>June—Aug</w:t>
            </w:r>
          </w:p>
        </w:tc>
      </w:tr>
      <w:tr w:rsidR="009C463C" w:rsidRPr="00F13BDD"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rPr>
                <w:rFonts w:ascii="Arial" w:hAnsi="Arial" w:cs="Arial"/>
                <w:color w:val="000000"/>
                <w:sz w:val="16"/>
                <w:szCs w:val="18"/>
                <w:lang w:val="en-US"/>
              </w:rPr>
            </w:pPr>
            <w:r w:rsidRPr="009C463C">
              <w:rPr>
                <w:rFonts w:ascii="Arial" w:hAnsi="Arial" w:cs="Arial"/>
                <w:color w:val="000000"/>
                <w:sz w:val="16"/>
                <w:szCs w:val="18"/>
                <w:lang w:val="en-US"/>
              </w:rPr>
              <w:t>Formosa Petrochemical Corp. (FPCC) No.3</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Taiwan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Mailiao</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1200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sz w:val="16"/>
                <w:szCs w:val="18"/>
              </w:rPr>
            </w:pPr>
            <w:r w:rsidRPr="009C463C">
              <w:rPr>
                <w:rFonts w:ascii="Arial" w:hAnsi="Arial" w:cs="Arial"/>
                <w:sz w:val="16"/>
                <w:szCs w:val="18"/>
              </w:rPr>
              <w:t>180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end-June—end-Aug</w:t>
            </w:r>
          </w:p>
        </w:tc>
      </w:tr>
      <w:tr w:rsidR="00F13BDD" w:rsidRPr="00F13BDD" w:rsidTr="00BE3D1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Idemitsu Kosan</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Japan</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Chiba</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370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16 Sep—1 Nov</w:t>
            </w:r>
          </w:p>
        </w:tc>
      </w:tr>
      <w:tr w:rsidR="00F13BDD" w:rsidRPr="00F13BDD" w:rsidTr="00BE3D1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KPIC</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South Korea</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Onsan</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color w:val="000000"/>
                <w:sz w:val="16"/>
                <w:szCs w:val="16"/>
                <w:lang w:eastAsia="ru-RU"/>
              </w:rPr>
            </w:pPr>
            <w:r w:rsidRPr="00F13BDD">
              <w:rPr>
                <w:rFonts w:ascii="Arial" w:eastAsia="Times New Roman" w:hAnsi="Arial" w:cs="Arial"/>
                <w:color w:val="000000"/>
                <w:sz w:val="16"/>
                <w:szCs w:val="16"/>
                <w:lang w:eastAsia="ru-RU"/>
              </w:rPr>
              <w:t>800</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146</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center"/>
              <w:rPr>
                <w:rFonts w:ascii="Arial" w:eastAsia="Times New Roman" w:hAnsi="Arial" w:cs="Arial"/>
                <w:sz w:val="16"/>
                <w:szCs w:val="16"/>
                <w:lang w:eastAsia="ru-RU"/>
              </w:rPr>
            </w:pPr>
            <w:r w:rsidRPr="00F13BDD">
              <w:rPr>
                <w:rFonts w:ascii="Arial" w:eastAsia="Times New Roman" w:hAnsi="Arial" w:cs="Arial"/>
                <w:sz w:val="16"/>
                <w:szCs w:val="16"/>
                <w:lang w:eastAsia="ru-RU"/>
              </w:rPr>
              <w:t>16 Oct—15 Nov</w:t>
            </w:r>
          </w:p>
        </w:tc>
      </w:tr>
      <w:tr w:rsidR="00F13BDD" w:rsidRPr="00F13BDD" w:rsidTr="00BE3D1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Unplanned outages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1560"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1135"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1133"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c>
          <w:tcPr>
            <w:tcW w:w="2126" w:type="dxa"/>
            <w:tcBorders>
              <w:top w:val="single" w:sz="4" w:space="0" w:color="41919A"/>
              <w:left w:val="nil"/>
              <w:bottom w:val="single" w:sz="4" w:space="0" w:color="41919A"/>
              <w:right w:val="nil"/>
            </w:tcBorders>
            <w:shd w:val="clear" w:color="auto" w:fill="FFFFFF" w:themeFill="background1"/>
            <w:noWrap/>
            <w:vAlign w:val="center"/>
            <w:hideMark/>
          </w:tcPr>
          <w:p w:rsidR="00F13BDD" w:rsidRPr="00F13BDD" w:rsidRDefault="00F13BDD" w:rsidP="00F13BDD">
            <w:pPr>
              <w:jc w:val="left"/>
              <w:rPr>
                <w:rFonts w:ascii="Arial" w:eastAsia="Times New Roman" w:hAnsi="Arial" w:cs="Arial"/>
                <w:b/>
                <w:bCs/>
                <w:i/>
                <w:iCs/>
                <w:color w:val="000000"/>
                <w:sz w:val="16"/>
                <w:szCs w:val="16"/>
                <w:lang w:eastAsia="ru-RU"/>
              </w:rPr>
            </w:pPr>
            <w:r w:rsidRPr="00F13BDD">
              <w:rPr>
                <w:rFonts w:ascii="Arial" w:eastAsia="Times New Roman" w:hAnsi="Arial" w:cs="Arial"/>
                <w:b/>
                <w:bCs/>
                <w:i/>
                <w:iCs/>
                <w:color w:val="000000"/>
                <w:sz w:val="16"/>
                <w:szCs w:val="16"/>
                <w:lang w:eastAsia="ru-RU"/>
              </w:rPr>
              <w:t> </w:t>
            </w:r>
          </w:p>
        </w:tc>
      </w:tr>
      <w:tr w:rsidR="00D12EF3" w:rsidRPr="0076473D" w:rsidTr="0076473D">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rPr>
                <w:rFonts w:ascii="Arial" w:hAnsi="Arial" w:cs="Arial"/>
                <w:color w:val="000000"/>
                <w:sz w:val="16"/>
                <w:szCs w:val="16"/>
              </w:rPr>
            </w:pPr>
            <w:r w:rsidRPr="0076473D">
              <w:rPr>
                <w:rFonts w:ascii="Arial" w:hAnsi="Arial" w:cs="Arial"/>
                <w:color w:val="000000"/>
                <w:sz w:val="16"/>
                <w:szCs w:val="16"/>
              </w:rPr>
              <w:t>Exxonmobil No.1</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Singapore</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Ayer Chawan</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900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sz w:val="16"/>
                <w:szCs w:val="16"/>
              </w:rPr>
            </w:pPr>
            <w:r w:rsidRPr="0076473D">
              <w:rPr>
                <w:rFonts w:ascii="Arial" w:hAnsi="Arial" w:cs="Arial"/>
                <w:sz w:val="16"/>
                <w:szCs w:val="16"/>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early Mar—N/A</w:t>
            </w:r>
          </w:p>
        </w:tc>
      </w:tr>
      <w:tr w:rsidR="00864C2F" w:rsidRPr="0076473D" w:rsidTr="0064141A">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864C2F" w:rsidRPr="00DA568B" w:rsidRDefault="00864C2F" w:rsidP="00864C2F">
            <w:pPr>
              <w:rPr>
                <w:rFonts w:ascii="Arial" w:hAnsi="Arial" w:cs="Arial"/>
                <w:color w:val="000000"/>
                <w:sz w:val="16"/>
                <w:szCs w:val="18"/>
              </w:rPr>
            </w:pPr>
            <w:r w:rsidRPr="00DA568B">
              <w:rPr>
                <w:rFonts w:ascii="Arial" w:hAnsi="Arial" w:cs="Arial"/>
                <w:color w:val="000000"/>
                <w:sz w:val="16"/>
                <w:szCs w:val="18"/>
              </w:rPr>
              <w:t>CNOOC&amp;Shell PC (CSPC)</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864C2F" w:rsidRPr="00DA568B" w:rsidRDefault="00864C2F" w:rsidP="00864C2F">
            <w:pPr>
              <w:jc w:val="center"/>
              <w:rPr>
                <w:rFonts w:ascii="Arial" w:hAnsi="Arial" w:cs="Arial"/>
                <w:color w:val="000000"/>
                <w:sz w:val="16"/>
                <w:szCs w:val="18"/>
              </w:rPr>
            </w:pPr>
            <w:r w:rsidRPr="00DA568B">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864C2F" w:rsidRPr="00DA568B" w:rsidRDefault="00864C2F" w:rsidP="00864C2F">
            <w:pPr>
              <w:jc w:val="center"/>
              <w:rPr>
                <w:rFonts w:ascii="Arial" w:hAnsi="Arial" w:cs="Arial"/>
                <w:color w:val="000000"/>
                <w:sz w:val="16"/>
                <w:szCs w:val="18"/>
              </w:rPr>
            </w:pPr>
            <w:r w:rsidRPr="00DA568B">
              <w:rPr>
                <w:rFonts w:ascii="Arial" w:hAnsi="Arial" w:cs="Arial"/>
                <w:color w:val="000000"/>
                <w:sz w:val="16"/>
                <w:szCs w:val="18"/>
              </w:rPr>
              <w:t>Guangdong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864C2F" w:rsidRPr="00DA568B" w:rsidRDefault="00864C2F" w:rsidP="00864C2F">
            <w:pPr>
              <w:jc w:val="center"/>
              <w:rPr>
                <w:rFonts w:ascii="Arial" w:hAnsi="Arial" w:cs="Arial"/>
                <w:color w:val="000000"/>
                <w:sz w:val="16"/>
                <w:szCs w:val="18"/>
              </w:rPr>
            </w:pPr>
            <w:r w:rsidRPr="00DA568B">
              <w:rPr>
                <w:rFonts w:ascii="Arial" w:hAnsi="Arial" w:cs="Arial"/>
                <w:color w:val="000000"/>
                <w:sz w:val="16"/>
                <w:szCs w:val="18"/>
              </w:rPr>
              <w:t>1</w:t>
            </w:r>
            <w:r>
              <w:rPr>
                <w:rFonts w:ascii="Arial" w:hAnsi="Arial" w:cs="Arial"/>
                <w:color w:val="000000"/>
                <w:sz w:val="16"/>
                <w:szCs w:val="18"/>
                <w:lang w:val="en-US"/>
              </w:rPr>
              <w:t>,</w:t>
            </w:r>
            <w:r w:rsidRPr="00DA568B">
              <w:rPr>
                <w:rFonts w:ascii="Arial" w:hAnsi="Arial" w:cs="Arial"/>
                <w:color w:val="000000"/>
                <w:sz w:val="16"/>
                <w:szCs w:val="18"/>
              </w:rPr>
              <w:t>200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sz w:val="16"/>
                <w:szCs w:val="18"/>
              </w:rPr>
            </w:pPr>
            <w:r w:rsidRPr="00864C2F">
              <w:rPr>
                <w:rFonts w:ascii="Arial" w:hAnsi="Arial" w:cs="Arial"/>
                <w:sz w:val="16"/>
                <w:szCs w:val="18"/>
              </w:rPr>
              <w:t>165</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864C2F" w:rsidRPr="00864C2F" w:rsidRDefault="00864C2F" w:rsidP="00864C2F">
            <w:pPr>
              <w:jc w:val="center"/>
              <w:rPr>
                <w:rFonts w:ascii="Arial" w:hAnsi="Arial" w:cs="Arial"/>
                <w:color w:val="000000"/>
                <w:sz w:val="16"/>
                <w:szCs w:val="18"/>
              </w:rPr>
            </w:pPr>
            <w:r w:rsidRPr="00864C2F">
              <w:rPr>
                <w:rFonts w:ascii="Arial" w:hAnsi="Arial" w:cs="Arial"/>
                <w:color w:val="000000"/>
                <w:sz w:val="16"/>
                <w:szCs w:val="18"/>
              </w:rPr>
              <w:t>6 Mar—6 May</w:t>
            </w:r>
          </w:p>
        </w:tc>
      </w:tr>
      <w:tr w:rsidR="00D12EF3" w:rsidRPr="0076473D" w:rsidTr="0076473D">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rPr>
                <w:rFonts w:ascii="Arial" w:hAnsi="Arial" w:cs="Arial"/>
                <w:color w:val="000000"/>
                <w:sz w:val="16"/>
                <w:szCs w:val="16"/>
              </w:rPr>
            </w:pPr>
            <w:r w:rsidRPr="0076473D">
              <w:rPr>
                <w:rFonts w:ascii="Arial" w:hAnsi="Arial" w:cs="Arial"/>
                <w:color w:val="000000"/>
                <w:sz w:val="16"/>
                <w:szCs w:val="16"/>
              </w:rPr>
              <w:t>OPaL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India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Dahej</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1,100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sz w:val="16"/>
                <w:szCs w:val="16"/>
              </w:rPr>
            </w:pPr>
            <w:r w:rsidRPr="0076473D">
              <w:rPr>
                <w:rFonts w:ascii="Arial" w:hAnsi="Arial" w:cs="Arial"/>
                <w:sz w:val="16"/>
                <w:szCs w:val="16"/>
              </w:rPr>
              <w:t>120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10 Mar—N/A</w:t>
            </w:r>
          </w:p>
        </w:tc>
      </w:tr>
      <w:tr w:rsidR="00D12EF3" w:rsidRPr="0076473D" w:rsidTr="0076473D">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left"/>
              <w:rPr>
                <w:rFonts w:ascii="Arial" w:hAnsi="Arial" w:cs="Arial"/>
                <w:color w:val="000000"/>
                <w:sz w:val="16"/>
                <w:szCs w:val="16"/>
              </w:rPr>
            </w:pPr>
            <w:r w:rsidRPr="0076473D">
              <w:rPr>
                <w:rFonts w:ascii="Arial" w:hAnsi="Arial" w:cs="Arial"/>
                <w:color w:val="000000"/>
                <w:sz w:val="16"/>
                <w:szCs w:val="16"/>
              </w:rPr>
              <w:t>GAIL India</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India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Pata</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896</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sz w:val="16"/>
                <w:szCs w:val="16"/>
              </w:rPr>
            </w:pPr>
            <w:r w:rsidRPr="0076473D">
              <w:rPr>
                <w:rFonts w:ascii="Arial" w:hAnsi="Arial" w:cs="Arial"/>
                <w:sz w:val="16"/>
                <w:szCs w:val="16"/>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344276">
            <w:pPr>
              <w:jc w:val="center"/>
              <w:rPr>
                <w:rFonts w:ascii="Arial" w:hAnsi="Arial" w:cs="Arial"/>
                <w:color w:val="000000"/>
                <w:sz w:val="16"/>
                <w:szCs w:val="16"/>
              </w:rPr>
            </w:pPr>
            <w:r w:rsidRPr="0076473D">
              <w:rPr>
                <w:rFonts w:ascii="Arial" w:hAnsi="Arial" w:cs="Arial"/>
                <w:color w:val="000000"/>
                <w:sz w:val="16"/>
                <w:szCs w:val="16"/>
              </w:rPr>
              <w:t>10 Mar—N/A</w:t>
            </w:r>
          </w:p>
        </w:tc>
      </w:tr>
      <w:tr w:rsidR="00713C44" w:rsidRPr="0076473D" w:rsidTr="00CC6846">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713C44" w:rsidRPr="0076473D" w:rsidRDefault="00713C44" w:rsidP="00713C44">
            <w:pPr>
              <w:rPr>
                <w:rFonts w:ascii="Arial" w:hAnsi="Arial" w:cs="Arial"/>
                <w:color w:val="000000"/>
                <w:sz w:val="16"/>
                <w:szCs w:val="16"/>
              </w:rPr>
            </w:pPr>
            <w:r w:rsidRPr="0076473D">
              <w:rPr>
                <w:rFonts w:ascii="Arial" w:hAnsi="Arial" w:cs="Arial"/>
                <w:color w:val="000000"/>
                <w:sz w:val="16"/>
                <w:szCs w:val="16"/>
              </w:rPr>
              <w:t>Jiutai Energy Group</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713C44" w:rsidRPr="0076473D" w:rsidRDefault="00713C44" w:rsidP="00713C44">
            <w:pPr>
              <w:jc w:val="center"/>
              <w:rPr>
                <w:rFonts w:ascii="Arial" w:hAnsi="Arial" w:cs="Arial"/>
                <w:color w:val="000000"/>
                <w:sz w:val="16"/>
                <w:szCs w:val="16"/>
              </w:rPr>
            </w:pPr>
            <w:r w:rsidRPr="0076473D">
              <w:rPr>
                <w:rFonts w:ascii="Arial" w:hAnsi="Arial" w:cs="Arial"/>
                <w:color w:val="000000"/>
                <w:sz w:val="16"/>
                <w:szCs w:val="16"/>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713C44" w:rsidRPr="0076473D" w:rsidRDefault="00713C44" w:rsidP="00713C44">
            <w:pPr>
              <w:jc w:val="center"/>
              <w:rPr>
                <w:rFonts w:ascii="Arial" w:hAnsi="Arial" w:cs="Arial"/>
                <w:color w:val="000000"/>
                <w:sz w:val="16"/>
                <w:szCs w:val="16"/>
              </w:rPr>
            </w:pPr>
            <w:r w:rsidRPr="0076473D">
              <w:rPr>
                <w:rFonts w:ascii="Arial" w:hAnsi="Arial" w:cs="Arial"/>
                <w:color w:val="000000"/>
                <w:sz w:val="16"/>
                <w:szCs w:val="16"/>
              </w:rPr>
              <w:t>Ordos</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713C44" w:rsidRPr="0076473D" w:rsidRDefault="00713C44" w:rsidP="00713C44">
            <w:pPr>
              <w:jc w:val="center"/>
              <w:rPr>
                <w:rFonts w:ascii="Arial" w:hAnsi="Arial" w:cs="Arial"/>
                <w:color w:val="000000"/>
                <w:sz w:val="16"/>
                <w:szCs w:val="16"/>
              </w:rPr>
            </w:pPr>
            <w:r w:rsidRPr="0076473D">
              <w:rPr>
                <w:rFonts w:ascii="Arial" w:hAnsi="Arial" w:cs="Arial"/>
                <w:color w:val="000000"/>
                <w:sz w:val="16"/>
                <w:szCs w:val="16"/>
              </w:rPr>
              <w:t>—</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713C44" w:rsidRPr="0076473D" w:rsidRDefault="00713C44" w:rsidP="00713C44">
            <w:pPr>
              <w:jc w:val="center"/>
              <w:rPr>
                <w:rFonts w:ascii="Arial" w:hAnsi="Arial" w:cs="Arial"/>
                <w:sz w:val="16"/>
                <w:szCs w:val="16"/>
              </w:rPr>
            </w:pPr>
            <w:r w:rsidRPr="0076473D">
              <w:rPr>
                <w:rFonts w:ascii="Arial" w:hAnsi="Arial" w:cs="Arial"/>
                <w:sz w:val="16"/>
                <w:szCs w:val="16"/>
              </w:rPr>
              <w:t>70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713C44" w:rsidRPr="0076473D" w:rsidRDefault="00713C44" w:rsidP="00713C44">
            <w:pPr>
              <w:jc w:val="center"/>
              <w:rPr>
                <w:rFonts w:ascii="Arial" w:hAnsi="Arial" w:cs="Arial"/>
                <w:sz w:val="16"/>
                <w:szCs w:val="16"/>
              </w:rPr>
            </w:pPr>
            <w:r w:rsidRPr="0076473D">
              <w:rPr>
                <w:rFonts w:ascii="Arial" w:hAnsi="Arial" w:cs="Arial"/>
                <w:sz w:val="16"/>
                <w:szCs w:val="16"/>
              </w:rPr>
              <w:t>11 Mar—26 Mar</w:t>
            </w:r>
          </w:p>
        </w:tc>
      </w:tr>
      <w:tr w:rsidR="00D12EF3" w:rsidRPr="0076473D" w:rsidTr="0076473D">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rPr>
                <w:rFonts w:ascii="Arial" w:hAnsi="Arial" w:cs="Arial"/>
                <w:color w:val="000000"/>
                <w:sz w:val="16"/>
                <w:szCs w:val="16"/>
              </w:rPr>
            </w:pPr>
            <w:r w:rsidRPr="0076473D">
              <w:rPr>
                <w:rFonts w:ascii="Arial" w:hAnsi="Arial" w:cs="Arial"/>
                <w:color w:val="000000"/>
                <w:sz w:val="16"/>
                <w:szCs w:val="16"/>
              </w:rPr>
              <w:t>PRefChem</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Malaysia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Pengerang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color w:val="000000"/>
                <w:sz w:val="16"/>
                <w:szCs w:val="16"/>
              </w:rPr>
            </w:pPr>
            <w:r w:rsidRPr="0076473D">
              <w:rPr>
                <w:rFonts w:ascii="Arial" w:hAnsi="Arial" w:cs="Arial"/>
                <w:color w:val="000000"/>
                <w:sz w:val="16"/>
                <w:szCs w:val="16"/>
              </w:rPr>
              <w:t>1,200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sz w:val="16"/>
                <w:szCs w:val="16"/>
              </w:rPr>
            </w:pPr>
            <w:r w:rsidRPr="0076473D">
              <w:rPr>
                <w:rFonts w:ascii="Arial" w:hAnsi="Arial" w:cs="Arial"/>
                <w:sz w:val="16"/>
                <w:szCs w:val="16"/>
              </w:rPr>
              <w:t>150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12EF3" w:rsidRPr="0076473D" w:rsidRDefault="00D12EF3" w:rsidP="00D12EF3">
            <w:pPr>
              <w:jc w:val="center"/>
              <w:rPr>
                <w:rFonts w:ascii="Arial" w:hAnsi="Arial" w:cs="Arial"/>
                <w:sz w:val="16"/>
                <w:szCs w:val="16"/>
              </w:rPr>
            </w:pPr>
            <w:r w:rsidRPr="0076473D">
              <w:rPr>
                <w:rFonts w:ascii="Arial" w:hAnsi="Arial" w:cs="Arial"/>
                <w:sz w:val="16"/>
                <w:szCs w:val="16"/>
              </w:rPr>
              <w:t>11 Mar—N/A</w:t>
            </w:r>
          </w:p>
        </w:tc>
      </w:tr>
      <w:tr w:rsidR="006E63C3" w:rsidRPr="0076473D" w:rsidTr="00F84D0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3A5D2B">
            <w:pPr>
              <w:rPr>
                <w:rFonts w:ascii="Arial" w:hAnsi="Arial" w:cs="Arial"/>
                <w:color w:val="000000"/>
                <w:sz w:val="16"/>
                <w:szCs w:val="18"/>
                <w:lang w:val="en-US"/>
              </w:rPr>
            </w:pPr>
            <w:r w:rsidRPr="006E63C3">
              <w:rPr>
                <w:rFonts w:ascii="Arial" w:hAnsi="Arial" w:cs="Arial"/>
                <w:color w:val="000000"/>
                <w:sz w:val="16"/>
                <w:szCs w:val="18"/>
                <w:lang w:val="en-US"/>
              </w:rPr>
              <w:t>Petrochemical Corp. Singapore (PCS) No. 1</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3A5D2B">
            <w:pPr>
              <w:jc w:val="center"/>
              <w:rPr>
                <w:rFonts w:ascii="Arial" w:hAnsi="Arial" w:cs="Arial"/>
                <w:color w:val="000000"/>
                <w:sz w:val="16"/>
                <w:szCs w:val="18"/>
              </w:rPr>
            </w:pPr>
            <w:r w:rsidRPr="006E63C3">
              <w:rPr>
                <w:rFonts w:ascii="Arial" w:hAnsi="Arial" w:cs="Arial"/>
                <w:color w:val="000000"/>
                <w:sz w:val="16"/>
                <w:szCs w:val="18"/>
              </w:rPr>
              <w:t>Singapore</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3A5D2B">
            <w:pPr>
              <w:jc w:val="center"/>
              <w:rPr>
                <w:rFonts w:ascii="Arial" w:hAnsi="Arial" w:cs="Arial"/>
                <w:color w:val="000000"/>
                <w:sz w:val="16"/>
                <w:szCs w:val="18"/>
              </w:rPr>
            </w:pPr>
            <w:r w:rsidRPr="006E63C3">
              <w:rPr>
                <w:rFonts w:ascii="Arial" w:hAnsi="Arial" w:cs="Arial"/>
                <w:color w:val="000000"/>
                <w:sz w:val="16"/>
                <w:szCs w:val="18"/>
              </w:rPr>
              <w:t>Ayer Merbau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3A5D2B">
            <w:pPr>
              <w:jc w:val="center"/>
              <w:rPr>
                <w:rFonts w:ascii="Arial" w:hAnsi="Arial" w:cs="Arial"/>
                <w:sz w:val="16"/>
                <w:szCs w:val="18"/>
              </w:rPr>
            </w:pPr>
            <w:r w:rsidRPr="006E63C3">
              <w:rPr>
                <w:rFonts w:ascii="Arial" w:hAnsi="Arial" w:cs="Arial"/>
                <w:sz w:val="16"/>
                <w:szCs w:val="18"/>
              </w:rPr>
              <w:t>465</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3A5D2B">
            <w:pPr>
              <w:jc w:val="center"/>
              <w:rPr>
                <w:rFonts w:ascii="Arial" w:hAnsi="Arial" w:cs="Arial"/>
                <w:sz w:val="16"/>
                <w:szCs w:val="18"/>
              </w:rPr>
            </w:pPr>
            <w:r w:rsidRPr="006E63C3">
              <w:rPr>
                <w:rFonts w:ascii="Arial" w:hAnsi="Arial" w:cs="Arial"/>
                <w:sz w:val="16"/>
                <w:szCs w:val="18"/>
              </w:rPr>
              <w:t>60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3A5D2B">
            <w:pPr>
              <w:jc w:val="center"/>
              <w:rPr>
                <w:rFonts w:ascii="Arial" w:hAnsi="Arial" w:cs="Arial"/>
                <w:color w:val="000000"/>
                <w:sz w:val="16"/>
                <w:szCs w:val="18"/>
              </w:rPr>
            </w:pPr>
            <w:r w:rsidRPr="006E63C3">
              <w:rPr>
                <w:rFonts w:ascii="Arial" w:hAnsi="Arial" w:cs="Arial"/>
                <w:color w:val="000000"/>
                <w:sz w:val="16"/>
                <w:szCs w:val="18"/>
              </w:rPr>
              <w:t>12 Mar — N/A</w:t>
            </w:r>
          </w:p>
        </w:tc>
      </w:tr>
      <w:tr w:rsidR="006E63C3" w:rsidRPr="0076473D" w:rsidTr="00F84D0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rPr>
                <w:rFonts w:ascii="Arial" w:hAnsi="Arial" w:cs="Arial"/>
                <w:color w:val="000000"/>
                <w:sz w:val="16"/>
                <w:szCs w:val="18"/>
              </w:rPr>
            </w:pPr>
            <w:r w:rsidRPr="006E63C3">
              <w:rPr>
                <w:rFonts w:ascii="Arial" w:hAnsi="Arial" w:cs="Arial"/>
                <w:color w:val="000000"/>
                <w:sz w:val="16"/>
                <w:szCs w:val="18"/>
              </w:rPr>
              <w:t>Wanhua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Shandong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sz w:val="16"/>
                <w:szCs w:val="18"/>
              </w:rPr>
            </w:pPr>
            <w:r w:rsidRPr="006E63C3">
              <w:rPr>
                <w:rFonts w:ascii="Arial" w:hAnsi="Arial" w:cs="Arial"/>
                <w:sz w:val="16"/>
                <w:szCs w:val="18"/>
              </w:rPr>
              <w:t>—</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sz w:val="16"/>
                <w:szCs w:val="18"/>
              </w:rPr>
            </w:pPr>
            <w:r w:rsidRPr="006E63C3">
              <w:rPr>
                <w:rFonts w:ascii="Arial" w:hAnsi="Arial" w:cs="Arial"/>
                <w:sz w:val="16"/>
                <w:szCs w:val="18"/>
              </w:rPr>
              <w:t>160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mid-Mar —  2 Apr</w:t>
            </w:r>
          </w:p>
        </w:tc>
      </w:tr>
      <w:tr w:rsidR="00D150B8" w:rsidRPr="0076473D" w:rsidTr="00032038">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rPr>
                <w:rFonts w:ascii="Arial" w:hAnsi="Arial" w:cs="Arial"/>
                <w:color w:val="000000"/>
                <w:sz w:val="16"/>
                <w:szCs w:val="18"/>
              </w:rPr>
            </w:pPr>
            <w:r w:rsidRPr="00D150B8">
              <w:rPr>
                <w:rFonts w:ascii="Arial" w:hAnsi="Arial" w:cs="Arial"/>
                <w:color w:val="000000"/>
                <w:sz w:val="16"/>
                <w:szCs w:val="18"/>
              </w:rPr>
              <w:t>LG Chem No.2</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color w:val="000000"/>
                <w:sz w:val="16"/>
                <w:szCs w:val="18"/>
              </w:rPr>
            </w:pPr>
            <w:r w:rsidRPr="00D150B8">
              <w:rPr>
                <w:rFonts w:ascii="Arial" w:hAnsi="Arial" w:cs="Arial"/>
                <w:color w:val="000000"/>
                <w:sz w:val="16"/>
                <w:szCs w:val="18"/>
              </w:rPr>
              <w:t>South Korea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color w:val="000000"/>
                <w:sz w:val="16"/>
                <w:szCs w:val="18"/>
              </w:rPr>
            </w:pPr>
            <w:r w:rsidRPr="00D150B8">
              <w:rPr>
                <w:rFonts w:ascii="Arial" w:hAnsi="Arial" w:cs="Arial"/>
                <w:color w:val="000000"/>
                <w:sz w:val="16"/>
                <w:szCs w:val="18"/>
              </w:rPr>
              <w:t>Yeosu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color w:val="000000"/>
                <w:sz w:val="16"/>
                <w:szCs w:val="18"/>
              </w:rPr>
            </w:pPr>
            <w:r w:rsidRPr="00D150B8">
              <w:rPr>
                <w:rFonts w:ascii="Arial" w:hAnsi="Arial" w:cs="Arial"/>
                <w:color w:val="000000"/>
                <w:sz w:val="16"/>
                <w:szCs w:val="18"/>
              </w:rPr>
              <w:t>800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sz w:val="16"/>
                <w:szCs w:val="18"/>
              </w:rPr>
            </w:pPr>
            <w:r w:rsidRPr="00D150B8">
              <w:rPr>
                <w:rFonts w:ascii="Arial" w:hAnsi="Arial" w:cs="Arial"/>
                <w:sz w:val="16"/>
                <w:szCs w:val="18"/>
              </w:rPr>
              <w:t>140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color w:val="000000"/>
                <w:sz w:val="16"/>
                <w:szCs w:val="18"/>
              </w:rPr>
            </w:pPr>
            <w:r w:rsidRPr="00D150B8">
              <w:rPr>
                <w:rFonts w:ascii="Arial" w:hAnsi="Arial" w:cs="Arial"/>
                <w:color w:val="000000"/>
                <w:sz w:val="16"/>
                <w:szCs w:val="18"/>
              </w:rPr>
              <w:t>23 Mar—N/A</w:t>
            </w:r>
          </w:p>
        </w:tc>
      </w:tr>
      <w:tr w:rsidR="00D150B8" w:rsidRPr="0076473D" w:rsidTr="00032038">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D150B8" w:rsidRPr="0076473D" w:rsidRDefault="00D150B8" w:rsidP="00D150B8">
            <w:pPr>
              <w:jc w:val="left"/>
              <w:rPr>
                <w:rFonts w:ascii="Arial" w:hAnsi="Arial" w:cs="Arial"/>
                <w:color w:val="000000"/>
                <w:sz w:val="16"/>
                <w:szCs w:val="16"/>
              </w:rPr>
            </w:pPr>
            <w:r w:rsidRPr="0076473D">
              <w:rPr>
                <w:rFonts w:ascii="Arial" w:hAnsi="Arial" w:cs="Arial"/>
                <w:color w:val="000000"/>
                <w:sz w:val="16"/>
                <w:szCs w:val="16"/>
              </w:rPr>
              <w:t>Formosa Petrochemical Corp No3</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50B8" w:rsidRPr="0076473D" w:rsidRDefault="00D150B8" w:rsidP="00D150B8">
            <w:pPr>
              <w:jc w:val="center"/>
              <w:rPr>
                <w:rFonts w:ascii="Arial" w:hAnsi="Arial" w:cs="Arial"/>
                <w:color w:val="000000"/>
                <w:sz w:val="16"/>
                <w:szCs w:val="16"/>
              </w:rPr>
            </w:pPr>
            <w:r w:rsidRPr="0076473D">
              <w:rPr>
                <w:rFonts w:ascii="Arial" w:hAnsi="Arial" w:cs="Arial"/>
                <w:color w:val="000000"/>
                <w:sz w:val="16"/>
                <w:szCs w:val="16"/>
              </w:rPr>
              <w:t>Taiwan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D150B8" w:rsidRPr="0076473D" w:rsidRDefault="00D150B8" w:rsidP="00D150B8">
            <w:pPr>
              <w:jc w:val="center"/>
              <w:rPr>
                <w:rFonts w:ascii="Arial" w:hAnsi="Arial" w:cs="Arial"/>
                <w:color w:val="000000"/>
                <w:sz w:val="16"/>
                <w:szCs w:val="16"/>
              </w:rPr>
            </w:pPr>
            <w:r w:rsidRPr="0076473D">
              <w:rPr>
                <w:rFonts w:ascii="Arial" w:hAnsi="Arial" w:cs="Arial"/>
                <w:color w:val="000000"/>
                <w:sz w:val="16"/>
                <w:szCs w:val="16"/>
              </w:rPr>
              <w:t>Mailiao</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D150B8" w:rsidRPr="0076473D" w:rsidRDefault="00D150B8" w:rsidP="00D150B8">
            <w:pPr>
              <w:jc w:val="center"/>
              <w:rPr>
                <w:rFonts w:ascii="Arial" w:hAnsi="Arial" w:cs="Arial"/>
                <w:color w:val="000000"/>
                <w:sz w:val="16"/>
                <w:szCs w:val="16"/>
              </w:rPr>
            </w:pPr>
            <w:r w:rsidRPr="0076473D">
              <w:rPr>
                <w:rFonts w:ascii="Arial" w:hAnsi="Arial" w:cs="Arial"/>
                <w:color w:val="000000"/>
                <w:sz w:val="16"/>
                <w:szCs w:val="16"/>
              </w:rPr>
              <w:t>1,300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sz w:val="16"/>
                <w:szCs w:val="18"/>
              </w:rPr>
            </w:pPr>
            <w:r w:rsidRPr="00D150B8">
              <w:rPr>
                <w:rFonts w:ascii="Arial" w:hAnsi="Arial" w:cs="Arial"/>
                <w:sz w:val="16"/>
                <w:szCs w:val="18"/>
              </w:rPr>
              <w:t>180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D150B8" w:rsidRPr="00D150B8" w:rsidRDefault="00D150B8" w:rsidP="00D150B8">
            <w:pPr>
              <w:jc w:val="center"/>
              <w:rPr>
                <w:rFonts w:ascii="Arial" w:hAnsi="Arial" w:cs="Arial"/>
                <w:color w:val="000000"/>
                <w:sz w:val="16"/>
                <w:szCs w:val="18"/>
              </w:rPr>
            </w:pPr>
            <w:r w:rsidRPr="00D150B8">
              <w:rPr>
                <w:rFonts w:ascii="Arial" w:hAnsi="Arial" w:cs="Arial"/>
                <w:color w:val="000000"/>
                <w:sz w:val="16"/>
                <w:szCs w:val="18"/>
              </w:rPr>
              <w:t>24 Mar—N/A</w:t>
            </w:r>
          </w:p>
        </w:tc>
      </w:tr>
      <w:tr w:rsidR="009C463C" w:rsidRPr="0076473D"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9C463C" w:rsidRPr="00DA568B" w:rsidRDefault="009C463C" w:rsidP="009C463C">
            <w:pPr>
              <w:rPr>
                <w:rFonts w:ascii="Arial" w:hAnsi="Arial" w:cs="Arial"/>
                <w:color w:val="000000"/>
                <w:sz w:val="16"/>
                <w:szCs w:val="18"/>
              </w:rPr>
            </w:pPr>
            <w:r w:rsidRPr="00DA568B">
              <w:rPr>
                <w:rFonts w:ascii="Arial" w:hAnsi="Arial" w:cs="Arial"/>
                <w:color w:val="000000"/>
                <w:sz w:val="16"/>
                <w:szCs w:val="18"/>
              </w:rPr>
              <w:t>LOTTE 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9C463C" w:rsidRPr="00DA568B" w:rsidRDefault="009C463C" w:rsidP="009C463C">
            <w:pPr>
              <w:jc w:val="center"/>
              <w:rPr>
                <w:rFonts w:ascii="Arial" w:hAnsi="Arial" w:cs="Arial"/>
                <w:color w:val="000000"/>
                <w:sz w:val="16"/>
                <w:szCs w:val="18"/>
              </w:rPr>
            </w:pPr>
            <w:r w:rsidRPr="00DA568B">
              <w:rPr>
                <w:rFonts w:ascii="Arial" w:hAnsi="Arial" w:cs="Arial"/>
                <w:color w:val="000000"/>
                <w:sz w:val="16"/>
                <w:szCs w:val="18"/>
              </w:rPr>
              <w:t>South Korea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9C463C" w:rsidRPr="00DA568B" w:rsidRDefault="009C463C" w:rsidP="009C463C">
            <w:pPr>
              <w:jc w:val="center"/>
              <w:rPr>
                <w:rFonts w:ascii="Arial" w:hAnsi="Arial" w:cs="Arial"/>
                <w:color w:val="000000"/>
                <w:sz w:val="16"/>
                <w:szCs w:val="18"/>
              </w:rPr>
            </w:pPr>
            <w:r w:rsidRPr="00DA568B">
              <w:rPr>
                <w:rFonts w:ascii="Arial" w:hAnsi="Arial" w:cs="Arial"/>
                <w:color w:val="000000"/>
                <w:sz w:val="16"/>
                <w:szCs w:val="18"/>
              </w:rPr>
              <w:t>Yeosu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9C463C" w:rsidRPr="00DA568B" w:rsidRDefault="009C463C" w:rsidP="009C463C">
            <w:pPr>
              <w:jc w:val="center"/>
              <w:rPr>
                <w:rFonts w:ascii="Arial" w:hAnsi="Arial" w:cs="Arial"/>
                <w:color w:val="000000"/>
                <w:sz w:val="16"/>
                <w:szCs w:val="18"/>
              </w:rPr>
            </w:pPr>
            <w:r w:rsidRPr="00DA568B">
              <w:rPr>
                <w:rFonts w:ascii="Arial" w:hAnsi="Arial" w:cs="Arial"/>
                <w:color w:val="000000"/>
                <w:sz w:val="16"/>
                <w:szCs w:val="18"/>
              </w:rPr>
              <w:t>1</w:t>
            </w:r>
            <w:r>
              <w:rPr>
                <w:rFonts w:ascii="Arial" w:hAnsi="Arial" w:cs="Arial"/>
                <w:color w:val="000000"/>
                <w:sz w:val="16"/>
                <w:szCs w:val="18"/>
                <w:lang w:val="en-US"/>
              </w:rPr>
              <w:t>,</w:t>
            </w:r>
            <w:r w:rsidRPr="00DA568B">
              <w:rPr>
                <w:rFonts w:ascii="Arial" w:hAnsi="Arial" w:cs="Arial"/>
                <w:color w:val="000000"/>
                <w:sz w:val="16"/>
                <w:szCs w:val="18"/>
              </w:rPr>
              <w:t>200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sz w:val="16"/>
                <w:szCs w:val="18"/>
              </w:rPr>
            </w:pPr>
            <w:r w:rsidRPr="009C463C">
              <w:rPr>
                <w:rFonts w:ascii="Arial" w:hAnsi="Arial" w:cs="Arial"/>
                <w:sz w:val="16"/>
                <w:szCs w:val="18"/>
              </w:rPr>
              <w:t>170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27 Mar—27 May</w:t>
            </w:r>
          </w:p>
        </w:tc>
      </w:tr>
      <w:tr w:rsidR="009C463C" w:rsidRPr="0076473D"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9C463C" w:rsidRPr="00E36820" w:rsidRDefault="009C463C" w:rsidP="009C463C">
            <w:pPr>
              <w:rPr>
                <w:rFonts w:ascii="Arial" w:hAnsi="Arial" w:cs="Arial"/>
                <w:color w:val="000000"/>
                <w:sz w:val="16"/>
                <w:szCs w:val="18"/>
              </w:rPr>
            </w:pPr>
            <w:r w:rsidRPr="00E36820">
              <w:rPr>
                <w:rFonts w:ascii="Arial" w:hAnsi="Arial" w:cs="Arial"/>
                <w:color w:val="000000"/>
                <w:sz w:val="16"/>
                <w:szCs w:val="18"/>
              </w:rPr>
              <w:t>CPC Corp. Taiwan No.3</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9C463C" w:rsidRPr="00E36820" w:rsidRDefault="009C463C" w:rsidP="009C463C">
            <w:pPr>
              <w:jc w:val="center"/>
              <w:rPr>
                <w:rFonts w:ascii="Arial" w:hAnsi="Arial" w:cs="Arial"/>
                <w:color w:val="000000"/>
                <w:sz w:val="16"/>
                <w:szCs w:val="18"/>
              </w:rPr>
            </w:pPr>
            <w:r w:rsidRPr="00E36820">
              <w:rPr>
                <w:rFonts w:ascii="Arial" w:hAnsi="Arial" w:cs="Arial"/>
                <w:color w:val="000000"/>
                <w:sz w:val="16"/>
                <w:szCs w:val="18"/>
              </w:rPr>
              <w:t>Taiwan</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9C463C" w:rsidRPr="00E36820" w:rsidRDefault="009C463C" w:rsidP="009C463C">
            <w:pPr>
              <w:jc w:val="center"/>
              <w:rPr>
                <w:rFonts w:ascii="Arial" w:hAnsi="Arial" w:cs="Arial"/>
                <w:color w:val="000000"/>
                <w:sz w:val="16"/>
                <w:szCs w:val="18"/>
              </w:rPr>
            </w:pPr>
            <w:r w:rsidRPr="00E36820">
              <w:rPr>
                <w:rFonts w:ascii="Arial" w:hAnsi="Arial" w:cs="Arial"/>
                <w:color w:val="000000"/>
                <w:sz w:val="16"/>
                <w:szCs w:val="18"/>
              </w:rPr>
              <w:t>Kaohsiung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9C463C" w:rsidRPr="00E36820" w:rsidRDefault="009C463C" w:rsidP="009C463C">
            <w:pPr>
              <w:jc w:val="center"/>
              <w:rPr>
                <w:rFonts w:ascii="Arial" w:hAnsi="Arial" w:cs="Arial"/>
                <w:color w:val="000000"/>
                <w:sz w:val="16"/>
                <w:szCs w:val="18"/>
              </w:rPr>
            </w:pPr>
            <w:r w:rsidRPr="00E36820">
              <w:rPr>
                <w:rFonts w:ascii="Arial" w:hAnsi="Arial" w:cs="Arial"/>
                <w:color w:val="000000"/>
                <w:sz w:val="16"/>
                <w:szCs w:val="18"/>
              </w:rPr>
              <w:t>720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sz w:val="16"/>
                <w:szCs w:val="18"/>
              </w:rPr>
            </w:pPr>
            <w:r w:rsidRPr="009C463C">
              <w:rPr>
                <w:rFonts w:ascii="Arial" w:hAnsi="Arial" w:cs="Arial"/>
                <w:sz w:val="16"/>
                <w:szCs w:val="18"/>
              </w:rPr>
              <w:t>130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28 Apr—19 May</w:t>
            </w:r>
          </w:p>
        </w:tc>
      </w:tr>
      <w:tr w:rsidR="004B35F2" w:rsidRPr="0076473D" w:rsidTr="003B6A37">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4B35F2" w:rsidRPr="00E36820" w:rsidRDefault="004B35F2" w:rsidP="004B35F2">
            <w:pPr>
              <w:jc w:val="left"/>
              <w:rPr>
                <w:rFonts w:ascii="Arial" w:hAnsi="Arial" w:cs="Arial"/>
                <w:color w:val="000000"/>
                <w:sz w:val="16"/>
                <w:szCs w:val="18"/>
              </w:rPr>
            </w:pPr>
            <w:r w:rsidRPr="00E36820">
              <w:rPr>
                <w:rFonts w:ascii="Arial" w:hAnsi="Arial" w:cs="Arial"/>
                <w:color w:val="000000"/>
                <w:sz w:val="16"/>
                <w:szCs w:val="18"/>
              </w:rPr>
              <w:t>BASF</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4B35F2" w:rsidRPr="00E36820" w:rsidRDefault="004B35F2" w:rsidP="004B35F2">
            <w:pPr>
              <w:jc w:val="center"/>
              <w:rPr>
                <w:rFonts w:ascii="Arial" w:hAnsi="Arial" w:cs="Arial"/>
                <w:color w:val="000000"/>
                <w:sz w:val="16"/>
                <w:szCs w:val="18"/>
              </w:rPr>
            </w:pPr>
            <w:r w:rsidRPr="00E36820">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4B35F2" w:rsidRPr="00E36820" w:rsidRDefault="004B35F2" w:rsidP="004B35F2">
            <w:pPr>
              <w:jc w:val="center"/>
              <w:rPr>
                <w:rFonts w:ascii="Arial" w:hAnsi="Arial" w:cs="Arial"/>
                <w:color w:val="000000"/>
                <w:sz w:val="16"/>
                <w:szCs w:val="18"/>
              </w:rPr>
            </w:pPr>
            <w:r w:rsidRPr="00E36820">
              <w:rPr>
                <w:rFonts w:ascii="Arial" w:hAnsi="Arial" w:cs="Arial"/>
                <w:color w:val="000000"/>
                <w:sz w:val="16"/>
                <w:szCs w:val="18"/>
              </w:rPr>
              <w:t>Guangdong</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4B35F2" w:rsidRPr="00E36820" w:rsidRDefault="004B35F2" w:rsidP="004B35F2">
            <w:pPr>
              <w:jc w:val="center"/>
              <w:rPr>
                <w:rFonts w:ascii="Arial" w:hAnsi="Arial" w:cs="Arial"/>
                <w:color w:val="000000"/>
                <w:sz w:val="16"/>
                <w:szCs w:val="18"/>
              </w:rPr>
            </w:pPr>
            <w:r w:rsidRPr="00E36820">
              <w:rPr>
                <w:rFonts w:ascii="Arial" w:hAnsi="Arial" w:cs="Arial"/>
                <w:color w:val="000000"/>
                <w:sz w:val="16"/>
                <w:szCs w:val="18"/>
              </w:rPr>
              <w:t>1000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sz w:val="16"/>
                <w:szCs w:val="18"/>
              </w:rPr>
            </w:pPr>
            <w:r w:rsidRPr="004B35F2">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4B35F2" w:rsidRPr="004B35F2" w:rsidRDefault="004B35F2" w:rsidP="004B35F2">
            <w:pPr>
              <w:jc w:val="center"/>
              <w:rPr>
                <w:rFonts w:ascii="Arial" w:hAnsi="Arial" w:cs="Arial"/>
                <w:color w:val="000000"/>
                <w:sz w:val="16"/>
                <w:szCs w:val="18"/>
              </w:rPr>
            </w:pPr>
            <w:r w:rsidRPr="004B35F2">
              <w:rPr>
                <w:rFonts w:ascii="Arial" w:hAnsi="Arial" w:cs="Arial"/>
                <w:color w:val="000000"/>
                <w:sz w:val="16"/>
                <w:szCs w:val="18"/>
              </w:rPr>
              <w:t>29 Apr—10 May</w:t>
            </w:r>
          </w:p>
        </w:tc>
      </w:tr>
      <w:tr w:rsidR="00C555AC" w:rsidRPr="0076473D" w:rsidTr="00492770">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C555AC" w:rsidRPr="00C555AC" w:rsidRDefault="00C555AC" w:rsidP="00C555AC">
            <w:pPr>
              <w:rPr>
                <w:rFonts w:ascii="Arial" w:hAnsi="Arial" w:cs="Arial"/>
                <w:color w:val="000000"/>
                <w:sz w:val="16"/>
                <w:szCs w:val="18"/>
              </w:rPr>
            </w:pPr>
            <w:r w:rsidRPr="00C555AC">
              <w:rPr>
                <w:rFonts w:ascii="Arial" w:hAnsi="Arial" w:cs="Arial"/>
                <w:color w:val="000000"/>
                <w:sz w:val="16"/>
                <w:szCs w:val="18"/>
              </w:rPr>
              <w:t>Long Son Petrochemical</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C555AC" w:rsidRPr="00C555AC" w:rsidRDefault="00C555AC" w:rsidP="00C555AC">
            <w:pPr>
              <w:jc w:val="center"/>
              <w:rPr>
                <w:rFonts w:ascii="Arial" w:hAnsi="Arial" w:cs="Arial"/>
                <w:color w:val="000000"/>
                <w:sz w:val="16"/>
                <w:szCs w:val="18"/>
              </w:rPr>
            </w:pPr>
            <w:r w:rsidRPr="00C555AC">
              <w:rPr>
                <w:rFonts w:ascii="Arial" w:hAnsi="Arial" w:cs="Arial"/>
                <w:color w:val="000000"/>
                <w:sz w:val="16"/>
                <w:szCs w:val="18"/>
              </w:rPr>
              <w:t>Vietnam</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C555AC" w:rsidRPr="00C555AC" w:rsidRDefault="00C555AC" w:rsidP="00C555AC">
            <w:pPr>
              <w:jc w:val="center"/>
              <w:rPr>
                <w:rFonts w:ascii="Arial" w:hAnsi="Arial" w:cs="Arial"/>
                <w:color w:val="000000"/>
                <w:sz w:val="16"/>
                <w:szCs w:val="18"/>
              </w:rPr>
            </w:pPr>
            <w:r w:rsidRPr="00C555AC">
              <w:rPr>
                <w:rFonts w:ascii="Arial" w:hAnsi="Arial" w:cs="Arial"/>
                <w:color w:val="000000"/>
                <w:sz w:val="16"/>
                <w:szCs w:val="18"/>
              </w:rPr>
              <w:t>Ba Ria-Vung Tau</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C555AC" w:rsidRPr="00C555AC" w:rsidRDefault="00C555AC" w:rsidP="00C555AC">
            <w:pPr>
              <w:jc w:val="center"/>
              <w:rPr>
                <w:rFonts w:ascii="Arial" w:hAnsi="Arial" w:cs="Arial"/>
                <w:color w:val="000000"/>
                <w:sz w:val="16"/>
                <w:szCs w:val="18"/>
              </w:rPr>
            </w:pPr>
            <w:r w:rsidRPr="00C555AC">
              <w:rPr>
                <w:rFonts w:ascii="Arial" w:hAnsi="Arial" w:cs="Arial"/>
                <w:color w:val="000000"/>
                <w:sz w:val="16"/>
                <w:szCs w:val="18"/>
              </w:rPr>
              <w:t>900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C555AC" w:rsidRPr="00C555AC" w:rsidRDefault="00C555AC" w:rsidP="00C555AC">
            <w:pPr>
              <w:jc w:val="center"/>
              <w:rPr>
                <w:rFonts w:ascii="Arial" w:hAnsi="Arial" w:cs="Arial"/>
                <w:sz w:val="16"/>
                <w:szCs w:val="18"/>
              </w:rPr>
            </w:pPr>
            <w:r w:rsidRPr="00C555AC">
              <w:rPr>
                <w:rFonts w:ascii="Arial" w:hAnsi="Arial" w:cs="Arial"/>
                <w:sz w:val="16"/>
                <w:szCs w:val="18"/>
              </w:rPr>
              <w:t>100</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C555AC" w:rsidRPr="00C555AC" w:rsidRDefault="00C555AC" w:rsidP="00C555AC">
            <w:pPr>
              <w:jc w:val="center"/>
              <w:rPr>
                <w:rFonts w:ascii="Arial" w:hAnsi="Arial" w:cs="Arial"/>
                <w:color w:val="000000"/>
                <w:sz w:val="16"/>
                <w:szCs w:val="18"/>
              </w:rPr>
            </w:pPr>
            <w:r w:rsidRPr="00C555AC">
              <w:rPr>
                <w:rFonts w:ascii="Arial" w:hAnsi="Arial" w:cs="Arial"/>
                <w:color w:val="000000"/>
                <w:sz w:val="16"/>
                <w:szCs w:val="18"/>
              </w:rPr>
              <w:t>15 May—N/A</w:t>
            </w:r>
          </w:p>
        </w:tc>
      </w:tr>
      <w:tr w:rsidR="009C463C" w:rsidRPr="0076473D" w:rsidTr="001A7483">
        <w:trPr>
          <w:trHeight w:val="227"/>
        </w:trPr>
        <w:tc>
          <w:tcPr>
            <w:tcW w:w="3402"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rPr>
                <w:rFonts w:ascii="Arial" w:hAnsi="Arial" w:cs="Arial"/>
                <w:color w:val="000000"/>
                <w:sz w:val="16"/>
                <w:szCs w:val="18"/>
              </w:rPr>
            </w:pPr>
            <w:r w:rsidRPr="009C463C">
              <w:rPr>
                <w:rFonts w:ascii="Arial" w:hAnsi="Arial" w:cs="Arial"/>
                <w:color w:val="000000"/>
                <w:sz w:val="16"/>
                <w:szCs w:val="18"/>
              </w:rPr>
              <w:t>Fund Energy Ningbo</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China</w:t>
            </w:r>
          </w:p>
        </w:tc>
        <w:tc>
          <w:tcPr>
            <w:tcW w:w="1560"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Ningbo</w:t>
            </w:r>
          </w:p>
        </w:tc>
        <w:tc>
          <w:tcPr>
            <w:tcW w:w="1135"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300</w:t>
            </w:r>
          </w:p>
        </w:tc>
        <w:tc>
          <w:tcPr>
            <w:tcW w:w="1133"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sz w:val="16"/>
                <w:szCs w:val="18"/>
              </w:rPr>
            </w:pPr>
            <w:r w:rsidRPr="009C463C">
              <w:rPr>
                <w:rFonts w:ascii="Arial" w:hAnsi="Arial" w:cs="Arial"/>
                <w:sz w:val="16"/>
                <w:szCs w:val="18"/>
              </w:rPr>
              <w:t>—</w:t>
            </w:r>
          </w:p>
        </w:tc>
        <w:tc>
          <w:tcPr>
            <w:tcW w:w="2126"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25 May—June</w:t>
            </w:r>
          </w:p>
        </w:tc>
      </w:tr>
    </w:tbl>
    <w:p w:rsidR="00713C44" w:rsidRPr="009B0716" w:rsidRDefault="00F13BDD" w:rsidP="009B0716">
      <w:pPr>
        <w:contextualSpacing/>
        <w:rPr>
          <w:rStyle w:val="ac"/>
          <w:rFonts w:ascii="Arial" w:hAnsi="Arial" w:cs="Arial"/>
          <w:color w:val="943634" w:themeColor="accent2" w:themeShade="BF"/>
          <w:sz w:val="20"/>
          <w:szCs w:val="20"/>
          <w:u w:val="none"/>
          <w:lang w:val="en-US"/>
        </w:rPr>
      </w:pPr>
      <w:r w:rsidRPr="00AD1AB3">
        <w:rPr>
          <w:rFonts w:ascii="Arial" w:hAnsi="Arial" w:cs="Arial"/>
          <w:i/>
          <w:sz w:val="16"/>
          <w:szCs w:val="16"/>
          <w:lang w:val="en-US"/>
        </w:rPr>
        <w:t>* may be unconfirmed by the producers involved</w:t>
      </w:r>
      <w:r w:rsidR="009B0716">
        <w:rPr>
          <w:rFonts w:ascii="Arial" w:hAnsi="Arial" w:cs="Arial"/>
          <w:i/>
          <w:sz w:val="16"/>
          <w:szCs w:val="16"/>
          <w:lang w:val="en-US"/>
        </w:rPr>
        <w:tab/>
      </w:r>
      <w:r w:rsidR="009B0716">
        <w:rPr>
          <w:rFonts w:ascii="Arial" w:hAnsi="Arial" w:cs="Arial"/>
          <w:i/>
          <w:sz w:val="16"/>
          <w:szCs w:val="16"/>
          <w:lang w:val="en-US"/>
        </w:rPr>
        <w:tab/>
      </w:r>
      <w:r w:rsidR="009B0716">
        <w:rPr>
          <w:rFonts w:ascii="Arial" w:hAnsi="Arial" w:cs="Arial"/>
          <w:i/>
          <w:sz w:val="16"/>
          <w:szCs w:val="16"/>
          <w:lang w:val="en-US"/>
        </w:rPr>
        <w:tab/>
      </w:r>
      <w:r w:rsidR="009B0716">
        <w:rPr>
          <w:rFonts w:ascii="Arial" w:hAnsi="Arial" w:cs="Arial"/>
          <w:i/>
          <w:sz w:val="16"/>
          <w:szCs w:val="16"/>
          <w:lang w:val="en-US"/>
        </w:rPr>
        <w:tab/>
      </w:r>
      <w:r w:rsidR="009B0716">
        <w:rPr>
          <w:rFonts w:ascii="Arial" w:hAnsi="Arial" w:cs="Arial"/>
          <w:i/>
          <w:sz w:val="16"/>
          <w:szCs w:val="16"/>
          <w:lang w:val="en-US"/>
        </w:rPr>
        <w:tab/>
      </w:r>
      <w:r w:rsidR="009B0716">
        <w:rPr>
          <w:rFonts w:ascii="Arial" w:hAnsi="Arial" w:cs="Arial"/>
          <w:i/>
          <w:sz w:val="16"/>
          <w:szCs w:val="16"/>
          <w:lang w:val="en-US"/>
        </w:rPr>
        <w:tab/>
      </w:r>
      <w:r w:rsidR="009B0716">
        <w:rPr>
          <w:rFonts w:ascii="Arial" w:hAnsi="Arial" w:cs="Arial"/>
          <w:i/>
          <w:sz w:val="16"/>
          <w:szCs w:val="16"/>
          <w:lang w:val="en-US"/>
        </w:rPr>
        <w:tab/>
      </w:r>
      <w:r w:rsidR="009B0716">
        <w:rPr>
          <w:rFonts w:ascii="Arial" w:hAnsi="Arial" w:cs="Arial"/>
          <w:i/>
          <w:sz w:val="16"/>
          <w:szCs w:val="16"/>
          <w:lang w:val="en-US"/>
        </w:rPr>
        <w:tab/>
      </w:r>
      <w:hyperlink w:anchor="title_page" w:history="1">
        <w:r w:rsidR="00713C44" w:rsidRPr="008C13CE">
          <w:rPr>
            <w:rStyle w:val="ac"/>
            <w:rFonts w:ascii="Arial" w:hAnsi="Arial" w:cs="Arial"/>
            <w:color w:val="943634" w:themeColor="accent2" w:themeShade="BF"/>
            <w:sz w:val="20"/>
            <w:szCs w:val="20"/>
            <w:u w:val="none"/>
            <w:lang w:val="en-US"/>
          </w:rPr>
          <w:t>back to main page</w:t>
        </w:r>
      </w:hyperlink>
    </w:p>
    <w:p w:rsidR="00713C44" w:rsidRDefault="00713C44" w:rsidP="008C13CE">
      <w:pPr>
        <w:contextualSpacing/>
        <w:rPr>
          <w:rFonts w:ascii="Arial" w:eastAsia="Times New Roman" w:hAnsi="Arial" w:cs="Arial"/>
          <w:b/>
          <w:bCs/>
          <w:color w:val="943634"/>
          <w:sz w:val="20"/>
          <w:szCs w:val="24"/>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1CD5FD9B" wp14:editId="586EF0C9">
            <wp:extent cx="6569710" cy="344805"/>
            <wp:effectExtent l="0" t="0" r="2540" b="0"/>
            <wp:docPr id="35"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569710" cy="344805"/>
                    </a:xfrm>
                    <a:prstGeom prst="rect">
                      <a:avLst/>
                    </a:prstGeom>
                    <a:noFill/>
                    <a:ln w="9525">
                      <a:noFill/>
                      <a:miter lim="800000"/>
                      <a:headEnd/>
                      <a:tailEnd/>
                    </a:ln>
                  </pic:spPr>
                </pic:pic>
              </a:graphicData>
            </a:graphic>
          </wp:inline>
        </w:drawing>
      </w:r>
    </w:p>
    <w:p w:rsidR="00713C44" w:rsidRPr="00B91F8C" w:rsidRDefault="00713C44" w:rsidP="008C13CE">
      <w:pPr>
        <w:contextualSpacing/>
        <w:rPr>
          <w:rFonts w:ascii="Arial" w:eastAsia="Times New Roman" w:hAnsi="Arial" w:cs="Arial"/>
          <w:b/>
          <w:bCs/>
          <w:color w:val="943634"/>
          <w:sz w:val="20"/>
          <w:szCs w:val="24"/>
          <w:lang w:val="en-US"/>
        </w:rPr>
      </w:pPr>
    </w:p>
    <w:p w:rsidR="00330587" w:rsidRDefault="00330587" w:rsidP="00330587">
      <w:pPr>
        <w:spacing w:before="20" w:after="20"/>
        <w:rPr>
          <w:rFonts w:ascii="Arial" w:eastAsia="Times New Roman" w:hAnsi="Arial" w:cs="Arial"/>
          <w:b/>
          <w:bCs/>
          <w:color w:val="943634"/>
          <w:sz w:val="24"/>
          <w:szCs w:val="24"/>
          <w:lang w:val="en-US"/>
        </w:rPr>
      </w:pPr>
      <w:r w:rsidRPr="00330587">
        <w:rPr>
          <w:rFonts w:ascii="Arial" w:eastAsia="Times New Roman" w:hAnsi="Arial" w:cs="Arial"/>
          <w:b/>
          <w:bCs/>
          <w:color w:val="943634"/>
          <w:sz w:val="24"/>
          <w:szCs w:val="24"/>
          <w:lang w:val="en-US"/>
        </w:rPr>
        <w:t>Utilisation of Asian facilities in 2026*</w:t>
      </w:r>
    </w:p>
    <w:tbl>
      <w:tblPr>
        <w:tblW w:w="10459" w:type="dxa"/>
        <w:tblCellMar>
          <w:left w:w="0" w:type="dxa"/>
          <w:right w:w="0" w:type="dxa"/>
        </w:tblCellMar>
        <w:tblLook w:val="04A0" w:firstRow="1" w:lastRow="0" w:firstColumn="1" w:lastColumn="0" w:noHBand="0" w:noVBand="1"/>
      </w:tblPr>
      <w:tblGrid>
        <w:gridCol w:w="3828"/>
        <w:gridCol w:w="1134"/>
        <w:gridCol w:w="1411"/>
        <w:gridCol w:w="900"/>
        <w:gridCol w:w="1485"/>
        <w:gridCol w:w="1701"/>
      </w:tblGrid>
      <w:tr w:rsidR="00330587" w:rsidRPr="009B0716" w:rsidTr="00D12EF3">
        <w:trPr>
          <w:trHeight w:val="227"/>
        </w:trPr>
        <w:tc>
          <w:tcPr>
            <w:tcW w:w="3828" w:type="dxa"/>
            <w:tcBorders>
              <w:top w:val="nil"/>
              <w:left w:val="nil"/>
              <w:bottom w:val="nil"/>
              <w:right w:val="nil"/>
            </w:tcBorders>
            <w:shd w:val="clear" w:color="000000" w:fill="BE5D27"/>
            <w:noWrap/>
            <w:tcMar>
              <w:top w:w="15" w:type="dxa"/>
              <w:left w:w="15" w:type="dxa"/>
              <w:bottom w:w="0" w:type="dxa"/>
              <w:right w:w="15" w:type="dxa"/>
            </w:tcMar>
            <w:vAlign w:val="center"/>
            <w:hideMark/>
          </w:tcPr>
          <w:p w:rsidR="00330587" w:rsidRPr="009B0716" w:rsidRDefault="00330587">
            <w:pPr>
              <w:jc w:val="center"/>
              <w:rPr>
                <w:rFonts w:ascii="Arial" w:hAnsi="Arial" w:cs="Arial"/>
                <w:b/>
                <w:bCs/>
                <w:color w:val="FFFFFF"/>
                <w:sz w:val="18"/>
                <w:szCs w:val="18"/>
                <w:lang w:val="en-US"/>
              </w:rPr>
            </w:pPr>
            <w:r w:rsidRPr="009B0716">
              <w:rPr>
                <w:rFonts w:ascii="Arial" w:hAnsi="Arial" w:cs="Arial"/>
                <w:b/>
                <w:bCs/>
                <w:color w:val="FFFFFF"/>
                <w:sz w:val="18"/>
                <w:szCs w:val="18"/>
                <w:lang w:val="en-US"/>
              </w:rPr>
              <w:t>Company</w:t>
            </w:r>
          </w:p>
        </w:tc>
        <w:tc>
          <w:tcPr>
            <w:tcW w:w="1134" w:type="dxa"/>
            <w:tcBorders>
              <w:top w:val="nil"/>
              <w:left w:val="nil"/>
              <w:bottom w:val="nil"/>
              <w:right w:val="nil"/>
            </w:tcBorders>
            <w:shd w:val="clear" w:color="000000" w:fill="BE5D27"/>
            <w:noWrap/>
            <w:tcMar>
              <w:top w:w="15" w:type="dxa"/>
              <w:left w:w="15" w:type="dxa"/>
              <w:bottom w:w="0" w:type="dxa"/>
              <w:right w:w="15" w:type="dxa"/>
            </w:tcMar>
            <w:vAlign w:val="center"/>
            <w:hideMark/>
          </w:tcPr>
          <w:p w:rsidR="00330587" w:rsidRPr="009B0716" w:rsidRDefault="00330587">
            <w:pPr>
              <w:jc w:val="center"/>
              <w:rPr>
                <w:rFonts w:ascii="Arial" w:hAnsi="Arial" w:cs="Arial"/>
                <w:b/>
                <w:bCs/>
                <w:color w:val="FFFFFF"/>
                <w:sz w:val="18"/>
                <w:szCs w:val="18"/>
                <w:lang w:val="en-US"/>
              </w:rPr>
            </w:pPr>
            <w:r w:rsidRPr="009B0716">
              <w:rPr>
                <w:rFonts w:ascii="Arial" w:hAnsi="Arial" w:cs="Arial"/>
                <w:b/>
                <w:bCs/>
                <w:color w:val="FFFFFF"/>
                <w:sz w:val="18"/>
                <w:szCs w:val="18"/>
                <w:lang w:val="en-US"/>
              </w:rPr>
              <w:t>Country</w:t>
            </w:r>
          </w:p>
        </w:tc>
        <w:tc>
          <w:tcPr>
            <w:tcW w:w="1411" w:type="dxa"/>
            <w:tcBorders>
              <w:top w:val="nil"/>
              <w:left w:val="nil"/>
              <w:bottom w:val="nil"/>
              <w:right w:val="nil"/>
            </w:tcBorders>
            <w:shd w:val="clear" w:color="000000" w:fill="BE5D27"/>
            <w:noWrap/>
            <w:tcMar>
              <w:top w:w="15" w:type="dxa"/>
              <w:left w:w="15" w:type="dxa"/>
              <w:bottom w:w="0" w:type="dxa"/>
              <w:right w:w="15" w:type="dxa"/>
            </w:tcMar>
            <w:vAlign w:val="center"/>
            <w:hideMark/>
          </w:tcPr>
          <w:p w:rsidR="00330587" w:rsidRPr="009B0716" w:rsidRDefault="00330587">
            <w:pPr>
              <w:jc w:val="center"/>
              <w:rPr>
                <w:rFonts w:ascii="Arial" w:hAnsi="Arial" w:cs="Arial"/>
                <w:b/>
                <w:bCs/>
                <w:color w:val="FFFFFF"/>
                <w:sz w:val="18"/>
                <w:szCs w:val="18"/>
                <w:lang w:val="en-US"/>
              </w:rPr>
            </w:pPr>
            <w:r w:rsidRPr="009B0716">
              <w:rPr>
                <w:rFonts w:ascii="Arial" w:hAnsi="Arial" w:cs="Arial"/>
                <w:b/>
                <w:bCs/>
                <w:color w:val="FFFFFF"/>
                <w:sz w:val="18"/>
                <w:szCs w:val="18"/>
                <w:lang w:val="en-US"/>
              </w:rPr>
              <w:t>City/Province</w:t>
            </w:r>
          </w:p>
        </w:tc>
        <w:tc>
          <w:tcPr>
            <w:tcW w:w="900" w:type="dxa"/>
            <w:tcBorders>
              <w:top w:val="nil"/>
              <w:left w:val="nil"/>
              <w:bottom w:val="nil"/>
              <w:right w:val="nil"/>
            </w:tcBorders>
            <w:shd w:val="clear" w:color="000000" w:fill="BE5D27"/>
            <w:noWrap/>
            <w:tcMar>
              <w:top w:w="15" w:type="dxa"/>
              <w:left w:w="15" w:type="dxa"/>
              <w:bottom w:w="0" w:type="dxa"/>
              <w:right w:w="15" w:type="dxa"/>
            </w:tcMar>
            <w:vAlign w:val="center"/>
            <w:hideMark/>
          </w:tcPr>
          <w:p w:rsidR="00330587" w:rsidRPr="009B0716" w:rsidRDefault="00330587">
            <w:pPr>
              <w:jc w:val="center"/>
              <w:rPr>
                <w:rFonts w:ascii="Arial" w:hAnsi="Arial" w:cs="Arial"/>
                <w:b/>
                <w:bCs/>
                <w:color w:val="FFFFFF"/>
                <w:sz w:val="18"/>
                <w:szCs w:val="18"/>
                <w:lang w:val="en-US"/>
              </w:rPr>
            </w:pPr>
            <w:r w:rsidRPr="009B0716">
              <w:rPr>
                <w:rFonts w:ascii="Arial" w:hAnsi="Arial" w:cs="Arial"/>
                <w:b/>
                <w:bCs/>
                <w:color w:val="FFFFFF"/>
                <w:sz w:val="18"/>
                <w:szCs w:val="18"/>
                <w:lang w:val="en-US"/>
              </w:rPr>
              <w:t>Capacity</w:t>
            </w:r>
          </w:p>
        </w:tc>
        <w:tc>
          <w:tcPr>
            <w:tcW w:w="1485" w:type="dxa"/>
            <w:tcBorders>
              <w:top w:val="nil"/>
              <w:left w:val="nil"/>
              <w:bottom w:val="nil"/>
              <w:right w:val="nil"/>
            </w:tcBorders>
            <w:shd w:val="clear" w:color="000000" w:fill="BE5D27"/>
            <w:noWrap/>
            <w:tcMar>
              <w:top w:w="15" w:type="dxa"/>
              <w:left w:w="15" w:type="dxa"/>
              <w:bottom w:w="0" w:type="dxa"/>
              <w:right w:w="15" w:type="dxa"/>
            </w:tcMar>
            <w:vAlign w:val="center"/>
            <w:hideMark/>
          </w:tcPr>
          <w:p w:rsidR="00330587" w:rsidRPr="009B0716" w:rsidRDefault="00330587">
            <w:pPr>
              <w:jc w:val="center"/>
              <w:rPr>
                <w:rFonts w:ascii="Arial" w:hAnsi="Arial" w:cs="Arial"/>
                <w:b/>
                <w:bCs/>
                <w:color w:val="FFFFFF"/>
                <w:sz w:val="18"/>
                <w:szCs w:val="18"/>
                <w:lang w:val="en-US"/>
              </w:rPr>
            </w:pPr>
            <w:r w:rsidRPr="009B0716">
              <w:rPr>
                <w:rFonts w:ascii="Arial" w:hAnsi="Arial" w:cs="Arial"/>
                <w:b/>
                <w:bCs/>
                <w:color w:val="FFFFFF"/>
                <w:sz w:val="18"/>
                <w:szCs w:val="18"/>
                <w:lang w:val="en-US"/>
              </w:rPr>
              <w:t>Utilization</w:t>
            </w:r>
          </w:p>
        </w:tc>
        <w:tc>
          <w:tcPr>
            <w:tcW w:w="1701" w:type="dxa"/>
            <w:tcBorders>
              <w:top w:val="nil"/>
              <w:left w:val="nil"/>
              <w:bottom w:val="nil"/>
              <w:right w:val="nil"/>
            </w:tcBorders>
            <w:shd w:val="clear" w:color="000000" w:fill="BE5D27"/>
            <w:noWrap/>
            <w:tcMar>
              <w:top w:w="15" w:type="dxa"/>
              <w:left w:w="15" w:type="dxa"/>
              <w:bottom w:w="0" w:type="dxa"/>
              <w:right w:w="15" w:type="dxa"/>
            </w:tcMar>
            <w:vAlign w:val="center"/>
            <w:hideMark/>
          </w:tcPr>
          <w:p w:rsidR="00330587" w:rsidRPr="009B0716" w:rsidRDefault="00330587">
            <w:pPr>
              <w:jc w:val="center"/>
              <w:rPr>
                <w:rFonts w:ascii="Arial" w:hAnsi="Arial" w:cs="Arial"/>
                <w:b/>
                <w:bCs/>
                <w:color w:val="FFFFFF"/>
                <w:sz w:val="18"/>
                <w:szCs w:val="18"/>
                <w:lang w:val="en-US"/>
              </w:rPr>
            </w:pPr>
            <w:r w:rsidRPr="009B0716">
              <w:rPr>
                <w:rFonts w:ascii="Arial" w:hAnsi="Arial" w:cs="Arial"/>
                <w:b/>
                <w:bCs/>
                <w:color w:val="FFFFFF"/>
                <w:sz w:val="18"/>
                <w:szCs w:val="18"/>
                <w:lang w:val="en-US"/>
              </w:rPr>
              <w:t>Period</w:t>
            </w:r>
          </w:p>
        </w:tc>
      </w:tr>
      <w:tr w:rsidR="00330587" w:rsidRPr="009B0716" w:rsidTr="00D12EF3">
        <w:trPr>
          <w:trHeight w:val="227"/>
        </w:trPr>
        <w:tc>
          <w:tcPr>
            <w:tcW w:w="3828" w:type="dxa"/>
            <w:tcBorders>
              <w:top w:val="nil"/>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9B0716" w:rsidRDefault="00330587">
            <w:pPr>
              <w:jc w:val="left"/>
              <w:rPr>
                <w:rFonts w:ascii="Arial" w:hAnsi="Arial" w:cs="Arial"/>
                <w:i/>
                <w:iCs/>
                <w:color w:val="000000"/>
                <w:sz w:val="18"/>
                <w:szCs w:val="18"/>
                <w:u w:val="single"/>
                <w:lang w:val="en-US"/>
              </w:rPr>
            </w:pPr>
            <w:r w:rsidRPr="009B0716">
              <w:rPr>
                <w:rFonts w:ascii="Arial" w:hAnsi="Arial" w:cs="Arial"/>
                <w:i/>
                <w:iCs/>
                <w:color w:val="000000"/>
                <w:sz w:val="18"/>
                <w:szCs w:val="18"/>
                <w:u w:val="single"/>
                <w:lang w:val="en-US"/>
              </w:rPr>
              <w:t xml:space="preserve"> ‘000 t</w:t>
            </w:r>
          </w:p>
        </w:tc>
        <w:tc>
          <w:tcPr>
            <w:tcW w:w="1134" w:type="dxa"/>
            <w:tcBorders>
              <w:top w:val="nil"/>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9B0716" w:rsidRDefault="00330587">
            <w:pPr>
              <w:rPr>
                <w:rFonts w:ascii="Arial" w:hAnsi="Arial" w:cs="Arial"/>
                <w:i/>
                <w:iCs/>
                <w:color w:val="000000"/>
                <w:sz w:val="18"/>
                <w:szCs w:val="18"/>
                <w:lang w:val="en-US"/>
              </w:rPr>
            </w:pPr>
            <w:r w:rsidRPr="009B0716">
              <w:rPr>
                <w:rFonts w:ascii="Arial" w:hAnsi="Arial" w:cs="Arial"/>
                <w:i/>
                <w:iCs/>
                <w:color w:val="000000"/>
                <w:sz w:val="18"/>
                <w:szCs w:val="18"/>
                <w:lang w:val="en-US"/>
              </w:rPr>
              <w:t> </w:t>
            </w:r>
          </w:p>
        </w:tc>
        <w:tc>
          <w:tcPr>
            <w:tcW w:w="0" w:type="auto"/>
            <w:tcBorders>
              <w:top w:val="nil"/>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9B0716" w:rsidRDefault="00330587">
            <w:pPr>
              <w:rPr>
                <w:rFonts w:ascii="Arial" w:hAnsi="Arial" w:cs="Arial"/>
                <w:i/>
                <w:iCs/>
                <w:color w:val="000000"/>
                <w:sz w:val="18"/>
                <w:szCs w:val="18"/>
                <w:lang w:val="en-US"/>
              </w:rPr>
            </w:pPr>
            <w:r w:rsidRPr="009B0716">
              <w:rPr>
                <w:rFonts w:ascii="Arial" w:hAnsi="Arial" w:cs="Arial"/>
                <w:i/>
                <w:iCs/>
                <w:color w:val="000000"/>
                <w:sz w:val="18"/>
                <w:szCs w:val="18"/>
                <w:lang w:val="en-US"/>
              </w:rPr>
              <w:t> </w:t>
            </w:r>
          </w:p>
        </w:tc>
        <w:tc>
          <w:tcPr>
            <w:tcW w:w="0" w:type="auto"/>
            <w:tcBorders>
              <w:top w:val="nil"/>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9B0716" w:rsidRDefault="00330587">
            <w:pPr>
              <w:rPr>
                <w:rFonts w:ascii="Arial" w:hAnsi="Arial" w:cs="Arial"/>
                <w:color w:val="000000"/>
                <w:sz w:val="18"/>
                <w:szCs w:val="18"/>
                <w:lang w:val="en-US"/>
              </w:rPr>
            </w:pPr>
            <w:r w:rsidRPr="009B0716">
              <w:rPr>
                <w:rFonts w:ascii="Arial" w:hAnsi="Arial" w:cs="Arial"/>
                <w:color w:val="000000"/>
                <w:sz w:val="18"/>
                <w:szCs w:val="18"/>
                <w:lang w:val="en-US"/>
              </w:rPr>
              <w:t> </w:t>
            </w:r>
          </w:p>
        </w:tc>
        <w:tc>
          <w:tcPr>
            <w:tcW w:w="1485" w:type="dxa"/>
            <w:tcBorders>
              <w:top w:val="nil"/>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9B0716" w:rsidRDefault="00330587">
            <w:pPr>
              <w:rPr>
                <w:rFonts w:ascii="Arial" w:hAnsi="Arial" w:cs="Arial"/>
                <w:color w:val="000000"/>
                <w:sz w:val="18"/>
                <w:szCs w:val="18"/>
                <w:lang w:val="en-US"/>
              </w:rPr>
            </w:pPr>
            <w:r w:rsidRPr="009B0716">
              <w:rPr>
                <w:rFonts w:ascii="Arial" w:hAnsi="Arial" w:cs="Arial"/>
                <w:color w:val="000000"/>
                <w:sz w:val="18"/>
                <w:szCs w:val="18"/>
                <w:lang w:val="en-US"/>
              </w:rPr>
              <w:t> </w:t>
            </w:r>
          </w:p>
        </w:tc>
        <w:tc>
          <w:tcPr>
            <w:tcW w:w="1701" w:type="dxa"/>
            <w:tcBorders>
              <w:top w:val="nil"/>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9B0716" w:rsidRDefault="00330587">
            <w:pPr>
              <w:rPr>
                <w:rFonts w:ascii="Arial" w:hAnsi="Arial" w:cs="Arial"/>
                <w:i/>
                <w:iCs/>
                <w:color w:val="000000"/>
                <w:sz w:val="18"/>
                <w:szCs w:val="18"/>
                <w:lang w:val="en-US"/>
              </w:rPr>
            </w:pPr>
            <w:r w:rsidRPr="009B0716">
              <w:rPr>
                <w:rFonts w:ascii="Arial" w:hAnsi="Arial" w:cs="Arial"/>
                <w:i/>
                <w:iCs/>
                <w:color w:val="000000"/>
                <w:sz w:val="18"/>
                <w:szCs w:val="18"/>
                <w:lang w:val="en-US"/>
              </w:rPr>
              <w:t> </w:t>
            </w:r>
          </w:p>
        </w:tc>
      </w:tr>
      <w:tr w:rsidR="00330587" w:rsidRPr="00D12EF3" w:rsidTr="00D12EF3">
        <w:trPr>
          <w:trHeight w:val="227"/>
        </w:trPr>
        <w:tc>
          <w:tcPr>
            <w:tcW w:w="3828" w:type="dxa"/>
            <w:tcBorders>
              <w:top w:val="single" w:sz="4" w:space="0" w:color="41919A"/>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D12EF3" w:rsidRDefault="00330587">
            <w:pPr>
              <w:rPr>
                <w:rFonts w:ascii="Arial" w:hAnsi="Arial" w:cs="Arial"/>
                <w:b/>
                <w:bCs/>
                <w:i/>
                <w:iCs/>
                <w:color w:val="000000"/>
                <w:sz w:val="18"/>
                <w:szCs w:val="18"/>
              </w:rPr>
            </w:pPr>
            <w:r w:rsidRPr="009B0716">
              <w:rPr>
                <w:rFonts w:ascii="Arial" w:hAnsi="Arial" w:cs="Arial"/>
                <w:b/>
                <w:bCs/>
                <w:i/>
                <w:iCs/>
                <w:color w:val="000000"/>
                <w:sz w:val="18"/>
                <w:szCs w:val="18"/>
                <w:lang w:val="en-US"/>
              </w:rPr>
              <w:t>Ethyl</w:t>
            </w:r>
            <w:r w:rsidRPr="00D12EF3">
              <w:rPr>
                <w:rFonts w:ascii="Arial" w:hAnsi="Arial" w:cs="Arial"/>
                <w:b/>
                <w:bCs/>
                <w:i/>
                <w:iCs/>
                <w:color w:val="000000"/>
                <w:sz w:val="18"/>
                <w:szCs w:val="18"/>
              </w:rPr>
              <w:t>ene</w:t>
            </w:r>
          </w:p>
        </w:tc>
        <w:tc>
          <w:tcPr>
            <w:tcW w:w="1134" w:type="dxa"/>
            <w:tcBorders>
              <w:top w:val="single" w:sz="4" w:space="0" w:color="41919A"/>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D12EF3" w:rsidRDefault="00330587">
            <w:pPr>
              <w:rPr>
                <w:rFonts w:ascii="Arial" w:hAnsi="Arial" w:cs="Arial"/>
                <w:b/>
                <w:bCs/>
                <w:i/>
                <w:iCs/>
                <w:color w:val="000000"/>
                <w:sz w:val="18"/>
                <w:szCs w:val="18"/>
              </w:rPr>
            </w:pPr>
            <w:r w:rsidRPr="00D12EF3">
              <w:rPr>
                <w:rFonts w:ascii="Arial" w:hAnsi="Arial" w:cs="Arial"/>
                <w:b/>
                <w:bCs/>
                <w:i/>
                <w:iCs/>
                <w:color w:val="000000"/>
                <w:sz w:val="18"/>
                <w:szCs w:val="18"/>
              </w:rPr>
              <w:t> </w:t>
            </w:r>
          </w:p>
        </w:tc>
        <w:tc>
          <w:tcPr>
            <w:tcW w:w="0" w:type="auto"/>
            <w:tcBorders>
              <w:top w:val="single" w:sz="4" w:space="0" w:color="41919A"/>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D12EF3" w:rsidRDefault="00330587">
            <w:pPr>
              <w:rPr>
                <w:rFonts w:ascii="Arial" w:hAnsi="Arial" w:cs="Arial"/>
                <w:b/>
                <w:bCs/>
                <w:i/>
                <w:iCs/>
                <w:color w:val="000000"/>
                <w:sz w:val="18"/>
                <w:szCs w:val="18"/>
              </w:rPr>
            </w:pPr>
            <w:r w:rsidRPr="00D12EF3">
              <w:rPr>
                <w:rFonts w:ascii="Arial" w:hAnsi="Arial" w:cs="Arial"/>
                <w:b/>
                <w:bCs/>
                <w:i/>
                <w:iCs/>
                <w:color w:val="000000"/>
                <w:sz w:val="18"/>
                <w:szCs w:val="18"/>
              </w:rPr>
              <w:t> </w:t>
            </w:r>
          </w:p>
        </w:tc>
        <w:tc>
          <w:tcPr>
            <w:tcW w:w="0" w:type="auto"/>
            <w:tcBorders>
              <w:top w:val="single" w:sz="4" w:space="0" w:color="41919A"/>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D12EF3" w:rsidRDefault="00330587">
            <w:pPr>
              <w:rPr>
                <w:rFonts w:ascii="Arial" w:hAnsi="Arial" w:cs="Arial"/>
                <w:b/>
                <w:bCs/>
                <w:i/>
                <w:iCs/>
                <w:color w:val="000000"/>
                <w:sz w:val="18"/>
                <w:szCs w:val="18"/>
              </w:rPr>
            </w:pPr>
            <w:r w:rsidRPr="00D12EF3">
              <w:rPr>
                <w:rFonts w:ascii="Arial" w:hAnsi="Arial" w:cs="Arial"/>
                <w:b/>
                <w:bCs/>
                <w:i/>
                <w:iCs/>
                <w:color w:val="000000"/>
                <w:sz w:val="18"/>
                <w:szCs w:val="18"/>
              </w:rPr>
              <w:t> </w:t>
            </w:r>
          </w:p>
        </w:tc>
        <w:tc>
          <w:tcPr>
            <w:tcW w:w="1485" w:type="dxa"/>
            <w:tcBorders>
              <w:top w:val="single" w:sz="4" w:space="0" w:color="41919A"/>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D12EF3" w:rsidRDefault="00330587">
            <w:pPr>
              <w:rPr>
                <w:rFonts w:ascii="Arial" w:hAnsi="Arial" w:cs="Arial"/>
                <w:b/>
                <w:bCs/>
                <w:i/>
                <w:iCs/>
                <w:color w:val="000000"/>
                <w:sz w:val="18"/>
                <w:szCs w:val="18"/>
              </w:rPr>
            </w:pPr>
            <w:r w:rsidRPr="00D12EF3">
              <w:rPr>
                <w:rFonts w:ascii="Arial" w:hAnsi="Arial" w:cs="Arial"/>
                <w:b/>
                <w:bCs/>
                <w:i/>
                <w:iCs/>
                <w:color w:val="000000"/>
                <w:sz w:val="18"/>
                <w:szCs w:val="18"/>
              </w:rPr>
              <w:t> </w:t>
            </w:r>
          </w:p>
        </w:tc>
        <w:tc>
          <w:tcPr>
            <w:tcW w:w="1701" w:type="dxa"/>
            <w:tcBorders>
              <w:top w:val="single" w:sz="4" w:space="0" w:color="41919A"/>
              <w:left w:val="nil"/>
              <w:bottom w:val="single" w:sz="4" w:space="0" w:color="41919A"/>
              <w:right w:val="nil"/>
            </w:tcBorders>
            <w:shd w:val="clear" w:color="000000" w:fill="FFFFFF"/>
            <w:noWrap/>
            <w:tcMar>
              <w:top w:w="15" w:type="dxa"/>
              <w:left w:w="15" w:type="dxa"/>
              <w:bottom w:w="0" w:type="dxa"/>
              <w:right w:w="15" w:type="dxa"/>
            </w:tcMar>
            <w:vAlign w:val="center"/>
            <w:hideMark/>
          </w:tcPr>
          <w:p w:rsidR="00330587" w:rsidRPr="00D12EF3" w:rsidRDefault="00330587">
            <w:pPr>
              <w:rPr>
                <w:rFonts w:ascii="Arial" w:hAnsi="Arial" w:cs="Arial"/>
                <w:b/>
                <w:bCs/>
                <w:i/>
                <w:iCs/>
                <w:color w:val="000000"/>
                <w:sz w:val="18"/>
                <w:szCs w:val="18"/>
              </w:rPr>
            </w:pPr>
            <w:r w:rsidRPr="00D12EF3">
              <w:rPr>
                <w:rFonts w:ascii="Arial" w:hAnsi="Arial" w:cs="Arial"/>
                <w:b/>
                <w:bCs/>
                <w:i/>
                <w:iCs/>
                <w:color w:val="000000"/>
                <w:sz w:val="18"/>
                <w:szCs w:val="18"/>
              </w:rPr>
              <w:t> </w:t>
            </w:r>
          </w:p>
        </w:tc>
      </w:tr>
      <w:tr w:rsidR="00330587"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rPr>
                <w:rFonts w:ascii="Arial" w:hAnsi="Arial" w:cs="Arial"/>
                <w:color w:val="000000"/>
                <w:sz w:val="18"/>
                <w:szCs w:val="18"/>
                <w:lang w:val="en-US"/>
              </w:rPr>
            </w:pPr>
            <w:r w:rsidRPr="00D12EF3">
              <w:rPr>
                <w:rFonts w:ascii="Arial" w:hAnsi="Arial" w:cs="Arial"/>
                <w:color w:val="000000"/>
                <w:sz w:val="18"/>
                <w:szCs w:val="18"/>
                <w:lang w:val="en-US"/>
              </w:rPr>
              <w:t>Formosa Petrochemical Corp (FPCC)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Taiwan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Mailiao</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1,035</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Jan</w:t>
            </w:r>
          </w:p>
        </w:tc>
      </w:tr>
      <w:tr w:rsidR="00330587"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left"/>
              <w:rPr>
                <w:rFonts w:ascii="Arial" w:hAnsi="Arial" w:cs="Arial"/>
                <w:color w:val="000000"/>
                <w:sz w:val="18"/>
                <w:szCs w:val="18"/>
                <w:lang w:val="en-US"/>
              </w:rPr>
            </w:pPr>
            <w:r w:rsidRPr="00D12EF3">
              <w:rPr>
                <w:rFonts w:ascii="Arial" w:hAnsi="Arial" w:cs="Arial"/>
                <w:color w:val="000000"/>
                <w:sz w:val="18"/>
                <w:szCs w:val="18"/>
                <w:lang w:val="en-US"/>
              </w:rPr>
              <w:t>Formosa Petrochemical Corp (FPCC) No.3</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Taiwan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Mailiao</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1,300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75%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hideMark/>
          </w:tcPr>
          <w:p w:rsidR="00330587" w:rsidRPr="00D12EF3" w:rsidRDefault="00330587">
            <w:pPr>
              <w:jc w:val="center"/>
              <w:rPr>
                <w:rFonts w:ascii="Arial" w:hAnsi="Arial" w:cs="Arial"/>
                <w:color w:val="000000"/>
                <w:sz w:val="18"/>
                <w:szCs w:val="18"/>
              </w:rPr>
            </w:pPr>
            <w:r w:rsidRPr="00D12EF3">
              <w:rPr>
                <w:rFonts w:ascii="Arial" w:hAnsi="Arial" w:cs="Arial"/>
                <w:color w:val="000000"/>
                <w:sz w:val="18"/>
                <w:szCs w:val="18"/>
              </w:rPr>
              <w:t>Jan</w:t>
            </w:r>
          </w:p>
        </w:tc>
      </w:tr>
      <w:tr w:rsidR="00253990"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rPr>
                <w:rFonts w:ascii="Arial" w:hAnsi="Arial" w:cs="Arial"/>
                <w:color w:val="000000"/>
                <w:sz w:val="18"/>
                <w:szCs w:val="18"/>
              </w:rPr>
            </w:pPr>
            <w:r w:rsidRPr="00D12EF3">
              <w:rPr>
                <w:rFonts w:ascii="Arial" w:hAnsi="Arial" w:cs="Arial"/>
                <w:color w:val="000000"/>
                <w:sz w:val="18"/>
                <w:szCs w:val="18"/>
              </w:rPr>
              <w:t>YNCC No.1</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Jan—Feb</w:t>
            </w:r>
          </w:p>
        </w:tc>
      </w:tr>
      <w:tr w:rsidR="00253990"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left"/>
              <w:rPr>
                <w:rFonts w:ascii="Arial" w:hAnsi="Arial" w:cs="Arial"/>
                <w:color w:val="000000"/>
                <w:sz w:val="18"/>
                <w:szCs w:val="18"/>
              </w:rPr>
            </w:pPr>
            <w:r w:rsidRPr="00D12EF3">
              <w:rPr>
                <w:rFonts w:ascii="Arial" w:hAnsi="Arial" w:cs="Arial"/>
                <w:color w:val="000000"/>
                <w:sz w:val="18"/>
                <w:szCs w:val="18"/>
              </w:rPr>
              <w:t>YNCC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915</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253990" w:rsidRPr="00D12EF3" w:rsidRDefault="00253990" w:rsidP="00253990">
            <w:pPr>
              <w:jc w:val="center"/>
              <w:rPr>
                <w:rFonts w:ascii="Arial" w:hAnsi="Arial" w:cs="Arial"/>
                <w:color w:val="000000"/>
                <w:sz w:val="18"/>
                <w:szCs w:val="18"/>
              </w:rPr>
            </w:pPr>
            <w:r w:rsidRPr="00D12EF3">
              <w:rPr>
                <w:rFonts w:ascii="Arial" w:hAnsi="Arial" w:cs="Arial"/>
                <w:color w:val="000000"/>
                <w:sz w:val="18"/>
                <w:szCs w:val="18"/>
              </w:rPr>
              <w:t>Jan—Feb</w:t>
            </w:r>
          </w:p>
        </w:tc>
      </w:tr>
      <w:tr w:rsidR="00B91F8C"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rPr>
                <w:rFonts w:ascii="Arial" w:hAnsi="Arial" w:cs="Arial"/>
                <w:color w:val="000000"/>
                <w:sz w:val="18"/>
                <w:szCs w:val="18"/>
              </w:rPr>
            </w:pPr>
            <w:r w:rsidRPr="00D12EF3">
              <w:rPr>
                <w:rFonts w:ascii="Arial" w:hAnsi="Arial" w:cs="Arial"/>
                <w:color w:val="000000"/>
                <w:sz w:val="18"/>
                <w:szCs w:val="18"/>
              </w:rPr>
              <w:t>LOTTE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1,200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77%</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Feb</w:t>
            </w:r>
          </w:p>
        </w:tc>
      </w:tr>
      <w:tr w:rsidR="00B91F8C"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left"/>
              <w:rPr>
                <w:rFonts w:ascii="Arial" w:hAnsi="Arial" w:cs="Arial"/>
                <w:color w:val="000000"/>
                <w:sz w:val="18"/>
                <w:szCs w:val="18"/>
              </w:rPr>
            </w:pPr>
            <w:r w:rsidRPr="00D12EF3">
              <w:rPr>
                <w:rFonts w:ascii="Arial" w:hAnsi="Arial" w:cs="Arial"/>
                <w:color w:val="000000"/>
                <w:sz w:val="18"/>
                <w:szCs w:val="18"/>
              </w:rPr>
              <w:t>LOTTE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1</w:t>
            </w:r>
            <w:r w:rsidR="00D12EF3">
              <w:rPr>
                <w:rFonts w:ascii="Arial" w:hAnsi="Arial" w:cs="Arial"/>
                <w:color w:val="000000"/>
                <w:sz w:val="18"/>
                <w:szCs w:val="18"/>
                <w:lang w:val="en-US"/>
              </w:rPr>
              <w:t>,</w:t>
            </w:r>
            <w:r w:rsidRPr="00D12EF3">
              <w:rPr>
                <w:rFonts w:ascii="Arial" w:hAnsi="Arial" w:cs="Arial"/>
                <w:color w:val="000000"/>
                <w:sz w:val="18"/>
                <w:szCs w:val="18"/>
              </w:rPr>
              <w:t>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77%</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Feb</w:t>
            </w:r>
          </w:p>
        </w:tc>
      </w:tr>
      <w:tr w:rsidR="00B91F8C"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left"/>
              <w:rPr>
                <w:rFonts w:ascii="Arial" w:hAnsi="Arial" w:cs="Arial"/>
                <w:color w:val="000000"/>
                <w:sz w:val="18"/>
                <w:szCs w:val="18"/>
              </w:rPr>
            </w:pPr>
            <w:r w:rsidRPr="00D12EF3">
              <w:rPr>
                <w:rFonts w:ascii="Arial" w:hAnsi="Arial" w:cs="Arial"/>
                <w:color w:val="000000"/>
                <w:sz w:val="18"/>
                <w:szCs w:val="18"/>
              </w:rPr>
              <w:t>GS Caltex</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83%</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Feb</w:t>
            </w:r>
          </w:p>
        </w:tc>
      </w:tr>
      <w:tr w:rsidR="00B91F8C"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left"/>
              <w:rPr>
                <w:rFonts w:ascii="Arial" w:hAnsi="Arial" w:cs="Arial"/>
                <w:color w:val="000000"/>
                <w:sz w:val="18"/>
                <w:szCs w:val="18"/>
                <w:lang w:val="en-US"/>
              </w:rPr>
            </w:pPr>
            <w:r w:rsidRPr="00D12EF3">
              <w:rPr>
                <w:rFonts w:ascii="Arial" w:hAnsi="Arial" w:cs="Arial"/>
                <w:color w:val="000000"/>
                <w:sz w:val="18"/>
                <w:szCs w:val="18"/>
                <w:lang w:val="en-US"/>
              </w:rPr>
              <w:t>Long Son Petrochemical Limited (LSP)</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Thailand</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Ba Ria-Vung Tau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950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90%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B91F8C" w:rsidRPr="00D12EF3" w:rsidRDefault="00B91F8C" w:rsidP="00B91F8C">
            <w:pPr>
              <w:jc w:val="center"/>
              <w:rPr>
                <w:rFonts w:ascii="Arial" w:hAnsi="Arial" w:cs="Arial"/>
                <w:color w:val="000000"/>
                <w:sz w:val="18"/>
                <w:szCs w:val="18"/>
              </w:rPr>
            </w:pPr>
            <w:r w:rsidRPr="00D12EF3">
              <w:rPr>
                <w:rFonts w:ascii="Arial" w:hAnsi="Arial" w:cs="Arial"/>
                <w:color w:val="000000"/>
                <w:sz w:val="18"/>
                <w:szCs w:val="18"/>
              </w:rPr>
              <w:t>Feb</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rPr>
                <w:rFonts w:ascii="Arial" w:hAnsi="Arial" w:cs="Arial"/>
                <w:color w:val="000000"/>
                <w:sz w:val="18"/>
                <w:szCs w:val="18"/>
              </w:rPr>
            </w:pPr>
            <w:r w:rsidRPr="00D12EF3">
              <w:rPr>
                <w:rFonts w:ascii="Arial" w:hAnsi="Arial" w:cs="Arial"/>
                <w:color w:val="000000"/>
                <w:sz w:val="18"/>
                <w:szCs w:val="18"/>
              </w:rPr>
              <w:t>YNCC No.1</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YNCC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915</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GS Caltex</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63%</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LG Chem</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Daean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1,270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54%</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LG Chem No.1</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800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64%</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LG Chem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1,160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73%</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KPIC</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Onsan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LOTTE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1,100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Chandra Asri</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Indonesia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Cilegon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60—75%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PCS</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Singapore</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Jurong Island</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1,100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Aster Chemicals and Energy</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Singapore</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Pulau Bukom</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1,150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713C44"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left"/>
              <w:rPr>
                <w:rFonts w:ascii="Arial" w:hAnsi="Arial" w:cs="Arial"/>
                <w:color w:val="000000"/>
                <w:sz w:val="18"/>
                <w:szCs w:val="18"/>
              </w:rPr>
            </w:pPr>
            <w:r w:rsidRPr="00D12EF3">
              <w:rPr>
                <w:rFonts w:ascii="Arial" w:hAnsi="Arial" w:cs="Arial"/>
                <w:color w:val="000000"/>
                <w:sz w:val="18"/>
                <w:szCs w:val="18"/>
              </w:rPr>
              <w:t>PRefChem</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Malaysia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Pengerang</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1,200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60%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713C44" w:rsidRPr="00D12EF3" w:rsidRDefault="00713C44" w:rsidP="00713C44">
            <w:pPr>
              <w:jc w:val="center"/>
              <w:rPr>
                <w:rFonts w:ascii="Arial" w:hAnsi="Arial" w:cs="Arial"/>
                <w:color w:val="000000"/>
                <w:sz w:val="18"/>
                <w:szCs w:val="18"/>
              </w:rPr>
            </w:pPr>
            <w:r w:rsidRPr="00D12EF3">
              <w:rPr>
                <w:rFonts w:ascii="Arial" w:hAnsi="Arial" w:cs="Arial"/>
                <w:color w:val="000000"/>
                <w:sz w:val="18"/>
                <w:szCs w:val="18"/>
              </w:rPr>
              <w:t>Mar</w:t>
            </w:r>
          </w:p>
        </w:tc>
      </w:tr>
      <w:tr w:rsidR="00C96071"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rPr>
                <w:rFonts w:ascii="Arial" w:hAnsi="Arial" w:cs="Arial"/>
                <w:color w:val="000000"/>
                <w:sz w:val="18"/>
                <w:szCs w:val="18"/>
              </w:rPr>
            </w:pPr>
            <w:r w:rsidRPr="00D12EF3">
              <w:rPr>
                <w:rFonts w:ascii="Arial" w:hAnsi="Arial" w:cs="Arial"/>
                <w:color w:val="000000"/>
                <w:sz w:val="18"/>
                <w:szCs w:val="18"/>
              </w:rPr>
              <w:t>Formosa Petrochemical Corp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Taiwan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Mailiao</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1,035</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Lowered OR</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Mar</w:t>
            </w:r>
          </w:p>
        </w:tc>
      </w:tr>
      <w:tr w:rsidR="00C96071"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left"/>
              <w:rPr>
                <w:rFonts w:ascii="Arial" w:hAnsi="Arial" w:cs="Arial"/>
                <w:color w:val="000000"/>
                <w:sz w:val="18"/>
                <w:szCs w:val="18"/>
              </w:rPr>
            </w:pPr>
            <w:r w:rsidRPr="00D12EF3">
              <w:rPr>
                <w:rFonts w:ascii="Arial" w:hAnsi="Arial" w:cs="Arial"/>
                <w:color w:val="000000"/>
                <w:sz w:val="18"/>
                <w:szCs w:val="18"/>
              </w:rPr>
              <w:t>Formosa Petrochemical Corp No3</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Taiwan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Mailiao</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1,200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Lowered OR</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Mar</w:t>
            </w:r>
          </w:p>
        </w:tc>
      </w:tr>
      <w:tr w:rsidR="00C96071"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left"/>
              <w:rPr>
                <w:rFonts w:ascii="Arial" w:hAnsi="Arial" w:cs="Arial"/>
                <w:color w:val="000000"/>
                <w:sz w:val="18"/>
                <w:szCs w:val="18"/>
              </w:rPr>
            </w:pPr>
            <w:r w:rsidRPr="00D12EF3">
              <w:rPr>
                <w:rFonts w:ascii="Arial" w:hAnsi="Arial" w:cs="Arial"/>
                <w:color w:val="000000"/>
                <w:sz w:val="18"/>
                <w:szCs w:val="18"/>
              </w:rPr>
              <w:t>OPaL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India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Dahej</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1,100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50—60%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Mar</w:t>
            </w:r>
          </w:p>
        </w:tc>
      </w:tr>
      <w:tr w:rsidR="00C96071" w:rsidRPr="00D12EF3" w:rsidTr="00D12EF3">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left"/>
              <w:rPr>
                <w:rFonts w:ascii="Arial" w:hAnsi="Arial" w:cs="Arial"/>
                <w:color w:val="000000"/>
                <w:sz w:val="18"/>
                <w:szCs w:val="18"/>
              </w:rPr>
            </w:pPr>
            <w:r w:rsidRPr="00D12EF3">
              <w:rPr>
                <w:rFonts w:ascii="Arial" w:hAnsi="Arial" w:cs="Arial"/>
                <w:color w:val="000000"/>
                <w:sz w:val="18"/>
                <w:szCs w:val="18"/>
              </w:rPr>
              <w:t>Petrochina Guangxi PC</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China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Guangxi</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1</w:t>
            </w:r>
            <w:r w:rsidR="00D12EF3">
              <w:rPr>
                <w:rFonts w:ascii="Arial" w:hAnsi="Arial" w:cs="Arial"/>
                <w:color w:val="000000"/>
                <w:sz w:val="18"/>
                <w:szCs w:val="18"/>
                <w:lang w:val="en-US"/>
              </w:rPr>
              <w:t>,</w:t>
            </w:r>
            <w:r w:rsidRPr="00D12EF3">
              <w:rPr>
                <w:rFonts w:ascii="Arial" w:hAnsi="Arial" w:cs="Arial"/>
                <w:color w:val="000000"/>
                <w:sz w:val="18"/>
                <w:szCs w:val="18"/>
              </w:rPr>
              <w:t>200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C96071" w:rsidRPr="00D12EF3" w:rsidRDefault="00C96071" w:rsidP="00C96071">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rPr>
                <w:rFonts w:ascii="Arial" w:hAnsi="Arial" w:cs="Arial"/>
                <w:color w:val="000000"/>
                <w:sz w:val="18"/>
                <w:szCs w:val="18"/>
              </w:rPr>
            </w:pPr>
            <w:r w:rsidRPr="00D12EF3">
              <w:rPr>
                <w:rFonts w:ascii="Arial" w:hAnsi="Arial" w:cs="Arial"/>
                <w:color w:val="000000"/>
                <w:sz w:val="18"/>
                <w:szCs w:val="18"/>
              </w:rPr>
              <w:t>Hanwha Totalenergies Petrochemical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1</w:t>
            </w:r>
            <w:r>
              <w:rPr>
                <w:rFonts w:ascii="Arial" w:hAnsi="Arial" w:cs="Arial"/>
                <w:color w:val="000000"/>
                <w:sz w:val="18"/>
                <w:szCs w:val="18"/>
                <w:lang w:val="en-US"/>
              </w:rPr>
              <w:t>,</w:t>
            </w:r>
            <w:r w:rsidRPr="00D12EF3">
              <w:rPr>
                <w:rFonts w:ascii="Arial" w:hAnsi="Arial" w:cs="Arial"/>
                <w:color w:val="000000"/>
                <w:sz w:val="18"/>
                <w:szCs w:val="18"/>
              </w:rPr>
              <w:t>050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84%</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Petrochemical Corp. Singapore (PCS)</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Singapore</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Ayer Merbau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1</w:t>
            </w:r>
            <w:r>
              <w:rPr>
                <w:rFonts w:ascii="Arial" w:hAnsi="Arial" w:cs="Arial"/>
                <w:color w:val="000000"/>
                <w:sz w:val="18"/>
                <w:szCs w:val="18"/>
                <w:lang w:val="en-US"/>
              </w:rPr>
              <w:t>,</w:t>
            </w:r>
            <w:r w:rsidRPr="00D12EF3">
              <w:rPr>
                <w:rFonts w:ascii="Arial" w:hAnsi="Arial" w:cs="Arial"/>
                <w:color w:val="000000"/>
                <w:sz w:val="18"/>
                <w:szCs w:val="18"/>
              </w:rPr>
              <w:t>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Mitsubishi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Japan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Ibaraki</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564</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75—80%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Mitsui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Japan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Osaka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500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65—70%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Asahi Kasei</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Japan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Mizushima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567</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80—85%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lang w:val="en-US"/>
              </w:rPr>
            </w:pPr>
            <w:r w:rsidRPr="00D12EF3">
              <w:rPr>
                <w:rFonts w:ascii="Arial" w:hAnsi="Arial" w:cs="Arial"/>
                <w:color w:val="000000"/>
                <w:sz w:val="18"/>
                <w:szCs w:val="18"/>
                <w:lang w:val="en-US"/>
              </w:rPr>
              <w:t>Sinopec Fujian Refining and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China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Fujian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1</w:t>
            </w:r>
            <w:r>
              <w:rPr>
                <w:rFonts w:ascii="Arial" w:hAnsi="Arial" w:cs="Arial"/>
                <w:color w:val="000000"/>
                <w:sz w:val="18"/>
                <w:szCs w:val="18"/>
                <w:lang w:val="en-US"/>
              </w:rPr>
              <w:t>,</w:t>
            </w:r>
            <w:r w:rsidRPr="00D12EF3">
              <w:rPr>
                <w:rFonts w:ascii="Arial" w:hAnsi="Arial" w:cs="Arial"/>
                <w:color w:val="000000"/>
                <w:sz w:val="18"/>
                <w:szCs w:val="18"/>
              </w:rPr>
              <w:t>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30%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lang w:val="en-US"/>
              </w:rPr>
            </w:pPr>
            <w:r w:rsidRPr="00D12EF3">
              <w:rPr>
                <w:rFonts w:ascii="Arial" w:hAnsi="Arial" w:cs="Arial"/>
                <w:color w:val="000000"/>
                <w:sz w:val="18"/>
                <w:szCs w:val="18"/>
                <w:lang w:val="en-US"/>
              </w:rPr>
              <w:t>Sinopec Zhenhai Refining and Chemical No.1 &amp;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China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Zhenhai</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2</w:t>
            </w:r>
            <w:r>
              <w:rPr>
                <w:rFonts w:ascii="Arial" w:hAnsi="Arial" w:cs="Arial"/>
                <w:color w:val="000000"/>
                <w:sz w:val="18"/>
                <w:szCs w:val="18"/>
                <w:lang w:val="en-US"/>
              </w:rPr>
              <w:t>,</w:t>
            </w:r>
            <w:r w:rsidRPr="00D12EF3">
              <w:rPr>
                <w:rFonts w:ascii="Arial" w:hAnsi="Arial" w:cs="Arial"/>
                <w:color w:val="000000"/>
                <w:sz w:val="18"/>
                <w:szCs w:val="18"/>
              </w:rPr>
              <w:t>200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70—80%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rPr>
            </w:pPr>
            <w:r w:rsidRPr="00D12EF3">
              <w:rPr>
                <w:rFonts w:ascii="Arial" w:hAnsi="Arial" w:cs="Arial"/>
                <w:color w:val="000000"/>
                <w:sz w:val="18"/>
                <w:szCs w:val="18"/>
              </w:rPr>
              <w:t>IRPC</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Thailand</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Rayong</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320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70%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Mar</w:t>
            </w:r>
          </w:p>
        </w:tc>
      </w:tr>
      <w:tr w:rsidR="00D12EF3" w:rsidRPr="00D12EF3" w:rsidTr="0076473D">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left"/>
              <w:rPr>
                <w:rFonts w:ascii="Arial" w:hAnsi="Arial" w:cs="Arial"/>
                <w:color w:val="000000"/>
                <w:sz w:val="18"/>
                <w:szCs w:val="18"/>
                <w:lang w:val="en-US"/>
              </w:rPr>
            </w:pPr>
            <w:r w:rsidRPr="00D12EF3">
              <w:rPr>
                <w:rFonts w:ascii="Arial" w:hAnsi="Arial" w:cs="Arial"/>
                <w:color w:val="000000"/>
                <w:sz w:val="18"/>
                <w:szCs w:val="18"/>
                <w:lang w:val="en-US"/>
              </w:rPr>
              <w:t>Zhejiang Petroleum and Chemical (ZPC)</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China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Zhejiang</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1</w:t>
            </w:r>
            <w:r>
              <w:rPr>
                <w:rFonts w:ascii="Arial" w:hAnsi="Arial" w:cs="Arial"/>
                <w:color w:val="000000"/>
                <w:sz w:val="18"/>
                <w:szCs w:val="18"/>
                <w:lang w:val="en-US"/>
              </w:rPr>
              <w:t>,</w:t>
            </w:r>
            <w:r w:rsidRPr="00D12EF3">
              <w:rPr>
                <w:rFonts w:ascii="Arial" w:hAnsi="Arial" w:cs="Arial"/>
                <w:color w:val="000000"/>
                <w:sz w:val="18"/>
                <w:szCs w:val="18"/>
              </w:rPr>
              <w:t>600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90%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2EF3" w:rsidRPr="00D12EF3" w:rsidRDefault="00D12EF3" w:rsidP="00D12EF3">
            <w:pPr>
              <w:jc w:val="center"/>
              <w:rPr>
                <w:rFonts w:ascii="Arial" w:hAnsi="Arial" w:cs="Arial"/>
                <w:color w:val="000000"/>
                <w:sz w:val="18"/>
                <w:szCs w:val="18"/>
              </w:rPr>
            </w:pPr>
            <w:r w:rsidRPr="00D12EF3">
              <w:rPr>
                <w:rFonts w:ascii="Arial" w:hAnsi="Arial" w:cs="Arial"/>
                <w:color w:val="000000"/>
                <w:sz w:val="18"/>
                <w:szCs w:val="18"/>
              </w:rPr>
              <w:t>9 Mar—31 Mar</w:t>
            </w:r>
          </w:p>
        </w:tc>
      </w:tr>
      <w:tr w:rsidR="00D150B8" w:rsidRPr="00D12EF3" w:rsidTr="00032038">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50B8" w:rsidRDefault="00D150B8" w:rsidP="00D150B8">
            <w:pPr>
              <w:rPr>
                <w:rFonts w:ascii="Arial" w:hAnsi="Arial" w:cs="Arial"/>
                <w:color w:val="000000"/>
                <w:sz w:val="18"/>
                <w:szCs w:val="18"/>
              </w:rPr>
            </w:pPr>
            <w:r>
              <w:rPr>
                <w:rFonts w:ascii="Arial" w:hAnsi="Arial" w:cs="Arial"/>
                <w:color w:val="000000"/>
                <w:sz w:val="18"/>
                <w:szCs w:val="18"/>
              </w:rPr>
              <w:t>Sinochem Quanzhou Petrochemical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50B8" w:rsidRDefault="00D150B8" w:rsidP="00D150B8">
            <w:pPr>
              <w:jc w:val="center"/>
              <w:rPr>
                <w:rFonts w:ascii="Arial" w:hAnsi="Arial" w:cs="Arial"/>
                <w:color w:val="000000"/>
                <w:sz w:val="18"/>
                <w:szCs w:val="18"/>
              </w:rPr>
            </w:pPr>
            <w:r>
              <w:rPr>
                <w:rFonts w:ascii="Arial" w:hAnsi="Arial" w:cs="Arial"/>
                <w:color w:val="000000"/>
                <w:sz w:val="18"/>
                <w:szCs w:val="18"/>
              </w:rPr>
              <w:t>China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50B8" w:rsidRDefault="00D150B8" w:rsidP="00D150B8">
            <w:pPr>
              <w:jc w:val="center"/>
              <w:rPr>
                <w:rFonts w:ascii="Arial" w:hAnsi="Arial" w:cs="Arial"/>
                <w:color w:val="000000"/>
                <w:sz w:val="18"/>
                <w:szCs w:val="18"/>
              </w:rPr>
            </w:pPr>
            <w:r>
              <w:rPr>
                <w:rFonts w:ascii="Arial" w:hAnsi="Arial" w:cs="Arial"/>
                <w:color w:val="000000"/>
                <w:sz w:val="18"/>
                <w:szCs w:val="18"/>
              </w:rPr>
              <w:t>Fujian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50B8" w:rsidRDefault="00D150B8" w:rsidP="00D150B8">
            <w:pPr>
              <w:jc w:val="center"/>
              <w:rPr>
                <w:rFonts w:ascii="Arial" w:hAnsi="Arial" w:cs="Arial"/>
                <w:color w:val="000000"/>
                <w:sz w:val="18"/>
                <w:szCs w:val="18"/>
              </w:rPr>
            </w:pPr>
            <w:r>
              <w:rPr>
                <w:rFonts w:ascii="Arial" w:hAnsi="Arial" w:cs="Arial"/>
                <w:color w:val="000000"/>
                <w:sz w:val="18"/>
                <w:szCs w:val="18"/>
              </w:rPr>
              <w:t>1000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50B8" w:rsidRDefault="00D150B8" w:rsidP="00D150B8">
            <w:pPr>
              <w:jc w:val="center"/>
              <w:rPr>
                <w:rFonts w:ascii="Arial" w:hAnsi="Arial" w:cs="Arial"/>
                <w:color w:val="000000"/>
                <w:sz w:val="18"/>
                <w:szCs w:val="18"/>
              </w:rPr>
            </w:pPr>
            <w:r>
              <w:rPr>
                <w:rFonts w:ascii="Arial" w:hAnsi="Arial" w:cs="Arial"/>
                <w:color w:val="000000"/>
                <w:sz w:val="18"/>
                <w:szCs w:val="18"/>
              </w:rPr>
              <w:t>60%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150B8" w:rsidRDefault="00D150B8" w:rsidP="00D150B8">
            <w:pPr>
              <w:jc w:val="center"/>
              <w:rPr>
                <w:rFonts w:ascii="Arial" w:hAnsi="Arial" w:cs="Arial"/>
                <w:color w:val="000000"/>
                <w:sz w:val="18"/>
                <w:szCs w:val="18"/>
              </w:rPr>
            </w:pPr>
            <w:r>
              <w:rPr>
                <w:rFonts w:ascii="Arial" w:hAnsi="Arial" w:cs="Arial"/>
                <w:color w:val="000000"/>
                <w:sz w:val="18"/>
                <w:szCs w:val="18"/>
              </w:rPr>
              <w:t>Mar</w:t>
            </w:r>
          </w:p>
        </w:tc>
      </w:tr>
      <w:tr w:rsidR="00DA568B" w:rsidRPr="00D12EF3" w:rsidTr="004A6DA5">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A568B" w:rsidRDefault="00DA568B" w:rsidP="00DA568B">
            <w:pPr>
              <w:rPr>
                <w:rFonts w:ascii="Arial" w:hAnsi="Arial" w:cs="Arial"/>
                <w:color w:val="000000"/>
                <w:sz w:val="18"/>
                <w:szCs w:val="18"/>
              </w:rPr>
            </w:pPr>
            <w:r>
              <w:rPr>
                <w:rFonts w:ascii="Arial" w:hAnsi="Arial" w:cs="Arial"/>
                <w:color w:val="000000"/>
                <w:sz w:val="18"/>
                <w:szCs w:val="18"/>
              </w:rPr>
              <w:t>ENEOS Corp.</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A568B" w:rsidRDefault="00DA568B" w:rsidP="00DA568B">
            <w:pPr>
              <w:jc w:val="center"/>
              <w:rPr>
                <w:rFonts w:ascii="Arial" w:hAnsi="Arial" w:cs="Arial"/>
                <w:color w:val="000000"/>
                <w:sz w:val="18"/>
                <w:szCs w:val="18"/>
              </w:rPr>
            </w:pPr>
            <w:r>
              <w:rPr>
                <w:rFonts w:ascii="Arial" w:hAnsi="Arial" w:cs="Arial"/>
                <w:color w:val="000000"/>
                <w:sz w:val="18"/>
                <w:szCs w:val="18"/>
              </w:rPr>
              <w:t>Japan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A568B" w:rsidRDefault="00DA568B" w:rsidP="00DA568B">
            <w:pPr>
              <w:jc w:val="center"/>
              <w:rPr>
                <w:rFonts w:ascii="Arial" w:hAnsi="Arial" w:cs="Arial"/>
                <w:color w:val="000000"/>
                <w:sz w:val="18"/>
                <w:szCs w:val="18"/>
              </w:rPr>
            </w:pPr>
            <w:r>
              <w:rPr>
                <w:rFonts w:ascii="Arial" w:hAnsi="Arial" w:cs="Arial"/>
                <w:color w:val="000000"/>
                <w:sz w:val="18"/>
                <w:szCs w:val="18"/>
              </w:rPr>
              <w:t>Kawasaki</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A568B" w:rsidRDefault="00DA568B" w:rsidP="00DA568B">
            <w:pPr>
              <w:jc w:val="center"/>
              <w:rPr>
                <w:rFonts w:ascii="Arial" w:hAnsi="Arial" w:cs="Arial"/>
                <w:color w:val="000000"/>
                <w:sz w:val="18"/>
                <w:szCs w:val="18"/>
              </w:rPr>
            </w:pPr>
            <w:r>
              <w:rPr>
                <w:rFonts w:ascii="Arial" w:hAnsi="Arial" w:cs="Arial"/>
                <w:color w:val="000000"/>
                <w:sz w:val="18"/>
                <w:szCs w:val="18"/>
              </w:rPr>
              <w:t>540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A568B" w:rsidRDefault="00DA568B" w:rsidP="00DA568B">
            <w:pPr>
              <w:jc w:val="center"/>
              <w:rPr>
                <w:rFonts w:ascii="Arial" w:hAnsi="Arial" w:cs="Arial"/>
                <w:color w:val="000000"/>
                <w:sz w:val="18"/>
                <w:szCs w:val="18"/>
              </w:rPr>
            </w:pPr>
            <w:r>
              <w:rPr>
                <w:rFonts w:ascii="Arial" w:hAnsi="Arial" w:cs="Arial"/>
                <w:color w:val="000000"/>
                <w:sz w:val="18"/>
                <w:szCs w:val="18"/>
              </w:rPr>
              <w:t>Lowered OR</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DA568B" w:rsidRDefault="00DA568B" w:rsidP="00DA568B">
            <w:pPr>
              <w:jc w:val="center"/>
              <w:rPr>
                <w:rFonts w:ascii="Arial" w:hAnsi="Arial" w:cs="Arial"/>
                <w:color w:val="000000"/>
                <w:sz w:val="18"/>
                <w:szCs w:val="18"/>
              </w:rPr>
            </w:pPr>
            <w:r>
              <w:rPr>
                <w:rFonts w:ascii="Arial" w:hAnsi="Arial" w:cs="Arial"/>
                <w:color w:val="000000"/>
                <w:sz w:val="18"/>
                <w:szCs w:val="18"/>
              </w:rPr>
              <w:t>Mar</w:t>
            </w:r>
          </w:p>
        </w:tc>
      </w:tr>
      <w:tr w:rsidR="0061325F" w:rsidRPr="00D12EF3" w:rsidTr="00DE320B">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61325F" w:rsidRDefault="0061325F" w:rsidP="0061325F">
            <w:pPr>
              <w:rPr>
                <w:rFonts w:ascii="Arial" w:hAnsi="Arial" w:cs="Arial"/>
                <w:color w:val="000000"/>
                <w:sz w:val="18"/>
                <w:szCs w:val="18"/>
              </w:rPr>
            </w:pPr>
            <w:r>
              <w:rPr>
                <w:rFonts w:ascii="Arial" w:hAnsi="Arial" w:cs="Arial"/>
                <w:color w:val="000000"/>
                <w:sz w:val="18"/>
                <w:szCs w:val="18"/>
              </w:rPr>
              <w:t>LG Chem</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61325F" w:rsidRDefault="0061325F" w:rsidP="0061325F">
            <w:pPr>
              <w:jc w:val="center"/>
              <w:rPr>
                <w:rFonts w:ascii="Arial" w:hAnsi="Arial" w:cs="Arial"/>
                <w:color w:val="000000"/>
                <w:sz w:val="18"/>
                <w:szCs w:val="18"/>
              </w:rPr>
            </w:pPr>
            <w:r>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61325F" w:rsidRDefault="0061325F" w:rsidP="0061325F">
            <w:pPr>
              <w:jc w:val="center"/>
              <w:rPr>
                <w:rFonts w:ascii="Arial" w:hAnsi="Arial" w:cs="Arial"/>
                <w:color w:val="000000"/>
                <w:sz w:val="18"/>
                <w:szCs w:val="18"/>
              </w:rPr>
            </w:pPr>
            <w:r>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61325F" w:rsidRDefault="0061325F" w:rsidP="0061325F">
            <w:pPr>
              <w:jc w:val="center"/>
              <w:rPr>
                <w:rFonts w:ascii="Arial" w:hAnsi="Arial" w:cs="Arial"/>
                <w:color w:val="000000"/>
                <w:sz w:val="18"/>
                <w:szCs w:val="18"/>
              </w:rPr>
            </w:pPr>
            <w:r>
              <w:rPr>
                <w:rFonts w:ascii="Arial" w:hAnsi="Arial" w:cs="Arial"/>
                <w:color w:val="000000"/>
                <w:sz w:val="18"/>
                <w:szCs w:val="18"/>
              </w:rPr>
              <w:t>1270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61325F" w:rsidRDefault="0061325F" w:rsidP="0061325F">
            <w:pPr>
              <w:jc w:val="center"/>
              <w:rPr>
                <w:rFonts w:ascii="Arial" w:hAnsi="Arial" w:cs="Arial"/>
                <w:color w:val="000000"/>
                <w:sz w:val="18"/>
                <w:szCs w:val="18"/>
              </w:rPr>
            </w:pPr>
            <w:r>
              <w:rPr>
                <w:rFonts w:ascii="Arial" w:hAnsi="Arial" w:cs="Arial"/>
                <w:color w:val="000000"/>
                <w:sz w:val="18"/>
                <w:szCs w:val="18"/>
              </w:rPr>
              <w:t>Lowered OR</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61325F" w:rsidRDefault="0061325F" w:rsidP="0061325F">
            <w:pPr>
              <w:jc w:val="center"/>
              <w:rPr>
                <w:rFonts w:ascii="Arial" w:hAnsi="Arial" w:cs="Arial"/>
                <w:color w:val="000000"/>
                <w:sz w:val="18"/>
                <w:szCs w:val="18"/>
              </w:rPr>
            </w:pPr>
            <w:r>
              <w:rPr>
                <w:rFonts w:ascii="Arial" w:hAnsi="Arial" w:cs="Arial"/>
                <w:color w:val="000000"/>
                <w:sz w:val="18"/>
                <w:szCs w:val="18"/>
              </w:rPr>
              <w:t>since 12 Apr</w:t>
            </w:r>
          </w:p>
        </w:tc>
      </w:tr>
      <w:tr w:rsidR="00FA2ACA" w:rsidRPr="00D12EF3" w:rsidTr="009B0716">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rPr>
                <w:rFonts w:ascii="Arial" w:hAnsi="Arial" w:cs="Arial"/>
                <w:color w:val="000000"/>
                <w:sz w:val="18"/>
                <w:szCs w:val="18"/>
              </w:rPr>
            </w:pPr>
            <w:r>
              <w:rPr>
                <w:rFonts w:ascii="Arial" w:hAnsi="Arial" w:cs="Arial"/>
                <w:color w:val="000000"/>
                <w:sz w:val="18"/>
                <w:szCs w:val="18"/>
              </w:rPr>
              <w:t>YNCC No.1</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May</w:t>
            </w:r>
          </w:p>
        </w:tc>
      </w:tr>
      <w:tr w:rsidR="00FA2ACA" w:rsidRPr="00D12EF3" w:rsidTr="009B0716">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left"/>
              <w:rPr>
                <w:rFonts w:ascii="Arial" w:hAnsi="Arial" w:cs="Arial"/>
                <w:color w:val="000000"/>
                <w:sz w:val="18"/>
                <w:szCs w:val="18"/>
              </w:rPr>
            </w:pPr>
            <w:r>
              <w:rPr>
                <w:rFonts w:ascii="Arial" w:hAnsi="Arial" w:cs="Arial"/>
                <w:color w:val="000000"/>
                <w:sz w:val="18"/>
                <w:szCs w:val="18"/>
              </w:rPr>
              <w:t>YNCC No.2</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915</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65%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May</w:t>
            </w:r>
          </w:p>
        </w:tc>
      </w:tr>
      <w:tr w:rsidR="00FA2ACA" w:rsidRPr="00D12EF3" w:rsidTr="009B0716">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left"/>
              <w:rPr>
                <w:rFonts w:ascii="Arial" w:hAnsi="Arial" w:cs="Arial"/>
                <w:color w:val="000000"/>
                <w:sz w:val="18"/>
                <w:szCs w:val="18"/>
              </w:rPr>
            </w:pPr>
            <w:r>
              <w:rPr>
                <w:rFonts w:ascii="Arial" w:hAnsi="Arial" w:cs="Arial"/>
                <w:color w:val="000000"/>
                <w:sz w:val="18"/>
                <w:szCs w:val="18"/>
              </w:rPr>
              <w:t>KPIC</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Onsan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72%</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FA2ACA" w:rsidRDefault="00FA2ACA" w:rsidP="00FA2ACA">
            <w:pPr>
              <w:jc w:val="center"/>
              <w:rPr>
                <w:rFonts w:ascii="Arial" w:hAnsi="Arial" w:cs="Arial"/>
                <w:color w:val="000000"/>
                <w:sz w:val="18"/>
                <w:szCs w:val="18"/>
              </w:rPr>
            </w:pPr>
            <w:r>
              <w:rPr>
                <w:rFonts w:ascii="Arial" w:hAnsi="Arial" w:cs="Arial"/>
                <w:color w:val="000000"/>
                <w:sz w:val="18"/>
                <w:szCs w:val="18"/>
              </w:rPr>
              <w:t>May</w:t>
            </w:r>
          </w:p>
        </w:tc>
      </w:tr>
      <w:tr w:rsidR="00182F5A" w:rsidRPr="00D12EF3" w:rsidTr="00A219B7">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rPr>
                <w:rFonts w:ascii="Arial" w:hAnsi="Arial" w:cs="Arial"/>
                <w:color w:val="000000"/>
                <w:sz w:val="18"/>
                <w:szCs w:val="18"/>
              </w:rPr>
            </w:pPr>
            <w:r w:rsidRPr="00182F5A">
              <w:rPr>
                <w:rFonts w:ascii="Arial" w:hAnsi="Arial" w:cs="Arial"/>
                <w:color w:val="000000"/>
                <w:sz w:val="18"/>
                <w:szCs w:val="18"/>
              </w:rPr>
              <w:t>HD Hyundai 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850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80%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May</w:t>
            </w:r>
          </w:p>
        </w:tc>
      </w:tr>
      <w:tr w:rsidR="00182F5A" w:rsidRPr="00D12EF3" w:rsidTr="00A219B7">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left"/>
              <w:rPr>
                <w:rFonts w:ascii="Arial" w:hAnsi="Arial" w:cs="Arial"/>
                <w:color w:val="000000"/>
                <w:sz w:val="18"/>
                <w:szCs w:val="18"/>
              </w:rPr>
            </w:pPr>
            <w:r w:rsidRPr="00182F5A">
              <w:rPr>
                <w:rFonts w:ascii="Arial" w:hAnsi="Arial" w:cs="Arial"/>
                <w:color w:val="000000"/>
                <w:sz w:val="18"/>
                <w:szCs w:val="18"/>
              </w:rPr>
              <w:t>Hanwha Totalenergies Petrochemical</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1550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85%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May</w:t>
            </w:r>
          </w:p>
        </w:tc>
      </w:tr>
      <w:tr w:rsidR="00182F5A" w:rsidRPr="00D12EF3" w:rsidTr="00A219B7">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left"/>
              <w:rPr>
                <w:rFonts w:ascii="Arial" w:hAnsi="Arial" w:cs="Arial"/>
                <w:color w:val="000000"/>
                <w:sz w:val="18"/>
                <w:szCs w:val="18"/>
              </w:rPr>
            </w:pPr>
            <w:r w:rsidRPr="00182F5A">
              <w:rPr>
                <w:rFonts w:ascii="Arial" w:hAnsi="Arial" w:cs="Arial"/>
                <w:color w:val="000000"/>
                <w:sz w:val="18"/>
                <w:szCs w:val="18"/>
              </w:rPr>
              <w:t>GS Caltex</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70—75%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May</w:t>
            </w:r>
          </w:p>
        </w:tc>
      </w:tr>
      <w:tr w:rsidR="00182F5A" w:rsidRPr="00D12EF3" w:rsidTr="00A219B7">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left"/>
              <w:rPr>
                <w:rFonts w:ascii="Arial" w:hAnsi="Arial" w:cs="Arial"/>
                <w:color w:val="000000"/>
                <w:sz w:val="18"/>
                <w:szCs w:val="18"/>
              </w:rPr>
            </w:pPr>
            <w:r w:rsidRPr="00182F5A">
              <w:rPr>
                <w:rFonts w:ascii="Arial" w:hAnsi="Arial" w:cs="Arial"/>
                <w:color w:val="000000"/>
                <w:sz w:val="18"/>
                <w:szCs w:val="18"/>
              </w:rPr>
              <w:t>LOTTE Chemical No.1</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Daesan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1100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85%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May</w:t>
            </w:r>
          </w:p>
        </w:tc>
      </w:tr>
      <w:tr w:rsidR="00182F5A" w:rsidRPr="00D12EF3" w:rsidTr="00A219B7">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left"/>
              <w:rPr>
                <w:rFonts w:ascii="Arial" w:hAnsi="Arial" w:cs="Arial"/>
                <w:color w:val="000000"/>
                <w:sz w:val="18"/>
                <w:szCs w:val="18"/>
              </w:rPr>
            </w:pPr>
            <w:r w:rsidRPr="00182F5A">
              <w:rPr>
                <w:rFonts w:ascii="Arial" w:hAnsi="Arial" w:cs="Arial"/>
                <w:color w:val="000000"/>
                <w:sz w:val="18"/>
                <w:szCs w:val="18"/>
              </w:rPr>
              <w:t>Chandra Asri</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Indonesia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Cilegon</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900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75%</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182F5A" w:rsidRPr="00182F5A" w:rsidRDefault="00182F5A" w:rsidP="00182F5A">
            <w:pPr>
              <w:jc w:val="center"/>
              <w:rPr>
                <w:rFonts w:ascii="Arial" w:hAnsi="Arial" w:cs="Arial"/>
                <w:color w:val="000000"/>
                <w:sz w:val="18"/>
                <w:szCs w:val="18"/>
              </w:rPr>
            </w:pPr>
            <w:r w:rsidRPr="00182F5A">
              <w:rPr>
                <w:rFonts w:ascii="Arial" w:hAnsi="Arial" w:cs="Arial"/>
                <w:color w:val="000000"/>
                <w:sz w:val="18"/>
                <w:szCs w:val="18"/>
              </w:rPr>
              <w:t>May</w:t>
            </w:r>
          </w:p>
        </w:tc>
      </w:tr>
      <w:tr w:rsidR="004B35F2" w:rsidRPr="00D12EF3" w:rsidTr="003B6A37">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35F2" w:rsidRDefault="004B35F2" w:rsidP="004B35F2">
            <w:pPr>
              <w:rPr>
                <w:rFonts w:ascii="Arial" w:hAnsi="Arial" w:cs="Arial"/>
                <w:color w:val="000000"/>
                <w:sz w:val="18"/>
                <w:szCs w:val="18"/>
              </w:rPr>
            </w:pPr>
            <w:r>
              <w:rPr>
                <w:rFonts w:ascii="Arial" w:hAnsi="Arial" w:cs="Arial"/>
                <w:color w:val="000000"/>
                <w:sz w:val="18"/>
                <w:szCs w:val="18"/>
              </w:rPr>
              <w:t>LG Chem No.1</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35F2" w:rsidRDefault="004B35F2" w:rsidP="004B35F2">
            <w:pPr>
              <w:jc w:val="center"/>
              <w:rPr>
                <w:rFonts w:ascii="Arial" w:hAnsi="Arial" w:cs="Arial"/>
                <w:color w:val="000000"/>
                <w:sz w:val="18"/>
                <w:szCs w:val="18"/>
              </w:rPr>
            </w:pPr>
            <w:r>
              <w:rPr>
                <w:rFonts w:ascii="Arial" w:hAnsi="Arial" w:cs="Arial"/>
                <w:color w:val="000000"/>
                <w:sz w:val="18"/>
                <w:szCs w:val="18"/>
              </w:rPr>
              <w:t>South Korea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35F2" w:rsidRDefault="004B35F2" w:rsidP="004B35F2">
            <w:pPr>
              <w:jc w:val="center"/>
              <w:rPr>
                <w:rFonts w:ascii="Arial" w:hAnsi="Arial" w:cs="Arial"/>
                <w:color w:val="000000"/>
                <w:sz w:val="18"/>
                <w:szCs w:val="18"/>
              </w:rPr>
            </w:pPr>
            <w:r>
              <w:rPr>
                <w:rFonts w:ascii="Arial" w:hAnsi="Arial" w:cs="Arial"/>
                <w:color w:val="000000"/>
                <w:sz w:val="18"/>
                <w:szCs w:val="18"/>
              </w:rPr>
              <w:t>Yeosu</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35F2" w:rsidRDefault="004B35F2" w:rsidP="004B35F2">
            <w:pPr>
              <w:jc w:val="center"/>
              <w:rPr>
                <w:rFonts w:ascii="Arial" w:hAnsi="Arial" w:cs="Arial"/>
                <w:color w:val="000000"/>
                <w:sz w:val="18"/>
                <w:szCs w:val="18"/>
              </w:rPr>
            </w:pPr>
            <w:r>
              <w:rPr>
                <w:rFonts w:ascii="Arial" w:hAnsi="Arial" w:cs="Arial"/>
                <w:color w:val="000000"/>
                <w:sz w:val="18"/>
                <w:szCs w:val="18"/>
              </w:rPr>
              <w:t>1160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35F2" w:rsidRDefault="004B35F2" w:rsidP="004B35F2">
            <w:pPr>
              <w:jc w:val="center"/>
              <w:rPr>
                <w:rFonts w:ascii="Arial" w:hAnsi="Arial" w:cs="Arial"/>
                <w:color w:val="000000"/>
                <w:sz w:val="18"/>
                <w:szCs w:val="18"/>
              </w:rPr>
            </w:pPr>
            <w:r>
              <w:rPr>
                <w:rFonts w:ascii="Arial" w:hAnsi="Arial" w:cs="Arial"/>
                <w:color w:val="000000"/>
                <w:sz w:val="18"/>
                <w:szCs w:val="18"/>
              </w:rPr>
              <w:t>76%</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35F2" w:rsidRDefault="004B35F2" w:rsidP="004B35F2">
            <w:pPr>
              <w:jc w:val="center"/>
              <w:rPr>
                <w:rFonts w:ascii="Arial" w:hAnsi="Arial" w:cs="Arial"/>
                <w:color w:val="000000"/>
                <w:sz w:val="18"/>
                <w:szCs w:val="18"/>
              </w:rPr>
            </w:pPr>
            <w:r>
              <w:rPr>
                <w:rFonts w:ascii="Arial" w:hAnsi="Arial" w:cs="Arial"/>
                <w:color w:val="000000"/>
                <w:sz w:val="18"/>
                <w:szCs w:val="18"/>
              </w:rPr>
              <w:t>May</w:t>
            </w:r>
          </w:p>
        </w:tc>
      </w:tr>
      <w:tr w:rsidR="004B0DC5" w:rsidRPr="00D12EF3" w:rsidTr="0061325F">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Downstream</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 </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 </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 </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 </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 </w:t>
            </w:r>
          </w:p>
        </w:tc>
      </w:tr>
      <w:tr w:rsidR="004B0DC5" w:rsidRPr="00D12EF3" w:rsidTr="0061325F">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b/>
                <w:bCs/>
                <w:i/>
                <w:iCs/>
                <w:color w:val="000000"/>
                <w:sz w:val="18"/>
                <w:szCs w:val="18"/>
              </w:rPr>
            </w:pPr>
            <w:r>
              <w:rPr>
                <w:rFonts w:ascii="Arial" w:hAnsi="Arial" w:cs="Arial"/>
                <w:b/>
                <w:bCs/>
                <w:i/>
                <w:iCs/>
                <w:color w:val="000000"/>
                <w:sz w:val="18"/>
                <w:szCs w:val="18"/>
              </w:rPr>
              <w:t>SBR</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 </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 </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 </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 </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left"/>
              <w:rPr>
                <w:rFonts w:ascii="Arial" w:hAnsi="Arial" w:cs="Arial"/>
                <w:b/>
                <w:bCs/>
                <w:i/>
                <w:iCs/>
                <w:color w:val="000000"/>
                <w:sz w:val="18"/>
                <w:szCs w:val="18"/>
              </w:rPr>
            </w:pPr>
            <w:r>
              <w:rPr>
                <w:rFonts w:ascii="Arial" w:hAnsi="Arial" w:cs="Arial"/>
                <w:b/>
                <w:bCs/>
                <w:i/>
                <w:iCs/>
                <w:color w:val="000000"/>
                <w:sz w:val="18"/>
                <w:szCs w:val="18"/>
              </w:rPr>
              <w:t> </w:t>
            </w:r>
          </w:p>
        </w:tc>
      </w:tr>
      <w:tr w:rsidR="004B0DC5" w:rsidRPr="00D12EF3" w:rsidTr="00DE320B">
        <w:trPr>
          <w:trHeight w:val="227"/>
        </w:trPr>
        <w:tc>
          <w:tcPr>
            <w:tcW w:w="3828"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rPr>
                <w:rFonts w:ascii="Arial" w:hAnsi="Arial" w:cs="Arial"/>
                <w:color w:val="000000"/>
                <w:sz w:val="18"/>
                <w:szCs w:val="18"/>
              </w:rPr>
            </w:pPr>
            <w:r>
              <w:rPr>
                <w:rFonts w:ascii="Arial" w:hAnsi="Arial" w:cs="Arial"/>
                <w:color w:val="000000"/>
                <w:sz w:val="18"/>
                <w:szCs w:val="18"/>
              </w:rPr>
              <w:t>Hangzhou Yibang</w:t>
            </w:r>
          </w:p>
        </w:tc>
        <w:tc>
          <w:tcPr>
            <w:tcW w:w="1134"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China</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Zhejiang</w:t>
            </w:r>
          </w:p>
        </w:tc>
        <w:tc>
          <w:tcPr>
            <w:tcW w:w="0" w:type="auto"/>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100</w:t>
            </w:r>
          </w:p>
        </w:tc>
        <w:tc>
          <w:tcPr>
            <w:tcW w:w="1485"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50%</w:t>
            </w:r>
          </w:p>
        </w:tc>
        <w:tc>
          <w:tcPr>
            <w:tcW w:w="1701" w:type="dxa"/>
            <w:tcBorders>
              <w:top w:val="single" w:sz="4" w:space="0" w:color="41919A"/>
              <w:left w:val="nil"/>
              <w:bottom w:val="single" w:sz="4" w:space="0" w:color="41919A"/>
              <w:right w:val="nil"/>
            </w:tcBorders>
            <w:shd w:val="clear" w:color="auto" w:fill="FFFFFF" w:themeFill="background1"/>
            <w:noWrap/>
            <w:tcMar>
              <w:top w:w="15" w:type="dxa"/>
              <w:left w:w="15" w:type="dxa"/>
              <w:bottom w:w="0" w:type="dxa"/>
              <w:right w:w="15" w:type="dxa"/>
            </w:tcMar>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Apr</w:t>
            </w:r>
          </w:p>
        </w:tc>
      </w:tr>
    </w:tbl>
    <w:p w:rsidR="00E41617" w:rsidRDefault="00330587" w:rsidP="00DB28DE">
      <w:pPr>
        <w:spacing w:before="20" w:after="20"/>
        <w:rPr>
          <w:rFonts w:ascii="Arial" w:hAnsi="Arial" w:cs="Arial"/>
          <w:i/>
          <w:sz w:val="16"/>
          <w:szCs w:val="16"/>
          <w:lang w:val="en-US"/>
        </w:rPr>
      </w:pPr>
      <w:r w:rsidRPr="00AD1AB3">
        <w:rPr>
          <w:rFonts w:ascii="Arial" w:hAnsi="Arial" w:cs="Arial"/>
          <w:i/>
          <w:sz w:val="16"/>
          <w:szCs w:val="16"/>
          <w:lang w:val="en-US"/>
        </w:rPr>
        <w:t xml:space="preserve"> * may be unconfirmed by the producers involved</w:t>
      </w:r>
    </w:p>
    <w:p w:rsidR="00A52388" w:rsidRDefault="00A52388" w:rsidP="00AC3EC1">
      <w:pPr>
        <w:contextualSpacing/>
        <w:jc w:val="right"/>
        <w:rPr>
          <w:lang w:val="en-US"/>
        </w:rPr>
      </w:pPr>
    </w:p>
    <w:p w:rsidR="00AC3EC1" w:rsidRDefault="00F135EA" w:rsidP="00AC3EC1">
      <w:pPr>
        <w:contextualSpacing/>
        <w:jc w:val="right"/>
        <w:rPr>
          <w:rStyle w:val="ac"/>
          <w:rFonts w:ascii="Arial" w:hAnsi="Arial" w:cs="Arial"/>
          <w:color w:val="943634" w:themeColor="accent2" w:themeShade="BF"/>
          <w:sz w:val="20"/>
          <w:szCs w:val="20"/>
          <w:u w:val="none"/>
        </w:rPr>
      </w:pPr>
      <w:hyperlink w:anchor="title_page" w:history="1">
        <w:r w:rsidR="00AC3EC1" w:rsidRPr="008C13CE">
          <w:rPr>
            <w:rStyle w:val="ac"/>
            <w:rFonts w:ascii="Arial" w:hAnsi="Arial" w:cs="Arial"/>
            <w:color w:val="943634" w:themeColor="accent2" w:themeShade="BF"/>
            <w:sz w:val="20"/>
            <w:szCs w:val="20"/>
            <w:u w:val="none"/>
            <w:lang w:val="en-US"/>
          </w:rPr>
          <w:t>back to main page</w:t>
        </w:r>
      </w:hyperlink>
    </w:p>
    <w:p w:rsidR="00AC3EC1" w:rsidRDefault="00AC3EC1" w:rsidP="00DB28DE">
      <w:pPr>
        <w:spacing w:before="20" w:after="20"/>
        <w:rPr>
          <w:rFonts w:ascii="Arial" w:eastAsia="Times New Roman" w:hAnsi="Arial" w:cs="Arial"/>
          <w:b/>
          <w:bCs/>
          <w:color w:val="943634"/>
          <w:sz w:val="20"/>
          <w:szCs w:val="24"/>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2B43F6CB" wp14:editId="695F902D">
            <wp:extent cx="6569710" cy="345234"/>
            <wp:effectExtent l="0" t="0" r="0" b="0"/>
            <wp:docPr id="17"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569710" cy="345234"/>
                    </a:xfrm>
                    <a:prstGeom prst="rect">
                      <a:avLst/>
                    </a:prstGeom>
                    <a:noFill/>
                    <a:ln w="9525">
                      <a:noFill/>
                      <a:miter lim="800000"/>
                      <a:headEnd/>
                      <a:tailEnd/>
                    </a:ln>
                  </pic:spPr>
                </pic:pic>
              </a:graphicData>
            </a:graphic>
          </wp:inline>
        </w:drawing>
      </w:r>
    </w:p>
    <w:p w:rsidR="00A52388" w:rsidRDefault="00A52388" w:rsidP="00A52388">
      <w:pPr>
        <w:spacing w:before="20" w:after="20"/>
        <w:rPr>
          <w:rFonts w:ascii="Arial" w:eastAsia="Times New Roman" w:hAnsi="Arial" w:cs="Arial"/>
          <w:b/>
          <w:bCs/>
          <w:color w:val="943634"/>
          <w:sz w:val="24"/>
          <w:szCs w:val="24"/>
          <w:lang w:val="en-US"/>
        </w:rPr>
      </w:pPr>
      <w:r w:rsidRPr="00AC3EC1">
        <w:rPr>
          <w:rFonts w:ascii="Arial" w:eastAsia="Times New Roman" w:hAnsi="Arial" w:cs="Arial"/>
          <w:b/>
          <w:bCs/>
          <w:color w:val="943634"/>
          <w:sz w:val="24"/>
          <w:szCs w:val="24"/>
          <w:lang w:val="en-US"/>
        </w:rPr>
        <w:t>Downstream plant shutdowns in Asia</w:t>
      </w:r>
      <w:r>
        <w:rPr>
          <w:rFonts w:ascii="Arial" w:eastAsia="Times New Roman" w:hAnsi="Arial" w:cs="Arial"/>
          <w:b/>
          <w:bCs/>
          <w:color w:val="943634"/>
          <w:sz w:val="24"/>
          <w:szCs w:val="24"/>
          <w:lang w:val="en-US"/>
        </w:rPr>
        <w:t xml:space="preserve"> in 2026*</w:t>
      </w:r>
    </w:p>
    <w:tbl>
      <w:tblPr>
        <w:tblW w:w="9987" w:type="dxa"/>
        <w:tblLook w:val="04A0" w:firstRow="1" w:lastRow="0" w:firstColumn="1" w:lastColumn="0" w:noHBand="0" w:noVBand="1"/>
      </w:tblPr>
      <w:tblGrid>
        <w:gridCol w:w="4100"/>
        <w:gridCol w:w="1520"/>
        <w:gridCol w:w="1300"/>
        <w:gridCol w:w="967"/>
        <w:gridCol w:w="2100"/>
      </w:tblGrid>
      <w:tr w:rsidR="00A52388" w:rsidRPr="00A52388" w:rsidTr="004B0DC5">
        <w:trPr>
          <w:trHeight w:val="249"/>
        </w:trPr>
        <w:tc>
          <w:tcPr>
            <w:tcW w:w="4100" w:type="dxa"/>
            <w:tcBorders>
              <w:top w:val="nil"/>
              <w:left w:val="nil"/>
              <w:bottom w:val="nil"/>
              <w:right w:val="nil"/>
            </w:tcBorders>
            <w:shd w:val="clear" w:color="000000" w:fill="BE5D27"/>
            <w:noWrap/>
            <w:vAlign w:val="center"/>
            <w:hideMark/>
          </w:tcPr>
          <w:p w:rsidR="00A52388" w:rsidRPr="00A52388" w:rsidRDefault="00A52388" w:rsidP="00A52388">
            <w:pPr>
              <w:jc w:val="center"/>
              <w:rPr>
                <w:rFonts w:ascii="Arial" w:eastAsia="Times New Roman" w:hAnsi="Arial" w:cs="Arial"/>
                <w:b/>
                <w:bCs/>
                <w:color w:val="FFFFFF"/>
                <w:sz w:val="18"/>
                <w:szCs w:val="18"/>
                <w:lang w:eastAsia="ru-RU"/>
              </w:rPr>
            </w:pPr>
            <w:r w:rsidRPr="00A52388">
              <w:rPr>
                <w:rFonts w:ascii="Arial" w:eastAsia="Times New Roman" w:hAnsi="Arial" w:cs="Arial"/>
                <w:b/>
                <w:bCs/>
                <w:color w:val="FFFFFF"/>
                <w:sz w:val="18"/>
                <w:szCs w:val="18"/>
                <w:lang w:eastAsia="ru-RU"/>
              </w:rPr>
              <w:t>Company</w:t>
            </w:r>
          </w:p>
        </w:tc>
        <w:tc>
          <w:tcPr>
            <w:tcW w:w="1520" w:type="dxa"/>
            <w:tcBorders>
              <w:top w:val="nil"/>
              <w:left w:val="nil"/>
              <w:bottom w:val="nil"/>
              <w:right w:val="nil"/>
            </w:tcBorders>
            <w:shd w:val="clear" w:color="000000" w:fill="BE5D27"/>
            <w:noWrap/>
            <w:vAlign w:val="center"/>
            <w:hideMark/>
          </w:tcPr>
          <w:p w:rsidR="00A52388" w:rsidRPr="00A52388" w:rsidRDefault="00A52388" w:rsidP="00A52388">
            <w:pPr>
              <w:jc w:val="center"/>
              <w:rPr>
                <w:rFonts w:ascii="Arial" w:eastAsia="Times New Roman" w:hAnsi="Arial" w:cs="Arial"/>
                <w:b/>
                <w:bCs/>
                <w:color w:val="FFFFFF"/>
                <w:sz w:val="18"/>
                <w:szCs w:val="18"/>
                <w:lang w:eastAsia="ru-RU"/>
              </w:rPr>
            </w:pPr>
            <w:r w:rsidRPr="00A52388">
              <w:rPr>
                <w:rFonts w:ascii="Arial" w:eastAsia="Times New Roman" w:hAnsi="Arial" w:cs="Arial"/>
                <w:b/>
                <w:bCs/>
                <w:color w:val="FFFFFF"/>
                <w:sz w:val="18"/>
                <w:szCs w:val="18"/>
                <w:lang w:eastAsia="ru-RU"/>
              </w:rPr>
              <w:t>Country</w:t>
            </w:r>
          </w:p>
        </w:tc>
        <w:tc>
          <w:tcPr>
            <w:tcW w:w="1300" w:type="dxa"/>
            <w:tcBorders>
              <w:top w:val="nil"/>
              <w:left w:val="nil"/>
              <w:bottom w:val="nil"/>
              <w:right w:val="nil"/>
            </w:tcBorders>
            <w:shd w:val="clear" w:color="000000" w:fill="BE5D27"/>
            <w:noWrap/>
            <w:vAlign w:val="center"/>
            <w:hideMark/>
          </w:tcPr>
          <w:p w:rsidR="00A52388" w:rsidRPr="00A52388" w:rsidRDefault="00A52388" w:rsidP="00A52388">
            <w:pPr>
              <w:jc w:val="center"/>
              <w:rPr>
                <w:rFonts w:ascii="Arial" w:eastAsia="Times New Roman" w:hAnsi="Arial" w:cs="Arial"/>
                <w:b/>
                <w:bCs/>
                <w:color w:val="FFFFFF"/>
                <w:sz w:val="18"/>
                <w:szCs w:val="18"/>
                <w:lang w:eastAsia="ru-RU"/>
              </w:rPr>
            </w:pPr>
            <w:r w:rsidRPr="00A52388">
              <w:rPr>
                <w:rFonts w:ascii="Arial" w:eastAsia="Times New Roman" w:hAnsi="Arial" w:cs="Arial"/>
                <w:b/>
                <w:bCs/>
                <w:color w:val="FFFFFF"/>
                <w:sz w:val="18"/>
                <w:szCs w:val="18"/>
                <w:lang w:eastAsia="ru-RU"/>
              </w:rPr>
              <w:t>Location</w:t>
            </w:r>
          </w:p>
        </w:tc>
        <w:tc>
          <w:tcPr>
            <w:tcW w:w="967" w:type="dxa"/>
            <w:tcBorders>
              <w:top w:val="nil"/>
              <w:left w:val="nil"/>
              <w:bottom w:val="nil"/>
              <w:right w:val="nil"/>
            </w:tcBorders>
            <w:shd w:val="clear" w:color="000000" w:fill="BE5D27"/>
            <w:noWrap/>
            <w:vAlign w:val="center"/>
            <w:hideMark/>
          </w:tcPr>
          <w:p w:rsidR="00A52388" w:rsidRPr="00A52388" w:rsidRDefault="00A52388" w:rsidP="00A52388">
            <w:pPr>
              <w:jc w:val="center"/>
              <w:rPr>
                <w:rFonts w:ascii="Arial" w:eastAsia="Times New Roman" w:hAnsi="Arial" w:cs="Arial"/>
                <w:b/>
                <w:bCs/>
                <w:color w:val="FFFFFF"/>
                <w:sz w:val="18"/>
                <w:szCs w:val="18"/>
                <w:lang w:eastAsia="ru-RU"/>
              </w:rPr>
            </w:pPr>
            <w:r w:rsidRPr="00A52388">
              <w:rPr>
                <w:rFonts w:ascii="Arial" w:eastAsia="Times New Roman" w:hAnsi="Arial" w:cs="Arial"/>
                <w:b/>
                <w:bCs/>
                <w:color w:val="FFFFFF"/>
                <w:sz w:val="18"/>
                <w:szCs w:val="18"/>
                <w:lang w:eastAsia="ru-RU"/>
              </w:rPr>
              <w:t>Capacity</w:t>
            </w:r>
          </w:p>
        </w:tc>
        <w:tc>
          <w:tcPr>
            <w:tcW w:w="2100" w:type="dxa"/>
            <w:tcBorders>
              <w:top w:val="nil"/>
              <w:left w:val="nil"/>
              <w:bottom w:val="nil"/>
              <w:right w:val="nil"/>
            </w:tcBorders>
            <w:shd w:val="clear" w:color="000000" w:fill="BE5D27"/>
            <w:noWrap/>
            <w:vAlign w:val="center"/>
            <w:hideMark/>
          </w:tcPr>
          <w:p w:rsidR="00A52388" w:rsidRPr="00A52388" w:rsidRDefault="00A52388" w:rsidP="00A52388">
            <w:pPr>
              <w:jc w:val="center"/>
              <w:rPr>
                <w:rFonts w:ascii="Arial" w:eastAsia="Times New Roman" w:hAnsi="Arial" w:cs="Arial"/>
                <w:b/>
                <w:bCs/>
                <w:color w:val="FFFFFF"/>
                <w:sz w:val="18"/>
                <w:szCs w:val="18"/>
                <w:lang w:eastAsia="ru-RU"/>
              </w:rPr>
            </w:pPr>
            <w:r w:rsidRPr="00A52388">
              <w:rPr>
                <w:rFonts w:ascii="Arial" w:eastAsia="Times New Roman" w:hAnsi="Arial" w:cs="Arial"/>
                <w:b/>
                <w:bCs/>
                <w:color w:val="FFFFFF"/>
                <w:sz w:val="18"/>
                <w:szCs w:val="18"/>
                <w:lang w:eastAsia="ru-RU"/>
              </w:rPr>
              <w:t>Downtime</w:t>
            </w:r>
          </w:p>
        </w:tc>
      </w:tr>
      <w:tr w:rsidR="00A52388" w:rsidRPr="00A52388" w:rsidTr="004B0DC5">
        <w:trPr>
          <w:trHeight w:val="249"/>
        </w:trPr>
        <w:tc>
          <w:tcPr>
            <w:tcW w:w="4100" w:type="dxa"/>
            <w:tcBorders>
              <w:top w:val="nil"/>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i/>
                <w:iCs/>
                <w:color w:val="000000"/>
                <w:sz w:val="18"/>
                <w:szCs w:val="18"/>
                <w:lang w:eastAsia="ru-RU"/>
              </w:rPr>
            </w:pPr>
            <w:r w:rsidRPr="00A52388">
              <w:rPr>
                <w:rFonts w:ascii="Arial" w:eastAsia="Times New Roman" w:hAnsi="Arial" w:cs="Arial"/>
                <w:i/>
                <w:iCs/>
                <w:color w:val="000000"/>
                <w:sz w:val="18"/>
                <w:szCs w:val="18"/>
                <w:lang w:eastAsia="ru-RU"/>
              </w:rPr>
              <w:t>in '000 t</w:t>
            </w:r>
          </w:p>
        </w:tc>
        <w:tc>
          <w:tcPr>
            <w:tcW w:w="1520" w:type="dxa"/>
            <w:tcBorders>
              <w:top w:val="nil"/>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i/>
                <w:iCs/>
                <w:color w:val="000000"/>
                <w:sz w:val="18"/>
                <w:szCs w:val="18"/>
                <w:lang w:eastAsia="ru-RU"/>
              </w:rPr>
            </w:pPr>
            <w:r w:rsidRPr="00A52388">
              <w:rPr>
                <w:rFonts w:ascii="Arial" w:eastAsia="Times New Roman" w:hAnsi="Arial" w:cs="Arial"/>
                <w:i/>
                <w:iCs/>
                <w:color w:val="000000"/>
                <w:sz w:val="18"/>
                <w:szCs w:val="18"/>
                <w:lang w:eastAsia="ru-RU"/>
              </w:rPr>
              <w:t> </w:t>
            </w:r>
          </w:p>
        </w:tc>
        <w:tc>
          <w:tcPr>
            <w:tcW w:w="1300" w:type="dxa"/>
            <w:tcBorders>
              <w:top w:val="nil"/>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i/>
                <w:iCs/>
                <w:color w:val="000000"/>
                <w:sz w:val="18"/>
                <w:szCs w:val="18"/>
                <w:lang w:eastAsia="ru-RU"/>
              </w:rPr>
            </w:pPr>
            <w:r w:rsidRPr="00A52388">
              <w:rPr>
                <w:rFonts w:ascii="Arial" w:eastAsia="Times New Roman" w:hAnsi="Arial" w:cs="Arial"/>
                <w:i/>
                <w:iCs/>
                <w:color w:val="000000"/>
                <w:sz w:val="18"/>
                <w:szCs w:val="18"/>
                <w:lang w:eastAsia="ru-RU"/>
              </w:rPr>
              <w:t> </w:t>
            </w:r>
          </w:p>
        </w:tc>
        <w:tc>
          <w:tcPr>
            <w:tcW w:w="967" w:type="dxa"/>
            <w:tcBorders>
              <w:top w:val="nil"/>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i/>
                <w:iCs/>
                <w:color w:val="000000"/>
                <w:sz w:val="18"/>
                <w:szCs w:val="18"/>
                <w:lang w:eastAsia="ru-RU"/>
              </w:rPr>
            </w:pPr>
            <w:r w:rsidRPr="00A52388">
              <w:rPr>
                <w:rFonts w:ascii="Arial" w:eastAsia="Times New Roman" w:hAnsi="Arial" w:cs="Arial"/>
                <w:i/>
                <w:iCs/>
                <w:color w:val="000000"/>
                <w:sz w:val="18"/>
                <w:szCs w:val="18"/>
                <w:lang w:eastAsia="ru-RU"/>
              </w:rPr>
              <w:t> </w:t>
            </w:r>
          </w:p>
        </w:tc>
        <w:tc>
          <w:tcPr>
            <w:tcW w:w="2100" w:type="dxa"/>
            <w:tcBorders>
              <w:top w:val="nil"/>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i/>
                <w:iCs/>
                <w:color w:val="000000"/>
                <w:sz w:val="18"/>
                <w:szCs w:val="18"/>
                <w:lang w:eastAsia="ru-RU"/>
              </w:rPr>
            </w:pPr>
            <w:r w:rsidRPr="00A52388">
              <w:rPr>
                <w:rFonts w:ascii="Arial" w:eastAsia="Times New Roman" w:hAnsi="Arial" w:cs="Arial"/>
                <w:i/>
                <w:iCs/>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xml:space="preserve">SBR </w:t>
            </w:r>
          </w:p>
        </w:tc>
        <w:tc>
          <w:tcPr>
            <w:tcW w:w="152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13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967"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21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Planned outages</w:t>
            </w:r>
          </w:p>
        </w:tc>
        <w:tc>
          <w:tcPr>
            <w:tcW w:w="152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13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967"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21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left"/>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Zhejiang Weitai</w:t>
            </w:r>
          </w:p>
        </w:tc>
        <w:tc>
          <w:tcPr>
            <w:tcW w:w="152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China</w:t>
            </w:r>
          </w:p>
        </w:tc>
        <w:tc>
          <w:tcPr>
            <w:tcW w:w="13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Zhejiang</w:t>
            </w:r>
          </w:p>
        </w:tc>
        <w:tc>
          <w:tcPr>
            <w:tcW w:w="967"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100</w:t>
            </w:r>
          </w:p>
        </w:tc>
        <w:tc>
          <w:tcPr>
            <w:tcW w:w="2100" w:type="dxa"/>
            <w:tcBorders>
              <w:top w:val="single" w:sz="4" w:space="0" w:color="41919A"/>
              <w:left w:val="nil"/>
              <w:bottom w:val="single" w:sz="4" w:space="0" w:color="41919A"/>
              <w:right w:val="nil"/>
            </w:tcBorders>
            <w:shd w:val="clear" w:color="000000" w:fill="FFFFFF"/>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late Feb—late Mar</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Huayu Rubber</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Shandong</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80</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26 Jan — 27 Feb</w:t>
            </w:r>
          </w:p>
        </w:tc>
      </w:tr>
      <w:tr w:rsidR="00D12EF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rPr>
                <w:rFonts w:ascii="Arial" w:hAnsi="Arial" w:cs="Arial"/>
                <w:color w:val="000000"/>
                <w:sz w:val="18"/>
                <w:szCs w:val="18"/>
              </w:rPr>
            </w:pPr>
            <w:r>
              <w:rPr>
                <w:rFonts w:ascii="Arial" w:hAnsi="Arial" w:cs="Arial"/>
                <w:color w:val="000000"/>
                <w:sz w:val="18"/>
                <w:szCs w:val="18"/>
              </w:rPr>
              <w:t xml:space="preserve">TSRC Corp </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Taiwan</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Kaohsiung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H2 April — H2 May</w:t>
            </w:r>
          </w:p>
        </w:tc>
      </w:tr>
      <w:tr w:rsidR="004B0DC5" w:rsidRPr="00A52388" w:rsidTr="00DE320B">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rPr>
                <w:rFonts w:ascii="Arial" w:hAnsi="Arial" w:cs="Arial"/>
                <w:color w:val="000000"/>
                <w:sz w:val="18"/>
                <w:szCs w:val="18"/>
              </w:rPr>
            </w:pPr>
            <w:r>
              <w:rPr>
                <w:rFonts w:ascii="Arial" w:hAnsi="Arial" w:cs="Arial"/>
                <w:color w:val="000000"/>
                <w:sz w:val="18"/>
                <w:szCs w:val="18"/>
              </w:rPr>
              <w:t>Lotte Versalis</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South Korea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Yeosu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40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Apr — May</w:t>
            </w:r>
          </w:p>
        </w:tc>
      </w:tr>
      <w:tr w:rsidR="00864C2F" w:rsidRPr="00A52388" w:rsidTr="0064141A">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rPr>
                <w:rFonts w:ascii="Arial" w:hAnsi="Arial" w:cs="Arial"/>
                <w:color w:val="000000"/>
                <w:sz w:val="18"/>
                <w:szCs w:val="18"/>
              </w:rPr>
            </w:pPr>
            <w:r>
              <w:rPr>
                <w:rFonts w:ascii="Arial" w:hAnsi="Arial" w:cs="Arial"/>
                <w:color w:val="000000"/>
                <w:sz w:val="18"/>
                <w:szCs w:val="18"/>
              </w:rPr>
              <w:t>Sinopec Qilu</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Shandong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early May — mid-June</w:t>
            </w:r>
          </w:p>
        </w:tc>
      </w:tr>
      <w:tr w:rsidR="00864C2F" w:rsidRPr="00A52388" w:rsidTr="0064141A">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left"/>
              <w:rPr>
                <w:rFonts w:ascii="Arial" w:hAnsi="Arial" w:cs="Arial"/>
                <w:color w:val="000000"/>
                <w:sz w:val="18"/>
                <w:szCs w:val="18"/>
              </w:rPr>
            </w:pPr>
            <w:r>
              <w:rPr>
                <w:rFonts w:ascii="Arial" w:hAnsi="Arial" w:cs="Arial"/>
                <w:color w:val="000000"/>
                <w:sz w:val="18"/>
                <w:szCs w:val="18"/>
              </w:rPr>
              <w:t>Sinopec Yangzi</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Jiangsu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early May — late June</w:t>
            </w:r>
          </w:p>
        </w:tc>
      </w:tr>
      <w:tr w:rsidR="00D150B8" w:rsidRPr="00A52388" w:rsidTr="00DE320B">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Pr>
                <w:rFonts w:ascii="Arial" w:eastAsia="Times New Roman" w:hAnsi="Arial" w:cs="Arial"/>
                <w:b/>
                <w:bCs/>
                <w:i/>
                <w:iCs/>
                <w:color w:val="000000"/>
                <w:sz w:val="18"/>
                <w:szCs w:val="18"/>
                <w:lang w:val="en-US" w:eastAsia="ru-RU"/>
              </w:rPr>
              <w:t>Unp</w:t>
            </w:r>
            <w:r w:rsidRPr="00A52388">
              <w:rPr>
                <w:rFonts w:ascii="Arial" w:eastAsia="Times New Roman" w:hAnsi="Arial" w:cs="Arial"/>
                <w:b/>
                <w:bCs/>
                <w:i/>
                <w:iCs/>
                <w:color w:val="000000"/>
                <w:sz w:val="18"/>
                <w:szCs w:val="18"/>
                <w:lang w:eastAsia="ru-RU"/>
              </w:rPr>
              <w:t>lanned outages</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r>
      <w:tr w:rsidR="00D150B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rPr>
                <w:rFonts w:ascii="Arial" w:hAnsi="Arial" w:cs="Arial"/>
                <w:color w:val="000000"/>
                <w:sz w:val="18"/>
                <w:szCs w:val="18"/>
              </w:rPr>
            </w:pPr>
            <w:r>
              <w:rPr>
                <w:rFonts w:ascii="Arial" w:hAnsi="Arial" w:cs="Arial"/>
                <w:color w:val="000000"/>
                <w:sz w:val="18"/>
                <w:szCs w:val="18"/>
              </w:rPr>
              <w:t>LCY Elastomers</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Guangdong</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50</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H1 Mar — N/A</w:t>
            </w:r>
          </w:p>
        </w:tc>
      </w:tr>
      <w:tr w:rsidR="004B0DC5" w:rsidRPr="00A52388" w:rsidTr="00DE320B">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rPr>
                <w:rFonts w:ascii="Arial" w:hAnsi="Arial" w:cs="Arial"/>
                <w:color w:val="000000"/>
                <w:sz w:val="18"/>
                <w:szCs w:val="18"/>
              </w:rPr>
            </w:pPr>
            <w:r>
              <w:rPr>
                <w:rFonts w:ascii="Arial" w:hAnsi="Arial" w:cs="Arial"/>
                <w:color w:val="000000"/>
                <w:sz w:val="18"/>
                <w:szCs w:val="18"/>
              </w:rPr>
              <w:t>Zhejiang Petroleum &amp; Chemical (ZPC)</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Zhejiang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60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8 Apr — N/A</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xml:space="preserve">PBR </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Planned outages</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Shandong Yihua</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xml:space="preserve">Shandong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20 Jan — 26 Feb</w:t>
            </w:r>
          </w:p>
        </w:tc>
      </w:tr>
      <w:tr w:rsidR="00182F5A" w:rsidRPr="00A52388" w:rsidTr="00A219B7">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rPr>
                <w:rFonts w:ascii="Arial" w:hAnsi="Arial" w:cs="Arial"/>
                <w:color w:val="000000"/>
                <w:sz w:val="18"/>
                <w:szCs w:val="18"/>
              </w:rPr>
            </w:pPr>
            <w:r>
              <w:rPr>
                <w:rFonts w:ascii="Arial" w:hAnsi="Arial" w:cs="Arial"/>
                <w:color w:val="000000"/>
                <w:sz w:val="18"/>
                <w:szCs w:val="18"/>
              </w:rPr>
              <w:t xml:space="preserve">Asahi Kasei </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Japan</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Kawasaki</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35</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H2 Feb — H2 Apr</w:t>
            </w:r>
          </w:p>
        </w:tc>
      </w:tr>
      <w:tr w:rsidR="00253990"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253990" w:rsidRDefault="00253990" w:rsidP="00253990">
            <w:pPr>
              <w:rPr>
                <w:rFonts w:ascii="Arial" w:hAnsi="Arial" w:cs="Arial"/>
                <w:color w:val="000000"/>
                <w:sz w:val="18"/>
                <w:szCs w:val="18"/>
              </w:rPr>
            </w:pPr>
            <w:r>
              <w:rPr>
                <w:rFonts w:ascii="Arial" w:hAnsi="Arial" w:cs="Arial"/>
                <w:color w:val="000000"/>
                <w:sz w:val="18"/>
                <w:szCs w:val="18"/>
              </w:rPr>
              <w:t>Ube Industries</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253990" w:rsidRDefault="00253990" w:rsidP="00253990">
            <w:pPr>
              <w:jc w:val="center"/>
              <w:rPr>
                <w:rFonts w:ascii="Arial" w:hAnsi="Arial" w:cs="Arial"/>
                <w:color w:val="000000"/>
                <w:sz w:val="18"/>
                <w:szCs w:val="18"/>
              </w:rPr>
            </w:pPr>
            <w:r>
              <w:rPr>
                <w:rFonts w:ascii="Arial" w:hAnsi="Arial" w:cs="Arial"/>
                <w:color w:val="000000"/>
                <w:sz w:val="18"/>
                <w:szCs w:val="18"/>
              </w:rPr>
              <w:t>Japan</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253990" w:rsidRDefault="00253990" w:rsidP="00253990">
            <w:pPr>
              <w:jc w:val="center"/>
              <w:rPr>
                <w:rFonts w:ascii="Arial" w:hAnsi="Arial" w:cs="Arial"/>
                <w:color w:val="000000"/>
                <w:sz w:val="18"/>
                <w:szCs w:val="18"/>
              </w:rPr>
            </w:pPr>
            <w:r>
              <w:rPr>
                <w:rFonts w:ascii="Arial" w:hAnsi="Arial" w:cs="Arial"/>
                <w:color w:val="000000"/>
                <w:sz w:val="18"/>
                <w:szCs w:val="18"/>
              </w:rPr>
              <w:t>Chiba</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253990" w:rsidRDefault="00253990" w:rsidP="00253990">
            <w:pPr>
              <w:jc w:val="center"/>
              <w:rPr>
                <w:rFonts w:ascii="Arial" w:hAnsi="Arial" w:cs="Arial"/>
                <w:color w:val="000000"/>
                <w:sz w:val="18"/>
                <w:szCs w:val="18"/>
              </w:rPr>
            </w:pPr>
            <w:r>
              <w:rPr>
                <w:rFonts w:ascii="Arial" w:hAnsi="Arial" w:cs="Arial"/>
                <w:color w:val="000000"/>
                <w:sz w:val="18"/>
                <w:szCs w:val="18"/>
              </w:rPr>
              <w:t>126</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253990" w:rsidRDefault="00253990" w:rsidP="00253990">
            <w:pPr>
              <w:jc w:val="center"/>
              <w:rPr>
                <w:rFonts w:ascii="Arial" w:hAnsi="Arial" w:cs="Arial"/>
                <w:color w:val="000000"/>
                <w:sz w:val="18"/>
                <w:szCs w:val="18"/>
              </w:rPr>
            </w:pPr>
            <w:r>
              <w:rPr>
                <w:rFonts w:ascii="Arial" w:hAnsi="Arial" w:cs="Arial"/>
                <w:color w:val="000000"/>
                <w:sz w:val="18"/>
                <w:szCs w:val="18"/>
              </w:rPr>
              <w:t>H2 Feb — Mar</w:t>
            </w:r>
          </w:p>
        </w:tc>
      </w:tr>
      <w:tr w:rsidR="00C96071"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left"/>
              <w:rPr>
                <w:rFonts w:ascii="Arial" w:hAnsi="Arial" w:cs="Arial"/>
                <w:color w:val="000000"/>
                <w:sz w:val="18"/>
                <w:szCs w:val="18"/>
              </w:rPr>
            </w:pPr>
            <w:r>
              <w:rPr>
                <w:rFonts w:ascii="Arial" w:hAnsi="Arial" w:cs="Arial"/>
                <w:color w:val="000000"/>
                <w:sz w:val="18"/>
                <w:szCs w:val="18"/>
              </w:rPr>
              <w:t>Kumho Petrochemical</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South Korea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Yeosu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200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mid-Feb — N/A</w:t>
            </w:r>
          </w:p>
        </w:tc>
      </w:tr>
      <w:tr w:rsidR="00C96071"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rPr>
                <w:rFonts w:ascii="Arial" w:hAnsi="Arial" w:cs="Arial"/>
                <w:color w:val="000000"/>
                <w:sz w:val="18"/>
                <w:szCs w:val="18"/>
              </w:rPr>
            </w:pPr>
            <w:r>
              <w:rPr>
                <w:rFonts w:ascii="Arial" w:hAnsi="Arial" w:cs="Arial"/>
                <w:color w:val="000000"/>
                <w:sz w:val="18"/>
                <w:szCs w:val="18"/>
              </w:rPr>
              <w:t xml:space="preserve">HIPRO New Material </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Shandong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60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C96071" w:rsidRDefault="00C96071" w:rsidP="00C96071">
            <w:pPr>
              <w:jc w:val="center"/>
              <w:rPr>
                <w:rFonts w:ascii="Arial" w:hAnsi="Arial" w:cs="Arial"/>
                <w:color w:val="000000"/>
                <w:sz w:val="18"/>
                <w:szCs w:val="18"/>
              </w:rPr>
            </w:pPr>
            <w:r>
              <w:rPr>
                <w:rFonts w:ascii="Arial" w:hAnsi="Arial" w:cs="Arial"/>
                <w:color w:val="000000"/>
                <w:sz w:val="18"/>
                <w:szCs w:val="18"/>
              </w:rPr>
              <w:t>20 Mar — H1 Apr</w:t>
            </w:r>
          </w:p>
        </w:tc>
      </w:tr>
      <w:tr w:rsidR="00182F5A" w:rsidRPr="00A52388" w:rsidTr="00A219B7">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rPr>
                <w:rFonts w:ascii="Arial" w:hAnsi="Arial" w:cs="Arial"/>
                <w:color w:val="000000"/>
                <w:sz w:val="18"/>
                <w:szCs w:val="18"/>
              </w:rPr>
            </w:pPr>
            <w:r>
              <w:rPr>
                <w:rFonts w:ascii="Arial" w:hAnsi="Arial" w:cs="Arial"/>
                <w:color w:val="000000"/>
                <w:sz w:val="18"/>
                <w:szCs w:val="18"/>
              </w:rPr>
              <w:t>Zhejiang Transfar</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Zhejiang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270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182F5A" w:rsidRDefault="00182F5A" w:rsidP="00182F5A">
            <w:pPr>
              <w:jc w:val="center"/>
              <w:rPr>
                <w:rFonts w:ascii="Arial" w:hAnsi="Arial" w:cs="Arial"/>
                <w:color w:val="000000"/>
                <w:sz w:val="18"/>
                <w:szCs w:val="18"/>
              </w:rPr>
            </w:pPr>
            <w:r>
              <w:rPr>
                <w:rFonts w:ascii="Arial" w:hAnsi="Arial" w:cs="Arial"/>
                <w:color w:val="000000"/>
                <w:sz w:val="18"/>
                <w:szCs w:val="18"/>
              </w:rPr>
              <w:t>mid-Mar — H2 Apr</w:t>
            </w:r>
          </w:p>
        </w:tc>
      </w:tr>
      <w:tr w:rsidR="004B0DC5" w:rsidRPr="00A52388" w:rsidTr="00DE320B">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rPr>
                <w:rFonts w:ascii="Arial" w:hAnsi="Arial" w:cs="Arial"/>
                <w:color w:val="000000"/>
                <w:sz w:val="18"/>
                <w:szCs w:val="18"/>
              </w:rPr>
            </w:pPr>
            <w:r>
              <w:rPr>
                <w:rFonts w:ascii="Arial" w:hAnsi="Arial" w:cs="Arial"/>
                <w:color w:val="000000"/>
                <w:sz w:val="18"/>
                <w:szCs w:val="18"/>
              </w:rPr>
              <w:t>Lotte Versalis</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South Korea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Yeosu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60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Apr — May</w:t>
            </w:r>
          </w:p>
        </w:tc>
      </w:tr>
      <w:tr w:rsidR="00864C2F" w:rsidRPr="00A52388" w:rsidTr="0064141A">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rPr>
                <w:rFonts w:ascii="Arial" w:hAnsi="Arial" w:cs="Arial"/>
                <w:color w:val="000000"/>
                <w:sz w:val="18"/>
                <w:szCs w:val="18"/>
              </w:rPr>
            </w:pPr>
            <w:r>
              <w:rPr>
                <w:rFonts w:ascii="Arial" w:hAnsi="Arial" w:cs="Arial"/>
                <w:color w:val="000000"/>
                <w:sz w:val="18"/>
                <w:szCs w:val="18"/>
              </w:rPr>
              <w:t>Sinopec Yangzi</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Jiangsu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864C2F" w:rsidRDefault="00864C2F" w:rsidP="00864C2F">
            <w:pPr>
              <w:jc w:val="center"/>
              <w:rPr>
                <w:rFonts w:ascii="Arial" w:hAnsi="Arial" w:cs="Arial"/>
                <w:color w:val="000000"/>
                <w:sz w:val="18"/>
                <w:szCs w:val="18"/>
              </w:rPr>
            </w:pPr>
            <w:r>
              <w:rPr>
                <w:rFonts w:ascii="Arial" w:hAnsi="Arial" w:cs="Arial"/>
                <w:color w:val="000000"/>
                <w:sz w:val="18"/>
                <w:szCs w:val="18"/>
              </w:rPr>
              <w:t>11 May — early July</w:t>
            </w:r>
          </w:p>
        </w:tc>
      </w:tr>
      <w:tr w:rsidR="00D150B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Pr>
                <w:rFonts w:ascii="Arial" w:eastAsia="Times New Roman" w:hAnsi="Arial" w:cs="Arial"/>
                <w:b/>
                <w:bCs/>
                <w:i/>
                <w:iCs/>
                <w:color w:val="000000"/>
                <w:sz w:val="18"/>
                <w:szCs w:val="18"/>
                <w:lang w:val="en-US" w:eastAsia="ru-RU"/>
              </w:rPr>
              <w:t>Unp</w:t>
            </w:r>
            <w:r w:rsidRPr="00A52388">
              <w:rPr>
                <w:rFonts w:ascii="Arial" w:eastAsia="Times New Roman" w:hAnsi="Arial" w:cs="Arial"/>
                <w:b/>
                <w:bCs/>
                <w:i/>
                <w:iCs/>
                <w:color w:val="000000"/>
                <w:sz w:val="18"/>
                <w:szCs w:val="18"/>
                <w:lang w:eastAsia="ru-RU"/>
              </w:rPr>
              <w:t>lanned outages</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D150B8" w:rsidRPr="00A52388" w:rsidRDefault="00D150B8" w:rsidP="00D150B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r>
      <w:tr w:rsidR="00D150B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rPr>
                <w:rFonts w:ascii="Arial" w:hAnsi="Arial" w:cs="Arial"/>
                <w:color w:val="000000"/>
                <w:sz w:val="18"/>
                <w:szCs w:val="18"/>
              </w:rPr>
            </w:pPr>
            <w:r>
              <w:rPr>
                <w:rFonts w:ascii="Arial" w:hAnsi="Arial" w:cs="Arial"/>
                <w:color w:val="000000"/>
                <w:sz w:val="18"/>
                <w:szCs w:val="18"/>
              </w:rPr>
              <w:t>Huayu Rubber</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Shandong</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80</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D150B8" w:rsidRDefault="00D150B8" w:rsidP="00D150B8">
            <w:pPr>
              <w:jc w:val="center"/>
              <w:rPr>
                <w:rFonts w:ascii="Arial" w:hAnsi="Arial" w:cs="Arial"/>
                <w:color w:val="000000"/>
                <w:sz w:val="18"/>
                <w:szCs w:val="18"/>
              </w:rPr>
            </w:pPr>
            <w:r>
              <w:rPr>
                <w:rFonts w:ascii="Arial" w:hAnsi="Arial" w:cs="Arial"/>
                <w:color w:val="000000"/>
                <w:sz w:val="18"/>
                <w:szCs w:val="18"/>
              </w:rPr>
              <w:t>H2 Mar — N/A</w:t>
            </w:r>
          </w:p>
        </w:tc>
      </w:tr>
      <w:tr w:rsidR="004B0DC5" w:rsidRPr="00A52388" w:rsidTr="00DE320B">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rPr>
                <w:rFonts w:ascii="Arial" w:hAnsi="Arial" w:cs="Arial"/>
                <w:color w:val="000000"/>
                <w:sz w:val="18"/>
                <w:szCs w:val="18"/>
              </w:rPr>
            </w:pPr>
            <w:r>
              <w:rPr>
                <w:rFonts w:ascii="Arial" w:hAnsi="Arial" w:cs="Arial"/>
                <w:color w:val="000000"/>
                <w:sz w:val="18"/>
                <w:szCs w:val="18"/>
              </w:rPr>
              <w:t>Zhejiang Petroleum &amp; Chemical (ZPC)</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Zhejiang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late Mar — N/A</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NBR</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Planned outages</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 </w:t>
            </w:r>
          </w:p>
        </w:tc>
      </w:tr>
      <w:tr w:rsidR="00A52388"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left"/>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Ningbo Shunze Rubber</w:t>
            </w:r>
          </w:p>
        </w:tc>
        <w:tc>
          <w:tcPr>
            <w:tcW w:w="152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Ningbo</w:t>
            </w:r>
          </w:p>
        </w:tc>
        <w:tc>
          <w:tcPr>
            <w:tcW w:w="967"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65</w:t>
            </w:r>
          </w:p>
        </w:tc>
        <w:tc>
          <w:tcPr>
            <w:tcW w:w="2100" w:type="dxa"/>
            <w:tcBorders>
              <w:top w:val="single" w:sz="4" w:space="0" w:color="41919A"/>
              <w:left w:val="nil"/>
              <w:bottom w:val="single" w:sz="4" w:space="0" w:color="41919A"/>
              <w:right w:val="nil"/>
            </w:tcBorders>
            <w:shd w:val="clear" w:color="auto" w:fill="FFFFFF" w:themeFill="background1"/>
            <w:noWrap/>
            <w:vAlign w:val="center"/>
            <w:hideMark/>
          </w:tcPr>
          <w:p w:rsidR="00A52388" w:rsidRPr="00A52388" w:rsidRDefault="00A52388" w:rsidP="00A52388">
            <w:pPr>
              <w:jc w:val="center"/>
              <w:rPr>
                <w:rFonts w:ascii="Arial" w:eastAsia="Times New Roman" w:hAnsi="Arial" w:cs="Arial"/>
                <w:color w:val="000000"/>
                <w:sz w:val="18"/>
                <w:szCs w:val="18"/>
                <w:lang w:eastAsia="ru-RU"/>
              </w:rPr>
            </w:pPr>
            <w:r w:rsidRPr="00A52388">
              <w:rPr>
                <w:rFonts w:ascii="Arial" w:eastAsia="Times New Roman" w:hAnsi="Arial" w:cs="Arial"/>
                <w:color w:val="000000"/>
                <w:sz w:val="18"/>
                <w:szCs w:val="18"/>
                <w:lang w:eastAsia="ru-RU"/>
              </w:rPr>
              <w:t>early Feb — end-Feb</w:t>
            </w:r>
          </w:p>
        </w:tc>
      </w:tr>
      <w:tr w:rsidR="006E63C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6E63C3" w:rsidRDefault="006E63C3" w:rsidP="006E63C3">
            <w:pPr>
              <w:rPr>
                <w:rFonts w:ascii="Arial" w:hAnsi="Arial" w:cs="Arial"/>
                <w:color w:val="000000"/>
                <w:sz w:val="18"/>
                <w:szCs w:val="18"/>
              </w:rPr>
            </w:pPr>
            <w:r>
              <w:rPr>
                <w:rFonts w:ascii="Arial" w:hAnsi="Arial" w:cs="Arial"/>
                <w:color w:val="000000"/>
                <w:sz w:val="18"/>
                <w:szCs w:val="18"/>
              </w:rPr>
              <w:t xml:space="preserve">LG Chem </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6E63C3" w:rsidRDefault="006E63C3" w:rsidP="006E63C3">
            <w:pPr>
              <w:jc w:val="center"/>
              <w:rPr>
                <w:rFonts w:ascii="Arial" w:hAnsi="Arial" w:cs="Arial"/>
                <w:color w:val="000000"/>
                <w:sz w:val="18"/>
                <w:szCs w:val="18"/>
              </w:rPr>
            </w:pPr>
            <w:r>
              <w:rPr>
                <w:rFonts w:ascii="Arial" w:hAnsi="Arial" w:cs="Arial"/>
                <w:color w:val="000000"/>
                <w:sz w:val="18"/>
                <w:szCs w:val="18"/>
              </w:rPr>
              <w:t>South Korea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6E63C3" w:rsidRDefault="006E63C3" w:rsidP="006E63C3">
            <w:pPr>
              <w:jc w:val="center"/>
              <w:rPr>
                <w:rFonts w:ascii="Arial" w:hAnsi="Arial" w:cs="Arial"/>
                <w:color w:val="000000"/>
                <w:sz w:val="18"/>
                <w:szCs w:val="18"/>
              </w:rPr>
            </w:pPr>
            <w:r>
              <w:rPr>
                <w:rFonts w:ascii="Arial" w:hAnsi="Arial" w:cs="Arial"/>
                <w:color w:val="000000"/>
                <w:sz w:val="18"/>
                <w:szCs w:val="18"/>
              </w:rPr>
              <w:t>Daesan</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6E63C3" w:rsidRDefault="006E63C3" w:rsidP="006E63C3">
            <w:pPr>
              <w:jc w:val="center"/>
              <w:rPr>
                <w:rFonts w:ascii="Arial" w:hAnsi="Arial" w:cs="Arial"/>
                <w:color w:val="000000"/>
                <w:sz w:val="18"/>
                <w:szCs w:val="18"/>
              </w:rPr>
            </w:pPr>
            <w:r>
              <w:rPr>
                <w:rFonts w:ascii="Arial" w:hAnsi="Arial" w:cs="Arial"/>
                <w:color w:val="000000"/>
                <w:sz w:val="18"/>
                <w:szCs w:val="18"/>
              </w:rPr>
              <w:t>55</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6E63C3" w:rsidRDefault="006E63C3" w:rsidP="006E63C3">
            <w:pPr>
              <w:jc w:val="center"/>
              <w:rPr>
                <w:rFonts w:ascii="Arial" w:hAnsi="Arial" w:cs="Arial"/>
                <w:color w:val="000000"/>
                <w:sz w:val="18"/>
                <w:szCs w:val="18"/>
              </w:rPr>
            </w:pPr>
            <w:r>
              <w:rPr>
                <w:rFonts w:ascii="Arial" w:hAnsi="Arial" w:cs="Arial"/>
                <w:color w:val="000000"/>
                <w:sz w:val="18"/>
                <w:szCs w:val="18"/>
              </w:rPr>
              <w:t>H2 Mar — H2 Apr</w:t>
            </w:r>
          </w:p>
        </w:tc>
      </w:tr>
      <w:tr w:rsidR="004B0DC5" w:rsidRPr="00A52388" w:rsidTr="00DE320B">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rPr>
                <w:rFonts w:ascii="Arial" w:hAnsi="Arial" w:cs="Arial"/>
                <w:color w:val="000000"/>
                <w:sz w:val="18"/>
                <w:szCs w:val="18"/>
              </w:rPr>
            </w:pPr>
            <w:r>
              <w:rPr>
                <w:rFonts w:ascii="Arial" w:hAnsi="Arial" w:cs="Arial"/>
                <w:color w:val="000000"/>
                <w:sz w:val="18"/>
                <w:szCs w:val="18"/>
              </w:rPr>
              <w:t>Arlanxeo-TSRC</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Jiangsu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40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B0DC5" w:rsidRDefault="004B0DC5" w:rsidP="004B0DC5">
            <w:pPr>
              <w:jc w:val="center"/>
              <w:rPr>
                <w:rFonts w:ascii="Arial" w:hAnsi="Arial" w:cs="Arial"/>
                <w:color w:val="000000"/>
                <w:sz w:val="18"/>
                <w:szCs w:val="18"/>
              </w:rPr>
            </w:pPr>
            <w:r>
              <w:rPr>
                <w:rFonts w:ascii="Arial" w:hAnsi="Arial" w:cs="Arial"/>
                <w:color w:val="000000"/>
                <w:sz w:val="18"/>
                <w:szCs w:val="18"/>
              </w:rPr>
              <w:t>early Apr — H2 Apr</w:t>
            </w:r>
          </w:p>
        </w:tc>
      </w:tr>
      <w:tr w:rsidR="00B91F8C"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B91F8C" w:rsidRPr="00A52388" w:rsidRDefault="00B91F8C" w:rsidP="00A52388">
            <w:pPr>
              <w:jc w:val="left"/>
              <w:rPr>
                <w:rFonts w:ascii="Arial" w:eastAsia="Times New Roman" w:hAnsi="Arial" w:cs="Arial"/>
                <w:color w:val="000000"/>
                <w:sz w:val="18"/>
                <w:szCs w:val="18"/>
                <w:lang w:eastAsia="ru-RU"/>
              </w:rPr>
            </w:pPr>
            <w:r>
              <w:rPr>
                <w:rFonts w:ascii="Arial" w:eastAsia="Times New Roman" w:hAnsi="Arial" w:cs="Arial"/>
                <w:b/>
                <w:bCs/>
                <w:i/>
                <w:iCs/>
                <w:color w:val="000000"/>
                <w:sz w:val="18"/>
                <w:szCs w:val="18"/>
                <w:lang w:eastAsia="ru-RU"/>
              </w:rPr>
              <w:t>ABS</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B91F8C" w:rsidRPr="00A52388" w:rsidRDefault="00B91F8C" w:rsidP="00A52388">
            <w:pPr>
              <w:jc w:val="center"/>
              <w:rPr>
                <w:rFonts w:ascii="Arial" w:eastAsia="Times New Roman" w:hAnsi="Arial" w:cs="Arial"/>
                <w:color w:val="000000"/>
                <w:sz w:val="18"/>
                <w:szCs w:val="18"/>
                <w:lang w:eastAsia="ru-RU"/>
              </w:rPr>
            </w:pP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B91F8C" w:rsidRPr="00A52388" w:rsidRDefault="00B91F8C" w:rsidP="00A52388">
            <w:pPr>
              <w:jc w:val="center"/>
              <w:rPr>
                <w:rFonts w:ascii="Arial" w:eastAsia="Times New Roman" w:hAnsi="Arial" w:cs="Arial"/>
                <w:color w:val="000000"/>
                <w:sz w:val="18"/>
                <w:szCs w:val="18"/>
                <w:lang w:eastAsia="ru-RU"/>
              </w:rPr>
            </w:pP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B91F8C" w:rsidRPr="00A52388" w:rsidRDefault="00B91F8C" w:rsidP="00A52388">
            <w:pPr>
              <w:jc w:val="center"/>
              <w:rPr>
                <w:rFonts w:ascii="Arial" w:eastAsia="Times New Roman" w:hAnsi="Arial" w:cs="Arial"/>
                <w:color w:val="000000"/>
                <w:sz w:val="18"/>
                <w:szCs w:val="18"/>
                <w:lang w:eastAsia="ru-RU"/>
              </w:rPr>
            </w:pP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B91F8C" w:rsidRPr="00A52388" w:rsidRDefault="00B91F8C" w:rsidP="00A52388">
            <w:pPr>
              <w:jc w:val="center"/>
              <w:rPr>
                <w:rFonts w:ascii="Arial" w:eastAsia="Times New Roman" w:hAnsi="Arial" w:cs="Arial"/>
                <w:color w:val="000000"/>
                <w:sz w:val="18"/>
                <w:szCs w:val="18"/>
                <w:lang w:eastAsia="ru-RU"/>
              </w:rPr>
            </w:pPr>
          </w:p>
        </w:tc>
      </w:tr>
      <w:tr w:rsidR="0049277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A52388">
            <w:pPr>
              <w:jc w:val="left"/>
              <w:rPr>
                <w:rFonts w:ascii="Arial" w:eastAsia="Times New Roman" w:hAnsi="Arial" w:cs="Arial"/>
                <w:b/>
                <w:bCs/>
                <w:i/>
                <w:iCs/>
                <w:color w:val="000000"/>
                <w:sz w:val="18"/>
                <w:szCs w:val="18"/>
                <w:lang w:eastAsia="ru-RU"/>
              </w:rPr>
            </w:pPr>
            <w:r w:rsidRPr="00A52388">
              <w:rPr>
                <w:rFonts w:ascii="Arial" w:eastAsia="Times New Roman" w:hAnsi="Arial" w:cs="Arial"/>
                <w:b/>
                <w:bCs/>
                <w:i/>
                <w:iCs/>
                <w:color w:val="000000"/>
                <w:sz w:val="18"/>
                <w:szCs w:val="18"/>
                <w:lang w:eastAsia="ru-RU"/>
              </w:rPr>
              <w:t>Planned outages</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92773" w:rsidRPr="00A52388" w:rsidRDefault="00492773" w:rsidP="00A52388">
            <w:pPr>
              <w:jc w:val="center"/>
              <w:rPr>
                <w:rFonts w:ascii="Arial" w:eastAsia="Times New Roman" w:hAnsi="Arial" w:cs="Arial"/>
                <w:color w:val="000000"/>
                <w:sz w:val="18"/>
                <w:szCs w:val="18"/>
                <w:lang w:eastAsia="ru-RU"/>
              </w:rPr>
            </w:pP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92773" w:rsidRPr="00A52388" w:rsidRDefault="00492773" w:rsidP="00A52388">
            <w:pPr>
              <w:jc w:val="center"/>
              <w:rPr>
                <w:rFonts w:ascii="Arial" w:eastAsia="Times New Roman" w:hAnsi="Arial" w:cs="Arial"/>
                <w:color w:val="000000"/>
                <w:sz w:val="18"/>
                <w:szCs w:val="18"/>
                <w:lang w:eastAsia="ru-RU"/>
              </w:rPr>
            </w:pP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92773" w:rsidRPr="00A52388" w:rsidRDefault="00492773" w:rsidP="00A52388">
            <w:pPr>
              <w:jc w:val="center"/>
              <w:rPr>
                <w:rFonts w:ascii="Arial" w:eastAsia="Times New Roman" w:hAnsi="Arial" w:cs="Arial"/>
                <w:color w:val="000000"/>
                <w:sz w:val="18"/>
                <w:szCs w:val="18"/>
                <w:lang w:eastAsia="ru-RU"/>
              </w:rPr>
            </w:pP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92773" w:rsidRPr="00A52388" w:rsidRDefault="00492773" w:rsidP="00A52388">
            <w:pPr>
              <w:jc w:val="center"/>
              <w:rPr>
                <w:rFonts w:ascii="Arial" w:eastAsia="Times New Roman" w:hAnsi="Arial" w:cs="Arial"/>
                <w:color w:val="000000"/>
                <w:sz w:val="18"/>
                <w:szCs w:val="18"/>
                <w:lang w:eastAsia="ru-RU"/>
              </w:rPr>
            </w:pPr>
          </w:p>
        </w:tc>
      </w:tr>
      <w:tr w:rsidR="00B91F8C"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B91F8C" w:rsidRDefault="00B91F8C" w:rsidP="00B91F8C">
            <w:pPr>
              <w:rPr>
                <w:rFonts w:ascii="Arial" w:hAnsi="Arial" w:cs="Arial"/>
                <w:color w:val="000000"/>
                <w:sz w:val="18"/>
                <w:szCs w:val="18"/>
              </w:rPr>
            </w:pPr>
            <w:r>
              <w:rPr>
                <w:rFonts w:ascii="Arial" w:hAnsi="Arial" w:cs="Arial"/>
                <w:color w:val="000000"/>
                <w:sz w:val="18"/>
                <w:szCs w:val="18"/>
              </w:rPr>
              <w:t>Taita Chemical</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B91F8C" w:rsidRDefault="00B91F8C" w:rsidP="00B91F8C">
            <w:pPr>
              <w:jc w:val="center"/>
              <w:rPr>
                <w:rFonts w:ascii="Arial" w:hAnsi="Arial" w:cs="Arial"/>
                <w:color w:val="000000"/>
                <w:sz w:val="18"/>
                <w:szCs w:val="18"/>
              </w:rPr>
            </w:pPr>
            <w:r>
              <w:rPr>
                <w:rFonts w:ascii="Arial" w:hAnsi="Arial" w:cs="Arial"/>
                <w:color w:val="000000"/>
                <w:sz w:val="18"/>
                <w:szCs w:val="18"/>
              </w:rPr>
              <w:t>Taiwan</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B91F8C" w:rsidRDefault="00B91F8C" w:rsidP="00B91F8C">
            <w:pPr>
              <w:jc w:val="center"/>
              <w:rPr>
                <w:rFonts w:ascii="Arial" w:hAnsi="Arial" w:cs="Arial"/>
                <w:color w:val="000000"/>
                <w:sz w:val="18"/>
                <w:szCs w:val="18"/>
              </w:rPr>
            </w:pPr>
            <w:r>
              <w:rPr>
                <w:rFonts w:ascii="Arial" w:hAnsi="Arial" w:cs="Arial"/>
                <w:color w:val="000000"/>
                <w:sz w:val="18"/>
                <w:szCs w:val="18"/>
              </w:rPr>
              <w:t>Kaohsiung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B91F8C" w:rsidRDefault="00B91F8C" w:rsidP="00B91F8C">
            <w:pPr>
              <w:jc w:val="center"/>
              <w:rPr>
                <w:rFonts w:ascii="Arial" w:hAnsi="Arial" w:cs="Arial"/>
                <w:color w:val="000000"/>
                <w:sz w:val="18"/>
                <w:szCs w:val="18"/>
              </w:rPr>
            </w:pPr>
            <w:r>
              <w:rPr>
                <w:rFonts w:ascii="Arial" w:hAnsi="Arial" w:cs="Arial"/>
                <w:color w:val="000000"/>
                <w:sz w:val="18"/>
                <w:szCs w:val="18"/>
              </w:rPr>
              <w:t>100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B91F8C" w:rsidRDefault="00B91F8C" w:rsidP="00B91F8C">
            <w:pPr>
              <w:jc w:val="center"/>
              <w:rPr>
                <w:rFonts w:ascii="Arial" w:hAnsi="Arial" w:cs="Arial"/>
                <w:color w:val="000000"/>
                <w:sz w:val="18"/>
                <w:szCs w:val="18"/>
              </w:rPr>
            </w:pPr>
            <w:r>
              <w:rPr>
                <w:rFonts w:ascii="Arial" w:hAnsi="Arial" w:cs="Arial"/>
                <w:color w:val="000000"/>
                <w:sz w:val="18"/>
                <w:szCs w:val="18"/>
              </w:rPr>
              <w:t>early Jan — end-Jan</w:t>
            </w:r>
          </w:p>
        </w:tc>
      </w:tr>
      <w:tr w:rsidR="00D12EF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rPr>
                <w:rFonts w:ascii="Arial" w:hAnsi="Arial" w:cs="Arial"/>
                <w:color w:val="000000"/>
                <w:sz w:val="18"/>
                <w:szCs w:val="18"/>
              </w:rPr>
            </w:pPr>
            <w:r>
              <w:rPr>
                <w:rFonts w:ascii="Arial" w:hAnsi="Arial" w:cs="Arial"/>
                <w:color w:val="000000"/>
                <w:sz w:val="18"/>
                <w:szCs w:val="18"/>
              </w:rPr>
              <w:t>Sinopec-INEOS Styrolution</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China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Zhejiang</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600</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D12EF3" w:rsidRDefault="00D12EF3" w:rsidP="00D12EF3">
            <w:pPr>
              <w:jc w:val="center"/>
              <w:rPr>
                <w:rFonts w:ascii="Arial" w:hAnsi="Arial" w:cs="Arial"/>
                <w:color w:val="000000"/>
                <w:sz w:val="18"/>
                <w:szCs w:val="18"/>
              </w:rPr>
            </w:pPr>
            <w:r>
              <w:rPr>
                <w:rFonts w:ascii="Arial" w:hAnsi="Arial" w:cs="Arial"/>
                <w:color w:val="000000"/>
                <w:sz w:val="18"/>
                <w:szCs w:val="18"/>
              </w:rPr>
              <w:t>13 Mar — mid-May</w:t>
            </w:r>
          </w:p>
        </w:tc>
      </w:tr>
      <w:tr w:rsidR="0049277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rPr>
                <w:rFonts w:ascii="Arial" w:hAnsi="Arial" w:cs="Arial"/>
                <w:b/>
                <w:bCs/>
                <w:i/>
                <w:iCs/>
                <w:color w:val="000000"/>
                <w:sz w:val="18"/>
                <w:szCs w:val="18"/>
              </w:rPr>
            </w:pPr>
            <w:r>
              <w:rPr>
                <w:rFonts w:ascii="Arial" w:hAnsi="Arial" w:cs="Arial"/>
                <w:b/>
                <w:bCs/>
                <w:i/>
                <w:iCs/>
                <w:color w:val="000000"/>
                <w:sz w:val="18"/>
                <w:szCs w:val="18"/>
              </w:rPr>
              <w:t>NB Latex</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r>
      <w:tr w:rsidR="0049277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rPr>
                <w:rFonts w:ascii="Arial" w:hAnsi="Arial" w:cs="Arial"/>
                <w:b/>
                <w:bCs/>
                <w:i/>
                <w:iCs/>
                <w:color w:val="000000"/>
                <w:sz w:val="18"/>
                <w:szCs w:val="18"/>
              </w:rPr>
            </w:pPr>
            <w:r>
              <w:rPr>
                <w:rFonts w:ascii="Arial" w:hAnsi="Arial" w:cs="Arial"/>
                <w:b/>
                <w:bCs/>
                <w:i/>
                <w:iCs/>
                <w:color w:val="000000"/>
                <w:sz w:val="18"/>
                <w:szCs w:val="18"/>
              </w:rPr>
              <w:t>Planned outages</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8"/>
                <w:szCs w:val="18"/>
              </w:rPr>
            </w:pPr>
            <w:r w:rsidRPr="00492773">
              <w:rPr>
                <w:rFonts w:ascii="Arial" w:hAnsi="Arial" w:cs="Arial"/>
                <w:color w:val="000000"/>
                <w:sz w:val="18"/>
                <w:szCs w:val="18"/>
              </w:rPr>
              <w:t> </w:t>
            </w:r>
          </w:p>
        </w:tc>
      </w:tr>
      <w:tr w:rsidR="00492773" w:rsidRPr="00A52388" w:rsidTr="004B0DC5">
        <w:trPr>
          <w:trHeight w:val="249"/>
        </w:trPr>
        <w:tc>
          <w:tcPr>
            <w:tcW w:w="410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rPr>
                <w:rFonts w:ascii="Arial" w:hAnsi="Arial" w:cs="Arial"/>
                <w:color w:val="000000"/>
                <w:sz w:val="18"/>
                <w:szCs w:val="18"/>
              </w:rPr>
            </w:pPr>
            <w:r>
              <w:rPr>
                <w:rFonts w:ascii="Arial" w:hAnsi="Arial" w:cs="Arial"/>
                <w:color w:val="000000"/>
                <w:sz w:val="18"/>
                <w:szCs w:val="18"/>
              </w:rPr>
              <w:t>LG Chem</w:t>
            </w:r>
          </w:p>
        </w:tc>
        <w:tc>
          <w:tcPr>
            <w:tcW w:w="152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jc w:val="center"/>
              <w:rPr>
                <w:rFonts w:ascii="Arial" w:hAnsi="Arial" w:cs="Arial"/>
                <w:color w:val="000000"/>
                <w:sz w:val="18"/>
                <w:szCs w:val="18"/>
              </w:rPr>
            </w:pPr>
            <w:r>
              <w:rPr>
                <w:rFonts w:ascii="Arial" w:hAnsi="Arial" w:cs="Arial"/>
                <w:color w:val="000000"/>
                <w:sz w:val="18"/>
                <w:szCs w:val="18"/>
              </w:rPr>
              <w:t>South Korea</w:t>
            </w:r>
          </w:p>
        </w:tc>
        <w:tc>
          <w:tcPr>
            <w:tcW w:w="130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jc w:val="center"/>
              <w:rPr>
                <w:rFonts w:ascii="Arial" w:hAnsi="Arial" w:cs="Arial"/>
                <w:color w:val="000000"/>
                <w:sz w:val="18"/>
                <w:szCs w:val="18"/>
              </w:rPr>
            </w:pPr>
            <w:r>
              <w:rPr>
                <w:rFonts w:ascii="Arial" w:hAnsi="Arial" w:cs="Arial"/>
                <w:color w:val="000000"/>
                <w:sz w:val="18"/>
                <w:szCs w:val="18"/>
              </w:rPr>
              <w:t>Yeosu</w:t>
            </w:r>
          </w:p>
        </w:tc>
        <w:tc>
          <w:tcPr>
            <w:tcW w:w="967"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jc w:val="center"/>
              <w:rPr>
                <w:rFonts w:ascii="Arial" w:hAnsi="Arial" w:cs="Arial"/>
                <w:color w:val="000000"/>
                <w:sz w:val="18"/>
                <w:szCs w:val="18"/>
              </w:rPr>
            </w:pPr>
            <w:r>
              <w:rPr>
                <w:rFonts w:ascii="Arial" w:hAnsi="Arial" w:cs="Arial"/>
                <w:color w:val="000000"/>
                <w:sz w:val="18"/>
                <w:szCs w:val="18"/>
              </w:rPr>
              <w:t>127</w:t>
            </w:r>
          </w:p>
        </w:tc>
        <w:tc>
          <w:tcPr>
            <w:tcW w:w="2100" w:type="dxa"/>
            <w:tcBorders>
              <w:top w:val="single" w:sz="4" w:space="0" w:color="41919A"/>
              <w:left w:val="nil"/>
              <w:bottom w:val="single" w:sz="4" w:space="0" w:color="41919A"/>
              <w:right w:val="nil"/>
            </w:tcBorders>
            <w:shd w:val="clear" w:color="auto" w:fill="FFFFFF" w:themeFill="background1"/>
            <w:noWrap/>
            <w:vAlign w:val="center"/>
          </w:tcPr>
          <w:p w:rsidR="00492773" w:rsidRDefault="00492773" w:rsidP="00492773">
            <w:pPr>
              <w:jc w:val="center"/>
              <w:rPr>
                <w:rFonts w:ascii="Arial" w:hAnsi="Arial" w:cs="Arial"/>
                <w:color w:val="000000"/>
                <w:sz w:val="18"/>
                <w:szCs w:val="18"/>
              </w:rPr>
            </w:pPr>
            <w:r>
              <w:rPr>
                <w:rFonts w:ascii="Arial" w:hAnsi="Arial" w:cs="Arial"/>
                <w:color w:val="000000"/>
                <w:sz w:val="18"/>
                <w:szCs w:val="18"/>
              </w:rPr>
              <w:t xml:space="preserve"> Mar — Apr</w:t>
            </w:r>
          </w:p>
        </w:tc>
      </w:tr>
    </w:tbl>
    <w:p w:rsidR="00A52388" w:rsidRDefault="00A52388" w:rsidP="00A52388">
      <w:pPr>
        <w:spacing w:before="20" w:after="20"/>
        <w:rPr>
          <w:rFonts w:ascii="Arial" w:hAnsi="Arial" w:cs="Arial"/>
          <w:i/>
          <w:sz w:val="16"/>
          <w:szCs w:val="16"/>
          <w:lang w:val="en-US"/>
        </w:rPr>
      </w:pPr>
      <w:r w:rsidRPr="00AD1AB3">
        <w:rPr>
          <w:rFonts w:ascii="Arial" w:hAnsi="Arial" w:cs="Arial"/>
          <w:i/>
          <w:sz w:val="16"/>
          <w:szCs w:val="16"/>
          <w:lang w:val="en-US"/>
        </w:rPr>
        <w:t xml:space="preserve"> * may be unconfirmed by the producers involved</w:t>
      </w:r>
    </w:p>
    <w:p w:rsidR="00A52388" w:rsidRPr="002668EC" w:rsidRDefault="00A52388" w:rsidP="00DB28DE">
      <w:pPr>
        <w:spacing w:before="20" w:after="20"/>
        <w:rPr>
          <w:rFonts w:ascii="Arial" w:eastAsia="Times New Roman" w:hAnsi="Arial" w:cs="Arial"/>
          <w:b/>
          <w:bCs/>
          <w:color w:val="943634"/>
          <w:sz w:val="20"/>
          <w:szCs w:val="24"/>
          <w:lang w:val="en-US"/>
        </w:rPr>
      </w:pPr>
    </w:p>
    <w:p w:rsidR="00DB28DE" w:rsidRPr="00986848" w:rsidRDefault="00DB28DE" w:rsidP="00DB28DE">
      <w:pPr>
        <w:spacing w:before="20" w:after="20"/>
        <w:rPr>
          <w:rFonts w:ascii="Arial" w:eastAsia="Times New Roman" w:hAnsi="Arial" w:cs="Arial"/>
          <w:b/>
          <w:bCs/>
          <w:color w:val="943634"/>
          <w:sz w:val="24"/>
          <w:szCs w:val="24"/>
          <w:lang w:val="en-US"/>
        </w:rPr>
      </w:pPr>
      <w:r w:rsidRPr="00986848">
        <w:rPr>
          <w:rFonts w:ascii="Arial" w:eastAsia="Times New Roman" w:hAnsi="Arial" w:cs="Arial"/>
          <w:b/>
          <w:bCs/>
          <w:color w:val="943634"/>
          <w:sz w:val="24"/>
          <w:szCs w:val="24"/>
          <w:lang w:val="en-US"/>
        </w:rPr>
        <w:t>New BD projects in Asia</w:t>
      </w:r>
    </w:p>
    <w:tbl>
      <w:tblPr>
        <w:tblW w:w="10116" w:type="dxa"/>
        <w:tblInd w:w="93" w:type="dxa"/>
        <w:tblLook w:val="04A0" w:firstRow="1" w:lastRow="0" w:firstColumn="1" w:lastColumn="0" w:noHBand="0" w:noVBand="1"/>
      </w:tblPr>
      <w:tblGrid>
        <w:gridCol w:w="3168"/>
        <w:gridCol w:w="1134"/>
        <w:gridCol w:w="1418"/>
        <w:gridCol w:w="851"/>
        <w:gridCol w:w="142"/>
        <w:gridCol w:w="1560"/>
        <w:gridCol w:w="142"/>
        <w:gridCol w:w="1701"/>
      </w:tblGrid>
      <w:tr w:rsidR="00DB28DE" w:rsidRPr="004E329F" w:rsidTr="00AC3EC1">
        <w:trPr>
          <w:trHeight w:val="215"/>
        </w:trPr>
        <w:tc>
          <w:tcPr>
            <w:tcW w:w="3168" w:type="dxa"/>
            <w:tcBorders>
              <w:top w:val="nil"/>
              <w:left w:val="nil"/>
              <w:bottom w:val="nil"/>
              <w:right w:val="nil"/>
            </w:tcBorders>
            <w:shd w:val="clear" w:color="000000" w:fill="BE5D27"/>
            <w:noWrap/>
            <w:vAlign w:val="center"/>
            <w:hideMark/>
          </w:tcPr>
          <w:p w:rsidR="00DB28DE" w:rsidRPr="002A4F98" w:rsidRDefault="00DB28DE" w:rsidP="00BA5A39">
            <w:pPr>
              <w:jc w:val="center"/>
              <w:rPr>
                <w:rFonts w:ascii="Arial" w:eastAsia="Times New Roman" w:hAnsi="Arial" w:cs="Arial"/>
                <w:b/>
                <w:bCs/>
                <w:color w:val="FFFFFF"/>
                <w:sz w:val="18"/>
                <w:szCs w:val="18"/>
                <w:lang w:val="en-US" w:eastAsia="ru-RU"/>
              </w:rPr>
            </w:pPr>
            <w:r w:rsidRPr="002A4F98">
              <w:rPr>
                <w:rFonts w:ascii="Arial" w:eastAsia="Times New Roman" w:hAnsi="Arial" w:cs="Arial"/>
                <w:b/>
                <w:bCs/>
                <w:color w:val="FFFFFF"/>
                <w:sz w:val="18"/>
                <w:szCs w:val="18"/>
                <w:lang w:val="en-US" w:eastAsia="ru-RU"/>
              </w:rPr>
              <w:t>Company</w:t>
            </w:r>
          </w:p>
        </w:tc>
        <w:tc>
          <w:tcPr>
            <w:tcW w:w="1134" w:type="dxa"/>
            <w:tcBorders>
              <w:top w:val="nil"/>
              <w:left w:val="nil"/>
              <w:bottom w:val="nil"/>
              <w:right w:val="nil"/>
            </w:tcBorders>
            <w:shd w:val="clear" w:color="000000" w:fill="BE5D27"/>
            <w:noWrap/>
            <w:vAlign w:val="center"/>
            <w:hideMark/>
          </w:tcPr>
          <w:p w:rsidR="00DB28DE" w:rsidRPr="002A4F98" w:rsidRDefault="00DB28DE" w:rsidP="00BA5A39">
            <w:pPr>
              <w:jc w:val="center"/>
              <w:rPr>
                <w:rFonts w:ascii="Arial" w:eastAsia="Times New Roman" w:hAnsi="Arial" w:cs="Arial"/>
                <w:b/>
                <w:bCs/>
                <w:color w:val="FFFFFF"/>
                <w:sz w:val="18"/>
                <w:szCs w:val="18"/>
                <w:lang w:val="en-US" w:eastAsia="ru-RU"/>
              </w:rPr>
            </w:pPr>
            <w:r w:rsidRPr="002A4F98">
              <w:rPr>
                <w:rFonts w:ascii="Arial" w:eastAsia="Times New Roman" w:hAnsi="Arial" w:cs="Arial"/>
                <w:b/>
                <w:bCs/>
                <w:color w:val="FFFFFF"/>
                <w:sz w:val="18"/>
                <w:szCs w:val="18"/>
                <w:lang w:val="en-US" w:eastAsia="ru-RU"/>
              </w:rPr>
              <w:t>Country</w:t>
            </w:r>
          </w:p>
        </w:tc>
        <w:tc>
          <w:tcPr>
            <w:tcW w:w="1418" w:type="dxa"/>
            <w:tcBorders>
              <w:top w:val="nil"/>
              <w:left w:val="nil"/>
              <w:bottom w:val="nil"/>
              <w:right w:val="nil"/>
            </w:tcBorders>
            <w:shd w:val="clear" w:color="000000" w:fill="BE5D27"/>
            <w:noWrap/>
            <w:vAlign w:val="center"/>
            <w:hideMark/>
          </w:tcPr>
          <w:p w:rsidR="00DB28DE" w:rsidRPr="002A4F98" w:rsidRDefault="00DB28DE" w:rsidP="00BA5A39">
            <w:pPr>
              <w:jc w:val="center"/>
              <w:rPr>
                <w:rFonts w:ascii="Arial" w:eastAsia="Times New Roman" w:hAnsi="Arial" w:cs="Arial"/>
                <w:b/>
                <w:bCs/>
                <w:color w:val="FFFFFF"/>
                <w:sz w:val="18"/>
                <w:szCs w:val="18"/>
                <w:lang w:val="en-US" w:eastAsia="ru-RU"/>
              </w:rPr>
            </w:pPr>
            <w:r w:rsidRPr="002A4F98">
              <w:rPr>
                <w:rFonts w:ascii="Arial" w:eastAsia="Times New Roman" w:hAnsi="Arial" w:cs="Arial"/>
                <w:b/>
                <w:bCs/>
                <w:color w:val="FFFFFF"/>
                <w:sz w:val="18"/>
                <w:szCs w:val="18"/>
                <w:lang w:val="en-US" w:eastAsia="ru-RU"/>
              </w:rPr>
              <w:t>Province/City</w:t>
            </w:r>
          </w:p>
        </w:tc>
        <w:tc>
          <w:tcPr>
            <w:tcW w:w="993" w:type="dxa"/>
            <w:gridSpan w:val="2"/>
            <w:tcBorders>
              <w:top w:val="nil"/>
              <w:left w:val="nil"/>
              <w:bottom w:val="nil"/>
              <w:right w:val="nil"/>
            </w:tcBorders>
            <w:shd w:val="clear" w:color="000000" w:fill="BE5D27"/>
            <w:noWrap/>
            <w:vAlign w:val="center"/>
            <w:hideMark/>
          </w:tcPr>
          <w:p w:rsidR="00DB28DE" w:rsidRPr="002A4F98" w:rsidRDefault="00DB28DE" w:rsidP="00BA5A39">
            <w:pPr>
              <w:jc w:val="center"/>
              <w:rPr>
                <w:rFonts w:ascii="Arial" w:eastAsia="Times New Roman" w:hAnsi="Arial" w:cs="Arial"/>
                <w:b/>
                <w:bCs/>
                <w:color w:val="FFFFFF"/>
                <w:sz w:val="18"/>
                <w:szCs w:val="18"/>
                <w:lang w:val="en-US" w:eastAsia="ru-RU"/>
              </w:rPr>
            </w:pPr>
            <w:r w:rsidRPr="00485BEF">
              <w:rPr>
                <w:rFonts w:ascii="Arial" w:eastAsia="Times New Roman" w:hAnsi="Arial" w:cs="Arial"/>
                <w:b/>
                <w:bCs/>
                <w:color w:val="FFFFFF"/>
                <w:sz w:val="18"/>
                <w:szCs w:val="18"/>
                <w:lang w:eastAsia="ru-RU"/>
              </w:rPr>
              <w:t>С</w:t>
            </w:r>
            <w:r w:rsidRPr="002A4F98">
              <w:rPr>
                <w:rFonts w:ascii="Arial" w:eastAsia="Times New Roman" w:hAnsi="Arial" w:cs="Arial"/>
                <w:b/>
                <w:bCs/>
                <w:color w:val="FFFFFF"/>
                <w:sz w:val="18"/>
                <w:szCs w:val="18"/>
                <w:lang w:val="en-US" w:eastAsia="ru-RU"/>
              </w:rPr>
              <w:t>apacity</w:t>
            </w:r>
          </w:p>
        </w:tc>
        <w:tc>
          <w:tcPr>
            <w:tcW w:w="1560" w:type="dxa"/>
            <w:tcBorders>
              <w:top w:val="nil"/>
              <w:left w:val="nil"/>
              <w:bottom w:val="nil"/>
              <w:right w:val="nil"/>
            </w:tcBorders>
            <w:shd w:val="clear" w:color="000000" w:fill="BE5D27"/>
            <w:noWrap/>
            <w:vAlign w:val="center"/>
            <w:hideMark/>
          </w:tcPr>
          <w:p w:rsidR="00DB28DE" w:rsidRPr="002A4F98" w:rsidRDefault="00DB28DE" w:rsidP="00BA5A39">
            <w:pPr>
              <w:jc w:val="center"/>
              <w:rPr>
                <w:rFonts w:ascii="Arial" w:eastAsia="Times New Roman" w:hAnsi="Arial" w:cs="Arial"/>
                <w:b/>
                <w:bCs/>
                <w:color w:val="FFFFFF"/>
                <w:sz w:val="18"/>
                <w:szCs w:val="18"/>
                <w:lang w:val="en-US" w:eastAsia="ru-RU"/>
              </w:rPr>
            </w:pPr>
            <w:r w:rsidRPr="002A4F98">
              <w:rPr>
                <w:rFonts w:ascii="Arial" w:eastAsia="Times New Roman" w:hAnsi="Arial" w:cs="Arial"/>
                <w:b/>
                <w:bCs/>
                <w:color w:val="FFFFFF"/>
                <w:sz w:val="18"/>
                <w:szCs w:val="18"/>
                <w:lang w:val="en-US" w:eastAsia="ru-RU"/>
              </w:rPr>
              <w:t>Period</w:t>
            </w:r>
          </w:p>
        </w:tc>
        <w:tc>
          <w:tcPr>
            <w:tcW w:w="1843" w:type="dxa"/>
            <w:gridSpan w:val="2"/>
            <w:tcBorders>
              <w:top w:val="nil"/>
              <w:left w:val="nil"/>
              <w:bottom w:val="nil"/>
              <w:right w:val="nil"/>
            </w:tcBorders>
            <w:shd w:val="clear" w:color="000000" w:fill="BE5D27"/>
            <w:noWrap/>
            <w:vAlign w:val="center"/>
            <w:hideMark/>
          </w:tcPr>
          <w:p w:rsidR="00DB28DE" w:rsidRPr="002A4F98" w:rsidRDefault="00DB28DE" w:rsidP="00BA5A39">
            <w:pPr>
              <w:jc w:val="center"/>
              <w:rPr>
                <w:rFonts w:ascii="Arial" w:eastAsia="Times New Roman" w:hAnsi="Arial" w:cs="Arial"/>
                <w:b/>
                <w:bCs/>
                <w:color w:val="FFFFFF"/>
                <w:sz w:val="18"/>
                <w:szCs w:val="18"/>
                <w:lang w:val="en-US" w:eastAsia="ru-RU"/>
              </w:rPr>
            </w:pPr>
            <w:r w:rsidRPr="002A4F98">
              <w:rPr>
                <w:rFonts w:ascii="Arial" w:eastAsia="Times New Roman" w:hAnsi="Arial" w:cs="Arial"/>
                <w:b/>
                <w:bCs/>
                <w:color w:val="FFFFFF"/>
                <w:sz w:val="18"/>
                <w:szCs w:val="18"/>
                <w:lang w:val="en-US" w:eastAsia="ru-RU"/>
              </w:rPr>
              <w:t>Notes</w:t>
            </w:r>
          </w:p>
        </w:tc>
      </w:tr>
      <w:tr w:rsidR="00DB28DE" w:rsidRPr="004E329F" w:rsidTr="00AC3EC1">
        <w:trPr>
          <w:trHeight w:val="215"/>
        </w:trPr>
        <w:tc>
          <w:tcPr>
            <w:tcW w:w="3168" w:type="dxa"/>
            <w:tcBorders>
              <w:top w:val="nil"/>
              <w:left w:val="nil"/>
              <w:bottom w:val="single" w:sz="4" w:space="0" w:color="41919A"/>
              <w:right w:val="nil"/>
            </w:tcBorders>
            <w:shd w:val="clear" w:color="000000" w:fill="FFFFFF"/>
            <w:noWrap/>
            <w:vAlign w:val="center"/>
            <w:hideMark/>
          </w:tcPr>
          <w:p w:rsidR="00DB28DE" w:rsidRPr="00827E56" w:rsidRDefault="00DB28DE" w:rsidP="00BA5A39">
            <w:pPr>
              <w:jc w:val="left"/>
              <w:rPr>
                <w:rFonts w:ascii="Arial" w:eastAsia="Times New Roman" w:hAnsi="Arial" w:cs="Arial"/>
                <w:i/>
                <w:iCs/>
                <w:sz w:val="18"/>
                <w:szCs w:val="18"/>
                <w:u w:val="single"/>
                <w:lang w:val="en-US" w:eastAsia="ru-RU"/>
              </w:rPr>
            </w:pPr>
            <w:r w:rsidRPr="002A4F98">
              <w:rPr>
                <w:rFonts w:ascii="Arial" w:eastAsia="Times New Roman" w:hAnsi="Arial" w:cs="Arial"/>
                <w:i/>
                <w:iCs/>
                <w:sz w:val="18"/>
                <w:szCs w:val="18"/>
                <w:u w:val="single"/>
                <w:lang w:val="en-US" w:eastAsia="ru-RU"/>
              </w:rPr>
              <w:t xml:space="preserve"> ‘000 t</w:t>
            </w:r>
          </w:p>
        </w:tc>
        <w:tc>
          <w:tcPr>
            <w:tcW w:w="1134" w:type="dxa"/>
            <w:tcBorders>
              <w:top w:val="nil"/>
              <w:left w:val="nil"/>
              <w:bottom w:val="single" w:sz="4" w:space="0" w:color="41919A"/>
              <w:right w:val="nil"/>
            </w:tcBorders>
            <w:shd w:val="clear" w:color="000000" w:fill="FFFFFF"/>
            <w:noWrap/>
            <w:vAlign w:val="center"/>
            <w:hideMark/>
          </w:tcPr>
          <w:p w:rsidR="00DB28DE" w:rsidRPr="002A4F98" w:rsidRDefault="00DB28DE" w:rsidP="00BA5A39">
            <w:pPr>
              <w:jc w:val="left"/>
              <w:rPr>
                <w:rFonts w:ascii="Arial" w:eastAsia="Times New Roman" w:hAnsi="Arial" w:cs="Arial"/>
                <w:i/>
                <w:iCs/>
                <w:sz w:val="18"/>
                <w:szCs w:val="18"/>
                <w:u w:val="single"/>
                <w:lang w:val="en-US" w:eastAsia="ru-RU"/>
              </w:rPr>
            </w:pPr>
          </w:p>
        </w:tc>
        <w:tc>
          <w:tcPr>
            <w:tcW w:w="1418" w:type="dxa"/>
            <w:tcBorders>
              <w:top w:val="nil"/>
              <w:left w:val="nil"/>
              <w:bottom w:val="single" w:sz="4" w:space="0" w:color="41919A"/>
              <w:right w:val="nil"/>
            </w:tcBorders>
            <w:shd w:val="clear" w:color="000000" w:fill="FFFFFF"/>
            <w:noWrap/>
            <w:vAlign w:val="center"/>
            <w:hideMark/>
          </w:tcPr>
          <w:p w:rsidR="00DB28DE" w:rsidRPr="002A4F98" w:rsidRDefault="00DB28DE" w:rsidP="00BA5A39">
            <w:pPr>
              <w:jc w:val="left"/>
              <w:rPr>
                <w:rFonts w:ascii="Arial" w:eastAsia="Times New Roman" w:hAnsi="Arial" w:cs="Arial"/>
                <w:sz w:val="18"/>
                <w:szCs w:val="18"/>
                <w:lang w:val="en-US" w:eastAsia="ru-RU"/>
              </w:rPr>
            </w:pPr>
            <w:r w:rsidRPr="002A4F98">
              <w:rPr>
                <w:rFonts w:ascii="Arial" w:eastAsia="Times New Roman" w:hAnsi="Arial" w:cs="Arial"/>
                <w:sz w:val="18"/>
                <w:szCs w:val="18"/>
                <w:lang w:val="en-US" w:eastAsia="ru-RU"/>
              </w:rPr>
              <w:t> </w:t>
            </w:r>
          </w:p>
        </w:tc>
        <w:tc>
          <w:tcPr>
            <w:tcW w:w="993" w:type="dxa"/>
            <w:gridSpan w:val="2"/>
            <w:tcBorders>
              <w:top w:val="nil"/>
              <w:left w:val="nil"/>
              <w:bottom w:val="single" w:sz="4" w:space="0" w:color="41919A"/>
              <w:right w:val="nil"/>
            </w:tcBorders>
            <w:shd w:val="clear" w:color="000000" w:fill="FFFFFF"/>
            <w:noWrap/>
            <w:vAlign w:val="center"/>
            <w:hideMark/>
          </w:tcPr>
          <w:p w:rsidR="00DB28DE" w:rsidRPr="002A4F98" w:rsidRDefault="00DB28DE" w:rsidP="00BA5A39">
            <w:pPr>
              <w:jc w:val="left"/>
              <w:rPr>
                <w:rFonts w:ascii="Arial" w:eastAsia="Times New Roman" w:hAnsi="Arial" w:cs="Arial"/>
                <w:sz w:val="18"/>
                <w:szCs w:val="18"/>
                <w:lang w:val="en-US" w:eastAsia="ru-RU"/>
              </w:rPr>
            </w:pPr>
            <w:r w:rsidRPr="002A4F98">
              <w:rPr>
                <w:rFonts w:ascii="Arial" w:eastAsia="Times New Roman" w:hAnsi="Arial" w:cs="Arial"/>
                <w:sz w:val="18"/>
                <w:szCs w:val="18"/>
                <w:lang w:val="en-US" w:eastAsia="ru-RU"/>
              </w:rPr>
              <w:t> </w:t>
            </w:r>
          </w:p>
        </w:tc>
        <w:tc>
          <w:tcPr>
            <w:tcW w:w="1560" w:type="dxa"/>
            <w:tcBorders>
              <w:top w:val="nil"/>
              <w:left w:val="nil"/>
              <w:bottom w:val="single" w:sz="4" w:space="0" w:color="41919A"/>
              <w:right w:val="nil"/>
            </w:tcBorders>
            <w:shd w:val="clear" w:color="000000" w:fill="FFFFFF"/>
            <w:noWrap/>
            <w:vAlign w:val="center"/>
            <w:hideMark/>
          </w:tcPr>
          <w:p w:rsidR="00DB28DE" w:rsidRPr="002A4F98" w:rsidRDefault="00DB28DE" w:rsidP="00BA5A39">
            <w:pPr>
              <w:jc w:val="left"/>
              <w:rPr>
                <w:rFonts w:ascii="Arial" w:eastAsia="Times New Roman" w:hAnsi="Arial" w:cs="Arial"/>
                <w:sz w:val="18"/>
                <w:szCs w:val="18"/>
                <w:lang w:val="en-US" w:eastAsia="ru-RU"/>
              </w:rPr>
            </w:pPr>
            <w:r w:rsidRPr="002A4F98">
              <w:rPr>
                <w:rFonts w:ascii="Arial" w:eastAsia="Times New Roman" w:hAnsi="Arial" w:cs="Arial"/>
                <w:sz w:val="18"/>
                <w:szCs w:val="18"/>
                <w:lang w:val="en-US" w:eastAsia="ru-RU"/>
              </w:rPr>
              <w:t> </w:t>
            </w:r>
          </w:p>
        </w:tc>
        <w:tc>
          <w:tcPr>
            <w:tcW w:w="1843" w:type="dxa"/>
            <w:gridSpan w:val="2"/>
            <w:tcBorders>
              <w:top w:val="nil"/>
              <w:left w:val="nil"/>
              <w:bottom w:val="single" w:sz="4" w:space="0" w:color="41919A"/>
              <w:right w:val="nil"/>
            </w:tcBorders>
            <w:shd w:val="clear" w:color="000000" w:fill="FFFFFF"/>
            <w:noWrap/>
            <w:vAlign w:val="center"/>
            <w:hideMark/>
          </w:tcPr>
          <w:p w:rsidR="00DB28DE" w:rsidRPr="002A4F98" w:rsidRDefault="00DB28DE" w:rsidP="00BA5A39">
            <w:pPr>
              <w:jc w:val="left"/>
              <w:rPr>
                <w:rFonts w:ascii="Arial" w:eastAsia="Times New Roman" w:hAnsi="Arial" w:cs="Arial"/>
                <w:i/>
                <w:iCs/>
                <w:sz w:val="18"/>
                <w:szCs w:val="18"/>
                <w:u w:val="single"/>
                <w:lang w:val="en-US" w:eastAsia="ru-RU"/>
              </w:rPr>
            </w:pP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rPr>
                <w:rFonts w:ascii="Arial" w:hAnsi="Arial" w:cs="Arial"/>
                <w:sz w:val="16"/>
                <w:szCs w:val="16"/>
              </w:rPr>
            </w:pPr>
            <w:r w:rsidRPr="00F13BDD">
              <w:rPr>
                <w:rFonts w:ascii="Arial" w:hAnsi="Arial" w:cs="Arial"/>
                <w:sz w:val="16"/>
                <w:szCs w:val="16"/>
              </w:rPr>
              <w:t>Jilin Petrochemical</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Jilin</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CNOOС and Shell No.3</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Guangdong</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Gulei Petrochemical</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Fujian </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BASF</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Jiangsu</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160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Sinopec Guangxi Petrochemical</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 xml:space="preserve">Guangxi </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180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lang w:val="en-US"/>
              </w:rPr>
            </w:pPr>
            <w:r w:rsidRPr="00F13BDD">
              <w:rPr>
                <w:rFonts w:ascii="Arial" w:hAnsi="Arial" w:cs="Arial"/>
                <w:sz w:val="16"/>
                <w:szCs w:val="16"/>
                <w:lang w:val="en-US"/>
              </w:rPr>
              <w:t>Sinopec Luoyang Petrochemical Phase II</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Henan</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150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end-2025-&gt;Q4 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lang w:val="en-US"/>
              </w:rPr>
            </w:pPr>
            <w:r w:rsidRPr="00F13BDD">
              <w:rPr>
                <w:rFonts w:ascii="Arial" w:hAnsi="Arial" w:cs="Arial"/>
                <w:sz w:val="16"/>
                <w:szCs w:val="16"/>
                <w:lang w:val="en-US"/>
              </w:rPr>
              <w:t>Sinopec Tahe Refining and Chemical</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Xinjiang</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140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end-2025</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lang w:val="en-US"/>
              </w:rPr>
            </w:pPr>
            <w:r w:rsidRPr="00F13BDD">
              <w:rPr>
                <w:rFonts w:ascii="Arial" w:hAnsi="Arial" w:cs="Arial"/>
                <w:sz w:val="16"/>
                <w:szCs w:val="16"/>
                <w:lang w:val="en-US"/>
              </w:rPr>
              <w:t>Huajin Aramco Petrochemical Company (HAPCO)</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Guangdong</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160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early 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PetroChina Lanzhou Petrochemical</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Gansu</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160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Q4 2026</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Sinochem Quanzhou Phase II</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Fujian </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120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early 2027</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r w:rsidR="00F13BDD" w:rsidRPr="00485BEF" w:rsidTr="00AC3EC1">
        <w:trPr>
          <w:trHeight w:val="215"/>
        </w:trPr>
        <w:tc>
          <w:tcPr>
            <w:tcW w:w="316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left"/>
              <w:rPr>
                <w:rFonts w:ascii="Arial" w:hAnsi="Arial" w:cs="Arial"/>
                <w:sz w:val="16"/>
                <w:szCs w:val="16"/>
              </w:rPr>
            </w:pPr>
            <w:r w:rsidRPr="00F13BDD">
              <w:rPr>
                <w:rFonts w:ascii="Arial" w:hAnsi="Arial" w:cs="Arial"/>
                <w:sz w:val="16"/>
                <w:szCs w:val="16"/>
              </w:rPr>
              <w:t>Gulei Petrochemical</w:t>
            </w:r>
          </w:p>
        </w:tc>
        <w:tc>
          <w:tcPr>
            <w:tcW w:w="1134"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China</w:t>
            </w:r>
          </w:p>
        </w:tc>
        <w:tc>
          <w:tcPr>
            <w:tcW w:w="1418"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Fujian </w:t>
            </w:r>
          </w:p>
        </w:tc>
        <w:tc>
          <w:tcPr>
            <w:tcW w:w="85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220</w:t>
            </w:r>
          </w:p>
        </w:tc>
        <w:tc>
          <w:tcPr>
            <w:tcW w:w="1844" w:type="dxa"/>
            <w:gridSpan w:val="3"/>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end 2027</w:t>
            </w:r>
          </w:p>
        </w:tc>
        <w:tc>
          <w:tcPr>
            <w:tcW w:w="1701" w:type="dxa"/>
            <w:tcBorders>
              <w:top w:val="single" w:sz="4" w:space="0" w:color="41919A"/>
              <w:left w:val="nil"/>
              <w:bottom w:val="single" w:sz="4" w:space="0" w:color="41919A"/>
              <w:right w:val="nil"/>
            </w:tcBorders>
            <w:shd w:val="clear" w:color="auto" w:fill="FDE9D9" w:themeFill="accent6" w:themeFillTint="33"/>
            <w:noWrap/>
            <w:vAlign w:val="center"/>
          </w:tcPr>
          <w:p w:rsidR="00F13BDD" w:rsidRPr="00F13BDD" w:rsidRDefault="00F13BDD" w:rsidP="00F13BDD">
            <w:pPr>
              <w:jc w:val="center"/>
              <w:rPr>
                <w:rFonts w:ascii="Arial" w:hAnsi="Arial" w:cs="Arial"/>
                <w:sz w:val="16"/>
                <w:szCs w:val="16"/>
              </w:rPr>
            </w:pPr>
            <w:r w:rsidRPr="00F13BDD">
              <w:rPr>
                <w:rFonts w:ascii="Arial" w:hAnsi="Arial" w:cs="Arial"/>
                <w:sz w:val="16"/>
                <w:szCs w:val="16"/>
              </w:rPr>
              <w:t>Non-operational</w:t>
            </w:r>
          </w:p>
        </w:tc>
      </w:tr>
    </w:tbl>
    <w:p w:rsidR="008C13CE" w:rsidRDefault="00F135EA" w:rsidP="00986848">
      <w:pPr>
        <w:contextualSpacing/>
        <w:jc w:val="right"/>
        <w:rPr>
          <w:rStyle w:val="ac"/>
          <w:rFonts w:ascii="Arial" w:hAnsi="Arial" w:cs="Arial"/>
          <w:color w:val="943634" w:themeColor="accent2" w:themeShade="BF"/>
          <w:sz w:val="20"/>
          <w:szCs w:val="20"/>
          <w:u w:val="none"/>
        </w:rPr>
      </w:pPr>
      <w:hyperlink w:anchor="title_page" w:history="1">
        <w:r w:rsidR="000A3673" w:rsidRPr="008C13CE">
          <w:rPr>
            <w:rStyle w:val="ac"/>
            <w:rFonts w:ascii="Arial" w:hAnsi="Arial" w:cs="Arial"/>
            <w:color w:val="943634" w:themeColor="accent2" w:themeShade="BF"/>
            <w:sz w:val="20"/>
            <w:szCs w:val="20"/>
            <w:u w:val="none"/>
            <w:lang w:val="en-US"/>
          </w:rPr>
          <w:t>back to main page</w:t>
        </w:r>
      </w:hyperlink>
    </w:p>
    <w:p w:rsidR="000A3673" w:rsidRDefault="000A3673" w:rsidP="000A3673">
      <w:pPr>
        <w:contextualSpacing/>
        <w:jc w:val="right"/>
        <w:rPr>
          <w:rFonts w:ascii="Arial" w:hAnsi="Arial" w:cs="Arial"/>
          <w:sz w:val="20"/>
          <w:szCs w:val="20"/>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72F45BAA" wp14:editId="236D6E10">
            <wp:extent cx="6912000" cy="363600"/>
            <wp:effectExtent l="0" t="0" r="0" b="0"/>
            <wp:docPr id="38"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0A3673" w:rsidRDefault="000A3673" w:rsidP="000A3673">
      <w:pPr>
        <w:contextualSpacing/>
        <w:rPr>
          <w:rFonts w:ascii="Arial" w:hAnsi="Arial" w:cs="Arial"/>
          <w:sz w:val="20"/>
          <w:szCs w:val="20"/>
        </w:rPr>
      </w:pPr>
    </w:p>
    <w:p w:rsidR="00FE0573" w:rsidRPr="00057C15" w:rsidRDefault="00FE0573" w:rsidP="000A3673">
      <w:pPr>
        <w:contextualSpacing/>
        <w:rPr>
          <w:rFonts w:ascii="Arial" w:eastAsia="Times New Roman" w:hAnsi="Arial" w:cs="Arial"/>
          <w:b/>
          <w:color w:val="943634" w:themeColor="accent2" w:themeShade="BF"/>
          <w:sz w:val="28"/>
          <w:szCs w:val="28"/>
          <w:lang w:val="en-US"/>
        </w:rPr>
      </w:pPr>
      <w:r w:rsidRPr="00F24283">
        <w:rPr>
          <w:rFonts w:ascii="Arial" w:eastAsia="Times New Roman" w:hAnsi="Arial" w:cs="Arial"/>
          <w:b/>
          <w:color w:val="943634" w:themeColor="accent2" w:themeShade="BF"/>
          <w:sz w:val="28"/>
          <w:szCs w:val="28"/>
          <w:lang w:val="en-US"/>
        </w:rPr>
        <w:t>BD &amp; Isoprene Import</w:t>
      </w:r>
      <w:r>
        <w:rPr>
          <w:rFonts w:ascii="Arial" w:eastAsia="Times New Roman" w:hAnsi="Arial" w:cs="Arial"/>
          <w:b/>
          <w:color w:val="943634" w:themeColor="accent2" w:themeShade="BF"/>
          <w:sz w:val="28"/>
          <w:szCs w:val="28"/>
          <w:lang w:val="en-US"/>
        </w:rPr>
        <w:t>s</w:t>
      </w:r>
      <w:r w:rsidRPr="00F24283">
        <w:rPr>
          <w:rFonts w:ascii="Arial" w:eastAsia="Times New Roman" w:hAnsi="Arial" w:cs="Arial"/>
          <w:b/>
          <w:color w:val="943634" w:themeColor="accent2" w:themeShade="BF"/>
          <w:sz w:val="28"/>
          <w:szCs w:val="28"/>
          <w:lang w:val="en-US"/>
        </w:rPr>
        <w:t xml:space="preserve"> </w:t>
      </w:r>
      <w:r>
        <w:rPr>
          <w:rFonts w:ascii="Arial" w:eastAsia="Times New Roman" w:hAnsi="Arial" w:cs="Arial"/>
          <w:b/>
          <w:color w:val="943634" w:themeColor="accent2" w:themeShade="BF"/>
          <w:sz w:val="28"/>
          <w:szCs w:val="28"/>
          <w:lang w:val="en-US"/>
        </w:rPr>
        <w:t>in</w:t>
      </w:r>
      <w:r w:rsidRPr="00F24283">
        <w:rPr>
          <w:rFonts w:ascii="Arial" w:eastAsia="Times New Roman" w:hAnsi="Arial" w:cs="Arial"/>
          <w:b/>
          <w:color w:val="943634" w:themeColor="accent2" w:themeShade="BF"/>
          <w:sz w:val="28"/>
          <w:szCs w:val="28"/>
          <w:lang w:val="en-US"/>
        </w:rPr>
        <w:t>to South Korea</w:t>
      </w:r>
    </w:p>
    <w:tbl>
      <w:tblPr>
        <w:tblW w:w="8080" w:type="dxa"/>
        <w:tblInd w:w="108" w:type="dxa"/>
        <w:tblLook w:val="04A0" w:firstRow="1" w:lastRow="0" w:firstColumn="1" w:lastColumn="0" w:noHBand="0" w:noVBand="1"/>
      </w:tblPr>
      <w:tblGrid>
        <w:gridCol w:w="1985"/>
        <w:gridCol w:w="1134"/>
        <w:gridCol w:w="1843"/>
        <w:gridCol w:w="567"/>
        <w:gridCol w:w="709"/>
        <w:gridCol w:w="1842"/>
      </w:tblGrid>
      <w:tr w:rsidR="00551A45" w:rsidRPr="00B30FC7" w:rsidTr="00934A45">
        <w:trPr>
          <w:trHeight w:val="255"/>
        </w:trPr>
        <w:tc>
          <w:tcPr>
            <w:tcW w:w="1985" w:type="dxa"/>
            <w:tcBorders>
              <w:top w:val="nil"/>
              <w:left w:val="nil"/>
              <w:bottom w:val="nil"/>
              <w:right w:val="nil"/>
            </w:tcBorders>
            <w:shd w:val="clear" w:color="000000" w:fill="BE5D27"/>
            <w:noWrap/>
            <w:vAlign w:val="center"/>
            <w:hideMark/>
          </w:tcPr>
          <w:p w:rsidR="00551A45" w:rsidRPr="00B30FC7" w:rsidRDefault="00551A45" w:rsidP="00551A45">
            <w:pPr>
              <w:jc w:val="left"/>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Country</w:t>
            </w:r>
          </w:p>
        </w:tc>
        <w:tc>
          <w:tcPr>
            <w:tcW w:w="1134" w:type="dxa"/>
            <w:tcBorders>
              <w:top w:val="nil"/>
              <w:left w:val="nil"/>
              <w:bottom w:val="nil"/>
              <w:right w:val="nil"/>
            </w:tcBorders>
            <w:shd w:val="clear" w:color="000000" w:fill="BE5D27"/>
            <w:noWrap/>
            <w:vAlign w:val="center"/>
            <w:hideMark/>
          </w:tcPr>
          <w:p w:rsidR="00551A45" w:rsidRPr="00334D9A" w:rsidRDefault="009B0716" w:rsidP="00334D9A">
            <w:pPr>
              <w:jc w:val="center"/>
              <w:rPr>
                <w:rFonts w:ascii="Arial" w:hAnsi="Arial" w:cs="Arial"/>
                <w:b/>
                <w:bCs/>
                <w:color w:val="FFFFFF"/>
                <w:sz w:val="18"/>
                <w:szCs w:val="18"/>
                <w:lang w:val="en-US"/>
              </w:rPr>
            </w:pPr>
            <w:r>
              <w:rPr>
                <w:rFonts w:ascii="Arial" w:hAnsi="Arial" w:cs="Arial"/>
                <w:b/>
                <w:bCs/>
                <w:color w:val="FFFFFF"/>
                <w:sz w:val="18"/>
                <w:szCs w:val="18"/>
                <w:lang w:val="en-US"/>
              </w:rPr>
              <w:t>Mar</w:t>
            </w:r>
            <w:r w:rsidR="00551A45">
              <w:rPr>
                <w:rFonts w:ascii="Arial" w:hAnsi="Arial" w:cs="Arial"/>
                <w:b/>
                <w:bCs/>
                <w:color w:val="FFFFFF"/>
                <w:sz w:val="18"/>
                <w:szCs w:val="18"/>
              </w:rPr>
              <w:t xml:space="preserve"> 2</w:t>
            </w:r>
            <w:r w:rsidR="00334D9A">
              <w:rPr>
                <w:rFonts w:ascii="Arial" w:hAnsi="Arial" w:cs="Arial"/>
                <w:b/>
                <w:bCs/>
                <w:color w:val="FFFFFF"/>
                <w:sz w:val="18"/>
                <w:szCs w:val="18"/>
                <w:lang w:val="en-US"/>
              </w:rPr>
              <w:t>6</w:t>
            </w:r>
          </w:p>
        </w:tc>
        <w:tc>
          <w:tcPr>
            <w:tcW w:w="1843" w:type="dxa"/>
            <w:tcBorders>
              <w:top w:val="nil"/>
              <w:left w:val="nil"/>
              <w:bottom w:val="nil"/>
              <w:right w:val="nil"/>
            </w:tcBorders>
            <w:shd w:val="clear" w:color="000000" w:fill="BE5D27"/>
            <w:vAlign w:val="center"/>
          </w:tcPr>
          <w:p w:rsidR="00551A45" w:rsidRDefault="009B0716" w:rsidP="00551A45">
            <w:pPr>
              <w:jc w:val="center"/>
              <w:rPr>
                <w:rFonts w:ascii="Arial" w:hAnsi="Arial" w:cs="Arial"/>
                <w:b/>
                <w:bCs/>
                <w:color w:val="FFFFFF"/>
                <w:sz w:val="18"/>
                <w:szCs w:val="18"/>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276" w:type="dxa"/>
            <w:gridSpan w:val="2"/>
            <w:tcBorders>
              <w:top w:val="nil"/>
              <w:left w:val="nil"/>
              <w:bottom w:val="nil"/>
              <w:right w:val="nil"/>
            </w:tcBorders>
            <w:shd w:val="clear" w:color="000000" w:fill="BE5D27"/>
            <w:noWrap/>
            <w:vAlign w:val="center"/>
            <w:hideMark/>
          </w:tcPr>
          <w:p w:rsidR="00551A45" w:rsidRPr="00B30FC7" w:rsidRDefault="00551A45" w:rsidP="00551A45">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842" w:type="dxa"/>
            <w:tcBorders>
              <w:top w:val="nil"/>
              <w:left w:val="nil"/>
              <w:bottom w:val="nil"/>
              <w:right w:val="nil"/>
            </w:tcBorders>
            <w:shd w:val="clear" w:color="000000" w:fill="BE5D27"/>
            <w:noWrap/>
            <w:vAlign w:val="center"/>
            <w:hideMark/>
          </w:tcPr>
          <w:p w:rsidR="00551A45" w:rsidRPr="00257D33" w:rsidRDefault="00551A45" w:rsidP="009B0716">
            <w:pPr>
              <w:jc w:val="center"/>
              <w:rPr>
                <w:rFonts w:ascii="Arial" w:hAnsi="Arial" w:cs="Arial"/>
                <w:b/>
                <w:bCs/>
                <w:color w:val="FFFFFF"/>
                <w:sz w:val="18"/>
                <w:szCs w:val="18"/>
                <w:lang w:val="en-US"/>
              </w:rPr>
            </w:pPr>
            <w:r>
              <w:rPr>
                <w:rFonts w:ascii="Arial" w:hAnsi="Arial" w:cs="Arial"/>
                <w:b/>
                <w:bCs/>
                <w:color w:val="FFFFFF"/>
                <w:sz w:val="18"/>
                <w:szCs w:val="18"/>
              </w:rPr>
              <w:t>Jan-</w:t>
            </w:r>
            <w:r w:rsidR="009B0716">
              <w:rPr>
                <w:rFonts w:ascii="Arial" w:hAnsi="Arial" w:cs="Arial"/>
                <w:b/>
                <w:bCs/>
                <w:color w:val="FFFFFF"/>
                <w:sz w:val="18"/>
                <w:szCs w:val="18"/>
                <w:lang w:val="en-US"/>
              </w:rPr>
              <w:t>Mar</w:t>
            </w:r>
            <w:r>
              <w:rPr>
                <w:rFonts w:ascii="Arial" w:hAnsi="Arial" w:cs="Arial"/>
                <w:b/>
                <w:bCs/>
                <w:color w:val="FFFFFF"/>
                <w:sz w:val="18"/>
                <w:szCs w:val="18"/>
              </w:rPr>
              <w:t xml:space="preserve"> 2</w:t>
            </w:r>
            <w:r w:rsidR="00257D33">
              <w:rPr>
                <w:rFonts w:ascii="Arial" w:hAnsi="Arial" w:cs="Arial"/>
                <w:b/>
                <w:bCs/>
                <w:color w:val="FFFFFF"/>
                <w:sz w:val="18"/>
                <w:szCs w:val="18"/>
                <w:lang w:val="en-US"/>
              </w:rPr>
              <w:t>6</w:t>
            </w:r>
          </w:p>
        </w:tc>
      </w:tr>
      <w:tr w:rsidR="00551A45" w:rsidRPr="00B30FC7" w:rsidTr="004460D8">
        <w:trPr>
          <w:trHeight w:val="255"/>
        </w:trPr>
        <w:tc>
          <w:tcPr>
            <w:tcW w:w="1985" w:type="dxa"/>
            <w:tcBorders>
              <w:top w:val="nil"/>
              <w:left w:val="nil"/>
              <w:bottom w:val="single" w:sz="4" w:space="0" w:color="41919A"/>
              <w:right w:val="nil"/>
            </w:tcBorders>
            <w:shd w:val="clear" w:color="000000" w:fill="FFFFFF"/>
            <w:noWrap/>
            <w:vAlign w:val="center"/>
            <w:hideMark/>
          </w:tcPr>
          <w:p w:rsidR="00551A45" w:rsidRPr="00B30FC7" w:rsidRDefault="00551A45" w:rsidP="00551A45">
            <w:pPr>
              <w:jc w:val="left"/>
              <w:rPr>
                <w:rFonts w:ascii="Arial CYR" w:eastAsia="Times New Roman" w:hAnsi="Arial CYR" w:cs="Arial CYR"/>
                <w:i/>
                <w:iCs/>
                <w:sz w:val="18"/>
                <w:szCs w:val="18"/>
                <w:u w:val="single"/>
                <w:lang w:eastAsia="ru-RU"/>
              </w:rPr>
            </w:pPr>
            <w:r w:rsidRPr="00B30FC7">
              <w:rPr>
                <w:rFonts w:ascii="Arial CYR" w:eastAsia="Times New Roman" w:hAnsi="Arial CYR" w:cs="Arial CYR"/>
                <w:i/>
                <w:iCs/>
                <w:sz w:val="18"/>
                <w:szCs w:val="18"/>
                <w:u w:val="single"/>
                <w:lang w:eastAsia="ru-RU"/>
              </w:rPr>
              <w:t>‘000 t</w:t>
            </w:r>
          </w:p>
        </w:tc>
        <w:tc>
          <w:tcPr>
            <w:tcW w:w="1134" w:type="dxa"/>
            <w:tcBorders>
              <w:top w:val="nil"/>
              <w:left w:val="nil"/>
              <w:bottom w:val="single" w:sz="4" w:space="0" w:color="41919A"/>
              <w:right w:val="nil"/>
            </w:tcBorders>
            <w:shd w:val="clear" w:color="000000" w:fill="FFFFFF"/>
            <w:noWrap/>
            <w:vAlign w:val="center"/>
          </w:tcPr>
          <w:p w:rsidR="00551A45" w:rsidRDefault="00551A45" w:rsidP="00551A45">
            <w:pPr>
              <w:jc w:val="left"/>
              <w:rPr>
                <w:rFonts w:ascii="Arial CYR" w:hAnsi="Arial CYR" w:cs="Arial CYR"/>
                <w:i/>
                <w:iCs/>
                <w:sz w:val="18"/>
                <w:szCs w:val="18"/>
                <w:u w:val="single"/>
              </w:rPr>
            </w:pPr>
          </w:p>
        </w:tc>
        <w:tc>
          <w:tcPr>
            <w:tcW w:w="1843" w:type="dxa"/>
            <w:tcBorders>
              <w:top w:val="nil"/>
              <w:left w:val="nil"/>
              <w:bottom w:val="single" w:sz="4" w:space="0" w:color="41919A"/>
              <w:right w:val="nil"/>
            </w:tcBorders>
            <w:shd w:val="clear" w:color="000000" w:fill="FFFFFF"/>
            <w:vAlign w:val="center"/>
          </w:tcPr>
          <w:p w:rsidR="00551A45" w:rsidRDefault="00551A45" w:rsidP="00551A45">
            <w:pPr>
              <w:jc w:val="left"/>
              <w:rPr>
                <w:rFonts w:ascii="Arial CYR" w:hAnsi="Arial CYR" w:cs="Arial CYR"/>
                <w:i/>
                <w:iCs/>
                <w:sz w:val="18"/>
                <w:szCs w:val="18"/>
                <w:u w:val="single"/>
              </w:rPr>
            </w:pPr>
          </w:p>
        </w:tc>
        <w:tc>
          <w:tcPr>
            <w:tcW w:w="567" w:type="dxa"/>
            <w:tcBorders>
              <w:top w:val="nil"/>
              <w:left w:val="nil"/>
              <w:bottom w:val="single" w:sz="4" w:space="0" w:color="41919A"/>
              <w:right w:val="nil"/>
            </w:tcBorders>
            <w:shd w:val="clear" w:color="000000" w:fill="FFFFFF"/>
            <w:noWrap/>
            <w:vAlign w:val="center"/>
            <w:hideMark/>
          </w:tcPr>
          <w:p w:rsidR="00551A45" w:rsidRPr="00B30FC7" w:rsidRDefault="00551A45" w:rsidP="00551A45">
            <w:pPr>
              <w:jc w:val="center"/>
              <w:rPr>
                <w:rFonts w:ascii="Arial CYR" w:eastAsia="Times New Roman" w:hAnsi="Arial CYR" w:cs="Arial CYR"/>
                <w:i/>
                <w:iCs/>
                <w:sz w:val="18"/>
                <w:szCs w:val="18"/>
                <w:u w:val="single"/>
                <w:lang w:eastAsia="ru-RU"/>
              </w:rPr>
            </w:pPr>
          </w:p>
        </w:tc>
        <w:tc>
          <w:tcPr>
            <w:tcW w:w="709" w:type="dxa"/>
            <w:tcBorders>
              <w:top w:val="nil"/>
              <w:left w:val="nil"/>
              <w:bottom w:val="single" w:sz="4" w:space="0" w:color="41919A"/>
              <w:right w:val="nil"/>
            </w:tcBorders>
            <w:shd w:val="clear" w:color="000000" w:fill="FFFFFF"/>
            <w:noWrap/>
            <w:vAlign w:val="center"/>
            <w:hideMark/>
          </w:tcPr>
          <w:p w:rsidR="00551A45" w:rsidRPr="00B30FC7" w:rsidRDefault="00551A45" w:rsidP="00551A45">
            <w:pPr>
              <w:jc w:val="center"/>
              <w:rPr>
                <w:rFonts w:ascii="Arial CYR" w:eastAsia="Times New Roman" w:hAnsi="Arial CYR" w:cs="Arial CYR"/>
                <w:i/>
                <w:iCs/>
                <w:sz w:val="18"/>
                <w:szCs w:val="18"/>
                <w:u w:val="single"/>
                <w:lang w:eastAsia="ru-RU"/>
              </w:rPr>
            </w:pPr>
          </w:p>
        </w:tc>
        <w:tc>
          <w:tcPr>
            <w:tcW w:w="1842" w:type="dxa"/>
            <w:tcBorders>
              <w:top w:val="nil"/>
              <w:left w:val="nil"/>
              <w:bottom w:val="single" w:sz="4" w:space="0" w:color="41919A"/>
              <w:right w:val="nil"/>
            </w:tcBorders>
            <w:shd w:val="clear" w:color="000000" w:fill="FFFFFF"/>
            <w:noWrap/>
            <w:vAlign w:val="center"/>
            <w:hideMark/>
          </w:tcPr>
          <w:p w:rsidR="00551A45" w:rsidRPr="00B30FC7" w:rsidRDefault="00551A45" w:rsidP="00551A45">
            <w:pPr>
              <w:jc w:val="center"/>
              <w:rPr>
                <w:rFonts w:ascii="Arial CYR" w:eastAsia="Times New Roman" w:hAnsi="Arial CYR" w:cs="Arial CYR"/>
                <w:i/>
                <w:iCs/>
                <w:sz w:val="18"/>
                <w:szCs w:val="18"/>
                <w:u w:val="single"/>
                <w:lang w:eastAsia="ru-RU"/>
              </w:rPr>
            </w:pP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tcPr>
          <w:p w:rsidR="009B0716" w:rsidRPr="00AA6009" w:rsidRDefault="009B0716" w:rsidP="009B0716">
            <w:pPr>
              <w:rPr>
                <w:rFonts w:ascii="Arial" w:hAnsi="Arial" w:cs="Arial"/>
                <w:sz w:val="18"/>
                <w:szCs w:val="18"/>
                <w:lang w:val="en-US"/>
              </w:rPr>
            </w:pPr>
            <w:r>
              <w:rPr>
                <w:rFonts w:ascii="Arial" w:hAnsi="Arial" w:cs="Arial"/>
                <w:sz w:val="18"/>
                <w:szCs w:val="18"/>
                <w:lang w:val="en-US"/>
              </w:rPr>
              <w:t>Brazil</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10.0</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10.0</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India</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8.8</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3.0</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195%</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17.6</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Indonesia</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2.9</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7.3</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-61%</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15.2</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Japan</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3.0</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3.0</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sz w:val="18"/>
                <w:szCs w:val="18"/>
              </w:rPr>
            </w:pPr>
            <w:r>
              <w:rPr>
                <w:rFonts w:ascii="Arial" w:hAnsi="Arial" w:cs="Arial"/>
                <w:sz w:val="18"/>
                <w:szCs w:val="18"/>
              </w:rPr>
              <w:t>Netherlands</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5.6</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5.6</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Malaysia</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5.9</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Thailand</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Singapore</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1.0</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1.0</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Taiwan</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2.0</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tcPr>
          <w:p w:rsidR="009B0716" w:rsidRPr="00AA6009" w:rsidRDefault="009B0716" w:rsidP="009B0716">
            <w:pPr>
              <w:rPr>
                <w:rFonts w:ascii="Arial" w:hAnsi="Arial" w:cs="Arial"/>
                <w:sz w:val="18"/>
                <w:szCs w:val="18"/>
                <w:lang w:val="en-US"/>
              </w:rPr>
            </w:pPr>
            <w:r>
              <w:rPr>
                <w:rFonts w:ascii="Arial" w:hAnsi="Arial" w:cs="Arial"/>
                <w:sz w:val="18"/>
                <w:szCs w:val="18"/>
                <w:lang w:val="en-US"/>
              </w:rPr>
              <w:t>USA</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7.6</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5.0</w:t>
            </w: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53%</w:t>
            </w:r>
          </w:p>
        </w:tc>
        <w:tc>
          <w:tcPr>
            <w:tcW w:w="1842"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27.8</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China</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5.8</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3.8</w:t>
            </w: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51%</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15.4</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Philippines</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sz w:val="18"/>
                <w:szCs w:val="18"/>
              </w:rPr>
            </w:pPr>
            <w:r>
              <w:rPr>
                <w:rFonts w:ascii="Arial" w:hAnsi="Arial" w:cs="Arial"/>
                <w:sz w:val="18"/>
                <w:szCs w:val="18"/>
              </w:rPr>
              <w:t>other</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2"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1.9</w:t>
            </w:r>
          </w:p>
        </w:tc>
      </w:tr>
      <w:tr w:rsidR="009B0716" w:rsidRPr="00B30FC7" w:rsidTr="00934A45">
        <w:trPr>
          <w:trHeight w:val="255"/>
        </w:trPr>
        <w:tc>
          <w:tcPr>
            <w:tcW w:w="1985" w:type="dxa"/>
            <w:tcBorders>
              <w:top w:val="nil"/>
              <w:left w:val="nil"/>
              <w:bottom w:val="single" w:sz="4" w:space="0" w:color="41919A"/>
              <w:right w:val="nil"/>
            </w:tcBorders>
            <w:shd w:val="clear" w:color="000000" w:fill="FDE9D9"/>
            <w:noWrap/>
            <w:vAlign w:val="center"/>
            <w:hideMark/>
          </w:tcPr>
          <w:p w:rsidR="009B0716" w:rsidRPr="00C0115E" w:rsidRDefault="009B0716" w:rsidP="009B0716">
            <w:pPr>
              <w:rPr>
                <w:rFonts w:ascii="Arial" w:hAnsi="Arial" w:cs="Arial"/>
                <w:b/>
                <w:sz w:val="18"/>
                <w:szCs w:val="18"/>
              </w:rPr>
            </w:pPr>
            <w:r w:rsidRPr="00C0115E">
              <w:rPr>
                <w:rFonts w:ascii="Arial" w:hAnsi="Arial" w:cs="Arial"/>
                <w:b/>
                <w:sz w:val="18"/>
                <w:szCs w:val="18"/>
              </w:rPr>
              <w:t>total</w:t>
            </w:r>
          </w:p>
        </w:tc>
        <w:tc>
          <w:tcPr>
            <w:tcW w:w="1134"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28.1</w:t>
            </w:r>
          </w:p>
        </w:tc>
        <w:tc>
          <w:tcPr>
            <w:tcW w:w="1843"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37.7</w:t>
            </w:r>
          </w:p>
        </w:tc>
        <w:tc>
          <w:tcPr>
            <w:tcW w:w="567"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-26%</w:t>
            </w:r>
          </w:p>
        </w:tc>
        <w:tc>
          <w:tcPr>
            <w:tcW w:w="1842"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105.4</w:t>
            </w:r>
          </w:p>
        </w:tc>
      </w:tr>
    </w:tbl>
    <w:p w:rsidR="007D1C54" w:rsidRPr="007D1C54" w:rsidRDefault="007D1C54" w:rsidP="000A3673">
      <w:pPr>
        <w:contextualSpacing/>
        <w:rPr>
          <w:rFonts w:ascii="Arial" w:hAnsi="Arial" w:cs="Arial"/>
          <w:sz w:val="20"/>
          <w:szCs w:val="20"/>
        </w:rPr>
      </w:pPr>
    </w:p>
    <w:p w:rsidR="00FE0573" w:rsidRPr="00057C15" w:rsidRDefault="00FE0573" w:rsidP="000A3673">
      <w:pPr>
        <w:contextualSpacing/>
        <w:rPr>
          <w:rFonts w:ascii="Arial" w:eastAsia="Times New Roman" w:hAnsi="Arial" w:cs="Arial"/>
          <w:b/>
          <w:color w:val="943634" w:themeColor="accent2" w:themeShade="BF"/>
          <w:sz w:val="28"/>
          <w:szCs w:val="28"/>
          <w:lang w:val="en-US"/>
        </w:rPr>
      </w:pPr>
      <w:r w:rsidRPr="00A77FD0">
        <w:rPr>
          <w:rFonts w:ascii="Arial" w:eastAsia="Times New Roman" w:hAnsi="Arial" w:cs="Arial"/>
          <w:b/>
          <w:color w:val="943634" w:themeColor="accent2" w:themeShade="BF"/>
          <w:sz w:val="28"/>
          <w:szCs w:val="28"/>
          <w:lang w:val="en-US"/>
        </w:rPr>
        <w:t>Butadiene &amp; Isoprene Export</w:t>
      </w:r>
      <w:r>
        <w:rPr>
          <w:rFonts w:ascii="Arial" w:eastAsia="Times New Roman" w:hAnsi="Arial" w:cs="Arial"/>
          <w:b/>
          <w:color w:val="943634" w:themeColor="accent2" w:themeShade="BF"/>
          <w:sz w:val="28"/>
          <w:szCs w:val="28"/>
          <w:lang w:val="en-US"/>
        </w:rPr>
        <w:t>s</w:t>
      </w:r>
      <w:r w:rsidRPr="00A77FD0">
        <w:rPr>
          <w:rFonts w:ascii="Arial" w:eastAsia="Times New Roman" w:hAnsi="Arial" w:cs="Arial"/>
          <w:b/>
          <w:color w:val="943634" w:themeColor="accent2" w:themeShade="BF"/>
          <w:sz w:val="28"/>
          <w:szCs w:val="28"/>
          <w:lang w:val="en-US"/>
        </w:rPr>
        <w:t xml:space="preserve"> from South Korea</w:t>
      </w:r>
    </w:p>
    <w:tbl>
      <w:tblPr>
        <w:tblW w:w="8080" w:type="dxa"/>
        <w:tblInd w:w="108" w:type="dxa"/>
        <w:tblLook w:val="04A0" w:firstRow="1" w:lastRow="0" w:firstColumn="1" w:lastColumn="0" w:noHBand="0" w:noVBand="1"/>
      </w:tblPr>
      <w:tblGrid>
        <w:gridCol w:w="1843"/>
        <w:gridCol w:w="1418"/>
        <w:gridCol w:w="1701"/>
        <w:gridCol w:w="709"/>
        <w:gridCol w:w="709"/>
        <w:gridCol w:w="1700"/>
      </w:tblGrid>
      <w:tr w:rsidR="009B0716" w:rsidRPr="00B30FC7" w:rsidTr="0010358D">
        <w:trPr>
          <w:trHeight w:val="255"/>
        </w:trPr>
        <w:tc>
          <w:tcPr>
            <w:tcW w:w="1843" w:type="dxa"/>
            <w:tcBorders>
              <w:top w:val="nil"/>
              <w:left w:val="nil"/>
              <w:bottom w:val="nil"/>
              <w:right w:val="nil"/>
            </w:tcBorders>
            <w:shd w:val="clear" w:color="000000" w:fill="BE5D27"/>
            <w:noWrap/>
            <w:vAlign w:val="center"/>
            <w:hideMark/>
          </w:tcPr>
          <w:p w:rsidR="009B0716" w:rsidRPr="00B30FC7" w:rsidRDefault="009B0716" w:rsidP="009B0716">
            <w:pPr>
              <w:jc w:val="left"/>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Country</w:t>
            </w:r>
          </w:p>
        </w:tc>
        <w:tc>
          <w:tcPr>
            <w:tcW w:w="1418" w:type="dxa"/>
            <w:tcBorders>
              <w:top w:val="nil"/>
              <w:left w:val="nil"/>
              <w:bottom w:val="nil"/>
              <w:right w:val="nil"/>
            </w:tcBorders>
            <w:shd w:val="clear" w:color="000000" w:fill="BE5D27"/>
            <w:noWrap/>
            <w:vAlign w:val="center"/>
            <w:hideMark/>
          </w:tcPr>
          <w:p w:rsidR="009B0716" w:rsidRPr="00334D9A" w:rsidRDefault="009B0716" w:rsidP="009B0716">
            <w:pPr>
              <w:jc w:val="center"/>
              <w:rPr>
                <w:rFonts w:ascii="Arial" w:hAnsi="Arial" w:cs="Arial"/>
                <w:b/>
                <w:bCs/>
                <w:color w:val="FFFFFF"/>
                <w:sz w:val="18"/>
                <w:szCs w:val="18"/>
                <w:lang w:val="en-US"/>
              </w:rPr>
            </w:pP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701" w:type="dxa"/>
            <w:tcBorders>
              <w:top w:val="nil"/>
              <w:left w:val="nil"/>
              <w:bottom w:val="nil"/>
              <w:right w:val="nil"/>
            </w:tcBorders>
            <w:shd w:val="clear" w:color="000000" w:fill="BE5D27"/>
            <w:vAlign w:val="center"/>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418" w:type="dxa"/>
            <w:gridSpan w:val="2"/>
            <w:tcBorders>
              <w:top w:val="nil"/>
              <w:left w:val="nil"/>
              <w:bottom w:val="nil"/>
              <w:right w:val="nil"/>
            </w:tcBorders>
            <w:shd w:val="clear" w:color="000000" w:fill="BE5D27"/>
            <w:noWrap/>
            <w:vAlign w:val="center"/>
            <w:hideMark/>
          </w:tcPr>
          <w:p w:rsidR="009B0716" w:rsidRPr="00B30FC7" w:rsidRDefault="009B0716" w:rsidP="009B0716">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700" w:type="dxa"/>
            <w:tcBorders>
              <w:top w:val="nil"/>
              <w:left w:val="nil"/>
              <w:bottom w:val="nil"/>
              <w:right w:val="nil"/>
            </w:tcBorders>
            <w:shd w:val="clear" w:color="000000" w:fill="BE5D27"/>
            <w:noWrap/>
            <w:vAlign w:val="center"/>
            <w:hideMark/>
          </w:tcPr>
          <w:p w:rsidR="009B0716" w:rsidRPr="00257D33" w:rsidRDefault="009B0716" w:rsidP="009B0716">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r>
      <w:tr w:rsidR="00894E30" w:rsidRPr="00B30FC7" w:rsidTr="00531CA2">
        <w:trPr>
          <w:trHeight w:val="255"/>
        </w:trPr>
        <w:tc>
          <w:tcPr>
            <w:tcW w:w="1843" w:type="dxa"/>
            <w:tcBorders>
              <w:top w:val="nil"/>
              <w:left w:val="nil"/>
              <w:bottom w:val="single" w:sz="4" w:space="0" w:color="41919A"/>
              <w:right w:val="nil"/>
            </w:tcBorders>
            <w:shd w:val="clear" w:color="000000" w:fill="FFFFFF"/>
            <w:noWrap/>
            <w:vAlign w:val="center"/>
            <w:hideMark/>
          </w:tcPr>
          <w:p w:rsidR="00894E30" w:rsidRPr="00B30FC7" w:rsidRDefault="00894E30" w:rsidP="00894E30">
            <w:pPr>
              <w:jc w:val="left"/>
              <w:rPr>
                <w:rFonts w:ascii="Arial CYR" w:eastAsia="Times New Roman" w:hAnsi="Arial CYR" w:cs="Arial CYR"/>
                <w:i/>
                <w:iCs/>
                <w:sz w:val="18"/>
                <w:szCs w:val="18"/>
                <w:u w:val="single"/>
                <w:lang w:eastAsia="ru-RU"/>
              </w:rPr>
            </w:pPr>
            <w:r w:rsidRPr="00B30FC7">
              <w:rPr>
                <w:rFonts w:ascii="Arial CYR" w:eastAsia="Times New Roman" w:hAnsi="Arial CYR" w:cs="Arial CYR"/>
                <w:i/>
                <w:iCs/>
                <w:sz w:val="18"/>
                <w:szCs w:val="18"/>
                <w:u w:val="single"/>
                <w:lang w:eastAsia="ru-RU"/>
              </w:rPr>
              <w:t>‘000 t</w:t>
            </w:r>
          </w:p>
        </w:tc>
        <w:tc>
          <w:tcPr>
            <w:tcW w:w="1418" w:type="dxa"/>
            <w:tcBorders>
              <w:top w:val="nil"/>
              <w:left w:val="nil"/>
              <w:bottom w:val="single" w:sz="4" w:space="0" w:color="41919A"/>
              <w:right w:val="nil"/>
            </w:tcBorders>
            <w:shd w:val="clear" w:color="000000" w:fill="FFFFFF"/>
            <w:noWrap/>
            <w:vAlign w:val="center"/>
          </w:tcPr>
          <w:p w:rsidR="00894E30" w:rsidRDefault="00894E30" w:rsidP="00894E30">
            <w:pPr>
              <w:jc w:val="left"/>
              <w:rPr>
                <w:rFonts w:ascii="Arial CYR" w:hAnsi="Arial CYR" w:cs="Arial CYR"/>
                <w:i/>
                <w:iCs/>
                <w:sz w:val="18"/>
                <w:szCs w:val="18"/>
                <w:u w:val="single"/>
              </w:rPr>
            </w:pPr>
          </w:p>
        </w:tc>
        <w:tc>
          <w:tcPr>
            <w:tcW w:w="1701" w:type="dxa"/>
            <w:tcBorders>
              <w:top w:val="nil"/>
              <w:left w:val="nil"/>
              <w:bottom w:val="single" w:sz="4" w:space="0" w:color="41919A"/>
              <w:right w:val="nil"/>
            </w:tcBorders>
            <w:shd w:val="clear" w:color="000000" w:fill="FFFFFF"/>
            <w:vAlign w:val="center"/>
          </w:tcPr>
          <w:p w:rsidR="00894E30" w:rsidRDefault="00894E30" w:rsidP="00894E30">
            <w:pPr>
              <w:rPr>
                <w:rFonts w:ascii="Arial CYR" w:hAnsi="Arial CYR" w:cs="Arial CYR"/>
                <w:i/>
                <w:iCs/>
                <w:sz w:val="18"/>
                <w:szCs w:val="18"/>
                <w:u w:val="single"/>
              </w:rPr>
            </w:pPr>
          </w:p>
        </w:tc>
        <w:tc>
          <w:tcPr>
            <w:tcW w:w="709" w:type="dxa"/>
            <w:tcBorders>
              <w:top w:val="nil"/>
              <w:left w:val="nil"/>
              <w:bottom w:val="single" w:sz="4" w:space="0" w:color="41919A"/>
              <w:right w:val="nil"/>
            </w:tcBorders>
            <w:shd w:val="clear" w:color="000000" w:fill="FFFFFF"/>
            <w:noWrap/>
            <w:vAlign w:val="center"/>
          </w:tcPr>
          <w:p w:rsidR="00894E30" w:rsidRPr="00B30FC7" w:rsidRDefault="00894E30" w:rsidP="00894E30">
            <w:pPr>
              <w:jc w:val="center"/>
              <w:rPr>
                <w:rFonts w:ascii="Arial CYR" w:eastAsia="Times New Roman" w:hAnsi="Arial CYR" w:cs="Arial CYR"/>
                <w:i/>
                <w:iCs/>
                <w:sz w:val="18"/>
                <w:szCs w:val="18"/>
                <w:u w:val="single"/>
                <w:lang w:eastAsia="ru-RU"/>
              </w:rPr>
            </w:pPr>
          </w:p>
        </w:tc>
        <w:tc>
          <w:tcPr>
            <w:tcW w:w="709" w:type="dxa"/>
            <w:tcBorders>
              <w:top w:val="nil"/>
              <w:left w:val="nil"/>
              <w:bottom w:val="single" w:sz="4" w:space="0" w:color="41919A"/>
              <w:right w:val="nil"/>
            </w:tcBorders>
            <w:shd w:val="clear" w:color="000000" w:fill="FFFFFF"/>
            <w:noWrap/>
            <w:vAlign w:val="center"/>
            <w:hideMark/>
          </w:tcPr>
          <w:p w:rsidR="00894E30" w:rsidRPr="00B30FC7" w:rsidRDefault="00894E30" w:rsidP="00894E30">
            <w:pPr>
              <w:jc w:val="center"/>
              <w:rPr>
                <w:rFonts w:ascii="Arial CYR" w:eastAsia="Times New Roman" w:hAnsi="Arial CYR" w:cs="Arial CYR"/>
                <w:i/>
                <w:iCs/>
                <w:sz w:val="18"/>
                <w:szCs w:val="18"/>
                <w:u w:val="single"/>
                <w:lang w:eastAsia="ru-RU"/>
              </w:rPr>
            </w:pPr>
          </w:p>
        </w:tc>
        <w:tc>
          <w:tcPr>
            <w:tcW w:w="1700" w:type="dxa"/>
            <w:tcBorders>
              <w:top w:val="nil"/>
              <w:left w:val="nil"/>
              <w:bottom w:val="single" w:sz="4" w:space="0" w:color="41919A"/>
              <w:right w:val="nil"/>
            </w:tcBorders>
            <w:shd w:val="clear" w:color="000000" w:fill="FFFFFF"/>
            <w:noWrap/>
            <w:vAlign w:val="center"/>
            <w:hideMark/>
          </w:tcPr>
          <w:p w:rsidR="00894E30" w:rsidRPr="00B30FC7" w:rsidRDefault="00894E30" w:rsidP="00894E30">
            <w:pPr>
              <w:jc w:val="center"/>
              <w:rPr>
                <w:rFonts w:ascii="Arial CYR" w:eastAsia="Times New Roman" w:hAnsi="Arial CYR" w:cs="Arial CYR"/>
                <w:i/>
                <w:iCs/>
                <w:sz w:val="18"/>
                <w:szCs w:val="18"/>
                <w:u w:val="single"/>
                <w:lang w:eastAsia="ru-RU"/>
              </w:rPr>
            </w:pPr>
          </w:p>
        </w:tc>
      </w:tr>
      <w:tr w:rsidR="009B0716" w:rsidRPr="00B30FC7" w:rsidTr="007F7566">
        <w:trPr>
          <w:trHeight w:val="255"/>
        </w:trPr>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Japan</w:t>
            </w:r>
          </w:p>
        </w:tc>
        <w:tc>
          <w:tcPr>
            <w:tcW w:w="1418"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2.0</w:t>
            </w:r>
          </w:p>
        </w:tc>
        <w:tc>
          <w:tcPr>
            <w:tcW w:w="1701"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4.3</w:t>
            </w:r>
          </w:p>
        </w:tc>
        <w:tc>
          <w:tcPr>
            <w:tcW w:w="709"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-53%</w:t>
            </w:r>
          </w:p>
        </w:tc>
        <w:tc>
          <w:tcPr>
            <w:tcW w:w="1700"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9.5</w:t>
            </w:r>
          </w:p>
        </w:tc>
      </w:tr>
      <w:tr w:rsidR="009B0716" w:rsidRPr="00B30FC7" w:rsidTr="007F7566">
        <w:trPr>
          <w:trHeight w:val="255"/>
        </w:trPr>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China</w:t>
            </w:r>
          </w:p>
        </w:tc>
        <w:tc>
          <w:tcPr>
            <w:tcW w:w="1418"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13.6</w:t>
            </w:r>
          </w:p>
        </w:tc>
        <w:tc>
          <w:tcPr>
            <w:tcW w:w="1701"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12.2</w:t>
            </w:r>
          </w:p>
        </w:tc>
        <w:tc>
          <w:tcPr>
            <w:tcW w:w="709"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11%</w:t>
            </w:r>
          </w:p>
        </w:tc>
        <w:tc>
          <w:tcPr>
            <w:tcW w:w="1700"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33.5</w:t>
            </w:r>
          </w:p>
        </w:tc>
      </w:tr>
      <w:tr w:rsidR="009B0716" w:rsidRPr="00B30FC7" w:rsidTr="007F7566">
        <w:trPr>
          <w:trHeight w:val="255"/>
        </w:trPr>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Taiwan</w:t>
            </w:r>
          </w:p>
        </w:tc>
        <w:tc>
          <w:tcPr>
            <w:tcW w:w="1418"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701"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700"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2.0</w:t>
            </w:r>
          </w:p>
        </w:tc>
      </w:tr>
      <w:tr w:rsidR="009B0716" w:rsidRPr="00B30FC7" w:rsidTr="000301EE">
        <w:trPr>
          <w:trHeight w:val="255"/>
        </w:trPr>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USA</w:t>
            </w:r>
          </w:p>
        </w:tc>
        <w:tc>
          <w:tcPr>
            <w:tcW w:w="1418"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4.9</w:t>
            </w:r>
          </w:p>
        </w:tc>
        <w:tc>
          <w:tcPr>
            <w:tcW w:w="1701"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2.5</w:t>
            </w:r>
          </w:p>
        </w:tc>
        <w:tc>
          <w:tcPr>
            <w:tcW w:w="709"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94%</w:t>
            </w:r>
          </w:p>
        </w:tc>
        <w:tc>
          <w:tcPr>
            <w:tcW w:w="1700"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13.3</w:t>
            </w:r>
          </w:p>
        </w:tc>
      </w:tr>
      <w:tr w:rsidR="009B0716" w:rsidRPr="00B30FC7" w:rsidTr="007F7566">
        <w:trPr>
          <w:trHeight w:val="255"/>
        </w:trPr>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other</w:t>
            </w:r>
          </w:p>
        </w:tc>
        <w:tc>
          <w:tcPr>
            <w:tcW w:w="1418"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0.1</w:t>
            </w:r>
          </w:p>
        </w:tc>
        <w:tc>
          <w:tcPr>
            <w:tcW w:w="1701"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0.2</w:t>
            </w:r>
          </w:p>
        </w:tc>
        <w:tc>
          <w:tcPr>
            <w:tcW w:w="709"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-3%</w:t>
            </w:r>
          </w:p>
        </w:tc>
        <w:tc>
          <w:tcPr>
            <w:tcW w:w="1700"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0.5</w:t>
            </w:r>
          </w:p>
        </w:tc>
      </w:tr>
      <w:tr w:rsidR="009B0716" w:rsidRPr="00B30FC7" w:rsidTr="007F7566">
        <w:trPr>
          <w:trHeight w:val="255"/>
        </w:trPr>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b/>
                <w:bCs/>
                <w:i/>
                <w:iCs/>
                <w:sz w:val="18"/>
                <w:szCs w:val="18"/>
              </w:rPr>
            </w:pPr>
            <w:r>
              <w:rPr>
                <w:rFonts w:ascii="Arial" w:hAnsi="Arial" w:cs="Arial"/>
                <w:b/>
                <w:bCs/>
                <w:i/>
                <w:iCs/>
                <w:sz w:val="18"/>
                <w:szCs w:val="18"/>
              </w:rPr>
              <w:t>total</w:t>
            </w:r>
          </w:p>
        </w:tc>
        <w:tc>
          <w:tcPr>
            <w:tcW w:w="1418"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20.6</w:t>
            </w:r>
          </w:p>
        </w:tc>
        <w:tc>
          <w:tcPr>
            <w:tcW w:w="1701"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19.2</w:t>
            </w:r>
          </w:p>
        </w:tc>
        <w:tc>
          <w:tcPr>
            <w:tcW w:w="70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8%</w:t>
            </w:r>
          </w:p>
        </w:tc>
        <w:tc>
          <w:tcPr>
            <w:tcW w:w="1700"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58.8</w:t>
            </w:r>
          </w:p>
        </w:tc>
      </w:tr>
    </w:tbl>
    <w:p w:rsidR="007D1C54" w:rsidRPr="007D1C54" w:rsidRDefault="007D1C54" w:rsidP="000A3673">
      <w:pPr>
        <w:contextualSpacing/>
        <w:rPr>
          <w:rFonts w:ascii="Arial" w:hAnsi="Arial" w:cs="Arial"/>
          <w:sz w:val="20"/>
          <w:szCs w:val="20"/>
        </w:rPr>
      </w:pPr>
    </w:p>
    <w:p w:rsidR="00FE0573" w:rsidRDefault="00FE0573" w:rsidP="000A3673">
      <w:pPr>
        <w:contextualSpacing/>
        <w:rPr>
          <w:rFonts w:ascii="Arial" w:eastAsia="Times New Roman" w:hAnsi="Arial" w:cs="Arial"/>
          <w:b/>
          <w:color w:val="943634" w:themeColor="accent2" w:themeShade="BF"/>
          <w:sz w:val="28"/>
          <w:szCs w:val="28"/>
        </w:rPr>
      </w:pPr>
      <w:r w:rsidRPr="00F33B26">
        <w:rPr>
          <w:rFonts w:ascii="Arial" w:eastAsia="Times New Roman" w:hAnsi="Arial" w:cs="Arial"/>
          <w:b/>
          <w:color w:val="943634" w:themeColor="accent2" w:themeShade="BF"/>
          <w:sz w:val="28"/>
          <w:szCs w:val="28"/>
          <w:lang w:val="en-US"/>
        </w:rPr>
        <w:t>Butadiene Import</w:t>
      </w:r>
      <w:r>
        <w:rPr>
          <w:rFonts w:ascii="Arial" w:eastAsia="Times New Roman" w:hAnsi="Arial" w:cs="Arial"/>
          <w:b/>
          <w:color w:val="943634" w:themeColor="accent2" w:themeShade="BF"/>
          <w:sz w:val="28"/>
          <w:szCs w:val="28"/>
          <w:lang w:val="en-US"/>
        </w:rPr>
        <w:t>s</w:t>
      </w:r>
      <w:r w:rsidRPr="00F33B26">
        <w:rPr>
          <w:rFonts w:ascii="Arial" w:eastAsia="Times New Roman" w:hAnsi="Arial" w:cs="Arial"/>
          <w:b/>
          <w:color w:val="943634" w:themeColor="accent2" w:themeShade="BF"/>
          <w:sz w:val="28"/>
          <w:szCs w:val="28"/>
          <w:lang w:val="en-US"/>
        </w:rPr>
        <w:t xml:space="preserve"> </w:t>
      </w:r>
      <w:r>
        <w:rPr>
          <w:rFonts w:ascii="Arial" w:eastAsia="Times New Roman" w:hAnsi="Arial" w:cs="Arial"/>
          <w:b/>
          <w:color w:val="943634" w:themeColor="accent2" w:themeShade="BF"/>
          <w:sz w:val="28"/>
          <w:szCs w:val="28"/>
          <w:lang w:val="en-US"/>
        </w:rPr>
        <w:t>in</w:t>
      </w:r>
      <w:r w:rsidRPr="00F33B26">
        <w:rPr>
          <w:rFonts w:ascii="Arial" w:eastAsia="Times New Roman" w:hAnsi="Arial" w:cs="Arial"/>
          <w:b/>
          <w:color w:val="943634" w:themeColor="accent2" w:themeShade="BF"/>
          <w:sz w:val="28"/>
          <w:szCs w:val="28"/>
          <w:lang w:val="en-US"/>
        </w:rPr>
        <w:t>to Japan</w:t>
      </w:r>
    </w:p>
    <w:tbl>
      <w:tblPr>
        <w:tblW w:w="8119" w:type="dxa"/>
        <w:tblInd w:w="108" w:type="dxa"/>
        <w:tblLook w:val="04A0" w:firstRow="1" w:lastRow="0" w:firstColumn="1" w:lastColumn="0" w:noHBand="0" w:noVBand="1"/>
      </w:tblPr>
      <w:tblGrid>
        <w:gridCol w:w="1576"/>
        <w:gridCol w:w="1776"/>
        <w:gridCol w:w="1136"/>
        <w:gridCol w:w="1111"/>
        <w:gridCol w:w="677"/>
        <w:gridCol w:w="1843"/>
      </w:tblGrid>
      <w:tr w:rsidR="009B0716" w:rsidRPr="0007577C" w:rsidTr="0010358D">
        <w:trPr>
          <w:trHeight w:val="260"/>
        </w:trPr>
        <w:tc>
          <w:tcPr>
            <w:tcW w:w="1576" w:type="dxa"/>
            <w:tcBorders>
              <w:top w:val="nil"/>
              <w:left w:val="nil"/>
              <w:bottom w:val="nil"/>
              <w:right w:val="nil"/>
            </w:tcBorders>
            <w:shd w:val="clear" w:color="000000" w:fill="BE5D27"/>
            <w:noWrap/>
            <w:vAlign w:val="center"/>
            <w:hideMark/>
          </w:tcPr>
          <w:p w:rsidR="009B0716" w:rsidRPr="00B30FC7" w:rsidRDefault="009B0716" w:rsidP="009B0716">
            <w:pPr>
              <w:jc w:val="left"/>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Country</w:t>
            </w:r>
          </w:p>
        </w:tc>
        <w:tc>
          <w:tcPr>
            <w:tcW w:w="1776" w:type="dxa"/>
            <w:tcBorders>
              <w:top w:val="nil"/>
              <w:left w:val="nil"/>
              <w:bottom w:val="nil"/>
              <w:right w:val="nil"/>
            </w:tcBorders>
            <w:shd w:val="clear" w:color="000000" w:fill="BE5D27"/>
            <w:noWrap/>
            <w:vAlign w:val="center"/>
            <w:hideMark/>
          </w:tcPr>
          <w:p w:rsidR="009B0716" w:rsidRPr="00334D9A" w:rsidRDefault="009B0716" w:rsidP="009B0716">
            <w:pPr>
              <w:jc w:val="center"/>
              <w:rPr>
                <w:rFonts w:ascii="Arial" w:hAnsi="Arial" w:cs="Arial"/>
                <w:b/>
                <w:bCs/>
                <w:color w:val="FFFFFF"/>
                <w:sz w:val="18"/>
                <w:szCs w:val="18"/>
                <w:lang w:val="en-US"/>
              </w:rPr>
            </w:pP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136" w:type="dxa"/>
            <w:tcBorders>
              <w:top w:val="nil"/>
              <w:left w:val="nil"/>
              <w:bottom w:val="nil"/>
              <w:right w:val="nil"/>
            </w:tcBorders>
            <w:shd w:val="clear" w:color="000000" w:fill="BE5D27"/>
            <w:vAlign w:val="center"/>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788" w:type="dxa"/>
            <w:gridSpan w:val="2"/>
            <w:tcBorders>
              <w:top w:val="nil"/>
              <w:left w:val="nil"/>
              <w:bottom w:val="nil"/>
              <w:right w:val="nil"/>
            </w:tcBorders>
            <w:shd w:val="clear" w:color="000000" w:fill="BE5D27"/>
            <w:noWrap/>
            <w:vAlign w:val="center"/>
            <w:hideMark/>
          </w:tcPr>
          <w:p w:rsidR="009B0716" w:rsidRPr="00B30FC7" w:rsidRDefault="009B0716" w:rsidP="009B0716">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843" w:type="dxa"/>
            <w:tcBorders>
              <w:top w:val="nil"/>
              <w:left w:val="nil"/>
              <w:bottom w:val="nil"/>
              <w:right w:val="nil"/>
            </w:tcBorders>
            <w:shd w:val="clear" w:color="000000" w:fill="BE5D27"/>
            <w:noWrap/>
            <w:vAlign w:val="center"/>
            <w:hideMark/>
          </w:tcPr>
          <w:p w:rsidR="009B0716" w:rsidRPr="00257D33" w:rsidRDefault="009B0716" w:rsidP="009B0716">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r>
      <w:tr w:rsidR="00743AB3" w:rsidRPr="0007577C" w:rsidTr="00743AB3">
        <w:trPr>
          <w:trHeight w:val="260"/>
        </w:trPr>
        <w:tc>
          <w:tcPr>
            <w:tcW w:w="1576" w:type="dxa"/>
            <w:tcBorders>
              <w:top w:val="nil"/>
              <w:left w:val="nil"/>
              <w:bottom w:val="single" w:sz="4" w:space="0" w:color="41919A"/>
              <w:right w:val="nil"/>
            </w:tcBorders>
            <w:shd w:val="clear" w:color="000000" w:fill="FFFFFF"/>
            <w:noWrap/>
            <w:vAlign w:val="center"/>
            <w:hideMark/>
          </w:tcPr>
          <w:p w:rsidR="00743AB3" w:rsidRPr="0007577C" w:rsidRDefault="00743AB3" w:rsidP="00743AB3">
            <w:pPr>
              <w:jc w:val="left"/>
              <w:rPr>
                <w:rFonts w:ascii="Arial CYR" w:eastAsia="Times New Roman" w:hAnsi="Arial CYR" w:cs="Arial CYR"/>
                <w:i/>
                <w:iCs/>
                <w:sz w:val="18"/>
                <w:szCs w:val="18"/>
                <w:u w:val="single"/>
                <w:lang w:eastAsia="ru-RU"/>
              </w:rPr>
            </w:pPr>
            <w:r w:rsidRPr="0007577C">
              <w:rPr>
                <w:rFonts w:ascii="Arial CYR" w:eastAsia="Times New Roman" w:hAnsi="Arial CYR" w:cs="Arial CYR"/>
                <w:i/>
                <w:iCs/>
                <w:sz w:val="18"/>
                <w:szCs w:val="18"/>
                <w:u w:val="single"/>
                <w:lang w:eastAsia="ru-RU"/>
              </w:rPr>
              <w:t>‘000 t</w:t>
            </w:r>
          </w:p>
        </w:tc>
        <w:tc>
          <w:tcPr>
            <w:tcW w:w="1776" w:type="dxa"/>
            <w:tcBorders>
              <w:top w:val="nil"/>
              <w:left w:val="nil"/>
              <w:bottom w:val="single" w:sz="4" w:space="0" w:color="41919A"/>
              <w:right w:val="nil"/>
            </w:tcBorders>
            <w:shd w:val="clear" w:color="000000" w:fill="FFFFFF"/>
            <w:noWrap/>
            <w:vAlign w:val="center"/>
            <w:hideMark/>
          </w:tcPr>
          <w:p w:rsidR="00743AB3" w:rsidRPr="001D2FE2" w:rsidRDefault="00743AB3" w:rsidP="00743AB3">
            <w:pPr>
              <w:rPr>
                <w:rFonts w:ascii="Arial CYR" w:hAnsi="Arial CYR" w:cs="Arial CYR"/>
                <w:i/>
                <w:iCs/>
                <w:sz w:val="18"/>
                <w:szCs w:val="18"/>
                <w:u w:val="single"/>
                <w:lang w:val="en-US"/>
              </w:rPr>
            </w:pPr>
          </w:p>
        </w:tc>
        <w:tc>
          <w:tcPr>
            <w:tcW w:w="1136" w:type="dxa"/>
            <w:tcBorders>
              <w:top w:val="nil"/>
              <w:left w:val="nil"/>
              <w:bottom w:val="single" w:sz="4" w:space="0" w:color="41919A"/>
              <w:right w:val="nil"/>
            </w:tcBorders>
            <w:shd w:val="clear" w:color="000000" w:fill="FFFFFF"/>
            <w:vAlign w:val="center"/>
          </w:tcPr>
          <w:p w:rsidR="00743AB3" w:rsidRPr="001D2FE2" w:rsidRDefault="00743AB3" w:rsidP="00743AB3">
            <w:pPr>
              <w:rPr>
                <w:rFonts w:ascii="Arial CYR" w:hAnsi="Arial CYR" w:cs="Arial CYR"/>
                <w:i/>
                <w:iCs/>
                <w:sz w:val="18"/>
                <w:szCs w:val="18"/>
                <w:u w:val="single"/>
                <w:lang w:val="en-US"/>
              </w:rPr>
            </w:pPr>
          </w:p>
        </w:tc>
        <w:tc>
          <w:tcPr>
            <w:tcW w:w="1111" w:type="dxa"/>
            <w:tcBorders>
              <w:top w:val="nil"/>
              <w:left w:val="nil"/>
              <w:bottom w:val="single" w:sz="4" w:space="0" w:color="41919A"/>
              <w:right w:val="nil"/>
            </w:tcBorders>
            <w:shd w:val="clear" w:color="000000" w:fill="FFFFFF"/>
            <w:noWrap/>
            <w:vAlign w:val="center"/>
            <w:hideMark/>
          </w:tcPr>
          <w:p w:rsidR="00743AB3" w:rsidRPr="0007577C" w:rsidRDefault="00743AB3" w:rsidP="00743AB3">
            <w:pPr>
              <w:jc w:val="center"/>
              <w:rPr>
                <w:rFonts w:ascii="Arial CYR" w:eastAsia="Times New Roman" w:hAnsi="Arial CYR" w:cs="Arial CYR"/>
                <w:i/>
                <w:iCs/>
                <w:sz w:val="18"/>
                <w:szCs w:val="18"/>
                <w:u w:val="single"/>
                <w:lang w:eastAsia="ru-RU"/>
              </w:rPr>
            </w:pPr>
          </w:p>
        </w:tc>
        <w:tc>
          <w:tcPr>
            <w:tcW w:w="677" w:type="dxa"/>
            <w:tcBorders>
              <w:top w:val="nil"/>
              <w:left w:val="nil"/>
              <w:bottom w:val="single" w:sz="4" w:space="0" w:color="41919A"/>
              <w:right w:val="nil"/>
            </w:tcBorders>
            <w:shd w:val="clear" w:color="000000" w:fill="FFFFFF"/>
            <w:noWrap/>
            <w:vAlign w:val="center"/>
            <w:hideMark/>
          </w:tcPr>
          <w:p w:rsidR="00743AB3" w:rsidRPr="0007577C" w:rsidRDefault="00743AB3" w:rsidP="00743AB3">
            <w:pPr>
              <w:jc w:val="center"/>
              <w:rPr>
                <w:rFonts w:ascii="Arial CYR" w:eastAsia="Times New Roman" w:hAnsi="Arial CYR" w:cs="Arial CYR"/>
                <w:i/>
                <w:iCs/>
                <w:sz w:val="18"/>
                <w:szCs w:val="18"/>
                <w:u w:val="single"/>
                <w:lang w:eastAsia="ru-RU"/>
              </w:rPr>
            </w:pPr>
          </w:p>
        </w:tc>
        <w:tc>
          <w:tcPr>
            <w:tcW w:w="1843" w:type="dxa"/>
            <w:tcBorders>
              <w:top w:val="nil"/>
              <w:left w:val="nil"/>
              <w:bottom w:val="single" w:sz="4" w:space="0" w:color="41919A"/>
              <w:right w:val="nil"/>
            </w:tcBorders>
            <w:shd w:val="clear" w:color="000000" w:fill="FFFFFF"/>
            <w:noWrap/>
            <w:vAlign w:val="center"/>
            <w:hideMark/>
          </w:tcPr>
          <w:p w:rsidR="00743AB3" w:rsidRPr="0007577C" w:rsidRDefault="00743AB3" w:rsidP="00743AB3">
            <w:pPr>
              <w:jc w:val="center"/>
              <w:rPr>
                <w:rFonts w:ascii="Arial CYR" w:eastAsia="Times New Roman" w:hAnsi="Arial CYR" w:cs="Arial CYR"/>
                <w:i/>
                <w:iCs/>
                <w:sz w:val="18"/>
                <w:szCs w:val="18"/>
                <w:u w:val="single"/>
                <w:lang w:eastAsia="ru-RU"/>
              </w:rPr>
            </w:pPr>
          </w:p>
        </w:tc>
      </w:tr>
      <w:tr w:rsidR="009B0716" w:rsidRPr="0007577C" w:rsidTr="00743AB3">
        <w:trPr>
          <w:trHeight w:val="250"/>
        </w:trPr>
        <w:tc>
          <w:tcPr>
            <w:tcW w:w="1576"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South Korea</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1.9</w:t>
            </w:r>
          </w:p>
        </w:tc>
        <w:tc>
          <w:tcPr>
            <w:tcW w:w="113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5.2</w:t>
            </w:r>
          </w:p>
        </w:tc>
        <w:tc>
          <w:tcPr>
            <w:tcW w:w="1111"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677"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-63%</w:t>
            </w:r>
          </w:p>
        </w:tc>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10.0</w:t>
            </w:r>
          </w:p>
        </w:tc>
      </w:tr>
      <w:tr w:rsidR="009B0716" w:rsidRPr="0007577C" w:rsidTr="00743AB3">
        <w:trPr>
          <w:trHeight w:val="250"/>
        </w:trPr>
        <w:tc>
          <w:tcPr>
            <w:tcW w:w="1576" w:type="dxa"/>
            <w:tcBorders>
              <w:top w:val="nil"/>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sz w:val="18"/>
                <w:szCs w:val="18"/>
              </w:rPr>
            </w:pPr>
            <w:r>
              <w:rPr>
                <w:rFonts w:ascii="Arial" w:hAnsi="Arial" w:cs="Arial"/>
                <w:sz w:val="18"/>
                <w:szCs w:val="18"/>
              </w:rPr>
              <w:t>Taiwan</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13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1111"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677"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07577C" w:rsidTr="00743AB3">
        <w:trPr>
          <w:trHeight w:val="250"/>
        </w:trPr>
        <w:tc>
          <w:tcPr>
            <w:tcW w:w="1576" w:type="dxa"/>
            <w:tcBorders>
              <w:top w:val="nil"/>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sz w:val="18"/>
                <w:szCs w:val="18"/>
              </w:rPr>
            </w:pPr>
            <w:r>
              <w:rPr>
                <w:rFonts w:ascii="Arial" w:hAnsi="Arial" w:cs="Arial"/>
                <w:sz w:val="18"/>
                <w:szCs w:val="18"/>
              </w:rPr>
              <w:t>other</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c>
          <w:tcPr>
            <w:tcW w:w="113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1111"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677"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2.0</w:t>
            </w:r>
          </w:p>
        </w:tc>
      </w:tr>
      <w:tr w:rsidR="009B0716" w:rsidRPr="0007577C" w:rsidTr="00743AB3">
        <w:trPr>
          <w:trHeight w:val="260"/>
        </w:trPr>
        <w:tc>
          <w:tcPr>
            <w:tcW w:w="1576" w:type="dxa"/>
            <w:tcBorders>
              <w:top w:val="nil"/>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b/>
                <w:bCs/>
                <w:i/>
                <w:iCs/>
                <w:sz w:val="18"/>
                <w:szCs w:val="18"/>
              </w:rPr>
            </w:pPr>
            <w:r>
              <w:rPr>
                <w:rFonts w:ascii="Arial" w:hAnsi="Arial" w:cs="Arial"/>
                <w:b/>
                <w:bCs/>
                <w:i/>
                <w:iCs/>
                <w:sz w:val="18"/>
                <w:szCs w:val="18"/>
              </w:rPr>
              <w:t>total</w:t>
            </w:r>
          </w:p>
        </w:tc>
        <w:tc>
          <w:tcPr>
            <w:tcW w:w="1776"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3.9</w:t>
            </w:r>
          </w:p>
        </w:tc>
        <w:tc>
          <w:tcPr>
            <w:tcW w:w="113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5.2</w:t>
            </w:r>
          </w:p>
        </w:tc>
        <w:tc>
          <w:tcPr>
            <w:tcW w:w="1111"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677"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-25%</w:t>
            </w:r>
          </w:p>
        </w:tc>
        <w:tc>
          <w:tcPr>
            <w:tcW w:w="184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12.0</w:t>
            </w:r>
          </w:p>
        </w:tc>
      </w:tr>
    </w:tbl>
    <w:p w:rsidR="00F04CA6" w:rsidRPr="00F04CA6" w:rsidRDefault="00F04CA6" w:rsidP="003B24BB">
      <w:pPr>
        <w:contextualSpacing/>
        <w:rPr>
          <w:rFonts w:ascii="Arial" w:hAnsi="Arial" w:cs="Arial"/>
          <w:sz w:val="20"/>
          <w:szCs w:val="20"/>
          <w:lang w:val="en-US"/>
        </w:rPr>
      </w:pPr>
    </w:p>
    <w:p w:rsidR="00FE0573" w:rsidRPr="00D0506F" w:rsidRDefault="00FE0573" w:rsidP="000A3673">
      <w:pPr>
        <w:contextualSpacing/>
        <w:rPr>
          <w:rFonts w:ascii="Arial" w:eastAsia="Times New Roman" w:hAnsi="Arial" w:cs="Arial"/>
          <w:b/>
          <w:color w:val="943634" w:themeColor="accent2" w:themeShade="BF"/>
          <w:sz w:val="28"/>
          <w:szCs w:val="28"/>
          <w:lang w:val="en-US"/>
        </w:rPr>
      </w:pPr>
      <w:r w:rsidRPr="004A5DFD">
        <w:rPr>
          <w:rFonts w:ascii="Arial" w:eastAsia="Times New Roman" w:hAnsi="Arial" w:cs="Arial"/>
          <w:b/>
          <w:color w:val="943634" w:themeColor="accent2" w:themeShade="BF"/>
          <w:sz w:val="28"/>
          <w:szCs w:val="28"/>
          <w:lang w:val="en-US"/>
        </w:rPr>
        <w:t>Butadiene &amp; Isoprene Export</w:t>
      </w:r>
      <w:r>
        <w:rPr>
          <w:rFonts w:ascii="Arial" w:eastAsia="Times New Roman" w:hAnsi="Arial" w:cs="Arial"/>
          <w:b/>
          <w:color w:val="943634" w:themeColor="accent2" w:themeShade="BF"/>
          <w:sz w:val="28"/>
          <w:szCs w:val="28"/>
          <w:lang w:val="en-US"/>
        </w:rPr>
        <w:t>s</w:t>
      </w:r>
      <w:r w:rsidRPr="004A5DFD">
        <w:rPr>
          <w:rFonts w:ascii="Arial" w:eastAsia="Times New Roman" w:hAnsi="Arial" w:cs="Arial"/>
          <w:b/>
          <w:color w:val="943634" w:themeColor="accent2" w:themeShade="BF"/>
          <w:sz w:val="28"/>
          <w:szCs w:val="28"/>
          <w:lang w:val="en-US"/>
        </w:rPr>
        <w:t xml:space="preserve"> from Japan</w:t>
      </w:r>
    </w:p>
    <w:tbl>
      <w:tblPr>
        <w:tblW w:w="8080" w:type="dxa"/>
        <w:tblInd w:w="108" w:type="dxa"/>
        <w:tblLook w:val="04A0" w:firstRow="1" w:lastRow="0" w:firstColumn="1" w:lastColumn="0" w:noHBand="0" w:noVBand="1"/>
      </w:tblPr>
      <w:tblGrid>
        <w:gridCol w:w="1701"/>
        <w:gridCol w:w="1559"/>
        <w:gridCol w:w="1560"/>
        <w:gridCol w:w="528"/>
        <w:gridCol w:w="1173"/>
        <w:gridCol w:w="1559"/>
      </w:tblGrid>
      <w:tr w:rsidR="009B0716" w:rsidRPr="0007577C" w:rsidTr="00F96376">
        <w:trPr>
          <w:trHeight w:val="260"/>
        </w:trPr>
        <w:tc>
          <w:tcPr>
            <w:tcW w:w="1701" w:type="dxa"/>
            <w:tcBorders>
              <w:top w:val="nil"/>
              <w:left w:val="nil"/>
              <w:bottom w:val="nil"/>
              <w:right w:val="nil"/>
            </w:tcBorders>
            <w:shd w:val="clear" w:color="000000" w:fill="BE5D27"/>
            <w:noWrap/>
            <w:vAlign w:val="center"/>
            <w:hideMark/>
          </w:tcPr>
          <w:p w:rsidR="009B0716" w:rsidRPr="00B30FC7" w:rsidRDefault="009B0716" w:rsidP="009B0716">
            <w:pPr>
              <w:jc w:val="left"/>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Country</w:t>
            </w:r>
          </w:p>
        </w:tc>
        <w:tc>
          <w:tcPr>
            <w:tcW w:w="1559" w:type="dxa"/>
            <w:tcBorders>
              <w:top w:val="nil"/>
              <w:left w:val="nil"/>
              <w:bottom w:val="nil"/>
              <w:right w:val="nil"/>
            </w:tcBorders>
            <w:shd w:val="clear" w:color="000000" w:fill="BE5D27"/>
            <w:noWrap/>
            <w:vAlign w:val="center"/>
            <w:hideMark/>
          </w:tcPr>
          <w:p w:rsidR="009B0716" w:rsidRPr="00334D9A" w:rsidRDefault="009B0716" w:rsidP="009B0716">
            <w:pPr>
              <w:jc w:val="center"/>
              <w:rPr>
                <w:rFonts w:ascii="Arial" w:hAnsi="Arial" w:cs="Arial"/>
                <w:b/>
                <w:bCs/>
                <w:color w:val="FFFFFF"/>
                <w:sz w:val="18"/>
                <w:szCs w:val="18"/>
                <w:lang w:val="en-US"/>
              </w:rPr>
            </w:pP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560" w:type="dxa"/>
            <w:tcBorders>
              <w:top w:val="nil"/>
              <w:left w:val="nil"/>
              <w:bottom w:val="nil"/>
              <w:right w:val="nil"/>
            </w:tcBorders>
            <w:shd w:val="clear" w:color="000000" w:fill="BE5D27"/>
            <w:vAlign w:val="center"/>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701" w:type="dxa"/>
            <w:gridSpan w:val="2"/>
            <w:tcBorders>
              <w:top w:val="nil"/>
              <w:left w:val="nil"/>
              <w:bottom w:val="nil"/>
              <w:right w:val="nil"/>
            </w:tcBorders>
            <w:shd w:val="clear" w:color="000000" w:fill="BE5D27"/>
            <w:noWrap/>
            <w:vAlign w:val="center"/>
            <w:hideMark/>
          </w:tcPr>
          <w:p w:rsidR="009B0716" w:rsidRPr="00B30FC7" w:rsidRDefault="009B0716" w:rsidP="009B0716">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559" w:type="dxa"/>
            <w:tcBorders>
              <w:top w:val="nil"/>
              <w:left w:val="nil"/>
              <w:bottom w:val="nil"/>
              <w:right w:val="nil"/>
            </w:tcBorders>
            <w:shd w:val="clear" w:color="000000" w:fill="BE5D27"/>
            <w:noWrap/>
            <w:vAlign w:val="center"/>
            <w:hideMark/>
          </w:tcPr>
          <w:p w:rsidR="009B0716" w:rsidRPr="00257D33" w:rsidRDefault="009B0716" w:rsidP="009B0716">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r>
      <w:tr w:rsidR="00F96376" w:rsidRPr="0007577C" w:rsidTr="00F96376">
        <w:trPr>
          <w:trHeight w:val="260"/>
        </w:trPr>
        <w:tc>
          <w:tcPr>
            <w:tcW w:w="1701" w:type="dxa"/>
            <w:tcBorders>
              <w:top w:val="nil"/>
              <w:left w:val="nil"/>
              <w:bottom w:val="single" w:sz="4" w:space="0" w:color="41919A"/>
              <w:right w:val="nil"/>
            </w:tcBorders>
            <w:shd w:val="clear" w:color="000000" w:fill="FFFFFF"/>
            <w:noWrap/>
            <w:vAlign w:val="center"/>
            <w:hideMark/>
          </w:tcPr>
          <w:p w:rsidR="00F96376" w:rsidRPr="0007577C" w:rsidRDefault="00F96376" w:rsidP="0007577C">
            <w:pPr>
              <w:jc w:val="left"/>
              <w:rPr>
                <w:rFonts w:ascii="Arial CYR" w:eastAsia="Times New Roman" w:hAnsi="Arial CYR" w:cs="Arial CYR"/>
                <w:i/>
                <w:iCs/>
                <w:sz w:val="18"/>
                <w:szCs w:val="18"/>
                <w:u w:val="single"/>
                <w:lang w:eastAsia="ru-RU"/>
              </w:rPr>
            </w:pPr>
            <w:r w:rsidRPr="0007577C">
              <w:rPr>
                <w:rFonts w:ascii="Arial CYR" w:eastAsia="Times New Roman" w:hAnsi="Arial CYR" w:cs="Arial CYR"/>
                <w:i/>
                <w:iCs/>
                <w:sz w:val="18"/>
                <w:szCs w:val="18"/>
                <w:u w:val="single"/>
                <w:lang w:eastAsia="ru-RU"/>
              </w:rPr>
              <w:t>‘000 t</w:t>
            </w:r>
          </w:p>
        </w:tc>
        <w:tc>
          <w:tcPr>
            <w:tcW w:w="1559" w:type="dxa"/>
            <w:tcBorders>
              <w:top w:val="nil"/>
              <w:left w:val="nil"/>
              <w:bottom w:val="single" w:sz="4" w:space="0" w:color="41919A"/>
              <w:right w:val="nil"/>
            </w:tcBorders>
            <w:shd w:val="clear" w:color="000000" w:fill="FFFFFF"/>
            <w:noWrap/>
            <w:vAlign w:val="center"/>
            <w:hideMark/>
          </w:tcPr>
          <w:p w:rsidR="00F96376" w:rsidRPr="0007577C" w:rsidRDefault="00F96376" w:rsidP="007038C8">
            <w:pPr>
              <w:jc w:val="center"/>
              <w:rPr>
                <w:rFonts w:ascii="Arial CYR" w:eastAsia="Times New Roman" w:hAnsi="Arial CYR" w:cs="Arial CYR"/>
                <w:i/>
                <w:iCs/>
                <w:sz w:val="18"/>
                <w:szCs w:val="18"/>
                <w:u w:val="single"/>
                <w:lang w:eastAsia="ru-RU"/>
              </w:rPr>
            </w:pPr>
          </w:p>
        </w:tc>
        <w:tc>
          <w:tcPr>
            <w:tcW w:w="1560" w:type="dxa"/>
            <w:tcBorders>
              <w:top w:val="nil"/>
              <w:left w:val="nil"/>
              <w:bottom w:val="single" w:sz="4" w:space="0" w:color="41919A"/>
              <w:right w:val="nil"/>
            </w:tcBorders>
            <w:shd w:val="clear" w:color="000000" w:fill="FFFFFF"/>
            <w:vAlign w:val="center"/>
          </w:tcPr>
          <w:p w:rsidR="00F96376" w:rsidRPr="0007577C" w:rsidRDefault="00F96376" w:rsidP="005D10BC">
            <w:pPr>
              <w:jc w:val="center"/>
              <w:rPr>
                <w:rFonts w:ascii="Arial CYR" w:eastAsia="Times New Roman" w:hAnsi="Arial CYR" w:cs="Arial CYR"/>
                <w:i/>
                <w:iCs/>
                <w:sz w:val="18"/>
                <w:szCs w:val="18"/>
                <w:u w:val="single"/>
                <w:lang w:eastAsia="ru-RU"/>
              </w:rPr>
            </w:pPr>
          </w:p>
        </w:tc>
        <w:tc>
          <w:tcPr>
            <w:tcW w:w="528" w:type="dxa"/>
            <w:tcBorders>
              <w:top w:val="nil"/>
              <w:left w:val="nil"/>
              <w:bottom w:val="single" w:sz="4" w:space="0" w:color="41919A"/>
              <w:right w:val="nil"/>
            </w:tcBorders>
            <w:shd w:val="clear" w:color="000000" w:fill="FFFFFF"/>
            <w:noWrap/>
            <w:vAlign w:val="center"/>
            <w:hideMark/>
          </w:tcPr>
          <w:p w:rsidR="00F96376" w:rsidRPr="0007577C" w:rsidRDefault="00F96376" w:rsidP="007038C8">
            <w:pPr>
              <w:jc w:val="center"/>
              <w:rPr>
                <w:rFonts w:ascii="Arial CYR" w:eastAsia="Times New Roman" w:hAnsi="Arial CYR" w:cs="Arial CYR"/>
                <w:i/>
                <w:iCs/>
                <w:sz w:val="18"/>
                <w:szCs w:val="18"/>
                <w:u w:val="single"/>
                <w:lang w:eastAsia="ru-RU"/>
              </w:rPr>
            </w:pPr>
          </w:p>
        </w:tc>
        <w:tc>
          <w:tcPr>
            <w:tcW w:w="1173" w:type="dxa"/>
            <w:tcBorders>
              <w:top w:val="nil"/>
              <w:left w:val="nil"/>
              <w:bottom w:val="single" w:sz="4" w:space="0" w:color="41919A"/>
              <w:right w:val="nil"/>
            </w:tcBorders>
            <w:shd w:val="clear" w:color="000000" w:fill="FFFFFF"/>
            <w:noWrap/>
            <w:vAlign w:val="center"/>
            <w:hideMark/>
          </w:tcPr>
          <w:p w:rsidR="00F96376" w:rsidRPr="0007577C" w:rsidRDefault="00F96376" w:rsidP="007038C8">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noWrap/>
            <w:vAlign w:val="center"/>
            <w:hideMark/>
          </w:tcPr>
          <w:p w:rsidR="00F96376" w:rsidRPr="0007577C" w:rsidRDefault="00F96376" w:rsidP="007038C8">
            <w:pPr>
              <w:jc w:val="center"/>
              <w:rPr>
                <w:rFonts w:ascii="Arial CYR" w:eastAsia="Times New Roman" w:hAnsi="Arial CYR" w:cs="Arial CYR"/>
                <w:i/>
                <w:iCs/>
                <w:sz w:val="18"/>
                <w:szCs w:val="18"/>
                <w:u w:val="single"/>
                <w:lang w:eastAsia="ru-RU"/>
              </w:rPr>
            </w:pPr>
          </w:p>
        </w:tc>
      </w:tr>
      <w:tr w:rsidR="009B0716" w:rsidRPr="0007577C" w:rsidTr="00C87528">
        <w:trPr>
          <w:trHeight w:val="250"/>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South Korea</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3.0</w:t>
            </w:r>
          </w:p>
        </w:tc>
        <w:tc>
          <w:tcPr>
            <w:tcW w:w="1560"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28"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117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3.0</w:t>
            </w:r>
          </w:p>
        </w:tc>
      </w:tr>
      <w:tr w:rsidR="009B0716" w:rsidRPr="0007577C" w:rsidTr="00C87528">
        <w:trPr>
          <w:trHeight w:val="250"/>
        </w:trPr>
        <w:tc>
          <w:tcPr>
            <w:tcW w:w="1701"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left"/>
              <w:rPr>
                <w:rFonts w:ascii="Arial" w:hAnsi="Arial" w:cs="Arial"/>
                <w:sz w:val="18"/>
                <w:szCs w:val="18"/>
              </w:rPr>
            </w:pPr>
            <w:r>
              <w:rPr>
                <w:rFonts w:ascii="Arial" w:hAnsi="Arial" w:cs="Arial"/>
                <w:sz w:val="18"/>
                <w:szCs w:val="18"/>
              </w:rPr>
              <w:t>China</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560"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2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1173"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07577C" w:rsidTr="00C87528">
        <w:trPr>
          <w:trHeight w:val="250"/>
        </w:trPr>
        <w:tc>
          <w:tcPr>
            <w:tcW w:w="1701"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left"/>
              <w:rPr>
                <w:rFonts w:ascii="Arial" w:hAnsi="Arial" w:cs="Arial"/>
                <w:sz w:val="18"/>
                <w:szCs w:val="18"/>
              </w:rPr>
            </w:pPr>
            <w:r>
              <w:rPr>
                <w:rFonts w:ascii="Arial" w:hAnsi="Arial" w:cs="Arial"/>
                <w:sz w:val="18"/>
                <w:szCs w:val="18"/>
              </w:rPr>
              <w:t>Taiwan</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560"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2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1173"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07577C" w:rsidTr="00C87528">
        <w:trPr>
          <w:trHeight w:val="250"/>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sz w:val="18"/>
                <w:szCs w:val="18"/>
              </w:rPr>
            </w:pPr>
            <w:r>
              <w:rPr>
                <w:rFonts w:ascii="Arial" w:hAnsi="Arial" w:cs="Arial"/>
                <w:sz w:val="18"/>
                <w:szCs w:val="18"/>
              </w:rPr>
              <w:t>other</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560"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2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117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07577C" w:rsidTr="00C87528">
        <w:trPr>
          <w:trHeight w:val="260"/>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b/>
                <w:bCs/>
                <w:i/>
                <w:iCs/>
                <w:sz w:val="18"/>
                <w:szCs w:val="18"/>
              </w:rPr>
            </w:pPr>
            <w:r>
              <w:rPr>
                <w:rFonts w:ascii="Arial" w:hAnsi="Arial" w:cs="Arial"/>
                <w:b/>
                <w:bCs/>
                <w:i/>
                <w:iCs/>
                <w:sz w:val="18"/>
                <w:szCs w:val="18"/>
              </w:rPr>
              <w:t>total</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3.0</w:t>
            </w:r>
          </w:p>
        </w:tc>
        <w:tc>
          <w:tcPr>
            <w:tcW w:w="1560"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0.0</w:t>
            </w:r>
          </w:p>
        </w:tc>
        <w:tc>
          <w:tcPr>
            <w:tcW w:w="52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1173"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3.0</w:t>
            </w:r>
          </w:p>
        </w:tc>
      </w:tr>
    </w:tbl>
    <w:p w:rsidR="00FE0573" w:rsidRDefault="00FE0573" w:rsidP="000A3673">
      <w:pPr>
        <w:contextualSpacing/>
        <w:rPr>
          <w:rFonts w:ascii="Arial" w:hAnsi="Arial" w:cs="Arial"/>
          <w:sz w:val="20"/>
          <w:szCs w:val="20"/>
        </w:rPr>
      </w:pPr>
    </w:p>
    <w:p w:rsidR="00BE4967" w:rsidRPr="00BE4967" w:rsidRDefault="00BE4967" w:rsidP="00BE4967">
      <w:pPr>
        <w:contextualSpacing/>
        <w:rPr>
          <w:rFonts w:ascii="Arial" w:eastAsia="Times New Roman" w:hAnsi="Arial" w:cs="Arial"/>
          <w:b/>
          <w:color w:val="943634" w:themeColor="accent2" w:themeShade="BF"/>
          <w:sz w:val="28"/>
          <w:szCs w:val="28"/>
          <w:lang w:val="en-US"/>
        </w:rPr>
      </w:pPr>
      <w:r w:rsidRPr="00BE4967">
        <w:rPr>
          <w:rFonts w:ascii="Arial" w:eastAsia="Times New Roman" w:hAnsi="Arial" w:cs="Arial"/>
          <w:b/>
          <w:color w:val="943634" w:themeColor="accent2" w:themeShade="BF"/>
          <w:sz w:val="28"/>
          <w:szCs w:val="28"/>
          <w:lang w:val="en-US"/>
        </w:rPr>
        <w:t>Butadiene Exports from China</w:t>
      </w:r>
    </w:p>
    <w:tbl>
      <w:tblPr>
        <w:tblW w:w="7938" w:type="dxa"/>
        <w:tblInd w:w="108" w:type="dxa"/>
        <w:tblLook w:val="04A0" w:firstRow="1" w:lastRow="0" w:firstColumn="1" w:lastColumn="0" w:noHBand="0" w:noVBand="1"/>
      </w:tblPr>
      <w:tblGrid>
        <w:gridCol w:w="1701"/>
        <w:gridCol w:w="1843"/>
        <w:gridCol w:w="1559"/>
        <w:gridCol w:w="567"/>
        <w:gridCol w:w="851"/>
        <w:gridCol w:w="1417"/>
      </w:tblGrid>
      <w:tr w:rsidR="009B0716" w:rsidRPr="007D1C54" w:rsidTr="00753CDB">
        <w:trPr>
          <w:trHeight w:val="255"/>
        </w:trPr>
        <w:tc>
          <w:tcPr>
            <w:tcW w:w="1701" w:type="dxa"/>
            <w:tcBorders>
              <w:top w:val="nil"/>
              <w:left w:val="nil"/>
              <w:bottom w:val="nil"/>
              <w:right w:val="nil"/>
            </w:tcBorders>
            <w:shd w:val="clear" w:color="000000" w:fill="BE5D27"/>
            <w:noWrap/>
            <w:vAlign w:val="center"/>
            <w:hideMark/>
          </w:tcPr>
          <w:p w:rsidR="009B0716" w:rsidRPr="007D1C54" w:rsidRDefault="009B0716" w:rsidP="009B0716">
            <w:pPr>
              <w:jc w:val="left"/>
              <w:rPr>
                <w:rFonts w:ascii="Arial" w:eastAsia="Times New Roman" w:hAnsi="Arial" w:cs="Arial"/>
                <w:b/>
                <w:bCs/>
                <w:color w:val="FFFFFF"/>
                <w:sz w:val="18"/>
                <w:szCs w:val="18"/>
                <w:lang w:eastAsia="ru-RU"/>
              </w:rPr>
            </w:pPr>
            <w:r w:rsidRPr="007D1C54">
              <w:rPr>
                <w:rFonts w:ascii="Arial" w:eastAsia="Times New Roman" w:hAnsi="Arial" w:cs="Arial"/>
                <w:b/>
                <w:bCs/>
                <w:color w:val="FFFFFF"/>
                <w:sz w:val="18"/>
                <w:szCs w:val="18"/>
                <w:lang w:eastAsia="ru-RU"/>
              </w:rPr>
              <w:t>Country</w:t>
            </w:r>
          </w:p>
        </w:tc>
        <w:tc>
          <w:tcPr>
            <w:tcW w:w="1843" w:type="dxa"/>
            <w:tcBorders>
              <w:top w:val="nil"/>
              <w:left w:val="nil"/>
              <w:bottom w:val="nil"/>
              <w:right w:val="nil"/>
            </w:tcBorders>
            <w:shd w:val="clear" w:color="000000" w:fill="BE5D27"/>
            <w:noWrap/>
            <w:vAlign w:val="center"/>
            <w:hideMark/>
          </w:tcPr>
          <w:p w:rsidR="009B0716" w:rsidRPr="00334D9A" w:rsidRDefault="009B0716" w:rsidP="009B0716">
            <w:pPr>
              <w:jc w:val="center"/>
              <w:rPr>
                <w:rFonts w:ascii="Arial" w:hAnsi="Arial" w:cs="Arial"/>
                <w:b/>
                <w:bCs/>
                <w:color w:val="FFFFFF"/>
                <w:sz w:val="18"/>
                <w:szCs w:val="18"/>
                <w:lang w:val="en-US"/>
              </w:rPr>
            </w:pP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559" w:type="dxa"/>
            <w:tcBorders>
              <w:top w:val="nil"/>
              <w:left w:val="nil"/>
              <w:bottom w:val="nil"/>
              <w:right w:val="nil"/>
            </w:tcBorders>
            <w:shd w:val="clear" w:color="000000" w:fill="BE5D27"/>
            <w:vAlign w:val="center"/>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418" w:type="dxa"/>
            <w:gridSpan w:val="2"/>
            <w:tcBorders>
              <w:top w:val="nil"/>
              <w:left w:val="nil"/>
              <w:bottom w:val="nil"/>
              <w:right w:val="nil"/>
            </w:tcBorders>
            <w:shd w:val="clear" w:color="000000" w:fill="BE5D27"/>
            <w:noWrap/>
            <w:vAlign w:val="center"/>
            <w:hideMark/>
          </w:tcPr>
          <w:p w:rsidR="009B0716" w:rsidRPr="00B30FC7" w:rsidRDefault="009B0716" w:rsidP="009B0716">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417" w:type="dxa"/>
            <w:tcBorders>
              <w:top w:val="nil"/>
              <w:left w:val="nil"/>
              <w:bottom w:val="nil"/>
              <w:right w:val="nil"/>
            </w:tcBorders>
            <w:shd w:val="clear" w:color="000000" w:fill="BE5D27"/>
            <w:noWrap/>
            <w:vAlign w:val="center"/>
            <w:hideMark/>
          </w:tcPr>
          <w:p w:rsidR="009B0716" w:rsidRPr="00257D33" w:rsidRDefault="009B0716" w:rsidP="009B0716">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r>
      <w:tr w:rsidR="00753CDB" w:rsidRPr="007D1C54" w:rsidTr="00753CDB">
        <w:trPr>
          <w:trHeight w:val="255"/>
        </w:trPr>
        <w:tc>
          <w:tcPr>
            <w:tcW w:w="1701" w:type="dxa"/>
            <w:tcBorders>
              <w:top w:val="nil"/>
              <w:left w:val="nil"/>
              <w:bottom w:val="single" w:sz="4" w:space="0" w:color="41919A"/>
              <w:right w:val="nil"/>
            </w:tcBorders>
            <w:shd w:val="clear" w:color="000000" w:fill="FFFFFF"/>
            <w:noWrap/>
            <w:vAlign w:val="center"/>
            <w:hideMark/>
          </w:tcPr>
          <w:p w:rsidR="00753CDB" w:rsidRPr="007D1C54" w:rsidRDefault="00753CDB" w:rsidP="00753CDB">
            <w:pPr>
              <w:jc w:val="left"/>
              <w:rPr>
                <w:rFonts w:ascii="Arial CYR" w:eastAsia="Times New Roman" w:hAnsi="Arial CYR" w:cs="Arial CYR"/>
                <w:i/>
                <w:iCs/>
                <w:sz w:val="18"/>
                <w:szCs w:val="18"/>
                <w:u w:val="single"/>
                <w:lang w:eastAsia="ru-RU"/>
              </w:rPr>
            </w:pPr>
            <w:r w:rsidRPr="007D1C54">
              <w:rPr>
                <w:rFonts w:ascii="Arial CYR" w:eastAsia="Times New Roman" w:hAnsi="Arial CYR" w:cs="Arial CYR"/>
                <w:i/>
                <w:iCs/>
                <w:sz w:val="18"/>
                <w:szCs w:val="18"/>
                <w:u w:val="single"/>
                <w:lang w:eastAsia="ru-RU"/>
              </w:rPr>
              <w:t>‘000 t</w:t>
            </w:r>
          </w:p>
        </w:tc>
        <w:tc>
          <w:tcPr>
            <w:tcW w:w="1843" w:type="dxa"/>
            <w:tcBorders>
              <w:top w:val="nil"/>
              <w:left w:val="nil"/>
              <w:bottom w:val="single" w:sz="4" w:space="0" w:color="41919A"/>
              <w:right w:val="nil"/>
            </w:tcBorders>
            <w:shd w:val="clear" w:color="000000" w:fill="FFFFFF"/>
            <w:noWrap/>
            <w:vAlign w:val="center"/>
            <w:hideMark/>
          </w:tcPr>
          <w:p w:rsidR="00753CDB" w:rsidRPr="007D1C54" w:rsidRDefault="00753CDB" w:rsidP="00753CDB">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vAlign w:val="center"/>
          </w:tcPr>
          <w:p w:rsidR="00753CDB" w:rsidRPr="007D1C54" w:rsidRDefault="00753CDB" w:rsidP="00753CDB">
            <w:pPr>
              <w:jc w:val="center"/>
              <w:rPr>
                <w:rFonts w:ascii="Arial CYR" w:eastAsia="Times New Roman" w:hAnsi="Arial CYR" w:cs="Arial CYR"/>
                <w:i/>
                <w:iCs/>
                <w:sz w:val="18"/>
                <w:szCs w:val="18"/>
                <w:u w:val="single"/>
                <w:lang w:eastAsia="ru-RU"/>
              </w:rPr>
            </w:pPr>
          </w:p>
        </w:tc>
        <w:tc>
          <w:tcPr>
            <w:tcW w:w="567" w:type="dxa"/>
            <w:tcBorders>
              <w:top w:val="nil"/>
              <w:left w:val="nil"/>
              <w:bottom w:val="single" w:sz="4" w:space="0" w:color="41919A"/>
              <w:right w:val="nil"/>
            </w:tcBorders>
            <w:shd w:val="clear" w:color="000000" w:fill="FFFFFF"/>
            <w:noWrap/>
            <w:vAlign w:val="center"/>
            <w:hideMark/>
          </w:tcPr>
          <w:p w:rsidR="00753CDB" w:rsidRPr="007D1C54" w:rsidRDefault="00753CDB" w:rsidP="00753CDB">
            <w:pPr>
              <w:jc w:val="center"/>
              <w:rPr>
                <w:rFonts w:ascii="Arial CYR" w:eastAsia="Times New Roman" w:hAnsi="Arial CYR" w:cs="Arial CYR"/>
                <w:i/>
                <w:iCs/>
                <w:sz w:val="18"/>
                <w:szCs w:val="18"/>
                <w:u w:val="single"/>
                <w:lang w:eastAsia="ru-RU"/>
              </w:rPr>
            </w:pPr>
          </w:p>
        </w:tc>
        <w:tc>
          <w:tcPr>
            <w:tcW w:w="851" w:type="dxa"/>
            <w:tcBorders>
              <w:top w:val="nil"/>
              <w:left w:val="nil"/>
              <w:bottom w:val="single" w:sz="4" w:space="0" w:color="41919A"/>
              <w:right w:val="nil"/>
            </w:tcBorders>
            <w:shd w:val="clear" w:color="000000" w:fill="FFFFFF"/>
            <w:noWrap/>
            <w:vAlign w:val="center"/>
            <w:hideMark/>
          </w:tcPr>
          <w:p w:rsidR="00753CDB" w:rsidRPr="007D1C54" w:rsidRDefault="00753CDB" w:rsidP="00753CDB">
            <w:pPr>
              <w:jc w:val="center"/>
              <w:rPr>
                <w:rFonts w:ascii="Arial CYR" w:eastAsia="Times New Roman" w:hAnsi="Arial CYR" w:cs="Arial CYR"/>
                <w:i/>
                <w:iCs/>
                <w:sz w:val="18"/>
                <w:szCs w:val="18"/>
                <w:u w:val="single"/>
                <w:lang w:eastAsia="ru-RU"/>
              </w:rPr>
            </w:pPr>
          </w:p>
        </w:tc>
        <w:tc>
          <w:tcPr>
            <w:tcW w:w="1417" w:type="dxa"/>
            <w:tcBorders>
              <w:top w:val="nil"/>
              <w:left w:val="nil"/>
              <w:bottom w:val="single" w:sz="4" w:space="0" w:color="41919A"/>
              <w:right w:val="nil"/>
            </w:tcBorders>
            <w:shd w:val="clear" w:color="000000" w:fill="FFFFFF"/>
            <w:noWrap/>
            <w:vAlign w:val="center"/>
            <w:hideMark/>
          </w:tcPr>
          <w:p w:rsidR="00753CDB" w:rsidRPr="007D1C54" w:rsidRDefault="00753CDB" w:rsidP="00753CDB">
            <w:pPr>
              <w:jc w:val="center"/>
              <w:rPr>
                <w:rFonts w:ascii="Arial CYR" w:eastAsia="Times New Roman" w:hAnsi="Arial CYR" w:cs="Arial CYR"/>
                <w:i/>
                <w:iCs/>
                <w:sz w:val="18"/>
                <w:szCs w:val="18"/>
                <w:u w:val="single"/>
                <w:lang w:eastAsia="ru-RU"/>
              </w:rPr>
            </w:pPr>
          </w:p>
        </w:tc>
      </w:tr>
      <w:tr w:rsidR="009B0716" w:rsidRPr="007D1C54" w:rsidTr="00753CDB">
        <w:trPr>
          <w:trHeight w:val="255"/>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South Korea</w:t>
            </w:r>
          </w:p>
        </w:tc>
        <w:tc>
          <w:tcPr>
            <w:tcW w:w="1843"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5.8</w:t>
            </w:r>
          </w:p>
        </w:tc>
        <w:tc>
          <w:tcPr>
            <w:tcW w:w="1559"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1.9</w:t>
            </w: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851"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202%</w:t>
            </w:r>
          </w:p>
        </w:tc>
        <w:tc>
          <w:tcPr>
            <w:tcW w:w="1417"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13.5</w:t>
            </w:r>
          </w:p>
        </w:tc>
      </w:tr>
      <w:tr w:rsidR="009B0716" w:rsidRPr="007D1C54" w:rsidTr="00753CDB">
        <w:trPr>
          <w:trHeight w:val="255"/>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Taiwan</w:t>
            </w:r>
          </w:p>
        </w:tc>
        <w:tc>
          <w:tcPr>
            <w:tcW w:w="1843"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1.5</w:t>
            </w:r>
          </w:p>
        </w:tc>
        <w:tc>
          <w:tcPr>
            <w:tcW w:w="1559"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51"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417"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3.5</w:t>
            </w:r>
          </w:p>
        </w:tc>
      </w:tr>
      <w:tr w:rsidR="009B0716" w:rsidRPr="007D1C54" w:rsidTr="00753CDB">
        <w:trPr>
          <w:trHeight w:val="255"/>
        </w:trPr>
        <w:tc>
          <w:tcPr>
            <w:tcW w:w="1701" w:type="dxa"/>
            <w:tcBorders>
              <w:top w:val="nil"/>
              <w:left w:val="nil"/>
              <w:bottom w:val="single" w:sz="4" w:space="0" w:color="41919A"/>
              <w:right w:val="nil"/>
            </w:tcBorders>
            <w:shd w:val="clear" w:color="000000" w:fill="FDE9D9"/>
            <w:noWrap/>
            <w:vAlign w:val="center"/>
          </w:tcPr>
          <w:p w:rsidR="009B0716" w:rsidRPr="009B0716" w:rsidRDefault="009B0716" w:rsidP="009B0716">
            <w:pPr>
              <w:rPr>
                <w:rFonts w:ascii="Arial" w:hAnsi="Arial" w:cs="Arial"/>
                <w:sz w:val="18"/>
                <w:szCs w:val="18"/>
                <w:lang w:val="en-US"/>
              </w:rPr>
            </w:pPr>
            <w:r>
              <w:rPr>
                <w:rFonts w:ascii="Arial" w:hAnsi="Arial" w:cs="Arial"/>
                <w:sz w:val="18"/>
                <w:szCs w:val="18"/>
                <w:lang w:val="en-US"/>
              </w:rPr>
              <w:t>Japan</w:t>
            </w:r>
          </w:p>
        </w:tc>
        <w:tc>
          <w:tcPr>
            <w:tcW w:w="1843"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c>
          <w:tcPr>
            <w:tcW w:w="1559"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51"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417"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r>
      <w:tr w:rsidR="009B0716" w:rsidRPr="007D1C54" w:rsidTr="00753CDB">
        <w:trPr>
          <w:trHeight w:val="255"/>
        </w:trPr>
        <w:tc>
          <w:tcPr>
            <w:tcW w:w="1701"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b/>
                <w:bCs/>
                <w:i/>
                <w:iCs/>
                <w:sz w:val="18"/>
                <w:szCs w:val="18"/>
              </w:rPr>
            </w:pPr>
            <w:r>
              <w:rPr>
                <w:rFonts w:ascii="Arial" w:hAnsi="Arial" w:cs="Arial"/>
                <w:b/>
                <w:bCs/>
                <w:i/>
                <w:iCs/>
                <w:sz w:val="18"/>
                <w:szCs w:val="18"/>
              </w:rPr>
              <w:t>total</w:t>
            </w:r>
          </w:p>
        </w:tc>
        <w:tc>
          <w:tcPr>
            <w:tcW w:w="1843"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9.3</w:t>
            </w:r>
          </w:p>
        </w:tc>
        <w:tc>
          <w:tcPr>
            <w:tcW w:w="1559"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1.9</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851"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382%</w:t>
            </w:r>
          </w:p>
        </w:tc>
        <w:tc>
          <w:tcPr>
            <w:tcW w:w="1417"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19.0</w:t>
            </w:r>
          </w:p>
        </w:tc>
      </w:tr>
    </w:tbl>
    <w:p w:rsidR="00FE0573" w:rsidRDefault="00F135EA" w:rsidP="00FE0573">
      <w:pPr>
        <w:contextualSpacing/>
        <w:jc w:val="right"/>
        <w:rPr>
          <w:rStyle w:val="ac"/>
          <w:rFonts w:ascii="Arial" w:hAnsi="Arial" w:cs="Arial"/>
          <w:color w:val="943634" w:themeColor="accent2" w:themeShade="BF"/>
          <w:sz w:val="20"/>
          <w:szCs w:val="20"/>
          <w:u w:val="none"/>
        </w:rPr>
      </w:pPr>
      <w:hyperlink w:anchor="title_page" w:history="1">
        <w:r w:rsidR="00FE0573" w:rsidRPr="008C13CE">
          <w:rPr>
            <w:rStyle w:val="ac"/>
            <w:rFonts w:ascii="Arial" w:hAnsi="Arial" w:cs="Arial"/>
            <w:color w:val="943634" w:themeColor="accent2" w:themeShade="BF"/>
            <w:sz w:val="20"/>
            <w:szCs w:val="20"/>
            <w:u w:val="none"/>
            <w:lang w:val="en-US"/>
          </w:rPr>
          <w:t>back to main page</w:t>
        </w:r>
      </w:hyperlink>
    </w:p>
    <w:p w:rsidR="00FE0573" w:rsidRDefault="00FE0573" w:rsidP="000A3673">
      <w:pPr>
        <w:contextualSpacing/>
        <w:rPr>
          <w:rFonts w:ascii="Arial" w:hAnsi="Arial" w:cs="Arial"/>
          <w:sz w:val="20"/>
          <w:szCs w:val="20"/>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38242578" wp14:editId="5DBE3546">
            <wp:extent cx="6912000" cy="363600"/>
            <wp:effectExtent l="0" t="0" r="0" b="0"/>
            <wp:docPr id="39" name="Рисунок 42" descr="C:\Documents and Settings\notroschenko\Мои документы\Верстка\Плашка Азия_правая.jpg"/>
            <wp:cNvGraphicFramePr>
              <a:graphicFrameLocks/>
            </wp:cNvGraphicFramePr>
            <a:graphic>
              <a:graphicData uri="http://schemas.openxmlformats.org/drawingml/2006/picture">
                <pic:pic>
                  <pic:nvPicPr>
                    <pic:cNvPr id="0" name="Picture 42" descr="C:\Documents and Settings\notroschenko\Мои документы\Верстка\Плашка Азия_правая.jpg"/>
                    <pic:cNvPicPr preferRelativeResize="0">
                      <a:picLocks noChangeAspect="1" noChangeArrowheads="1"/>
                    </pic:cNvPicPr>
                  </pic:nvPicPr>
                  <pic:blipFill>
                    <a:blip r:embed="rId26"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FE0573" w:rsidRPr="006A50F3" w:rsidRDefault="00FE0573" w:rsidP="000A3673">
      <w:pPr>
        <w:contextualSpacing/>
        <w:rPr>
          <w:rFonts w:ascii="Arial" w:eastAsia="Times New Roman" w:hAnsi="Arial" w:cs="Arial"/>
          <w:b/>
          <w:color w:val="943634" w:themeColor="accent2" w:themeShade="BF"/>
          <w:sz w:val="24"/>
          <w:szCs w:val="28"/>
        </w:rPr>
      </w:pPr>
      <w:r w:rsidRPr="00BE4967">
        <w:rPr>
          <w:rFonts w:ascii="Arial" w:eastAsia="Times New Roman" w:hAnsi="Arial" w:cs="Arial"/>
          <w:b/>
          <w:color w:val="943634" w:themeColor="accent2" w:themeShade="BF"/>
          <w:sz w:val="28"/>
          <w:szCs w:val="28"/>
          <w:lang w:val="en-US"/>
        </w:rPr>
        <w:t>Butadiene Imports into China</w:t>
      </w:r>
    </w:p>
    <w:tbl>
      <w:tblPr>
        <w:tblW w:w="7938" w:type="dxa"/>
        <w:tblInd w:w="108" w:type="dxa"/>
        <w:tblLook w:val="04A0" w:firstRow="1" w:lastRow="0" w:firstColumn="1" w:lastColumn="0" w:noHBand="0" w:noVBand="1"/>
      </w:tblPr>
      <w:tblGrid>
        <w:gridCol w:w="1701"/>
        <w:gridCol w:w="1776"/>
        <w:gridCol w:w="1626"/>
        <w:gridCol w:w="567"/>
        <w:gridCol w:w="709"/>
        <w:gridCol w:w="1559"/>
      </w:tblGrid>
      <w:tr w:rsidR="009B0716" w:rsidRPr="007D1C54" w:rsidTr="00B374C3">
        <w:trPr>
          <w:trHeight w:val="227"/>
        </w:trPr>
        <w:tc>
          <w:tcPr>
            <w:tcW w:w="1701" w:type="dxa"/>
            <w:tcBorders>
              <w:top w:val="nil"/>
              <w:left w:val="nil"/>
              <w:bottom w:val="nil"/>
              <w:right w:val="nil"/>
            </w:tcBorders>
            <w:shd w:val="clear" w:color="000000" w:fill="BE5D27"/>
            <w:noWrap/>
            <w:vAlign w:val="center"/>
            <w:hideMark/>
          </w:tcPr>
          <w:p w:rsidR="009B0716" w:rsidRPr="007D1C54" w:rsidRDefault="009B0716" w:rsidP="009B0716">
            <w:pPr>
              <w:jc w:val="left"/>
              <w:rPr>
                <w:rFonts w:ascii="Arial" w:eastAsia="Times New Roman" w:hAnsi="Arial" w:cs="Arial"/>
                <w:b/>
                <w:bCs/>
                <w:color w:val="FFFFFF"/>
                <w:sz w:val="18"/>
                <w:szCs w:val="18"/>
                <w:lang w:eastAsia="ru-RU"/>
              </w:rPr>
            </w:pPr>
            <w:r w:rsidRPr="007D1C54">
              <w:rPr>
                <w:rFonts w:ascii="Arial" w:eastAsia="Times New Roman" w:hAnsi="Arial" w:cs="Arial"/>
                <w:b/>
                <w:bCs/>
                <w:color w:val="FFFFFF"/>
                <w:sz w:val="18"/>
                <w:szCs w:val="18"/>
                <w:lang w:eastAsia="ru-RU"/>
              </w:rPr>
              <w:t>Country</w:t>
            </w:r>
          </w:p>
        </w:tc>
        <w:tc>
          <w:tcPr>
            <w:tcW w:w="1776" w:type="dxa"/>
            <w:tcBorders>
              <w:top w:val="nil"/>
              <w:left w:val="nil"/>
              <w:bottom w:val="nil"/>
              <w:right w:val="nil"/>
            </w:tcBorders>
            <w:shd w:val="clear" w:color="000000" w:fill="BE5D27"/>
            <w:noWrap/>
            <w:vAlign w:val="center"/>
            <w:hideMark/>
          </w:tcPr>
          <w:p w:rsidR="009B0716" w:rsidRPr="00334D9A" w:rsidRDefault="009B0716" w:rsidP="009B0716">
            <w:pPr>
              <w:jc w:val="center"/>
              <w:rPr>
                <w:rFonts w:ascii="Arial" w:hAnsi="Arial" w:cs="Arial"/>
                <w:b/>
                <w:bCs/>
                <w:color w:val="FFFFFF"/>
                <w:sz w:val="18"/>
                <w:szCs w:val="18"/>
                <w:lang w:val="en-US"/>
              </w:rPr>
            </w:pP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626" w:type="dxa"/>
            <w:tcBorders>
              <w:top w:val="nil"/>
              <w:left w:val="nil"/>
              <w:bottom w:val="nil"/>
              <w:right w:val="nil"/>
            </w:tcBorders>
            <w:shd w:val="clear" w:color="000000" w:fill="BE5D27"/>
            <w:vAlign w:val="center"/>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276" w:type="dxa"/>
            <w:gridSpan w:val="2"/>
            <w:tcBorders>
              <w:top w:val="nil"/>
              <w:left w:val="nil"/>
              <w:bottom w:val="nil"/>
              <w:right w:val="nil"/>
            </w:tcBorders>
            <w:shd w:val="clear" w:color="000000" w:fill="BE5D27"/>
            <w:noWrap/>
            <w:vAlign w:val="center"/>
            <w:hideMark/>
          </w:tcPr>
          <w:p w:rsidR="009B0716" w:rsidRPr="00B30FC7" w:rsidRDefault="009B0716" w:rsidP="009B0716">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559" w:type="dxa"/>
            <w:tcBorders>
              <w:top w:val="nil"/>
              <w:left w:val="nil"/>
              <w:bottom w:val="nil"/>
              <w:right w:val="nil"/>
            </w:tcBorders>
            <w:shd w:val="clear" w:color="000000" w:fill="BE5D27"/>
            <w:noWrap/>
            <w:vAlign w:val="center"/>
            <w:hideMark/>
          </w:tcPr>
          <w:p w:rsidR="009B0716" w:rsidRPr="00257D33" w:rsidRDefault="009B0716" w:rsidP="009B0716">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Mar</w:t>
            </w:r>
            <w:r>
              <w:rPr>
                <w:rFonts w:ascii="Arial" w:hAnsi="Arial" w:cs="Arial"/>
                <w:b/>
                <w:bCs/>
                <w:color w:val="FFFFFF"/>
                <w:sz w:val="18"/>
                <w:szCs w:val="18"/>
              </w:rPr>
              <w:t xml:space="preserve"> 2</w:t>
            </w:r>
            <w:r>
              <w:rPr>
                <w:rFonts w:ascii="Arial" w:hAnsi="Arial" w:cs="Arial"/>
                <w:b/>
                <w:bCs/>
                <w:color w:val="FFFFFF"/>
                <w:sz w:val="18"/>
                <w:szCs w:val="18"/>
                <w:lang w:val="en-US"/>
              </w:rPr>
              <w:t>6</w:t>
            </w:r>
          </w:p>
        </w:tc>
      </w:tr>
      <w:tr w:rsidR="00B374C3" w:rsidRPr="007D1C54" w:rsidTr="00B374C3">
        <w:trPr>
          <w:trHeight w:val="227"/>
        </w:trPr>
        <w:tc>
          <w:tcPr>
            <w:tcW w:w="1701" w:type="dxa"/>
            <w:tcBorders>
              <w:top w:val="nil"/>
              <w:left w:val="nil"/>
              <w:bottom w:val="single" w:sz="4" w:space="0" w:color="41919A"/>
              <w:right w:val="nil"/>
            </w:tcBorders>
            <w:shd w:val="clear" w:color="000000" w:fill="FFFFFF"/>
            <w:noWrap/>
            <w:vAlign w:val="center"/>
            <w:hideMark/>
          </w:tcPr>
          <w:p w:rsidR="00B374C3" w:rsidRPr="007D1C54" w:rsidRDefault="00B374C3" w:rsidP="00B374C3">
            <w:pPr>
              <w:jc w:val="left"/>
              <w:rPr>
                <w:rFonts w:ascii="Arial CYR" w:eastAsia="Times New Roman" w:hAnsi="Arial CYR" w:cs="Arial CYR"/>
                <w:i/>
                <w:iCs/>
                <w:sz w:val="18"/>
                <w:szCs w:val="18"/>
                <w:u w:val="single"/>
                <w:lang w:eastAsia="ru-RU"/>
              </w:rPr>
            </w:pPr>
            <w:r w:rsidRPr="007D1C54">
              <w:rPr>
                <w:rFonts w:ascii="Arial CYR" w:eastAsia="Times New Roman" w:hAnsi="Arial CYR" w:cs="Arial CYR"/>
                <w:i/>
                <w:iCs/>
                <w:sz w:val="18"/>
                <w:szCs w:val="18"/>
                <w:u w:val="single"/>
                <w:lang w:eastAsia="ru-RU"/>
              </w:rPr>
              <w:t>‘000 t</w:t>
            </w:r>
          </w:p>
        </w:tc>
        <w:tc>
          <w:tcPr>
            <w:tcW w:w="1776" w:type="dxa"/>
            <w:tcBorders>
              <w:top w:val="nil"/>
              <w:left w:val="nil"/>
              <w:bottom w:val="single" w:sz="4" w:space="0" w:color="41919A"/>
              <w:right w:val="nil"/>
            </w:tcBorders>
            <w:shd w:val="clear" w:color="000000" w:fill="FFFFFF"/>
            <w:noWrap/>
            <w:vAlign w:val="center"/>
            <w:hideMark/>
          </w:tcPr>
          <w:p w:rsidR="00B374C3" w:rsidRPr="007D1C54" w:rsidRDefault="00B374C3" w:rsidP="00B374C3">
            <w:pPr>
              <w:jc w:val="center"/>
              <w:rPr>
                <w:rFonts w:ascii="Arial CYR" w:eastAsia="Times New Roman" w:hAnsi="Arial CYR" w:cs="Arial CYR"/>
                <w:i/>
                <w:iCs/>
                <w:sz w:val="18"/>
                <w:szCs w:val="18"/>
                <w:u w:val="single"/>
                <w:lang w:eastAsia="ru-RU"/>
              </w:rPr>
            </w:pPr>
          </w:p>
        </w:tc>
        <w:tc>
          <w:tcPr>
            <w:tcW w:w="1626" w:type="dxa"/>
            <w:tcBorders>
              <w:top w:val="nil"/>
              <w:left w:val="nil"/>
              <w:bottom w:val="single" w:sz="4" w:space="0" w:color="41919A"/>
              <w:right w:val="nil"/>
            </w:tcBorders>
            <w:shd w:val="clear" w:color="000000" w:fill="FFFFFF"/>
            <w:vAlign w:val="center"/>
          </w:tcPr>
          <w:p w:rsidR="00B374C3" w:rsidRPr="007D1C54" w:rsidRDefault="00B374C3" w:rsidP="00B374C3">
            <w:pPr>
              <w:jc w:val="center"/>
              <w:rPr>
                <w:rFonts w:ascii="Arial CYR" w:eastAsia="Times New Roman" w:hAnsi="Arial CYR" w:cs="Arial CYR"/>
                <w:i/>
                <w:iCs/>
                <w:sz w:val="18"/>
                <w:szCs w:val="18"/>
                <w:u w:val="single"/>
                <w:lang w:eastAsia="ru-RU"/>
              </w:rPr>
            </w:pPr>
          </w:p>
        </w:tc>
        <w:tc>
          <w:tcPr>
            <w:tcW w:w="567" w:type="dxa"/>
            <w:tcBorders>
              <w:top w:val="nil"/>
              <w:left w:val="nil"/>
              <w:bottom w:val="single" w:sz="4" w:space="0" w:color="41919A"/>
              <w:right w:val="nil"/>
            </w:tcBorders>
            <w:shd w:val="clear" w:color="000000" w:fill="FFFFFF"/>
            <w:noWrap/>
            <w:vAlign w:val="center"/>
            <w:hideMark/>
          </w:tcPr>
          <w:p w:rsidR="00B374C3" w:rsidRPr="007D1C54" w:rsidRDefault="00B374C3" w:rsidP="00B374C3">
            <w:pPr>
              <w:jc w:val="center"/>
              <w:rPr>
                <w:rFonts w:ascii="Arial CYR" w:eastAsia="Times New Roman" w:hAnsi="Arial CYR" w:cs="Arial CYR"/>
                <w:i/>
                <w:iCs/>
                <w:sz w:val="18"/>
                <w:szCs w:val="18"/>
                <w:u w:val="single"/>
                <w:lang w:eastAsia="ru-RU"/>
              </w:rPr>
            </w:pPr>
          </w:p>
        </w:tc>
        <w:tc>
          <w:tcPr>
            <w:tcW w:w="709" w:type="dxa"/>
            <w:tcBorders>
              <w:top w:val="nil"/>
              <w:left w:val="nil"/>
              <w:bottom w:val="single" w:sz="4" w:space="0" w:color="41919A"/>
              <w:right w:val="nil"/>
            </w:tcBorders>
            <w:shd w:val="clear" w:color="000000" w:fill="FFFFFF"/>
            <w:noWrap/>
            <w:vAlign w:val="center"/>
            <w:hideMark/>
          </w:tcPr>
          <w:p w:rsidR="00B374C3" w:rsidRPr="007D1C54" w:rsidRDefault="00B374C3" w:rsidP="00B374C3">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noWrap/>
            <w:vAlign w:val="center"/>
            <w:hideMark/>
          </w:tcPr>
          <w:p w:rsidR="00B374C3" w:rsidRPr="007D1C54" w:rsidRDefault="00B374C3" w:rsidP="00B374C3">
            <w:pPr>
              <w:jc w:val="center"/>
              <w:rPr>
                <w:rFonts w:ascii="Arial CYR" w:eastAsia="Times New Roman" w:hAnsi="Arial CYR" w:cs="Arial CYR"/>
                <w:i/>
                <w:iCs/>
                <w:sz w:val="18"/>
                <w:szCs w:val="18"/>
                <w:u w:val="single"/>
                <w:lang w:eastAsia="ru-RU"/>
              </w:rPr>
            </w:pP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Default="009B0716" w:rsidP="009B0716">
            <w:pPr>
              <w:rPr>
                <w:rFonts w:ascii="Arial CYR" w:hAnsi="Arial CYR" w:cs="Arial CYR"/>
                <w:sz w:val="18"/>
                <w:szCs w:val="18"/>
              </w:rPr>
            </w:pPr>
            <w:r>
              <w:rPr>
                <w:rFonts w:ascii="Arial CYR" w:hAnsi="Arial CYR" w:cs="Arial CYR"/>
                <w:sz w:val="18"/>
                <w:szCs w:val="18"/>
              </w:rPr>
              <w:t>Belgium</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2.7</w:t>
            </w: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11.3</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Pr="009B0716" w:rsidRDefault="009B0716" w:rsidP="009B0716">
            <w:pPr>
              <w:rPr>
                <w:rFonts w:ascii="Arial CYR" w:hAnsi="Arial CYR" w:cs="Arial CYR"/>
                <w:sz w:val="18"/>
                <w:szCs w:val="18"/>
                <w:lang w:val="en-US"/>
              </w:rPr>
            </w:pPr>
            <w:r>
              <w:rPr>
                <w:rFonts w:ascii="Arial CYR" w:hAnsi="Arial CYR" w:cs="Arial CYR"/>
                <w:sz w:val="18"/>
                <w:szCs w:val="18"/>
                <w:lang w:val="en-US"/>
              </w:rPr>
              <w:t>Brazil</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2.1</w:t>
            </w: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2.1</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Pr="00F26552" w:rsidRDefault="009B0716" w:rsidP="009B0716">
            <w:pPr>
              <w:rPr>
                <w:rFonts w:ascii="Arial CYR" w:hAnsi="Arial CYR" w:cs="Arial CYR"/>
                <w:sz w:val="18"/>
                <w:szCs w:val="18"/>
                <w:lang w:val="en-US"/>
              </w:rPr>
            </w:pPr>
            <w:r>
              <w:rPr>
                <w:rFonts w:ascii="Arial CYR" w:hAnsi="Arial CYR" w:cs="Arial CYR"/>
                <w:sz w:val="18"/>
                <w:szCs w:val="18"/>
                <w:lang w:val="en-US"/>
              </w:rPr>
              <w:t>Germany</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0.9</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Pr="006D0D67" w:rsidRDefault="009B0716" w:rsidP="009B0716">
            <w:pPr>
              <w:rPr>
                <w:rFonts w:ascii="Arial" w:hAnsi="Arial" w:cs="Arial"/>
                <w:sz w:val="18"/>
                <w:szCs w:val="18"/>
                <w:lang w:val="en-US"/>
              </w:rPr>
            </w:pPr>
            <w:r>
              <w:rPr>
                <w:rFonts w:ascii="Arial" w:hAnsi="Arial" w:cs="Arial"/>
                <w:sz w:val="18"/>
                <w:szCs w:val="18"/>
                <w:lang w:val="en-US"/>
              </w:rPr>
              <w:t>India</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Iran</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sz w:val="18"/>
                <w:szCs w:val="18"/>
              </w:rPr>
            </w:pPr>
            <w:r>
              <w:rPr>
                <w:rFonts w:ascii="Arial" w:hAnsi="Arial" w:cs="Arial"/>
                <w:sz w:val="18"/>
                <w:szCs w:val="18"/>
              </w:rPr>
              <w:t>Japan</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Malaysia</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1.8</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Netherlands</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3.0</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15.2</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sz w:val="18"/>
                <w:szCs w:val="18"/>
              </w:rPr>
            </w:pPr>
            <w:r>
              <w:rPr>
                <w:rFonts w:ascii="Arial" w:hAnsi="Arial" w:cs="Arial"/>
                <w:sz w:val="18"/>
                <w:szCs w:val="18"/>
              </w:rPr>
              <w:t>Oman</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4.5</w:t>
            </w: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4.4</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1%</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8.9</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sidRPr="000478CE">
              <w:rPr>
                <w:rFonts w:ascii="Arial" w:hAnsi="Arial" w:cs="Arial"/>
                <w:sz w:val="18"/>
                <w:szCs w:val="18"/>
              </w:rPr>
              <w:t>Saudi Arabia</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sz w:val="18"/>
                <w:szCs w:val="18"/>
              </w:rPr>
            </w:pPr>
            <w:r>
              <w:rPr>
                <w:rFonts w:ascii="Arial" w:hAnsi="Arial" w:cs="Arial"/>
                <w:sz w:val="18"/>
                <w:szCs w:val="18"/>
              </w:rPr>
              <w:t>Singapore</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South Korea</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13.6</w:t>
            </w: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12.2</w:t>
            </w: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11%</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35.6</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Default="009B0716" w:rsidP="009B0716">
            <w:pPr>
              <w:rPr>
                <w:rFonts w:ascii="Arial" w:hAnsi="Arial" w:cs="Arial"/>
                <w:sz w:val="18"/>
                <w:szCs w:val="18"/>
              </w:rPr>
            </w:pPr>
            <w:r>
              <w:rPr>
                <w:rFonts w:ascii="Arial" w:hAnsi="Arial" w:cs="Arial"/>
                <w:sz w:val="18"/>
                <w:szCs w:val="18"/>
              </w:rPr>
              <w:t>Taiwan</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Pr="0092398F" w:rsidRDefault="009B0716" w:rsidP="009B0716">
            <w:pPr>
              <w:rPr>
                <w:rFonts w:ascii="Arial" w:hAnsi="Arial" w:cs="Arial"/>
                <w:sz w:val="18"/>
                <w:szCs w:val="18"/>
                <w:lang w:val="en-US"/>
              </w:rPr>
            </w:pPr>
            <w:r>
              <w:rPr>
                <w:rFonts w:ascii="Arial" w:hAnsi="Arial" w:cs="Arial"/>
                <w:sz w:val="18"/>
                <w:szCs w:val="18"/>
                <w:lang w:val="en-US"/>
              </w:rPr>
              <w:t>Vietnam</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Pr="00120941" w:rsidRDefault="009B0716" w:rsidP="009B0716">
            <w:pPr>
              <w:rPr>
                <w:rFonts w:ascii="Arial" w:hAnsi="Arial" w:cs="Arial"/>
                <w:sz w:val="18"/>
                <w:szCs w:val="18"/>
                <w:lang w:val="en-US"/>
              </w:rPr>
            </w:pPr>
            <w:r>
              <w:rPr>
                <w:rFonts w:ascii="Arial" w:hAnsi="Arial" w:cs="Arial"/>
                <w:sz w:val="18"/>
                <w:szCs w:val="18"/>
                <w:lang w:val="en-US"/>
              </w:rPr>
              <w:t>USA</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1.6</w:t>
            </w: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7.8</w:t>
            </w: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-79%</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9.4</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tcPr>
          <w:p w:rsidR="009B0716" w:rsidRDefault="009B0716" w:rsidP="009B0716">
            <w:pPr>
              <w:rPr>
                <w:rFonts w:ascii="Arial" w:hAnsi="Arial" w:cs="Arial"/>
                <w:sz w:val="18"/>
                <w:szCs w:val="18"/>
              </w:rPr>
            </w:pPr>
            <w:r>
              <w:rPr>
                <w:rFonts w:ascii="Arial" w:hAnsi="Arial" w:cs="Arial"/>
                <w:sz w:val="18"/>
                <w:szCs w:val="18"/>
              </w:rPr>
              <w:t>other</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70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2.0</w:t>
            </w:r>
          </w:p>
        </w:tc>
      </w:tr>
      <w:tr w:rsidR="009B0716" w:rsidRPr="007D1C54" w:rsidTr="00B374C3">
        <w:trPr>
          <w:trHeight w:val="227"/>
        </w:trPr>
        <w:tc>
          <w:tcPr>
            <w:tcW w:w="1701" w:type="dxa"/>
            <w:tcBorders>
              <w:top w:val="nil"/>
              <w:left w:val="nil"/>
              <w:bottom w:val="single" w:sz="4" w:space="0" w:color="41919A"/>
              <w:right w:val="nil"/>
            </w:tcBorders>
            <w:shd w:val="clear" w:color="000000" w:fill="FDE9D9"/>
            <w:noWrap/>
            <w:vAlign w:val="center"/>
            <w:hideMark/>
          </w:tcPr>
          <w:p w:rsidR="009B0716" w:rsidRPr="00844915" w:rsidRDefault="009B0716" w:rsidP="009B0716">
            <w:pPr>
              <w:rPr>
                <w:rFonts w:ascii="Arial" w:hAnsi="Arial" w:cs="Arial"/>
                <w:b/>
                <w:bCs/>
                <w:i/>
                <w:iCs/>
                <w:sz w:val="18"/>
                <w:szCs w:val="18"/>
                <w:lang w:val="en-US"/>
              </w:rPr>
            </w:pPr>
            <w:r>
              <w:rPr>
                <w:rFonts w:ascii="Arial" w:hAnsi="Arial" w:cs="Arial"/>
                <w:b/>
                <w:bCs/>
                <w:i/>
                <w:iCs/>
                <w:sz w:val="18"/>
                <w:szCs w:val="18"/>
              </w:rPr>
              <w:t>total</w:t>
            </w:r>
          </w:p>
        </w:tc>
        <w:tc>
          <w:tcPr>
            <w:tcW w:w="1776" w:type="dxa"/>
            <w:tcBorders>
              <w:top w:val="nil"/>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23.8</w:t>
            </w:r>
          </w:p>
        </w:tc>
        <w:tc>
          <w:tcPr>
            <w:tcW w:w="1626" w:type="dxa"/>
            <w:tcBorders>
              <w:top w:val="nil"/>
              <w:left w:val="nil"/>
              <w:bottom w:val="single" w:sz="4" w:space="0" w:color="41919A"/>
              <w:right w:val="nil"/>
            </w:tcBorders>
            <w:shd w:val="clear" w:color="000000" w:fill="FDE9D9"/>
            <w:vAlign w:val="center"/>
          </w:tcPr>
          <w:p w:rsidR="009B0716" w:rsidRDefault="009B0716" w:rsidP="009B0716">
            <w:pPr>
              <w:jc w:val="center"/>
              <w:rPr>
                <w:rFonts w:ascii="Arial" w:hAnsi="Arial" w:cs="Arial"/>
                <w:sz w:val="18"/>
                <w:szCs w:val="18"/>
              </w:rPr>
            </w:pPr>
            <w:r>
              <w:rPr>
                <w:rFonts w:ascii="Arial" w:hAnsi="Arial" w:cs="Arial"/>
                <w:sz w:val="18"/>
                <w:szCs w:val="18"/>
              </w:rPr>
              <w:t>30.1</w:t>
            </w:r>
          </w:p>
        </w:tc>
        <w:tc>
          <w:tcPr>
            <w:tcW w:w="56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70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-21%</w:t>
            </w:r>
          </w:p>
        </w:tc>
        <w:tc>
          <w:tcPr>
            <w:tcW w:w="1559" w:type="dxa"/>
            <w:tcBorders>
              <w:top w:val="nil"/>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89.2</w:t>
            </w:r>
          </w:p>
        </w:tc>
      </w:tr>
    </w:tbl>
    <w:p w:rsidR="00FE0573" w:rsidRPr="00BE4967" w:rsidRDefault="00C4539D" w:rsidP="000A3673">
      <w:pPr>
        <w:contextualSpacing/>
        <w:rPr>
          <w:rFonts w:ascii="Arial" w:eastAsia="Times New Roman" w:hAnsi="Arial" w:cs="Arial"/>
          <w:b/>
          <w:color w:val="943634" w:themeColor="accent2" w:themeShade="BF"/>
          <w:sz w:val="28"/>
          <w:szCs w:val="28"/>
        </w:rPr>
      </w:pPr>
      <w:r w:rsidRPr="00BE4967">
        <w:rPr>
          <w:rFonts w:ascii="Arial" w:eastAsia="Times New Roman" w:hAnsi="Arial" w:cs="Arial"/>
          <w:b/>
          <w:color w:val="943634" w:themeColor="accent2" w:themeShade="BF"/>
          <w:sz w:val="28"/>
          <w:szCs w:val="28"/>
          <w:lang w:val="en-US"/>
        </w:rPr>
        <w:t>Butadiene Imports into Taiwan</w:t>
      </w:r>
    </w:p>
    <w:tbl>
      <w:tblPr>
        <w:tblW w:w="7965" w:type="dxa"/>
        <w:tblInd w:w="108" w:type="dxa"/>
        <w:tblLook w:val="04A0" w:firstRow="1" w:lastRow="0" w:firstColumn="1" w:lastColumn="0" w:noHBand="0" w:noVBand="1"/>
      </w:tblPr>
      <w:tblGrid>
        <w:gridCol w:w="1701"/>
        <w:gridCol w:w="1776"/>
        <w:gridCol w:w="1485"/>
        <w:gridCol w:w="567"/>
        <w:gridCol w:w="877"/>
        <w:gridCol w:w="1559"/>
      </w:tblGrid>
      <w:tr w:rsidR="002F3E3B" w:rsidRPr="00B30FC7" w:rsidTr="002F3E3B">
        <w:trPr>
          <w:trHeight w:val="227"/>
        </w:trPr>
        <w:tc>
          <w:tcPr>
            <w:tcW w:w="1701" w:type="dxa"/>
            <w:tcBorders>
              <w:top w:val="nil"/>
              <w:left w:val="nil"/>
              <w:bottom w:val="nil"/>
              <w:right w:val="nil"/>
            </w:tcBorders>
            <w:shd w:val="clear" w:color="000000" w:fill="BE5D27"/>
            <w:noWrap/>
            <w:vAlign w:val="center"/>
            <w:hideMark/>
          </w:tcPr>
          <w:p w:rsidR="002F3E3B" w:rsidRPr="00B30FC7" w:rsidRDefault="002F3E3B" w:rsidP="002F3E3B">
            <w:pPr>
              <w:jc w:val="left"/>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Country</w:t>
            </w:r>
          </w:p>
        </w:tc>
        <w:tc>
          <w:tcPr>
            <w:tcW w:w="1776" w:type="dxa"/>
            <w:tcBorders>
              <w:top w:val="nil"/>
              <w:left w:val="nil"/>
              <w:bottom w:val="nil"/>
              <w:right w:val="nil"/>
            </w:tcBorders>
            <w:shd w:val="clear" w:color="000000" w:fill="BE5D27"/>
            <w:noWrap/>
            <w:vAlign w:val="center"/>
            <w:hideMark/>
          </w:tcPr>
          <w:p w:rsidR="002F3E3B" w:rsidRPr="00334D9A" w:rsidRDefault="00334D9A" w:rsidP="00334D9A">
            <w:pPr>
              <w:jc w:val="center"/>
              <w:rPr>
                <w:rFonts w:ascii="Arial" w:hAnsi="Arial" w:cs="Arial"/>
                <w:b/>
                <w:bCs/>
                <w:color w:val="FFFFFF"/>
                <w:sz w:val="18"/>
                <w:szCs w:val="18"/>
                <w:lang w:val="en-US"/>
              </w:rPr>
            </w:pPr>
            <w:r>
              <w:rPr>
                <w:rFonts w:ascii="Arial" w:hAnsi="Arial" w:cs="Arial"/>
                <w:b/>
                <w:bCs/>
                <w:color w:val="FFFFFF"/>
                <w:sz w:val="18"/>
                <w:szCs w:val="18"/>
                <w:lang w:val="en-US"/>
              </w:rPr>
              <w:t>Jan</w:t>
            </w:r>
            <w:r w:rsidR="002F3E3B">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485" w:type="dxa"/>
            <w:tcBorders>
              <w:top w:val="nil"/>
              <w:left w:val="nil"/>
              <w:bottom w:val="nil"/>
              <w:right w:val="nil"/>
            </w:tcBorders>
            <w:shd w:val="clear" w:color="000000" w:fill="BE5D27"/>
            <w:noWrap/>
            <w:vAlign w:val="center"/>
            <w:hideMark/>
          </w:tcPr>
          <w:p w:rsidR="002F3E3B" w:rsidRDefault="00334D9A" w:rsidP="002F3E3B">
            <w:pPr>
              <w:jc w:val="center"/>
              <w:rPr>
                <w:rFonts w:ascii="Arial" w:hAnsi="Arial" w:cs="Arial"/>
                <w:b/>
                <w:bCs/>
                <w:color w:val="FFFFFF"/>
                <w:sz w:val="18"/>
                <w:szCs w:val="18"/>
              </w:rPr>
            </w:pPr>
            <w:r>
              <w:rPr>
                <w:rFonts w:ascii="Arial" w:hAnsi="Arial" w:cs="Arial"/>
                <w:b/>
                <w:bCs/>
                <w:color w:val="FFFFFF"/>
                <w:sz w:val="18"/>
                <w:szCs w:val="18"/>
                <w:lang w:val="en-US"/>
              </w:rPr>
              <w:t>Dec</w:t>
            </w:r>
            <w:r>
              <w:rPr>
                <w:rFonts w:ascii="Arial" w:hAnsi="Arial" w:cs="Arial"/>
                <w:b/>
                <w:bCs/>
                <w:color w:val="FFFFFF"/>
                <w:sz w:val="18"/>
                <w:szCs w:val="18"/>
              </w:rPr>
              <w:t xml:space="preserve"> 2</w:t>
            </w:r>
            <w:r>
              <w:rPr>
                <w:rFonts w:ascii="Arial" w:hAnsi="Arial" w:cs="Arial"/>
                <w:b/>
                <w:bCs/>
                <w:color w:val="FFFFFF"/>
                <w:sz w:val="18"/>
                <w:szCs w:val="18"/>
                <w:lang w:val="en-US"/>
              </w:rPr>
              <w:t>5</w:t>
            </w:r>
          </w:p>
        </w:tc>
        <w:tc>
          <w:tcPr>
            <w:tcW w:w="1444" w:type="dxa"/>
            <w:gridSpan w:val="2"/>
            <w:tcBorders>
              <w:top w:val="nil"/>
              <w:left w:val="nil"/>
              <w:bottom w:val="nil"/>
              <w:right w:val="nil"/>
            </w:tcBorders>
            <w:shd w:val="clear" w:color="000000" w:fill="BE5D27"/>
            <w:noWrap/>
            <w:vAlign w:val="center"/>
            <w:hideMark/>
          </w:tcPr>
          <w:p w:rsidR="002F3E3B" w:rsidRPr="00B30FC7" w:rsidRDefault="002F3E3B" w:rsidP="002F3E3B">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559" w:type="dxa"/>
            <w:tcBorders>
              <w:top w:val="nil"/>
              <w:left w:val="nil"/>
              <w:bottom w:val="nil"/>
              <w:right w:val="nil"/>
            </w:tcBorders>
            <w:shd w:val="clear" w:color="000000" w:fill="BE5D27"/>
            <w:noWrap/>
            <w:vAlign w:val="center"/>
            <w:hideMark/>
          </w:tcPr>
          <w:p w:rsidR="002F3E3B" w:rsidRPr="00CA5F3A" w:rsidRDefault="002F3E3B" w:rsidP="002F3E3B">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Dec</w:t>
            </w:r>
            <w:r>
              <w:rPr>
                <w:rFonts w:ascii="Arial" w:hAnsi="Arial" w:cs="Arial"/>
                <w:b/>
                <w:bCs/>
                <w:color w:val="FFFFFF"/>
                <w:sz w:val="18"/>
                <w:szCs w:val="18"/>
              </w:rPr>
              <w:t xml:space="preserve"> 2</w:t>
            </w:r>
            <w:r>
              <w:rPr>
                <w:rFonts w:ascii="Arial" w:hAnsi="Arial" w:cs="Arial"/>
                <w:b/>
                <w:bCs/>
                <w:color w:val="FFFFFF"/>
                <w:sz w:val="18"/>
                <w:szCs w:val="18"/>
                <w:lang w:val="en-US"/>
              </w:rPr>
              <w:t>5</w:t>
            </w:r>
          </w:p>
        </w:tc>
      </w:tr>
      <w:tr w:rsidR="00B30FC7" w:rsidRPr="00B30FC7" w:rsidTr="002F3E3B">
        <w:trPr>
          <w:trHeight w:val="227"/>
        </w:trPr>
        <w:tc>
          <w:tcPr>
            <w:tcW w:w="1701"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left"/>
              <w:rPr>
                <w:rFonts w:ascii="Arial CYR" w:eastAsia="Times New Roman" w:hAnsi="Arial CYR" w:cs="Arial CYR"/>
                <w:i/>
                <w:iCs/>
                <w:sz w:val="18"/>
                <w:szCs w:val="18"/>
                <w:u w:val="single"/>
                <w:lang w:eastAsia="ru-RU"/>
              </w:rPr>
            </w:pPr>
            <w:r w:rsidRPr="00B30FC7">
              <w:rPr>
                <w:rFonts w:ascii="Arial CYR" w:eastAsia="Times New Roman" w:hAnsi="Arial CYR" w:cs="Arial CYR"/>
                <w:i/>
                <w:iCs/>
                <w:sz w:val="18"/>
                <w:szCs w:val="18"/>
                <w:u w:val="single"/>
                <w:lang w:eastAsia="ru-RU"/>
              </w:rPr>
              <w:t>‘000 t</w:t>
            </w:r>
          </w:p>
        </w:tc>
        <w:tc>
          <w:tcPr>
            <w:tcW w:w="1776"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1485"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567"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877"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r>
      <w:tr w:rsidR="002F3E3B"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2F3E3B" w:rsidRDefault="002F3E3B" w:rsidP="002F3E3B">
            <w:pPr>
              <w:rPr>
                <w:rFonts w:ascii="Arial" w:hAnsi="Arial" w:cs="Arial"/>
                <w:sz w:val="18"/>
                <w:szCs w:val="18"/>
                <w:lang w:val="en-US"/>
              </w:rPr>
            </w:pPr>
            <w:r>
              <w:rPr>
                <w:rFonts w:ascii="Arial" w:hAnsi="Arial" w:cs="Arial"/>
                <w:sz w:val="18"/>
                <w:szCs w:val="18"/>
                <w:lang w:val="en-US"/>
              </w:rPr>
              <w:t>India</w:t>
            </w:r>
          </w:p>
        </w:tc>
        <w:tc>
          <w:tcPr>
            <w:tcW w:w="1776" w:type="dxa"/>
            <w:tcBorders>
              <w:top w:val="nil"/>
              <w:left w:val="nil"/>
              <w:bottom w:val="single" w:sz="4" w:space="0" w:color="41919A"/>
              <w:right w:val="nil"/>
            </w:tcBorders>
            <w:shd w:val="clear" w:color="000000" w:fill="FDE9D9"/>
            <w:noWrap/>
            <w:vAlign w:val="center"/>
          </w:tcPr>
          <w:p w:rsidR="002F3E3B" w:rsidRDefault="002F3E3B" w:rsidP="002F3E3B">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2F3E3B" w:rsidRDefault="002F3E3B" w:rsidP="002F3E3B">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2F3E3B" w:rsidRDefault="002F3E3B" w:rsidP="002F3E3B">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2F3E3B" w:rsidRDefault="002F3E3B" w:rsidP="002F3E3B">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2F3E3B" w:rsidRDefault="002F3E3B" w:rsidP="002F3E3B">
            <w:pPr>
              <w:jc w:val="center"/>
              <w:rPr>
                <w:rFonts w:ascii="Arial" w:hAnsi="Arial" w:cs="Arial"/>
                <w:sz w:val="18"/>
                <w:szCs w:val="18"/>
              </w:rPr>
            </w:pPr>
            <w:r>
              <w:rPr>
                <w:rFonts w:ascii="Arial" w:hAnsi="Arial" w:cs="Arial"/>
                <w:sz w:val="18"/>
                <w:szCs w:val="18"/>
              </w:rPr>
              <w:t>8.8</w:t>
            </w:r>
          </w:p>
        </w:tc>
      </w:tr>
      <w:tr w:rsidR="002F3E3B" w:rsidRPr="00B30FC7" w:rsidTr="002F3E3B">
        <w:trPr>
          <w:trHeight w:val="227"/>
        </w:trPr>
        <w:tc>
          <w:tcPr>
            <w:tcW w:w="1701" w:type="dxa"/>
            <w:tcBorders>
              <w:top w:val="nil"/>
              <w:left w:val="nil"/>
              <w:bottom w:val="single" w:sz="4" w:space="0" w:color="41919A"/>
              <w:right w:val="nil"/>
            </w:tcBorders>
            <w:shd w:val="clear" w:color="000000" w:fill="FDE9D9"/>
            <w:noWrap/>
            <w:vAlign w:val="center"/>
            <w:hideMark/>
          </w:tcPr>
          <w:p w:rsidR="002F3E3B" w:rsidRDefault="002F3E3B" w:rsidP="002F3E3B">
            <w:pPr>
              <w:rPr>
                <w:rFonts w:ascii="Arial" w:hAnsi="Arial" w:cs="Arial"/>
                <w:sz w:val="18"/>
                <w:szCs w:val="18"/>
              </w:rPr>
            </w:pPr>
            <w:r>
              <w:rPr>
                <w:rFonts w:ascii="Arial" w:hAnsi="Arial" w:cs="Arial"/>
                <w:sz w:val="18"/>
                <w:szCs w:val="18"/>
              </w:rPr>
              <w:t>Singapore</w:t>
            </w:r>
          </w:p>
        </w:tc>
        <w:tc>
          <w:tcPr>
            <w:tcW w:w="1776" w:type="dxa"/>
            <w:tcBorders>
              <w:top w:val="nil"/>
              <w:left w:val="nil"/>
              <w:bottom w:val="single" w:sz="4" w:space="0" w:color="41919A"/>
              <w:right w:val="nil"/>
            </w:tcBorders>
            <w:shd w:val="clear" w:color="000000" w:fill="FDE9D9"/>
            <w:noWrap/>
            <w:vAlign w:val="center"/>
          </w:tcPr>
          <w:p w:rsidR="002F3E3B" w:rsidRDefault="002F3E3B" w:rsidP="002F3E3B">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2F3E3B" w:rsidRDefault="002F3E3B" w:rsidP="002F3E3B">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2F3E3B" w:rsidRDefault="002F3E3B" w:rsidP="002F3E3B">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hideMark/>
          </w:tcPr>
          <w:p w:rsidR="002F3E3B" w:rsidRDefault="002F3E3B" w:rsidP="002F3E3B">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2F3E3B" w:rsidRDefault="002F3E3B" w:rsidP="002F3E3B">
            <w:pPr>
              <w:jc w:val="center"/>
              <w:rPr>
                <w:rFonts w:ascii="Arial" w:hAnsi="Arial" w:cs="Arial"/>
                <w:sz w:val="18"/>
                <w:szCs w:val="18"/>
              </w:rPr>
            </w:pPr>
            <w:r>
              <w:rPr>
                <w:rFonts w:ascii="Arial" w:hAnsi="Arial" w:cs="Arial"/>
                <w:sz w:val="18"/>
                <w:szCs w:val="18"/>
              </w:rPr>
              <w:t>11.0</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sz w:val="18"/>
                <w:szCs w:val="18"/>
              </w:rPr>
            </w:pPr>
            <w:r>
              <w:rPr>
                <w:rFonts w:ascii="Arial" w:hAnsi="Arial" w:cs="Arial"/>
                <w:sz w:val="18"/>
                <w:szCs w:val="18"/>
              </w:rPr>
              <w:t>China</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2.0</w:t>
            </w: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21.2</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334D9A" w:rsidRDefault="00334D9A" w:rsidP="00334D9A">
            <w:pPr>
              <w:rPr>
                <w:rFonts w:ascii="Arial" w:hAnsi="Arial" w:cs="Arial"/>
                <w:sz w:val="18"/>
                <w:szCs w:val="18"/>
              </w:rPr>
            </w:pPr>
            <w:r>
              <w:rPr>
                <w:rFonts w:ascii="Arial" w:hAnsi="Arial" w:cs="Arial"/>
                <w:sz w:val="18"/>
                <w:szCs w:val="18"/>
              </w:rPr>
              <w:t>Malaysia</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11.1</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334D9A" w:rsidRDefault="00334D9A" w:rsidP="00334D9A">
            <w:pPr>
              <w:rPr>
                <w:rFonts w:ascii="Arial" w:hAnsi="Arial" w:cs="Arial"/>
                <w:sz w:val="18"/>
                <w:szCs w:val="18"/>
              </w:rPr>
            </w:pPr>
            <w:r>
              <w:rPr>
                <w:rFonts w:ascii="Arial" w:hAnsi="Arial" w:cs="Arial"/>
                <w:sz w:val="18"/>
                <w:szCs w:val="18"/>
              </w:rPr>
              <w:t>South Korea</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2.0</w:t>
            </w: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12.7</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334D9A" w:rsidRPr="0092398F" w:rsidRDefault="00334D9A" w:rsidP="00334D9A">
            <w:pPr>
              <w:rPr>
                <w:rFonts w:ascii="Arial" w:hAnsi="Arial" w:cs="Arial"/>
                <w:sz w:val="18"/>
                <w:szCs w:val="18"/>
                <w:lang w:val="en-US"/>
              </w:rPr>
            </w:pPr>
            <w:r>
              <w:rPr>
                <w:rFonts w:ascii="Arial" w:hAnsi="Arial" w:cs="Arial"/>
                <w:sz w:val="18"/>
                <w:szCs w:val="18"/>
                <w:lang w:val="en-US"/>
              </w:rPr>
              <w:t>Thailand</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2.0</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334D9A" w:rsidRDefault="00334D9A" w:rsidP="00334D9A">
            <w:pPr>
              <w:rPr>
                <w:rFonts w:ascii="Arial" w:hAnsi="Arial" w:cs="Arial"/>
                <w:sz w:val="18"/>
                <w:szCs w:val="18"/>
              </w:rPr>
            </w:pPr>
            <w:r>
              <w:rPr>
                <w:rFonts w:ascii="Arial" w:hAnsi="Arial" w:cs="Arial"/>
                <w:sz w:val="18"/>
                <w:szCs w:val="18"/>
              </w:rPr>
              <w:t>Philippines</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2.1</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334D9A" w:rsidRDefault="00334D9A" w:rsidP="00334D9A">
            <w:pPr>
              <w:rPr>
                <w:rFonts w:ascii="Arial" w:hAnsi="Arial" w:cs="Arial"/>
                <w:sz w:val="18"/>
                <w:szCs w:val="18"/>
              </w:rPr>
            </w:pPr>
            <w:r>
              <w:rPr>
                <w:rFonts w:ascii="Arial" w:hAnsi="Arial" w:cs="Arial"/>
                <w:sz w:val="18"/>
                <w:szCs w:val="18"/>
              </w:rPr>
              <w:t>USA</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7.5</w:t>
            </w: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12.8</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tcPr>
          <w:p w:rsidR="00334D9A" w:rsidRDefault="00334D9A" w:rsidP="00334D9A">
            <w:pPr>
              <w:rPr>
                <w:rFonts w:ascii="Arial" w:hAnsi="Arial" w:cs="Arial"/>
                <w:sz w:val="18"/>
                <w:szCs w:val="18"/>
              </w:rPr>
            </w:pPr>
            <w:r>
              <w:rPr>
                <w:rFonts w:ascii="Arial" w:hAnsi="Arial" w:cs="Arial"/>
                <w:sz w:val="18"/>
                <w:szCs w:val="18"/>
              </w:rPr>
              <w:t>other</w:t>
            </w:r>
          </w:p>
        </w:tc>
        <w:tc>
          <w:tcPr>
            <w:tcW w:w="17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485"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2.9</w:t>
            </w:r>
          </w:p>
        </w:tc>
        <w:tc>
          <w:tcPr>
            <w:tcW w:w="567"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77"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9.3</w:t>
            </w:r>
          </w:p>
        </w:tc>
      </w:tr>
      <w:tr w:rsidR="00334D9A" w:rsidRPr="00B30FC7" w:rsidTr="002F3E3B">
        <w:trPr>
          <w:trHeight w:val="227"/>
        </w:trPr>
        <w:tc>
          <w:tcPr>
            <w:tcW w:w="1701"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b/>
                <w:bCs/>
                <w:i/>
                <w:iCs/>
                <w:sz w:val="18"/>
                <w:szCs w:val="18"/>
              </w:rPr>
            </w:pPr>
            <w:r>
              <w:rPr>
                <w:rFonts w:ascii="Arial" w:hAnsi="Arial" w:cs="Arial"/>
                <w:b/>
                <w:bCs/>
                <w:i/>
                <w:iCs/>
                <w:sz w:val="18"/>
                <w:szCs w:val="18"/>
              </w:rPr>
              <w:t>total</w:t>
            </w:r>
          </w:p>
        </w:tc>
        <w:tc>
          <w:tcPr>
            <w:tcW w:w="1776"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2.0</w:t>
            </w:r>
          </w:p>
        </w:tc>
        <w:tc>
          <w:tcPr>
            <w:tcW w:w="1485"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12.4</w:t>
            </w:r>
          </w:p>
        </w:tc>
        <w:tc>
          <w:tcPr>
            <w:tcW w:w="567" w:type="dxa"/>
            <w:tcBorders>
              <w:top w:val="single" w:sz="4" w:space="0" w:color="41919A"/>
              <w:left w:val="nil"/>
              <w:bottom w:val="single" w:sz="4" w:space="0" w:color="41919A"/>
              <w:right w:val="nil"/>
            </w:tcBorders>
            <w:shd w:val="clear" w:color="000000" w:fill="FDE9D9"/>
            <w:noWrap/>
            <w:vAlign w:val="center"/>
            <w:hideMark/>
          </w:tcPr>
          <w:p w:rsidR="00334D9A" w:rsidRDefault="00334D9A" w:rsidP="00334D9A">
            <w:pPr>
              <w:jc w:val="right"/>
              <w:rPr>
                <w:rFonts w:ascii="Wingdings" w:hAnsi="Wingdings" w:cs="Arial"/>
                <w:color w:val="FF0000"/>
                <w:sz w:val="18"/>
                <w:szCs w:val="18"/>
              </w:rPr>
            </w:pPr>
            <w:r>
              <w:rPr>
                <w:rFonts w:ascii="Wingdings" w:hAnsi="Wingdings" w:cs="Arial"/>
                <w:color w:val="FF0000"/>
                <w:sz w:val="18"/>
                <w:szCs w:val="18"/>
              </w:rPr>
              <w:t></w:t>
            </w:r>
          </w:p>
        </w:tc>
        <w:tc>
          <w:tcPr>
            <w:tcW w:w="877"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color w:val="000000"/>
                <w:sz w:val="18"/>
                <w:szCs w:val="18"/>
              </w:rPr>
            </w:pPr>
            <w:r>
              <w:rPr>
                <w:rFonts w:ascii="Arial" w:hAnsi="Arial" w:cs="Arial"/>
                <w:color w:val="000000"/>
                <w:sz w:val="18"/>
                <w:szCs w:val="18"/>
              </w:rPr>
              <w:t>-84%</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90.8</w:t>
            </w:r>
          </w:p>
        </w:tc>
      </w:tr>
    </w:tbl>
    <w:p w:rsidR="00C4539D" w:rsidRPr="00BE4967" w:rsidRDefault="00F65A90" w:rsidP="000A3673">
      <w:pPr>
        <w:contextualSpacing/>
        <w:rPr>
          <w:rFonts w:ascii="Arial" w:eastAsia="Times New Roman" w:hAnsi="Arial" w:cs="Arial"/>
          <w:b/>
          <w:color w:val="943634" w:themeColor="accent2" w:themeShade="BF"/>
          <w:sz w:val="28"/>
          <w:szCs w:val="28"/>
        </w:rPr>
      </w:pPr>
      <w:r w:rsidRPr="00BE4967">
        <w:rPr>
          <w:rFonts w:ascii="Arial" w:eastAsia="Times New Roman" w:hAnsi="Arial" w:cs="Arial"/>
          <w:b/>
          <w:color w:val="943634" w:themeColor="accent2" w:themeShade="BF"/>
          <w:sz w:val="28"/>
          <w:szCs w:val="28"/>
          <w:lang w:val="en-US"/>
        </w:rPr>
        <w:t>Butadiene Exports from Taiwan</w:t>
      </w:r>
    </w:p>
    <w:tbl>
      <w:tblPr>
        <w:tblW w:w="7938" w:type="dxa"/>
        <w:tblInd w:w="108" w:type="dxa"/>
        <w:tblLook w:val="04A0" w:firstRow="1" w:lastRow="0" w:firstColumn="1" w:lastColumn="0" w:noHBand="0" w:noVBand="1"/>
      </w:tblPr>
      <w:tblGrid>
        <w:gridCol w:w="1985"/>
        <w:gridCol w:w="1276"/>
        <w:gridCol w:w="1842"/>
        <w:gridCol w:w="426"/>
        <w:gridCol w:w="850"/>
        <w:gridCol w:w="1559"/>
      </w:tblGrid>
      <w:tr w:rsidR="00334D9A" w:rsidRPr="00B30FC7" w:rsidTr="00EC7F21">
        <w:trPr>
          <w:trHeight w:val="227"/>
        </w:trPr>
        <w:tc>
          <w:tcPr>
            <w:tcW w:w="1985" w:type="dxa"/>
            <w:tcBorders>
              <w:top w:val="nil"/>
              <w:left w:val="nil"/>
              <w:bottom w:val="nil"/>
              <w:right w:val="nil"/>
            </w:tcBorders>
            <w:shd w:val="clear" w:color="000000" w:fill="BE5D27"/>
            <w:noWrap/>
            <w:vAlign w:val="center"/>
            <w:hideMark/>
          </w:tcPr>
          <w:p w:rsidR="00334D9A" w:rsidRPr="00B30FC7" w:rsidRDefault="00334D9A" w:rsidP="00334D9A">
            <w:pPr>
              <w:jc w:val="left"/>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Country</w:t>
            </w:r>
          </w:p>
        </w:tc>
        <w:tc>
          <w:tcPr>
            <w:tcW w:w="1276" w:type="dxa"/>
            <w:tcBorders>
              <w:top w:val="nil"/>
              <w:left w:val="nil"/>
              <w:bottom w:val="nil"/>
              <w:right w:val="nil"/>
            </w:tcBorders>
            <w:shd w:val="clear" w:color="000000" w:fill="BE5D27"/>
            <w:noWrap/>
            <w:vAlign w:val="center"/>
            <w:hideMark/>
          </w:tcPr>
          <w:p w:rsidR="00334D9A" w:rsidRPr="00334D9A" w:rsidRDefault="00334D9A" w:rsidP="00334D9A">
            <w:pPr>
              <w:jc w:val="center"/>
              <w:rPr>
                <w:rFonts w:ascii="Arial" w:hAnsi="Arial" w:cs="Arial"/>
                <w:b/>
                <w:bCs/>
                <w:color w:val="FFFFFF"/>
                <w:sz w:val="18"/>
                <w:szCs w:val="18"/>
                <w:lang w:val="en-US"/>
              </w:rPr>
            </w:pPr>
            <w:r>
              <w:rPr>
                <w:rFonts w:ascii="Arial" w:hAnsi="Arial" w:cs="Arial"/>
                <w:b/>
                <w:bCs/>
                <w:color w:val="FFFFFF"/>
                <w:sz w:val="18"/>
                <w:szCs w:val="18"/>
                <w:lang w:val="en-US"/>
              </w:rPr>
              <w:t>Jan</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842" w:type="dxa"/>
            <w:tcBorders>
              <w:top w:val="nil"/>
              <w:left w:val="nil"/>
              <w:bottom w:val="nil"/>
              <w:right w:val="nil"/>
            </w:tcBorders>
            <w:shd w:val="clear" w:color="000000" w:fill="BE5D27"/>
            <w:noWrap/>
            <w:vAlign w:val="center"/>
            <w:hideMark/>
          </w:tcPr>
          <w:p w:rsidR="00334D9A" w:rsidRDefault="00334D9A" w:rsidP="00334D9A">
            <w:pPr>
              <w:jc w:val="center"/>
              <w:rPr>
                <w:rFonts w:ascii="Arial" w:hAnsi="Arial" w:cs="Arial"/>
                <w:b/>
                <w:bCs/>
                <w:color w:val="FFFFFF"/>
                <w:sz w:val="18"/>
                <w:szCs w:val="18"/>
              </w:rPr>
            </w:pPr>
            <w:r>
              <w:rPr>
                <w:rFonts w:ascii="Arial" w:hAnsi="Arial" w:cs="Arial"/>
                <w:b/>
                <w:bCs/>
                <w:color w:val="FFFFFF"/>
                <w:sz w:val="18"/>
                <w:szCs w:val="18"/>
                <w:lang w:val="en-US"/>
              </w:rPr>
              <w:t>Dec</w:t>
            </w:r>
            <w:r>
              <w:rPr>
                <w:rFonts w:ascii="Arial" w:hAnsi="Arial" w:cs="Arial"/>
                <w:b/>
                <w:bCs/>
                <w:color w:val="FFFFFF"/>
                <w:sz w:val="18"/>
                <w:szCs w:val="18"/>
              </w:rPr>
              <w:t xml:space="preserve"> 2</w:t>
            </w:r>
            <w:r>
              <w:rPr>
                <w:rFonts w:ascii="Arial" w:hAnsi="Arial" w:cs="Arial"/>
                <w:b/>
                <w:bCs/>
                <w:color w:val="FFFFFF"/>
                <w:sz w:val="18"/>
                <w:szCs w:val="18"/>
                <w:lang w:val="en-US"/>
              </w:rPr>
              <w:t>5</w:t>
            </w:r>
          </w:p>
        </w:tc>
        <w:tc>
          <w:tcPr>
            <w:tcW w:w="1276" w:type="dxa"/>
            <w:gridSpan w:val="2"/>
            <w:tcBorders>
              <w:top w:val="nil"/>
              <w:left w:val="nil"/>
              <w:bottom w:val="nil"/>
              <w:right w:val="nil"/>
            </w:tcBorders>
            <w:shd w:val="clear" w:color="000000" w:fill="BE5D27"/>
            <w:noWrap/>
            <w:vAlign w:val="center"/>
            <w:hideMark/>
          </w:tcPr>
          <w:p w:rsidR="00334D9A" w:rsidRPr="00B30FC7" w:rsidRDefault="00334D9A" w:rsidP="00334D9A">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559" w:type="dxa"/>
            <w:tcBorders>
              <w:top w:val="nil"/>
              <w:left w:val="nil"/>
              <w:bottom w:val="nil"/>
              <w:right w:val="nil"/>
            </w:tcBorders>
            <w:shd w:val="clear" w:color="000000" w:fill="BE5D27"/>
            <w:noWrap/>
            <w:vAlign w:val="center"/>
            <w:hideMark/>
          </w:tcPr>
          <w:p w:rsidR="00334D9A" w:rsidRPr="00CA5F3A" w:rsidRDefault="00334D9A" w:rsidP="00334D9A">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Dec</w:t>
            </w:r>
            <w:r>
              <w:rPr>
                <w:rFonts w:ascii="Arial" w:hAnsi="Arial" w:cs="Arial"/>
                <w:b/>
                <w:bCs/>
                <w:color w:val="FFFFFF"/>
                <w:sz w:val="18"/>
                <w:szCs w:val="18"/>
              </w:rPr>
              <w:t xml:space="preserve"> 2</w:t>
            </w:r>
            <w:r>
              <w:rPr>
                <w:rFonts w:ascii="Arial" w:hAnsi="Arial" w:cs="Arial"/>
                <w:b/>
                <w:bCs/>
                <w:color w:val="FFFFFF"/>
                <w:sz w:val="18"/>
                <w:szCs w:val="18"/>
                <w:lang w:val="en-US"/>
              </w:rPr>
              <w:t>5</w:t>
            </w:r>
          </w:p>
        </w:tc>
      </w:tr>
      <w:tr w:rsidR="00B30FC7" w:rsidRPr="00B30FC7" w:rsidTr="00EC7F21">
        <w:trPr>
          <w:trHeight w:val="227"/>
        </w:trPr>
        <w:tc>
          <w:tcPr>
            <w:tcW w:w="1985"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left"/>
              <w:rPr>
                <w:rFonts w:ascii="Arial CYR" w:eastAsia="Times New Roman" w:hAnsi="Arial CYR" w:cs="Arial CYR"/>
                <w:i/>
                <w:iCs/>
                <w:sz w:val="18"/>
                <w:szCs w:val="18"/>
                <w:u w:val="single"/>
                <w:lang w:eastAsia="ru-RU"/>
              </w:rPr>
            </w:pPr>
            <w:r w:rsidRPr="00B30FC7">
              <w:rPr>
                <w:rFonts w:ascii="Arial CYR" w:eastAsia="Times New Roman" w:hAnsi="Arial CYR" w:cs="Arial CYR"/>
                <w:i/>
                <w:iCs/>
                <w:sz w:val="18"/>
                <w:szCs w:val="18"/>
                <w:u w:val="single"/>
                <w:lang w:eastAsia="ru-RU"/>
              </w:rPr>
              <w:t>‘000 t</w:t>
            </w:r>
          </w:p>
        </w:tc>
        <w:tc>
          <w:tcPr>
            <w:tcW w:w="1276"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1842"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426"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850"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noWrap/>
            <w:vAlign w:val="center"/>
            <w:hideMark/>
          </w:tcPr>
          <w:p w:rsidR="00B30FC7" w:rsidRPr="00B30FC7" w:rsidRDefault="00B30FC7" w:rsidP="008A6CCC">
            <w:pPr>
              <w:jc w:val="center"/>
              <w:rPr>
                <w:rFonts w:ascii="Arial CYR" w:eastAsia="Times New Roman" w:hAnsi="Arial CYR" w:cs="Arial CYR"/>
                <w:i/>
                <w:iCs/>
                <w:sz w:val="18"/>
                <w:szCs w:val="18"/>
                <w:u w:val="single"/>
                <w:lang w:eastAsia="ru-RU"/>
              </w:rPr>
            </w:pPr>
          </w:p>
        </w:tc>
      </w:tr>
      <w:tr w:rsidR="00334D9A" w:rsidRPr="00B30FC7" w:rsidTr="009D797D">
        <w:trPr>
          <w:trHeight w:val="227"/>
        </w:trPr>
        <w:tc>
          <w:tcPr>
            <w:tcW w:w="1985"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sz w:val="18"/>
                <w:szCs w:val="18"/>
              </w:rPr>
            </w:pPr>
            <w:r>
              <w:rPr>
                <w:rFonts w:ascii="Arial" w:hAnsi="Arial" w:cs="Arial"/>
                <w:sz w:val="18"/>
                <w:szCs w:val="18"/>
              </w:rPr>
              <w:t>China</w:t>
            </w:r>
          </w:p>
        </w:tc>
        <w:tc>
          <w:tcPr>
            <w:tcW w:w="12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842"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12.0</w:t>
            </w:r>
          </w:p>
        </w:tc>
      </w:tr>
      <w:tr w:rsidR="00334D9A" w:rsidRPr="00B30FC7" w:rsidTr="009D797D">
        <w:trPr>
          <w:trHeight w:val="227"/>
        </w:trPr>
        <w:tc>
          <w:tcPr>
            <w:tcW w:w="1985"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sz w:val="18"/>
                <w:szCs w:val="18"/>
              </w:rPr>
            </w:pPr>
            <w:r>
              <w:rPr>
                <w:rFonts w:ascii="Arial" w:hAnsi="Arial" w:cs="Arial"/>
                <w:sz w:val="18"/>
                <w:szCs w:val="18"/>
              </w:rPr>
              <w:t>Japan</w:t>
            </w:r>
          </w:p>
        </w:tc>
        <w:tc>
          <w:tcPr>
            <w:tcW w:w="12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1842"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6.1</w:t>
            </w:r>
          </w:p>
        </w:tc>
      </w:tr>
      <w:tr w:rsidR="00334D9A" w:rsidRPr="00B30FC7" w:rsidTr="009D797D">
        <w:trPr>
          <w:trHeight w:val="227"/>
        </w:trPr>
        <w:tc>
          <w:tcPr>
            <w:tcW w:w="1985"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sz w:val="18"/>
                <w:szCs w:val="18"/>
              </w:rPr>
            </w:pPr>
            <w:r>
              <w:rPr>
                <w:rFonts w:ascii="Arial" w:hAnsi="Arial" w:cs="Arial"/>
                <w:sz w:val="18"/>
                <w:szCs w:val="18"/>
              </w:rPr>
              <w:t>South Korea</w:t>
            </w:r>
          </w:p>
        </w:tc>
        <w:tc>
          <w:tcPr>
            <w:tcW w:w="12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2.1</w:t>
            </w:r>
          </w:p>
        </w:tc>
        <w:tc>
          <w:tcPr>
            <w:tcW w:w="1842"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5.0</w:t>
            </w:r>
          </w:p>
        </w:tc>
        <w:tc>
          <w:tcPr>
            <w:tcW w:w="426" w:type="dxa"/>
            <w:tcBorders>
              <w:top w:val="single" w:sz="4" w:space="0" w:color="41919A"/>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FF0000"/>
                <w:sz w:val="18"/>
                <w:szCs w:val="18"/>
              </w:rPr>
            </w:pPr>
            <w:r>
              <w:rPr>
                <w:rFonts w:ascii="Wingdings" w:hAnsi="Wingdings" w:cs="Arial"/>
                <w:color w:val="FF0000"/>
                <w:sz w:val="18"/>
                <w:szCs w:val="18"/>
              </w:rPr>
              <w:t></w:t>
            </w:r>
          </w:p>
        </w:tc>
        <w:tc>
          <w:tcPr>
            <w:tcW w:w="850"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color w:val="000000"/>
                <w:sz w:val="18"/>
                <w:szCs w:val="18"/>
              </w:rPr>
            </w:pPr>
            <w:r>
              <w:rPr>
                <w:rFonts w:ascii="Arial" w:hAnsi="Arial" w:cs="Arial"/>
                <w:color w:val="000000"/>
                <w:sz w:val="18"/>
                <w:szCs w:val="18"/>
              </w:rPr>
              <w:t>-59%</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35.2</w:t>
            </w:r>
          </w:p>
        </w:tc>
      </w:tr>
      <w:tr w:rsidR="00334D9A" w:rsidRPr="00B30FC7" w:rsidTr="00A96F13">
        <w:trPr>
          <w:trHeight w:val="227"/>
        </w:trPr>
        <w:tc>
          <w:tcPr>
            <w:tcW w:w="1985"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sz w:val="18"/>
                <w:szCs w:val="18"/>
              </w:rPr>
            </w:pPr>
            <w:r>
              <w:rPr>
                <w:rFonts w:ascii="Arial" w:hAnsi="Arial" w:cs="Arial"/>
                <w:sz w:val="18"/>
                <w:szCs w:val="18"/>
              </w:rPr>
              <w:t>USA</w:t>
            </w:r>
          </w:p>
        </w:tc>
        <w:tc>
          <w:tcPr>
            <w:tcW w:w="12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1.1</w:t>
            </w:r>
          </w:p>
        </w:tc>
        <w:tc>
          <w:tcPr>
            <w:tcW w:w="1842"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4.0</w:t>
            </w:r>
          </w:p>
        </w:tc>
        <w:tc>
          <w:tcPr>
            <w:tcW w:w="426" w:type="dxa"/>
            <w:tcBorders>
              <w:top w:val="single" w:sz="4" w:space="0" w:color="41919A"/>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FF0000"/>
                <w:sz w:val="18"/>
                <w:szCs w:val="18"/>
              </w:rPr>
            </w:pPr>
            <w:r>
              <w:rPr>
                <w:rFonts w:ascii="Wingdings" w:hAnsi="Wingdings" w:cs="Arial"/>
                <w:color w:val="FF0000"/>
                <w:sz w:val="18"/>
                <w:szCs w:val="18"/>
              </w:rPr>
              <w:t></w:t>
            </w:r>
          </w:p>
        </w:tc>
        <w:tc>
          <w:tcPr>
            <w:tcW w:w="850"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color w:val="000000"/>
                <w:sz w:val="18"/>
                <w:szCs w:val="18"/>
              </w:rPr>
            </w:pPr>
            <w:r>
              <w:rPr>
                <w:rFonts w:ascii="Arial" w:hAnsi="Arial" w:cs="Arial"/>
                <w:color w:val="000000"/>
                <w:sz w:val="18"/>
                <w:szCs w:val="18"/>
              </w:rPr>
              <w:t>-74%</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18.8</w:t>
            </w:r>
          </w:p>
        </w:tc>
      </w:tr>
      <w:tr w:rsidR="00334D9A" w:rsidRPr="00B30FC7" w:rsidTr="00EC7F21">
        <w:trPr>
          <w:trHeight w:val="227"/>
        </w:trPr>
        <w:tc>
          <w:tcPr>
            <w:tcW w:w="1985"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sz w:val="18"/>
                <w:szCs w:val="18"/>
              </w:rPr>
            </w:pPr>
            <w:r>
              <w:rPr>
                <w:rFonts w:ascii="Arial" w:hAnsi="Arial" w:cs="Arial"/>
                <w:sz w:val="18"/>
                <w:szCs w:val="18"/>
              </w:rPr>
              <w:t>other</w:t>
            </w:r>
          </w:p>
        </w:tc>
        <w:tc>
          <w:tcPr>
            <w:tcW w:w="1276"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r>
              <w:rPr>
                <w:rFonts w:ascii="Arial" w:hAnsi="Arial" w:cs="Arial"/>
                <w:sz w:val="18"/>
                <w:szCs w:val="18"/>
              </w:rPr>
              <w:t>0.2</w:t>
            </w:r>
          </w:p>
        </w:tc>
        <w:tc>
          <w:tcPr>
            <w:tcW w:w="1842" w:type="dxa"/>
            <w:tcBorders>
              <w:top w:val="nil"/>
              <w:left w:val="nil"/>
              <w:bottom w:val="single" w:sz="4" w:space="0" w:color="41919A"/>
              <w:right w:val="nil"/>
            </w:tcBorders>
            <w:shd w:val="clear" w:color="000000" w:fill="FDE9D9"/>
            <w:noWrap/>
            <w:vAlign w:val="center"/>
          </w:tcPr>
          <w:p w:rsidR="00334D9A" w:rsidRDefault="00334D9A" w:rsidP="00334D9A">
            <w:pPr>
              <w:jc w:val="center"/>
              <w:rPr>
                <w:rFonts w:ascii="Arial" w:hAnsi="Arial" w:cs="Arial"/>
                <w:sz w:val="18"/>
                <w:szCs w:val="18"/>
              </w:rPr>
            </w:pPr>
          </w:p>
        </w:tc>
        <w:tc>
          <w:tcPr>
            <w:tcW w:w="426" w:type="dxa"/>
            <w:tcBorders>
              <w:top w:val="single" w:sz="4" w:space="0" w:color="41919A"/>
              <w:left w:val="nil"/>
              <w:bottom w:val="single" w:sz="4" w:space="0" w:color="41919A"/>
              <w:right w:val="nil"/>
            </w:tcBorders>
            <w:shd w:val="clear" w:color="000000" w:fill="FDE9D9"/>
            <w:noWrap/>
            <w:vAlign w:val="center"/>
          </w:tcPr>
          <w:p w:rsidR="00334D9A" w:rsidRDefault="00334D9A" w:rsidP="00334D9A">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0.6</w:t>
            </w:r>
          </w:p>
        </w:tc>
      </w:tr>
      <w:tr w:rsidR="00334D9A" w:rsidRPr="00B30FC7" w:rsidTr="00EC7F21">
        <w:trPr>
          <w:trHeight w:val="227"/>
        </w:trPr>
        <w:tc>
          <w:tcPr>
            <w:tcW w:w="1985" w:type="dxa"/>
            <w:tcBorders>
              <w:top w:val="nil"/>
              <w:left w:val="nil"/>
              <w:bottom w:val="single" w:sz="4" w:space="0" w:color="41919A"/>
              <w:right w:val="nil"/>
            </w:tcBorders>
            <w:shd w:val="clear" w:color="000000" w:fill="FDE9D9"/>
            <w:noWrap/>
            <w:vAlign w:val="center"/>
            <w:hideMark/>
          </w:tcPr>
          <w:p w:rsidR="00334D9A" w:rsidRDefault="00334D9A" w:rsidP="00334D9A">
            <w:pPr>
              <w:rPr>
                <w:rFonts w:ascii="Arial" w:hAnsi="Arial" w:cs="Arial"/>
                <w:b/>
                <w:bCs/>
                <w:i/>
                <w:iCs/>
                <w:sz w:val="18"/>
                <w:szCs w:val="18"/>
              </w:rPr>
            </w:pPr>
            <w:r>
              <w:rPr>
                <w:rFonts w:ascii="Arial" w:hAnsi="Arial" w:cs="Arial"/>
                <w:b/>
                <w:bCs/>
                <w:i/>
                <w:iCs/>
                <w:sz w:val="18"/>
                <w:szCs w:val="18"/>
              </w:rPr>
              <w:t>total</w:t>
            </w:r>
          </w:p>
        </w:tc>
        <w:tc>
          <w:tcPr>
            <w:tcW w:w="1276"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3.3</w:t>
            </w:r>
          </w:p>
        </w:tc>
        <w:tc>
          <w:tcPr>
            <w:tcW w:w="1842"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9.0</w:t>
            </w:r>
          </w:p>
        </w:tc>
        <w:tc>
          <w:tcPr>
            <w:tcW w:w="426" w:type="dxa"/>
            <w:tcBorders>
              <w:top w:val="single" w:sz="4" w:space="0" w:color="41919A"/>
              <w:left w:val="nil"/>
              <w:bottom w:val="single" w:sz="4" w:space="0" w:color="41919A"/>
              <w:right w:val="nil"/>
            </w:tcBorders>
            <w:shd w:val="clear" w:color="000000" w:fill="FDE9D9"/>
            <w:noWrap/>
            <w:vAlign w:val="center"/>
            <w:hideMark/>
          </w:tcPr>
          <w:p w:rsidR="00334D9A" w:rsidRDefault="00334D9A" w:rsidP="00334D9A">
            <w:pPr>
              <w:jc w:val="right"/>
              <w:rPr>
                <w:rFonts w:ascii="Wingdings" w:hAnsi="Wingdings" w:cs="Arial"/>
                <w:color w:val="FF0000"/>
                <w:sz w:val="18"/>
                <w:szCs w:val="18"/>
              </w:rPr>
            </w:pPr>
            <w:r>
              <w:rPr>
                <w:rFonts w:ascii="Wingdings" w:hAnsi="Wingdings" w:cs="Arial"/>
                <w:color w:val="FF0000"/>
                <w:sz w:val="18"/>
                <w:szCs w:val="18"/>
              </w:rPr>
              <w:t></w:t>
            </w:r>
          </w:p>
        </w:tc>
        <w:tc>
          <w:tcPr>
            <w:tcW w:w="850"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color w:val="000000"/>
                <w:sz w:val="18"/>
                <w:szCs w:val="18"/>
              </w:rPr>
            </w:pPr>
            <w:r>
              <w:rPr>
                <w:rFonts w:ascii="Arial" w:hAnsi="Arial" w:cs="Arial"/>
                <w:color w:val="000000"/>
                <w:sz w:val="18"/>
                <w:szCs w:val="18"/>
              </w:rPr>
              <w:t>-64%</w:t>
            </w:r>
          </w:p>
        </w:tc>
        <w:tc>
          <w:tcPr>
            <w:tcW w:w="1559" w:type="dxa"/>
            <w:tcBorders>
              <w:top w:val="nil"/>
              <w:left w:val="nil"/>
              <w:bottom w:val="single" w:sz="4" w:space="0" w:color="41919A"/>
              <w:right w:val="nil"/>
            </w:tcBorders>
            <w:shd w:val="clear" w:color="000000" w:fill="FDE9D9"/>
            <w:noWrap/>
            <w:vAlign w:val="center"/>
            <w:hideMark/>
          </w:tcPr>
          <w:p w:rsidR="00334D9A" w:rsidRDefault="00334D9A" w:rsidP="00334D9A">
            <w:pPr>
              <w:jc w:val="center"/>
              <w:rPr>
                <w:rFonts w:ascii="Arial" w:hAnsi="Arial" w:cs="Arial"/>
                <w:sz w:val="18"/>
                <w:szCs w:val="18"/>
              </w:rPr>
            </w:pPr>
            <w:r>
              <w:rPr>
                <w:rFonts w:ascii="Arial" w:hAnsi="Arial" w:cs="Arial"/>
                <w:sz w:val="18"/>
                <w:szCs w:val="18"/>
              </w:rPr>
              <w:t>72.7</w:t>
            </w:r>
          </w:p>
        </w:tc>
      </w:tr>
    </w:tbl>
    <w:p w:rsidR="00F65A90" w:rsidRPr="00BE4967" w:rsidRDefault="00F65A90" w:rsidP="000A3673">
      <w:pPr>
        <w:contextualSpacing/>
        <w:rPr>
          <w:rFonts w:ascii="Arial" w:eastAsia="Times New Roman" w:hAnsi="Arial" w:cs="Arial"/>
          <w:b/>
          <w:color w:val="943634" w:themeColor="accent2" w:themeShade="BF"/>
          <w:sz w:val="32"/>
          <w:szCs w:val="28"/>
          <w:lang w:val="en-US"/>
        </w:rPr>
      </w:pPr>
      <w:r w:rsidRPr="00BE4967">
        <w:rPr>
          <w:rFonts w:ascii="Arial" w:eastAsia="Times New Roman" w:hAnsi="Arial" w:cs="Arial"/>
          <w:b/>
          <w:color w:val="943634" w:themeColor="accent2" w:themeShade="BF"/>
          <w:sz w:val="28"/>
          <w:szCs w:val="28"/>
          <w:lang w:val="en-US"/>
        </w:rPr>
        <w:t>Butadiene &amp; Isoprene Exports from India</w:t>
      </w:r>
    </w:p>
    <w:tbl>
      <w:tblPr>
        <w:tblW w:w="7938" w:type="dxa"/>
        <w:tblInd w:w="108" w:type="dxa"/>
        <w:tblLook w:val="04A0" w:firstRow="1" w:lastRow="0" w:firstColumn="1" w:lastColumn="0" w:noHBand="0" w:noVBand="1"/>
      </w:tblPr>
      <w:tblGrid>
        <w:gridCol w:w="1985"/>
        <w:gridCol w:w="1276"/>
        <w:gridCol w:w="1842"/>
        <w:gridCol w:w="426"/>
        <w:gridCol w:w="850"/>
        <w:gridCol w:w="1559"/>
      </w:tblGrid>
      <w:tr w:rsidR="00A24B0D" w:rsidRPr="00612C08" w:rsidTr="00EC7F21">
        <w:trPr>
          <w:trHeight w:val="227"/>
        </w:trPr>
        <w:tc>
          <w:tcPr>
            <w:tcW w:w="1985" w:type="dxa"/>
            <w:tcBorders>
              <w:top w:val="nil"/>
              <w:left w:val="nil"/>
              <w:bottom w:val="nil"/>
              <w:right w:val="nil"/>
            </w:tcBorders>
            <w:shd w:val="clear" w:color="000000" w:fill="BE5D27"/>
            <w:noWrap/>
            <w:vAlign w:val="center"/>
            <w:hideMark/>
          </w:tcPr>
          <w:p w:rsidR="00A24B0D" w:rsidRPr="00612C08" w:rsidRDefault="00A24B0D" w:rsidP="00A24B0D">
            <w:pPr>
              <w:jc w:val="left"/>
              <w:rPr>
                <w:rFonts w:ascii="Arial" w:eastAsia="Times New Roman" w:hAnsi="Arial" w:cs="Arial"/>
                <w:b/>
                <w:bCs/>
                <w:color w:val="FFFFFF"/>
                <w:sz w:val="18"/>
                <w:szCs w:val="18"/>
                <w:lang w:eastAsia="ru-RU"/>
              </w:rPr>
            </w:pPr>
            <w:r w:rsidRPr="00612C08">
              <w:rPr>
                <w:rFonts w:ascii="Arial" w:eastAsia="Times New Roman" w:hAnsi="Arial" w:cs="Arial"/>
                <w:b/>
                <w:bCs/>
                <w:color w:val="FFFFFF"/>
                <w:sz w:val="18"/>
                <w:szCs w:val="18"/>
                <w:lang w:eastAsia="ru-RU"/>
              </w:rPr>
              <w:t>Country</w:t>
            </w:r>
          </w:p>
        </w:tc>
        <w:tc>
          <w:tcPr>
            <w:tcW w:w="1276" w:type="dxa"/>
            <w:tcBorders>
              <w:top w:val="nil"/>
              <w:left w:val="nil"/>
              <w:bottom w:val="nil"/>
              <w:right w:val="nil"/>
            </w:tcBorders>
            <w:shd w:val="clear" w:color="000000" w:fill="BE5D27"/>
            <w:noWrap/>
            <w:vAlign w:val="center"/>
            <w:hideMark/>
          </w:tcPr>
          <w:p w:rsidR="00A24B0D" w:rsidRPr="00264EBE" w:rsidRDefault="00257D33" w:rsidP="00264EBE">
            <w:pPr>
              <w:jc w:val="center"/>
              <w:rPr>
                <w:rFonts w:ascii="Arial" w:hAnsi="Arial" w:cs="Arial"/>
                <w:b/>
                <w:bCs/>
                <w:color w:val="FFFFFF"/>
                <w:sz w:val="18"/>
                <w:szCs w:val="18"/>
                <w:lang w:val="en-US"/>
              </w:rPr>
            </w:pPr>
            <w:r>
              <w:rPr>
                <w:rFonts w:ascii="Arial" w:hAnsi="Arial" w:cs="Arial"/>
                <w:b/>
                <w:bCs/>
                <w:color w:val="FFFFFF"/>
                <w:sz w:val="18"/>
                <w:szCs w:val="18"/>
                <w:lang w:val="en-US"/>
              </w:rPr>
              <w:t>Oct</w:t>
            </w:r>
            <w:r w:rsidR="00A24B0D">
              <w:rPr>
                <w:rFonts w:ascii="Arial" w:hAnsi="Arial" w:cs="Arial"/>
                <w:b/>
                <w:bCs/>
                <w:color w:val="FFFFFF"/>
                <w:sz w:val="18"/>
                <w:szCs w:val="18"/>
              </w:rPr>
              <w:t xml:space="preserve"> 2</w:t>
            </w:r>
            <w:r w:rsidR="00264EBE">
              <w:rPr>
                <w:rFonts w:ascii="Arial" w:hAnsi="Arial" w:cs="Arial"/>
                <w:b/>
                <w:bCs/>
                <w:color w:val="FFFFFF"/>
                <w:sz w:val="18"/>
                <w:szCs w:val="18"/>
                <w:lang w:val="en-US"/>
              </w:rPr>
              <w:t>5</w:t>
            </w:r>
          </w:p>
        </w:tc>
        <w:tc>
          <w:tcPr>
            <w:tcW w:w="1842" w:type="dxa"/>
            <w:tcBorders>
              <w:top w:val="nil"/>
              <w:left w:val="nil"/>
              <w:bottom w:val="nil"/>
              <w:right w:val="nil"/>
            </w:tcBorders>
            <w:shd w:val="clear" w:color="000000" w:fill="BE5D27"/>
            <w:noWrap/>
            <w:vAlign w:val="center"/>
            <w:hideMark/>
          </w:tcPr>
          <w:p w:rsidR="00A24B0D" w:rsidRPr="000478CE" w:rsidRDefault="00257D33" w:rsidP="000478CE">
            <w:pPr>
              <w:jc w:val="center"/>
              <w:rPr>
                <w:rFonts w:ascii="Arial" w:hAnsi="Arial" w:cs="Arial"/>
                <w:b/>
                <w:bCs/>
                <w:color w:val="FFFFFF"/>
                <w:sz w:val="18"/>
                <w:szCs w:val="18"/>
                <w:lang w:val="en-US"/>
              </w:rPr>
            </w:pPr>
            <w:r>
              <w:rPr>
                <w:rFonts w:ascii="Arial" w:hAnsi="Arial" w:cs="Arial"/>
                <w:b/>
                <w:bCs/>
                <w:color w:val="FFFFFF"/>
                <w:sz w:val="18"/>
                <w:szCs w:val="18"/>
                <w:lang w:val="en-US"/>
              </w:rPr>
              <w:t>Sept</w:t>
            </w:r>
            <w:r>
              <w:rPr>
                <w:rFonts w:ascii="Arial" w:hAnsi="Arial" w:cs="Arial"/>
                <w:b/>
                <w:bCs/>
                <w:color w:val="FFFFFF"/>
                <w:sz w:val="18"/>
                <w:szCs w:val="18"/>
              </w:rPr>
              <w:t xml:space="preserve"> 2</w:t>
            </w:r>
            <w:r>
              <w:rPr>
                <w:rFonts w:ascii="Arial" w:hAnsi="Arial" w:cs="Arial"/>
                <w:b/>
                <w:bCs/>
                <w:color w:val="FFFFFF"/>
                <w:sz w:val="18"/>
                <w:szCs w:val="18"/>
                <w:lang w:val="en-US"/>
              </w:rPr>
              <w:t>5</w:t>
            </w:r>
          </w:p>
        </w:tc>
        <w:tc>
          <w:tcPr>
            <w:tcW w:w="1276" w:type="dxa"/>
            <w:gridSpan w:val="2"/>
            <w:tcBorders>
              <w:top w:val="nil"/>
              <w:left w:val="nil"/>
              <w:bottom w:val="nil"/>
              <w:right w:val="nil"/>
            </w:tcBorders>
            <w:shd w:val="clear" w:color="000000" w:fill="BE5D27"/>
            <w:noWrap/>
            <w:vAlign w:val="center"/>
            <w:hideMark/>
          </w:tcPr>
          <w:p w:rsidR="00A24B0D" w:rsidRPr="00B30FC7" w:rsidRDefault="00A24B0D" w:rsidP="00A24B0D">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559" w:type="dxa"/>
            <w:tcBorders>
              <w:top w:val="nil"/>
              <w:left w:val="nil"/>
              <w:bottom w:val="nil"/>
              <w:right w:val="nil"/>
            </w:tcBorders>
            <w:shd w:val="clear" w:color="000000" w:fill="BE5D27"/>
            <w:noWrap/>
            <w:vAlign w:val="center"/>
            <w:hideMark/>
          </w:tcPr>
          <w:p w:rsidR="00A24B0D" w:rsidRPr="000478CE" w:rsidRDefault="00A24B0D" w:rsidP="00257D33">
            <w:pPr>
              <w:jc w:val="center"/>
              <w:rPr>
                <w:rFonts w:ascii="Arial" w:hAnsi="Arial" w:cs="Arial"/>
                <w:b/>
                <w:bCs/>
                <w:color w:val="FFFFFF"/>
                <w:sz w:val="18"/>
                <w:szCs w:val="18"/>
                <w:lang w:val="en-US"/>
              </w:rPr>
            </w:pPr>
            <w:r>
              <w:rPr>
                <w:rFonts w:ascii="Arial" w:hAnsi="Arial" w:cs="Arial"/>
                <w:b/>
                <w:bCs/>
                <w:color w:val="FFFFFF"/>
                <w:sz w:val="18"/>
                <w:szCs w:val="18"/>
              </w:rPr>
              <w:t>Jan-</w:t>
            </w:r>
            <w:r w:rsidR="00257D33">
              <w:rPr>
                <w:rFonts w:ascii="Arial" w:hAnsi="Arial" w:cs="Arial"/>
                <w:b/>
                <w:bCs/>
                <w:color w:val="FFFFFF"/>
                <w:sz w:val="18"/>
                <w:szCs w:val="18"/>
                <w:lang w:val="en-US"/>
              </w:rPr>
              <w:t>Oct</w:t>
            </w:r>
            <w:r>
              <w:rPr>
                <w:rFonts w:ascii="Arial" w:hAnsi="Arial" w:cs="Arial"/>
                <w:b/>
                <w:bCs/>
                <w:color w:val="FFFFFF"/>
                <w:sz w:val="18"/>
                <w:szCs w:val="18"/>
              </w:rPr>
              <w:t xml:space="preserve"> 2</w:t>
            </w:r>
            <w:r w:rsidR="000478CE">
              <w:rPr>
                <w:rFonts w:ascii="Arial" w:hAnsi="Arial" w:cs="Arial"/>
                <w:b/>
                <w:bCs/>
                <w:color w:val="FFFFFF"/>
                <w:sz w:val="18"/>
                <w:szCs w:val="18"/>
                <w:lang w:val="en-US"/>
              </w:rPr>
              <w:t>5</w:t>
            </w:r>
          </w:p>
        </w:tc>
      </w:tr>
      <w:tr w:rsidR="00612C08" w:rsidRPr="00612C08" w:rsidTr="00EC7F21">
        <w:trPr>
          <w:trHeight w:val="227"/>
        </w:trPr>
        <w:tc>
          <w:tcPr>
            <w:tcW w:w="1985" w:type="dxa"/>
            <w:tcBorders>
              <w:top w:val="nil"/>
              <w:left w:val="nil"/>
              <w:bottom w:val="single" w:sz="4" w:space="0" w:color="41919A"/>
              <w:right w:val="nil"/>
            </w:tcBorders>
            <w:shd w:val="clear" w:color="000000" w:fill="FFFFFF"/>
            <w:noWrap/>
            <w:vAlign w:val="center"/>
            <w:hideMark/>
          </w:tcPr>
          <w:p w:rsidR="00612C08" w:rsidRPr="00612C08" w:rsidRDefault="00612C08" w:rsidP="008A6CCC">
            <w:pPr>
              <w:jc w:val="left"/>
              <w:rPr>
                <w:rFonts w:ascii="Arial CYR" w:eastAsia="Times New Roman" w:hAnsi="Arial CYR" w:cs="Arial CYR"/>
                <w:i/>
                <w:iCs/>
                <w:sz w:val="18"/>
                <w:szCs w:val="18"/>
                <w:u w:val="single"/>
                <w:lang w:eastAsia="ru-RU"/>
              </w:rPr>
            </w:pPr>
            <w:r w:rsidRPr="00612C08">
              <w:rPr>
                <w:rFonts w:ascii="Arial CYR" w:eastAsia="Times New Roman" w:hAnsi="Arial CYR" w:cs="Arial CYR"/>
                <w:i/>
                <w:iCs/>
                <w:sz w:val="18"/>
                <w:szCs w:val="18"/>
                <w:u w:val="single"/>
                <w:lang w:eastAsia="ru-RU"/>
              </w:rPr>
              <w:t>‘000 t</w:t>
            </w:r>
          </w:p>
        </w:tc>
        <w:tc>
          <w:tcPr>
            <w:tcW w:w="1276" w:type="dxa"/>
            <w:tcBorders>
              <w:top w:val="nil"/>
              <w:left w:val="nil"/>
              <w:bottom w:val="single" w:sz="4" w:space="0" w:color="41919A"/>
              <w:right w:val="nil"/>
            </w:tcBorders>
            <w:shd w:val="clear" w:color="000000" w:fill="FFFFFF"/>
            <w:noWrap/>
            <w:vAlign w:val="center"/>
            <w:hideMark/>
          </w:tcPr>
          <w:p w:rsidR="00612C08" w:rsidRPr="00612C08" w:rsidRDefault="00612C08" w:rsidP="0000200E">
            <w:pPr>
              <w:jc w:val="center"/>
              <w:rPr>
                <w:rFonts w:ascii="Arial CYR" w:eastAsia="Times New Roman" w:hAnsi="Arial CYR" w:cs="Arial CYR"/>
                <w:i/>
                <w:iCs/>
                <w:sz w:val="18"/>
                <w:szCs w:val="18"/>
                <w:u w:val="single"/>
                <w:lang w:eastAsia="ru-RU"/>
              </w:rPr>
            </w:pPr>
          </w:p>
        </w:tc>
        <w:tc>
          <w:tcPr>
            <w:tcW w:w="1842" w:type="dxa"/>
            <w:tcBorders>
              <w:top w:val="nil"/>
              <w:left w:val="nil"/>
              <w:bottom w:val="single" w:sz="4" w:space="0" w:color="41919A"/>
              <w:right w:val="nil"/>
            </w:tcBorders>
            <w:shd w:val="clear" w:color="000000" w:fill="FFFFFF"/>
            <w:noWrap/>
            <w:vAlign w:val="center"/>
            <w:hideMark/>
          </w:tcPr>
          <w:p w:rsidR="00612C08" w:rsidRPr="00612C08" w:rsidRDefault="00612C08" w:rsidP="0000200E">
            <w:pPr>
              <w:jc w:val="center"/>
              <w:rPr>
                <w:rFonts w:ascii="Arial CYR" w:eastAsia="Times New Roman" w:hAnsi="Arial CYR" w:cs="Arial CYR"/>
                <w:i/>
                <w:iCs/>
                <w:sz w:val="18"/>
                <w:szCs w:val="18"/>
                <w:u w:val="single"/>
                <w:lang w:eastAsia="ru-RU"/>
              </w:rPr>
            </w:pPr>
          </w:p>
        </w:tc>
        <w:tc>
          <w:tcPr>
            <w:tcW w:w="426" w:type="dxa"/>
            <w:tcBorders>
              <w:top w:val="nil"/>
              <w:left w:val="nil"/>
              <w:bottom w:val="single" w:sz="4" w:space="0" w:color="41919A"/>
              <w:right w:val="nil"/>
            </w:tcBorders>
            <w:shd w:val="clear" w:color="000000" w:fill="FFFFFF"/>
            <w:noWrap/>
            <w:vAlign w:val="center"/>
            <w:hideMark/>
          </w:tcPr>
          <w:p w:rsidR="00612C08" w:rsidRPr="00612C08" w:rsidRDefault="00612C08" w:rsidP="0000200E">
            <w:pPr>
              <w:jc w:val="center"/>
              <w:rPr>
                <w:rFonts w:ascii="Arial CYR" w:eastAsia="Times New Roman" w:hAnsi="Arial CYR" w:cs="Arial CYR"/>
                <w:i/>
                <w:iCs/>
                <w:sz w:val="18"/>
                <w:szCs w:val="18"/>
                <w:u w:val="single"/>
                <w:lang w:eastAsia="ru-RU"/>
              </w:rPr>
            </w:pPr>
          </w:p>
        </w:tc>
        <w:tc>
          <w:tcPr>
            <w:tcW w:w="850" w:type="dxa"/>
            <w:tcBorders>
              <w:top w:val="nil"/>
              <w:left w:val="nil"/>
              <w:bottom w:val="single" w:sz="4" w:space="0" w:color="41919A"/>
              <w:right w:val="nil"/>
            </w:tcBorders>
            <w:shd w:val="clear" w:color="000000" w:fill="FFFFFF"/>
            <w:noWrap/>
            <w:vAlign w:val="center"/>
            <w:hideMark/>
          </w:tcPr>
          <w:p w:rsidR="00612C08" w:rsidRPr="00612C08" w:rsidRDefault="00612C08" w:rsidP="0000200E">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noWrap/>
            <w:vAlign w:val="center"/>
            <w:hideMark/>
          </w:tcPr>
          <w:p w:rsidR="00612C08" w:rsidRPr="00612C08" w:rsidRDefault="00612C08" w:rsidP="0000200E">
            <w:pPr>
              <w:jc w:val="center"/>
              <w:rPr>
                <w:rFonts w:ascii="Arial CYR" w:eastAsia="Times New Roman" w:hAnsi="Arial CYR" w:cs="Arial CYR"/>
                <w:i/>
                <w:iCs/>
                <w:sz w:val="18"/>
                <w:szCs w:val="18"/>
                <w:u w:val="single"/>
                <w:lang w:eastAsia="ru-RU"/>
              </w:rPr>
            </w:pPr>
          </w:p>
        </w:tc>
      </w:tr>
      <w:tr w:rsidR="00257D33" w:rsidRPr="00612C08" w:rsidTr="00EC7F21">
        <w:trPr>
          <w:trHeight w:val="227"/>
        </w:trPr>
        <w:tc>
          <w:tcPr>
            <w:tcW w:w="1985" w:type="dxa"/>
            <w:tcBorders>
              <w:top w:val="nil"/>
              <w:left w:val="nil"/>
              <w:bottom w:val="single" w:sz="4" w:space="0" w:color="41919A"/>
              <w:right w:val="nil"/>
            </w:tcBorders>
            <w:shd w:val="clear" w:color="000000" w:fill="FDE9D9"/>
            <w:noWrap/>
            <w:vAlign w:val="center"/>
          </w:tcPr>
          <w:p w:rsidR="00257D33" w:rsidRPr="00844915" w:rsidRDefault="00257D33" w:rsidP="00257D33">
            <w:pPr>
              <w:rPr>
                <w:rFonts w:ascii="Arial" w:hAnsi="Arial" w:cs="Arial"/>
                <w:sz w:val="18"/>
                <w:szCs w:val="18"/>
                <w:lang w:val="en-US"/>
              </w:rPr>
            </w:pPr>
            <w:r>
              <w:rPr>
                <w:rFonts w:ascii="Arial" w:hAnsi="Arial" w:cs="Arial"/>
                <w:sz w:val="18"/>
                <w:szCs w:val="18"/>
                <w:lang w:val="en-US"/>
              </w:rPr>
              <w:t>China</w:t>
            </w:r>
          </w:p>
        </w:tc>
        <w:tc>
          <w:tcPr>
            <w:tcW w:w="1276"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2.6</w:t>
            </w:r>
          </w:p>
        </w:tc>
        <w:tc>
          <w:tcPr>
            <w:tcW w:w="1842"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257D33" w:rsidRDefault="00257D33" w:rsidP="00257D33">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9.1</w:t>
            </w:r>
          </w:p>
        </w:tc>
      </w:tr>
      <w:tr w:rsidR="00257D33" w:rsidRPr="00612C08" w:rsidTr="00F13A1D">
        <w:trPr>
          <w:trHeight w:val="227"/>
        </w:trPr>
        <w:tc>
          <w:tcPr>
            <w:tcW w:w="1985" w:type="dxa"/>
            <w:tcBorders>
              <w:top w:val="nil"/>
              <w:left w:val="nil"/>
              <w:bottom w:val="single" w:sz="4" w:space="0" w:color="41919A"/>
              <w:right w:val="nil"/>
            </w:tcBorders>
            <w:shd w:val="clear" w:color="000000" w:fill="FDE9D9"/>
            <w:noWrap/>
            <w:vAlign w:val="center"/>
            <w:hideMark/>
          </w:tcPr>
          <w:p w:rsidR="00257D33" w:rsidRDefault="00257D33" w:rsidP="00257D33">
            <w:pPr>
              <w:rPr>
                <w:rFonts w:ascii="Arial" w:hAnsi="Arial" w:cs="Arial"/>
                <w:sz w:val="18"/>
                <w:szCs w:val="18"/>
              </w:rPr>
            </w:pPr>
            <w:r>
              <w:rPr>
                <w:rFonts w:ascii="Arial" w:hAnsi="Arial" w:cs="Arial"/>
                <w:sz w:val="18"/>
                <w:szCs w:val="18"/>
              </w:rPr>
              <w:t>Indonesia</w:t>
            </w:r>
          </w:p>
        </w:tc>
        <w:tc>
          <w:tcPr>
            <w:tcW w:w="1276"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2.7</w:t>
            </w:r>
          </w:p>
        </w:tc>
        <w:tc>
          <w:tcPr>
            <w:tcW w:w="1842"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257D33" w:rsidRDefault="00257D33" w:rsidP="00257D33">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hideMark/>
          </w:tcPr>
          <w:p w:rsidR="00257D33" w:rsidRDefault="00257D33" w:rsidP="00257D33">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257D33" w:rsidRDefault="00257D33" w:rsidP="00257D33">
            <w:pPr>
              <w:jc w:val="center"/>
              <w:rPr>
                <w:rFonts w:ascii="Arial" w:hAnsi="Arial" w:cs="Arial"/>
                <w:sz w:val="18"/>
                <w:szCs w:val="18"/>
              </w:rPr>
            </w:pPr>
            <w:r>
              <w:rPr>
                <w:rFonts w:ascii="Arial" w:hAnsi="Arial" w:cs="Arial"/>
                <w:sz w:val="18"/>
                <w:szCs w:val="18"/>
              </w:rPr>
              <w:t>14.8</w:t>
            </w:r>
          </w:p>
        </w:tc>
      </w:tr>
      <w:tr w:rsidR="00257D33" w:rsidRPr="00612C08" w:rsidTr="00BF76F4">
        <w:trPr>
          <w:trHeight w:val="227"/>
        </w:trPr>
        <w:tc>
          <w:tcPr>
            <w:tcW w:w="1985" w:type="dxa"/>
            <w:tcBorders>
              <w:top w:val="nil"/>
              <w:left w:val="nil"/>
              <w:bottom w:val="single" w:sz="4" w:space="0" w:color="41919A"/>
              <w:right w:val="nil"/>
            </w:tcBorders>
            <w:shd w:val="clear" w:color="000000" w:fill="FDE9D9"/>
            <w:noWrap/>
            <w:vAlign w:val="center"/>
            <w:hideMark/>
          </w:tcPr>
          <w:p w:rsidR="00257D33" w:rsidRDefault="00257D33" w:rsidP="00257D33">
            <w:pPr>
              <w:rPr>
                <w:rFonts w:ascii="Arial" w:hAnsi="Arial" w:cs="Arial"/>
                <w:sz w:val="18"/>
                <w:szCs w:val="18"/>
              </w:rPr>
            </w:pPr>
            <w:r>
              <w:rPr>
                <w:rFonts w:ascii="Arial" w:hAnsi="Arial" w:cs="Arial"/>
                <w:sz w:val="18"/>
                <w:szCs w:val="18"/>
              </w:rPr>
              <w:t>Malaysia</w:t>
            </w:r>
          </w:p>
        </w:tc>
        <w:tc>
          <w:tcPr>
            <w:tcW w:w="1276"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1842"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426" w:type="dxa"/>
            <w:tcBorders>
              <w:top w:val="single" w:sz="4" w:space="0" w:color="41919A"/>
              <w:left w:val="nil"/>
              <w:bottom w:val="single" w:sz="4" w:space="0" w:color="41919A"/>
              <w:right w:val="nil"/>
            </w:tcBorders>
            <w:shd w:val="clear" w:color="000000" w:fill="FDE9D9"/>
            <w:noWrap/>
            <w:vAlign w:val="center"/>
          </w:tcPr>
          <w:p w:rsidR="00257D33" w:rsidRDefault="00257D33" w:rsidP="00257D33">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hideMark/>
          </w:tcPr>
          <w:p w:rsidR="00257D33" w:rsidRDefault="00257D33" w:rsidP="00257D33">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257D33" w:rsidRDefault="00257D33" w:rsidP="00257D33">
            <w:pPr>
              <w:jc w:val="center"/>
              <w:rPr>
                <w:rFonts w:ascii="Arial" w:hAnsi="Arial" w:cs="Arial"/>
                <w:sz w:val="18"/>
                <w:szCs w:val="18"/>
              </w:rPr>
            </w:pPr>
            <w:r>
              <w:rPr>
                <w:rFonts w:ascii="Arial" w:hAnsi="Arial" w:cs="Arial"/>
                <w:sz w:val="18"/>
                <w:szCs w:val="18"/>
              </w:rPr>
              <w:t>13.8</w:t>
            </w:r>
          </w:p>
        </w:tc>
      </w:tr>
      <w:tr w:rsidR="00257D33" w:rsidRPr="00612C08" w:rsidTr="00844915">
        <w:trPr>
          <w:trHeight w:val="227"/>
        </w:trPr>
        <w:tc>
          <w:tcPr>
            <w:tcW w:w="1985" w:type="dxa"/>
            <w:tcBorders>
              <w:top w:val="nil"/>
              <w:left w:val="nil"/>
              <w:bottom w:val="single" w:sz="4" w:space="0" w:color="41919A"/>
              <w:right w:val="nil"/>
            </w:tcBorders>
            <w:shd w:val="clear" w:color="000000" w:fill="FDE9D9"/>
            <w:noWrap/>
            <w:vAlign w:val="center"/>
            <w:hideMark/>
          </w:tcPr>
          <w:p w:rsidR="00257D33" w:rsidRDefault="00257D33" w:rsidP="00257D33">
            <w:pPr>
              <w:rPr>
                <w:rFonts w:ascii="Arial" w:hAnsi="Arial" w:cs="Arial"/>
                <w:sz w:val="18"/>
                <w:szCs w:val="18"/>
              </w:rPr>
            </w:pPr>
            <w:r>
              <w:rPr>
                <w:rFonts w:ascii="Arial" w:hAnsi="Arial" w:cs="Arial"/>
                <w:sz w:val="18"/>
                <w:szCs w:val="18"/>
              </w:rPr>
              <w:t>South Korea</w:t>
            </w:r>
          </w:p>
        </w:tc>
        <w:tc>
          <w:tcPr>
            <w:tcW w:w="1276"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1.8</w:t>
            </w:r>
          </w:p>
        </w:tc>
        <w:tc>
          <w:tcPr>
            <w:tcW w:w="1842"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2.7</w:t>
            </w:r>
          </w:p>
        </w:tc>
        <w:tc>
          <w:tcPr>
            <w:tcW w:w="426" w:type="dxa"/>
            <w:tcBorders>
              <w:top w:val="nil"/>
              <w:left w:val="nil"/>
              <w:bottom w:val="single" w:sz="4" w:space="0" w:color="41919A"/>
              <w:right w:val="nil"/>
            </w:tcBorders>
            <w:shd w:val="clear" w:color="000000" w:fill="FDE9D9"/>
            <w:noWrap/>
            <w:vAlign w:val="center"/>
          </w:tcPr>
          <w:p w:rsidR="00257D33" w:rsidRDefault="00257D33" w:rsidP="00257D33">
            <w:pPr>
              <w:jc w:val="right"/>
              <w:rPr>
                <w:rFonts w:ascii="Wingdings" w:hAnsi="Wingdings" w:cs="Arial"/>
                <w:color w:val="FF0000"/>
                <w:sz w:val="18"/>
                <w:szCs w:val="18"/>
              </w:rPr>
            </w:pPr>
            <w:r>
              <w:rPr>
                <w:rFonts w:ascii="Wingdings" w:hAnsi="Wingdings" w:cs="Arial"/>
                <w:color w:val="FF0000"/>
                <w:sz w:val="18"/>
                <w:szCs w:val="18"/>
              </w:rPr>
              <w:t></w:t>
            </w:r>
          </w:p>
        </w:tc>
        <w:tc>
          <w:tcPr>
            <w:tcW w:w="850" w:type="dxa"/>
            <w:tcBorders>
              <w:top w:val="nil"/>
              <w:left w:val="nil"/>
              <w:bottom w:val="single" w:sz="4" w:space="0" w:color="41919A"/>
              <w:right w:val="nil"/>
            </w:tcBorders>
            <w:shd w:val="clear" w:color="000000" w:fill="FDE9D9"/>
            <w:noWrap/>
            <w:vAlign w:val="center"/>
            <w:hideMark/>
          </w:tcPr>
          <w:p w:rsidR="00257D33" w:rsidRDefault="00257D33" w:rsidP="00257D33">
            <w:pPr>
              <w:jc w:val="center"/>
              <w:rPr>
                <w:rFonts w:ascii="Arial" w:hAnsi="Arial" w:cs="Arial"/>
                <w:color w:val="000000"/>
                <w:sz w:val="18"/>
                <w:szCs w:val="18"/>
              </w:rPr>
            </w:pPr>
            <w:r>
              <w:rPr>
                <w:rFonts w:ascii="Arial" w:hAnsi="Arial" w:cs="Arial"/>
                <w:color w:val="000000"/>
                <w:sz w:val="18"/>
                <w:szCs w:val="18"/>
              </w:rPr>
              <w:t>-35%</w:t>
            </w:r>
          </w:p>
        </w:tc>
        <w:tc>
          <w:tcPr>
            <w:tcW w:w="1559" w:type="dxa"/>
            <w:tcBorders>
              <w:top w:val="nil"/>
              <w:left w:val="nil"/>
              <w:bottom w:val="single" w:sz="4" w:space="0" w:color="41919A"/>
              <w:right w:val="nil"/>
            </w:tcBorders>
            <w:shd w:val="clear" w:color="000000" w:fill="FDE9D9"/>
            <w:noWrap/>
            <w:vAlign w:val="center"/>
            <w:hideMark/>
          </w:tcPr>
          <w:p w:rsidR="00257D33" w:rsidRDefault="00257D33" w:rsidP="00257D33">
            <w:pPr>
              <w:jc w:val="center"/>
              <w:rPr>
                <w:rFonts w:ascii="Arial" w:hAnsi="Arial" w:cs="Arial"/>
                <w:sz w:val="18"/>
                <w:szCs w:val="18"/>
              </w:rPr>
            </w:pPr>
            <w:r>
              <w:rPr>
                <w:rFonts w:ascii="Arial" w:hAnsi="Arial" w:cs="Arial"/>
                <w:sz w:val="18"/>
                <w:szCs w:val="18"/>
              </w:rPr>
              <w:t>52.6</w:t>
            </w:r>
          </w:p>
        </w:tc>
      </w:tr>
      <w:tr w:rsidR="00257D33" w:rsidRPr="00612C08" w:rsidTr="00844915">
        <w:trPr>
          <w:trHeight w:val="227"/>
        </w:trPr>
        <w:tc>
          <w:tcPr>
            <w:tcW w:w="1985" w:type="dxa"/>
            <w:tcBorders>
              <w:top w:val="nil"/>
              <w:left w:val="nil"/>
              <w:bottom w:val="single" w:sz="4" w:space="0" w:color="41919A"/>
              <w:right w:val="nil"/>
            </w:tcBorders>
            <w:shd w:val="clear" w:color="000000" w:fill="FDE9D9"/>
            <w:noWrap/>
            <w:vAlign w:val="center"/>
          </w:tcPr>
          <w:p w:rsidR="00257D33" w:rsidRPr="009F2A72" w:rsidRDefault="00257D33" w:rsidP="00257D33">
            <w:pPr>
              <w:rPr>
                <w:rFonts w:ascii="Arial" w:hAnsi="Arial" w:cs="Arial"/>
                <w:sz w:val="18"/>
                <w:szCs w:val="18"/>
                <w:lang w:val="en-US"/>
              </w:rPr>
            </w:pPr>
            <w:r>
              <w:rPr>
                <w:rFonts w:ascii="Arial" w:hAnsi="Arial" w:cs="Arial"/>
                <w:sz w:val="18"/>
                <w:szCs w:val="18"/>
                <w:lang w:val="en-US"/>
              </w:rPr>
              <w:t>Taiwan</w:t>
            </w:r>
          </w:p>
        </w:tc>
        <w:tc>
          <w:tcPr>
            <w:tcW w:w="1276"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1842"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257D33" w:rsidRDefault="00257D33" w:rsidP="00257D33">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9.5</w:t>
            </w:r>
          </w:p>
        </w:tc>
      </w:tr>
      <w:tr w:rsidR="00257D33" w:rsidRPr="00612C08" w:rsidTr="00844915">
        <w:trPr>
          <w:trHeight w:val="227"/>
        </w:trPr>
        <w:tc>
          <w:tcPr>
            <w:tcW w:w="1985" w:type="dxa"/>
            <w:tcBorders>
              <w:top w:val="nil"/>
              <w:left w:val="nil"/>
              <w:bottom w:val="single" w:sz="4" w:space="0" w:color="41919A"/>
              <w:right w:val="nil"/>
            </w:tcBorders>
            <w:shd w:val="clear" w:color="000000" w:fill="FDE9D9"/>
            <w:noWrap/>
            <w:vAlign w:val="center"/>
          </w:tcPr>
          <w:p w:rsidR="00257D33" w:rsidRDefault="00257D33" w:rsidP="00257D33">
            <w:pPr>
              <w:rPr>
                <w:rFonts w:ascii="Arial" w:hAnsi="Arial" w:cs="Arial"/>
                <w:sz w:val="18"/>
                <w:szCs w:val="18"/>
                <w:lang w:val="en-US"/>
              </w:rPr>
            </w:pPr>
            <w:r>
              <w:rPr>
                <w:rFonts w:ascii="Arial" w:hAnsi="Arial" w:cs="Arial"/>
                <w:sz w:val="18"/>
                <w:szCs w:val="18"/>
                <w:lang w:val="en-US"/>
              </w:rPr>
              <w:t>Thailand</w:t>
            </w:r>
          </w:p>
        </w:tc>
        <w:tc>
          <w:tcPr>
            <w:tcW w:w="1276"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1.6</w:t>
            </w:r>
          </w:p>
        </w:tc>
        <w:tc>
          <w:tcPr>
            <w:tcW w:w="1842"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257D33" w:rsidRDefault="00257D33" w:rsidP="00257D33">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tcPr>
          <w:p w:rsidR="00257D33" w:rsidRDefault="00257D33" w:rsidP="00257D33">
            <w:pPr>
              <w:jc w:val="center"/>
              <w:rPr>
                <w:rFonts w:ascii="Arial" w:hAnsi="Arial" w:cs="Arial"/>
                <w:sz w:val="18"/>
                <w:szCs w:val="18"/>
              </w:rPr>
            </w:pPr>
            <w:r>
              <w:rPr>
                <w:rFonts w:ascii="Arial" w:hAnsi="Arial" w:cs="Arial"/>
                <w:sz w:val="18"/>
                <w:szCs w:val="18"/>
              </w:rPr>
              <w:t>1.6</w:t>
            </w:r>
          </w:p>
        </w:tc>
      </w:tr>
      <w:tr w:rsidR="008B1947" w:rsidRPr="00612C08" w:rsidTr="00844915">
        <w:trPr>
          <w:trHeight w:val="227"/>
        </w:trPr>
        <w:tc>
          <w:tcPr>
            <w:tcW w:w="1985" w:type="dxa"/>
            <w:tcBorders>
              <w:top w:val="single" w:sz="4" w:space="0" w:color="41919A"/>
              <w:left w:val="nil"/>
              <w:bottom w:val="single" w:sz="4" w:space="0" w:color="41919A"/>
              <w:right w:val="nil"/>
            </w:tcBorders>
            <w:shd w:val="clear" w:color="000000" w:fill="FDE9D9"/>
            <w:noWrap/>
            <w:vAlign w:val="center"/>
            <w:hideMark/>
          </w:tcPr>
          <w:p w:rsidR="008B1947" w:rsidRDefault="008B1947" w:rsidP="008B1947">
            <w:pPr>
              <w:rPr>
                <w:rFonts w:ascii="Arial" w:hAnsi="Arial" w:cs="Arial"/>
                <w:sz w:val="18"/>
                <w:szCs w:val="18"/>
              </w:rPr>
            </w:pPr>
            <w:r>
              <w:rPr>
                <w:rFonts w:ascii="Arial" w:hAnsi="Arial" w:cs="Arial"/>
                <w:sz w:val="18"/>
                <w:szCs w:val="18"/>
              </w:rPr>
              <w:t>other</w:t>
            </w:r>
          </w:p>
        </w:tc>
        <w:tc>
          <w:tcPr>
            <w:tcW w:w="1276" w:type="dxa"/>
            <w:tcBorders>
              <w:top w:val="nil"/>
              <w:left w:val="nil"/>
              <w:bottom w:val="single" w:sz="4" w:space="0" w:color="41919A"/>
              <w:right w:val="nil"/>
            </w:tcBorders>
            <w:shd w:val="clear" w:color="000000" w:fill="FDE9D9"/>
            <w:noWrap/>
            <w:vAlign w:val="center"/>
          </w:tcPr>
          <w:p w:rsidR="008B1947" w:rsidRDefault="008B1947" w:rsidP="008B1947">
            <w:pPr>
              <w:jc w:val="center"/>
              <w:rPr>
                <w:rFonts w:ascii="Arial" w:hAnsi="Arial" w:cs="Arial"/>
                <w:sz w:val="18"/>
                <w:szCs w:val="18"/>
              </w:rPr>
            </w:pPr>
            <w:r>
              <w:rPr>
                <w:rFonts w:ascii="Arial" w:hAnsi="Arial" w:cs="Arial"/>
                <w:sz w:val="18"/>
                <w:szCs w:val="18"/>
              </w:rPr>
              <w:t>0.2</w:t>
            </w:r>
          </w:p>
        </w:tc>
        <w:tc>
          <w:tcPr>
            <w:tcW w:w="1842" w:type="dxa"/>
            <w:tcBorders>
              <w:top w:val="nil"/>
              <w:left w:val="nil"/>
              <w:bottom w:val="single" w:sz="4" w:space="0" w:color="41919A"/>
              <w:right w:val="nil"/>
            </w:tcBorders>
            <w:shd w:val="clear" w:color="000000" w:fill="FDE9D9"/>
            <w:noWrap/>
            <w:vAlign w:val="center"/>
          </w:tcPr>
          <w:p w:rsidR="008B1947" w:rsidRDefault="008B1947" w:rsidP="008B1947">
            <w:pPr>
              <w:jc w:val="center"/>
              <w:rPr>
                <w:rFonts w:ascii="Arial" w:hAnsi="Arial" w:cs="Arial"/>
                <w:sz w:val="18"/>
                <w:szCs w:val="18"/>
              </w:rPr>
            </w:pPr>
            <w:r>
              <w:rPr>
                <w:rFonts w:ascii="Arial" w:hAnsi="Arial" w:cs="Arial"/>
                <w:sz w:val="18"/>
                <w:szCs w:val="18"/>
              </w:rPr>
              <w:t>0.2</w:t>
            </w:r>
          </w:p>
        </w:tc>
        <w:tc>
          <w:tcPr>
            <w:tcW w:w="426" w:type="dxa"/>
            <w:tcBorders>
              <w:top w:val="nil"/>
              <w:left w:val="nil"/>
              <w:bottom w:val="single" w:sz="4" w:space="0" w:color="41919A"/>
              <w:right w:val="nil"/>
            </w:tcBorders>
            <w:shd w:val="clear" w:color="000000" w:fill="FDE9D9"/>
            <w:noWrap/>
            <w:vAlign w:val="center"/>
          </w:tcPr>
          <w:p w:rsidR="008B1947" w:rsidRDefault="008B1947" w:rsidP="008B1947">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hideMark/>
          </w:tcPr>
          <w:p w:rsidR="008B1947" w:rsidRPr="008B1947" w:rsidRDefault="009C463C" w:rsidP="008B1947">
            <w:pPr>
              <w:jc w:val="center"/>
              <w:rPr>
                <w:rFonts w:ascii="Arial" w:hAnsi="Arial" w:cs="Arial"/>
                <w:b/>
                <w:color w:val="000000"/>
                <w:sz w:val="18"/>
                <w:szCs w:val="18"/>
              </w:rPr>
            </w:pPr>
            <w:r w:rsidRPr="009C463C">
              <w:rPr>
                <w:rFonts w:ascii="Arial" w:hAnsi="Arial" w:cs="Arial"/>
                <w:b/>
                <w:color w:val="0070C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0.7</w:t>
            </w:r>
          </w:p>
        </w:tc>
      </w:tr>
      <w:tr w:rsidR="008B1947" w:rsidRPr="00612C08" w:rsidTr="00D5791E">
        <w:trPr>
          <w:trHeight w:val="227"/>
        </w:trPr>
        <w:tc>
          <w:tcPr>
            <w:tcW w:w="1985" w:type="dxa"/>
            <w:tcBorders>
              <w:top w:val="nil"/>
              <w:left w:val="nil"/>
              <w:bottom w:val="single" w:sz="4" w:space="0" w:color="41919A"/>
              <w:right w:val="nil"/>
            </w:tcBorders>
            <w:shd w:val="clear" w:color="000000" w:fill="FDE9D9"/>
            <w:noWrap/>
            <w:vAlign w:val="center"/>
            <w:hideMark/>
          </w:tcPr>
          <w:p w:rsidR="008B1947" w:rsidRDefault="008B1947" w:rsidP="008B1947">
            <w:pPr>
              <w:rPr>
                <w:rFonts w:ascii="Arial" w:hAnsi="Arial" w:cs="Arial"/>
                <w:b/>
                <w:bCs/>
                <w:i/>
                <w:iCs/>
                <w:sz w:val="18"/>
                <w:szCs w:val="18"/>
              </w:rPr>
            </w:pPr>
            <w:r>
              <w:rPr>
                <w:rFonts w:ascii="Arial" w:hAnsi="Arial" w:cs="Arial"/>
                <w:b/>
                <w:bCs/>
                <w:i/>
                <w:iCs/>
                <w:sz w:val="18"/>
                <w:szCs w:val="18"/>
              </w:rPr>
              <w:t>total</w:t>
            </w:r>
          </w:p>
        </w:tc>
        <w:tc>
          <w:tcPr>
            <w:tcW w:w="1276"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8.8</w:t>
            </w:r>
          </w:p>
        </w:tc>
        <w:tc>
          <w:tcPr>
            <w:tcW w:w="1842"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2.9</w:t>
            </w:r>
          </w:p>
        </w:tc>
        <w:tc>
          <w:tcPr>
            <w:tcW w:w="426" w:type="dxa"/>
            <w:tcBorders>
              <w:top w:val="single" w:sz="4" w:space="0" w:color="41919A"/>
              <w:left w:val="nil"/>
              <w:bottom w:val="single" w:sz="4" w:space="0" w:color="41919A"/>
              <w:right w:val="nil"/>
            </w:tcBorders>
            <w:shd w:val="clear" w:color="000000" w:fill="FDE9D9"/>
            <w:noWrap/>
            <w:vAlign w:val="center"/>
          </w:tcPr>
          <w:p w:rsidR="008B1947" w:rsidRDefault="008B1947" w:rsidP="008B1947">
            <w:pPr>
              <w:jc w:val="right"/>
              <w:rPr>
                <w:rFonts w:ascii="Wingdings" w:hAnsi="Wingdings" w:cs="Arial"/>
                <w:color w:val="00B050"/>
                <w:sz w:val="18"/>
                <w:szCs w:val="18"/>
              </w:rPr>
            </w:pPr>
            <w:r>
              <w:rPr>
                <w:rFonts w:ascii="Wingdings" w:hAnsi="Wingdings" w:cs="Arial"/>
                <w:color w:val="00B050"/>
                <w:sz w:val="18"/>
                <w:szCs w:val="18"/>
              </w:rPr>
              <w:t></w:t>
            </w:r>
          </w:p>
        </w:tc>
        <w:tc>
          <w:tcPr>
            <w:tcW w:w="850"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color w:val="000000"/>
                <w:sz w:val="18"/>
                <w:szCs w:val="18"/>
              </w:rPr>
            </w:pPr>
            <w:r>
              <w:rPr>
                <w:rFonts w:ascii="Arial" w:hAnsi="Arial" w:cs="Arial"/>
                <w:color w:val="000000"/>
                <w:sz w:val="18"/>
                <w:szCs w:val="18"/>
              </w:rPr>
              <w:t>203%</w:t>
            </w:r>
          </w:p>
        </w:tc>
        <w:tc>
          <w:tcPr>
            <w:tcW w:w="1559"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102.1</w:t>
            </w:r>
          </w:p>
        </w:tc>
      </w:tr>
    </w:tbl>
    <w:p w:rsidR="006A50F3" w:rsidRPr="00BE4967" w:rsidRDefault="006A50F3" w:rsidP="006A50F3">
      <w:pPr>
        <w:contextualSpacing/>
        <w:rPr>
          <w:rFonts w:ascii="Arial" w:eastAsia="Times New Roman" w:hAnsi="Arial" w:cs="Arial"/>
          <w:b/>
          <w:color w:val="943634" w:themeColor="accent2" w:themeShade="BF"/>
          <w:sz w:val="28"/>
          <w:szCs w:val="28"/>
          <w:lang w:val="en-US"/>
        </w:rPr>
      </w:pPr>
      <w:r w:rsidRPr="00BE4967">
        <w:rPr>
          <w:rFonts w:ascii="Arial" w:eastAsia="Times New Roman" w:hAnsi="Arial" w:cs="Arial"/>
          <w:b/>
          <w:color w:val="943634" w:themeColor="accent2" w:themeShade="BF"/>
          <w:sz w:val="28"/>
          <w:szCs w:val="28"/>
          <w:lang w:val="en-US"/>
        </w:rPr>
        <w:t>BD and Isoprene Import to India</w:t>
      </w:r>
    </w:p>
    <w:tbl>
      <w:tblPr>
        <w:tblW w:w="7938" w:type="dxa"/>
        <w:tblInd w:w="108" w:type="dxa"/>
        <w:tblLook w:val="04A0" w:firstRow="1" w:lastRow="0" w:firstColumn="1" w:lastColumn="0" w:noHBand="0" w:noVBand="1"/>
      </w:tblPr>
      <w:tblGrid>
        <w:gridCol w:w="1985"/>
        <w:gridCol w:w="1276"/>
        <w:gridCol w:w="1842"/>
        <w:gridCol w:w="426"/>
        <w:gridCol w:w="850"/>
        <w:gridCol w:w="1559"/>
      </w:tblGrid>
      <w:tr w:rsidR="008B1947" w:rsidRPr="00612C08" w:rsidTr="00EC7F21">
        <w:trPr>
          <w:trHeight w:val="227"/>
        </w:trPr>
        <w:tc>
          <w:tcPr>
            <w:tcW w:w="1985" w:type="dxa"/>
            <w:tcBorders>
              <w:top w:val="nil"/>
              <w:left w:val="nil"/>
              <w:bottom w:val="nil"/>
              <w:right w:val="nil"/>
            </w:tcBorders>
            <w:shd w:val="clear" w:color="000000" w:fill="BE5D27"/>
            <w:noWrap/>
            <w:vAlign w:val="center"/>
            <w:hideMark/>
          </w:tcPr>
          <w:p w:rsidR="008B1947" w:rsidRPr="00612C08" w:rsidRDefault="008B1947" w:rsidP="008B1947">
            <w:pPr>
              <w:jc w:val="left"/>
              <w:rPr>
                <w:rFonts w:ascii="Arial" w:eastAsia="Times New Roman" w:hAnsi="Arial" w:cs="Arial"/>
                <w:b/>
                <w:bCs/>
                <w:color w:val="FFFFFF"/>
                <w:sz w:val="18"/>
                <w:szCs w:val="18"/>
                <w:lang w:eastAsia="ru-RU"/>
              </w:rPr>
            </w:pPr>
            <w:r w:rsidRPr="00612C08">
              <w:rPr>
                <w:rFonts w:ascii="Arial" w:eastAsia="Times New Roman" w:hAnsi="Arial" w:cs="Arial"/>
                <w:b/>
                <w:bCs/>
                <w:color w:val="FFFFFF"/>
                <w:sz w:val="18"/>
                <w:szCs w:val="18"/>
                <w:lang w:eastAsia="ru-RU"/>
              </w:rPr>
              <w:t>Country</w:t>
            </w:r>
          </w:p>
        </w:tc>
        <w:tc>
          <w:tcPr>
            <w:tcW w:w="1276" w:type="dxa"/>
            <w:tcBorders>
              <w:top w:val="nil"/>
              <w:left w:val="nil"/>
              <w:bottom w:val="nil"/>
              <w:right w:val="nil"/>
            </w:tcBorders>
            <w:shd w:val="clear" w:color="000000" w:fill="BE5D27"/>
            <w:noWrap/>
            <w:vAlign w:val="center"/>
            <w:hideMark/>
          </w:tcPr>
          <w:p w:rsidR="008B1947" w:rsidRPr="00264EBE" w:rsidRDefault="008B1947" w:rsidP="008B1947">
            <w:pPr>
              <w:jc w:val="center"/>
              <w:rPr>
                <w:rFonts w:ascii="Arial" w:hAnsi="Arial" w:cs="Arial"/>
                <w:b/>
                <w:bCs/>
                <w:color w:val="FFFFFF"/>
                <w:sz w:val="18"/>
                <w:szCs w:val="18"/>
                <w:lang w:val="en-US"/>
              </w:rPr>
            </w:pPr>
            <w:r>
              <w:rPr>
                <w:rFonts w:ascii="Arial" w:hAnsi="Arial" w:cs="Arial"/>
                <w:b/>
                <w:bCs/>
                <w:color w:val="FFFFFF"/>
                <w:sz w:val="18"/>
                <w:szCs w:val="18"/>
                <w:lang w:val="en-US"/>
              </w:rPr>
              <w:t>Oct</w:t>
            </w:r>
            <w:r>
              <w:rPr>
                <w:rFonts w:ascii="Arial" w:hAnsi="Arial" w:cs="Arial"/>
                <w:b/>
                <w:bCs/>
                <w:color w:val="FFFFFF"/>
                <w:sz w:val="18"/>
                <w:szCs w:val="18"/>
              </w:rPr>
              <w:t xml:space="preserve"> 2</w:t>
            </w:r>
            <w:r>
              <w:rPr>
                <w:rFonts w:ascii="Arial" w:hAnsi="Arial" w:cs="Arial"/>
                <w:b/>
                <w:bCs/>
                <w:color w:val="FFFFFF"/>
                <w:sz w:val="18"/>
                <w:szCs w:val="18"/>
                <w:lang w:val="en-US"/>
              </w:rPr>
              <w:t>5</w:t>
            </w:r>
          </w:p>
        </w:tc>
        <w:tc>
          <w:tcPr>
            <w:tcW w:w="1842" w:type="dxa"/>
            <w:tcBorders>
              <w:top w:val="nil"/>
              <w:left w:val="nil"/>
              <w:bottom w:val="nil"/>
              <w:right w:val="nil"/>
            </w:tcBorders>
            <w:shd w:val="clear" w:color="000000" w:fill="BE5D27"/>
            <w:noWrap/>
            <w:vAlign w:val="center"/>
            <w:hideMark/>
          </w:tcPr>
          <w:p w:rsidR="008B1947" w:rsidRPr="000478CE" w:rsidRDefault="008B1947" w:rsidP="008B1947">
            <w:pPr>
              <w:jc w:val="center"/>
              <w:rPr>
                <w:rFonts w:ascii="Arial" w:hAnsi="Arial" w:cs="Arial"/>
                <w:b/>
                <w:bCs/>
                <w:color w:val="FFFFFF"/>
                <w:sz w:val="18"/>
                <w:szCs w:val="18"/>
                <w:lang w:val="en-US"/>
              </w:rPr>
            </w:pPr>
            <w:r>
              <w:rPr>
                <w:rFonts w:ascii="Arial" w:hAnsi="Arial" w:cs="Arial"/>
                <w:b/>
                <w:bCs/>
                <w:color w:val="FFFFFF"/>
                <w:sz w:val="18"/>
                <w:szCs w:val="18"/>
                <w:lang w:val="en-US"/>
              </w:rPr>
              <w:t>Sept</w:t>
            </w:r>
            <w:r>
              <w:rPr>
                <w:rFonts w:ascii="Arial" w:hAnsi="Arial" w:cs="Arial"/>
                <w:b/>
                <w:bCs/>
                <w:color w:val="FFFFFF"/>
                <w:sz w:val="18"/>
                <w:szCs w:val="18"/>
              </w:rPr>
              <w:t xml:space="preserve"> 2</w:t>
            </w:r>
            <w:r>
              <w:rPr>
                <w:rFonts w:ascii="Arial" w:hAnsi="Arial" w:cs="Arial"/>
                <w:b/>
                <w:bCs/>
                <w:color w:val="FFFFFF"/>
                <w:sz w:val="18"/>
                <w:szCs w:val="18"/>
                <w:lang w:val="en-US"/>
              </w:rPr>
              <w:t>5</w:t>
            </w:r>
          </w:p>
        </w:tc>
        <w:tc>
          <w:tcPr>
            <w:tcW w:w="1276" w:type="dxa"/>
            <w:gridSpan w:val="2"/>
            <w:tcBorders>
              <w:top w:val="nil"/>
              <w:left w:val="nil"/>
              <w:bottom w:val="nil"/>
              <w:right w:val="nil"/>
            </w:tcBorders>
            <w:shd w:val="clear" w:color="000000" w:fill="BE5D27"/>
            <w:noWrap/>
            <w:vAlign w:val="center"/>
            <w:hideMark/>
          </w:tcPr>
          <w:p w:rsidR="008B1947" w:rsidRPr="00B30FC7" w:rsidRDefault="008B1947" w:rsidP="008B1947">
            <w:pPr>
              <w:jc w:val="center"/>
              <w:rPr>
                <w:rFonts w:ascii="Arial" w:eastAsia="Times New Roman" w:hAnsi="Arial" w:cs="Arial"/>
                <w:b/>
                <w:bCs/>
                <w:color w:val="FFFFFF"/>
                <w:sz w:val="18"/>
                <w:szCs w:val="18"/>
                <w:lang w:eastAsia="ru-RU"/>
              </w:rPr>
            </w:pPr>
            <w:r w:rsidRPr="00B30FC7">
              <w:rPr>
                <w:rFonts w:ascii="Arial" w:eastAsia="Times New Roman" w:hAnsi="Arial" w:cs="Arial"/>
                <w:b/>
                <w:bCs/>
                <w:color w:val="FFFFFF"/>
                <w:sz w:val="18"/>
                <w:szCs w:val="18"/>
                <w:lang w:eastAsia="ru-RU"/>
              </w:rPr>
              <w:t>change</w:t>
            </w:r>
          </w:p>
        </w:tc>
        <w:tc>
          <w:tcPr>
            <w:tcW w:w="1559" w:type="dxa"/>
            <w:tcBorders>
              <w:top w:val="nil"/>
              <w:left w:val="nil"/>
              <w:bottom w:val="nil"/>
              <w:right w:val="nil"/>
            </w:tcBorders>
            <w:shd w:val="clear" w:color="000000" w:fill="BE5D27"/>
            <w:noWrap/>
            <w:vAlign w:val="center"/>
            <w:hideMark/>
          </w:tcPr>
          <w:p w:rsidR="008B1947" w:rsidRPr="000478CE" w:rsidRDefault="008B1947" w:rsidP="008B1947">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Oct</w:t>
            </w:r>
            <w:r>
              <w:rPr>
                <w:rFonts w:ascii="Arial" w:hAnsi="Arial" w:cs="Arial"/>
                <w:b/>
                <w:bCs/>
                <w:color w:val="FFFFFF"/>
                <w:sz w:val="18"/>
                <w:szCs w:val="18"/>
              </w:rPr>
              <w:t xml:space="preserve"> 2</w:t>
            </w:r>
            <w:r>
              <w:rPr>
                <w:rFonts w:ascii="Arial" w:hAnsi="Arial" w:cs="Arial"/>
                <w:b/>
                <w:bCs/>
                <w:color w:val="FFFFFF"/>
                <w:sz w:val="18"/>
                <w:szCs w:val="18"/>
                <w:lang w:val="en-US"/>
              </w:rPr>
              <w:t>5</w:t>
            </w:r>
          </w:p>
        </w:tc>
      </w:tr>
      <w:tr w:rsidR="006A50F3" w:rsidRPr="00612C08" w:rsidTr="00EC7F21">
        <w:trPr>
          <w:trHeight w:val="227"/>
        </w:trPr>
        <w:tc>
          <w:tcPr>
            <w:tcW w:w="1985" w:type="dxa"/>
            <w:tcBorders>
              <w:top w:val="nil"/>
              <w:left w:val="nil"/>
              <w:bottom w:val="single" w:sz="4" w:space="0" w:color="41919A"/>
              <w:right w:val="nil"/>
            </w:tcBorders>
            <w:shd w:val="clear" w:color="000000" w:fill="FFFFFF"/>
            <w:noWrap/>
            <w:vAlign w:val="center"/>
            <w:hideMark/>
          </w:tcPr>
          <w:p w:rsidR="006A50F3" w:rsidRPr="00612C08" w:rsidRDefault="006A50F3" w:rsidP="006A50F3">
            <w:pPr>
              <w:jc w:val="left"/>
              <w:rPr>
                <w:rFonts w:ascii="Arial CYR" w:eastAsia="Times New Roman" w:hAnsi="Arial CYR" w:cs="Arial CYR"/>
                <w:i/>
                <w:iCs/>
                <w:sz w:val="18"/>
                <w:szCs w:val="18"/>
                <w:u w:val="single"/>
                <w:lang w:eastAsia="ru-RU"/>
              </w:rPr>
            </w:pPr>
            <w:r w:rsidRPr="00612C08">
              <w:rPr>
                <w:rFonts w:ascii="Arial CYR" w:eastAsia="Times New Roman" w:hAnsi="Arial CYR" w:cs="Arial CYR"/>
                <w:i/>
                <w:iCs/>
                <w:sz w:val="18"/>
                <w:szCs w:val="18"/>
                <w:u w:val="single"/>
                <w:lang w:eastAsia="ru-RU"/>
              </w:rPr>
              <w:t>‘000 t</w:t>
            </w:r>
          </w:p>
        </w:tc>
        <w:tc>
          <w:tcPr>
            <w:tcW w:w="1276" w:type="dxa"/>
            <w:tcBorders>
              <w:top w:val="nil"/>
              <w:left w:val="nil"/>
              <w:bottom w:val="single" w:sz="4" w:space="0" w:color="41919A"/>
              <w:right w:val="nil"/>
            </w:tcBorders>
            <w:shd w:val="clear" w:color="000000" w:fill="FFFFFF"/>
            <w:noWrap/>
            <w:vAlign w:val="center"/>
            <w:hideMark/>
          </w:tcPr>
          <w:p w:rsidR="006A50F3" w:rsidRPr="00612C08" w:rsidRDefault="006A50F3" w:rsidP="006A50F3">
            <w:pPr>
              <w:jc w:val="center"/>
              <w:rPr>
                <w:rFonts w:ascii="Arial CYR" w:eastAsia="Times New Roman" w:hAnsi="Arial CYR" w:cs="Arial CYR"/>
                <w:i/>
                <w:iCs/>
                <w:sz w:val="18"/>
                <w:szCs w:val="18"/>
                <w:u w:val="single"/>
                <w:lang w:eastAsia="ru-RU"/>
              </w:rPr>
            </w:pPr>
          </w:p>
        </w:tc>
        <w:tc>
          <w:tcPr>
            <w:tcW w:w="1842" w:type="dxa"/>
            <w:tcBorders>
              <w:top w:val="nil"/>
              <w:left w:val="nil"/>
              <w:bottom w:val="single" w:sz="4" w:space="0" w:color="41919A"/>
              <w:right w:val="nil"/>
            </w:tcBorders>
            <w:shd w:val="clear" w:color="000000" w:fill="FFFFFF"/>
            <w:noWrap/>
            <w:vAlign w:val="center"/>
            <w:hideMark/>
          </w:tcPr>
          <w:p w:rsidR="006A50F3" w:rsidRPr="00612C08" w:rsidRDefault="006A50F3" w:rsidP="006A50F3">
            <w:pPr>
              <w:jc w:val="center"/>
              <w:rPr>
                <w:rFonts w:ascii="Arial CYR" w:eastAsia="Times New Roman" w:hAnsi="Arial CYR" w:cs="Arial CYR"/>
                <w:i/>
                <w:iCs/>
                <w:sz w:val="18"/>
                <w:szCs w:val="18"/>
                <w:u w:val="single"/>
                <w:lang w:eastAsia="ru-RU"/>
              </w:rPr>
            </w:pPr>
          </w:p>
        </w:tc>
        <w:tc>
          <w:tcPr>
            <w:tcW w:w="426" w:type="dxa"/>
            <w:tcBorders>
              <w:top w:val="nil"/>
              <w:left w:val="nil"/>
              <w:bottom w:val="single" w:sz="4" w:space="0" w:color="41919A"/>
              <w:right w:val="nil"/>
            </w:tcBorders>
            <w:shd w:val="clear" w:color="000000" w:fill="FFFFFF"/>
            <w:noWrap/>
            <w:vAlign w:val="center"/>
            <w:hideMark/>
          </w:tcPr>
          <w:p w:rsidR="006A50F3" w:rsidRPr="00612C08" w:rsidRDefault="006A50F3" w:rsidP="006A50F3">
            <w:pPr>
              <w:jc w:val="center"/>
              <w:rPr>
                <w:rFonts w:ascii="Arial CYR" w:eastAsia="Times New Roman" w:hAnsi="Arial CYR" w:cs="Arial CYR"/>
                <w:i/>
                <w:iCs/>
                <w:sz w:val="18"/>
                <w:szCs w:val="18"/>
                <w:u w:val="single"/>
                <w:lang w:eastAsia="ru-RU"/>
              </w:rPr>
            </w:pPr>
          </w:p>
        </w:tc>
        <w:tc>
          <w:tcPr>
            <w:tcW w:w="850" w:type="dxa"/>
            <w:tcBorders>
              <w:top w:val="nil"/>
              <w:left w:val="nil"/>
              <w:bottom w:val="single" w:sz="4" w:space="0" w:color="41919A"/>
              <w:right w:val="nil"/>
            </w:tcBorders>
            <w:shd w:val="clear" w:color="000000" w:fill="FFFFFF"/>
            <w:noWrap/>
            <w:vAlign w:val="center"/>
            <w:hideMark/>
          </w:tcPr>
          <w:p w:rsidR="006A50F3" w:rsidRPr="00612C08" w:rsidRDefault="006A50F3" w:rsidP="006A50F3">
            <w:pPr>
              <w:jc w:val="center"/>
              <w:rPr>
                <w:rFonts w:ascii="Arial CYR" w:eastAsia="Times New Roman" w:hAnsi="Arial CYR" w:cs="Arial CYR"/>
                <w:i/>
                <w:iCs/>
                <w:sz w:val="18"/>
                <w:szCs w:val="18"/>
                <w:u w:val="single"/>
                <w:lang w:eastAsia="ru-RU"/>
              </w:rPr>
            </w:pPr>
          </w:p>
        </w:tc>
        <w:tc>
          <w:tcPr>
            <w:tcW w:w="1559" w:type="dxa"/>
            <w:tcBorders>
              <w:top w:val="nil"/>
              <w:left w:val="nil"/>
              <w:bottom w:val="single" w:sz="4" w:space="0" w:color="41919A"/>
              <w:right w:val="nil"/>
            </w:tcBorders>
            <w:shd w:val="clear" w:color="000000" w:fill="FFFFFF"/>
            <w:noWrap/>
            <w:vAlign w:val="center"/>
            <w:hideMark/>
          </w:tcPr>
          <w:p w:rsidR="006A50F3" w:rsidRPr="00612C08" w:rsidRDefault="006A50F3" w:rsidP="006A50F3">
            <w:pPr>
              <w:jc w:val="center"/>
              <w:rPr>
                <w:rFonts w:ascii="Arial CYR" w:eastAsia="Times New Roman" w:hAnsi="Arial CYR" w:cs="Arial CYR"/>
                <w:i/>
                <w:iCs/>
                <w:sz w:val="18"/>
                <w:szCs w:val="18"/>
                <w:u w:val="single"/>
                <w:lang w:eastAsia="ru-RU"/>
              </w:rPr>
            </w:pPr>
          </w:p>
        </w:tc>
      </w:tr>
      <w:tr w:rsidR="008B1947" w:rsidRPr="00612C08" w:rsidTr="008D5D7D">
        <w:trPr>
          <w:trHeight w:val="227"/>
        </w:trPr>
        <w:tc>
          <w:tcPr>
            <w:tcW w:w="1985" w:type="dxa"/>
            <w:tcBorders>
              <w:top w:val="nil"/>
              <w:left w:val="nil"/>
              <w:bottom w:val="single" w:sz="4" w:space="0" w:color="41919A"/>
              <w:right w:val="nil"/>
            </w:tcBorders>
            <w:shd w:val="clear" w:color="000000" w:fill="FDE9D9"/>
            <w:noWrap/>
            <w:vAlign w:val="center"/>
            <w:hideMark/>
          </w:tcPr>
          <w:p w:rsidR="008B1947" w:rsidRDefault="008B1947" w:rsidP="008B1947">
            <w:pPr>
              <w:rPr>
                <w:rFonts w:ascii="Arial" w:hAnsi="Arial" w:cs="Arial"/>
                <w:sz w:val="18"/>
                <w:szCs w:val="18"/>
              </w:rPr>
            </w:pPr>
            <w:r>
              <w:rPr>
                <w:rFonts w:ascii="Arial" w:hAnsi="Arial" w:cs="Arial"/>
                <w:sz w:val="18"/>
                <w:szCs w:val="18"/>
              </w:rPr>
              <w:t>other</w:t>
            </w:r>
          </w:p>
        </w:tc>
        <w:tc>
          <w:tcPr>
            <w:tcW w:w="1276" w:type="dxa"/>
            <w:tcBorders>
              <w:top w:val="nil"/>
              <w:left w:val="nil"/>
              <w:bottom w:val="single" w:sz="4" w:space="0" w:color="41919A"/>
              <w:right w:val="nil"/>
            </w:tcBorders>
            <w:shd w:val="clear" w:color="000000" w:fill="FDE9D9"/>
            <w:noWrap/>
            <w:vAlign w:val="center"/>
          </w:tcPr>
          <w:p w:rsidR="008B1947" w:rsidRDefault="008B1947" w:rsidP="008B1947">
            <w:pPr>
              <w:jc w:val="center"/>
              <w:rPr>
                <w:rFonts w:ascii="Arial" w:hAnsi="Arial" w:cs="Arial"/>
                <w:sz w:val="18"/>
                <w:szCs w:val="18"/>
              </w:rPr>
            </w:pPr>
          </w:p>
        </w:tc>
        <w:tc>
          <w:tcPr>
            <w:tcW w:w="1842" w:type="dxa"/>
            <w:tcBorders>
              <w:top w:val="nil"/>
              <w:left w:val="nil"/>
              <w:bottom w:val="single" w:sz="4" w:space="0" w:color="41919A"/>
              <w:right w:val="nil"/>
            </w:tcBorders>
            <w:shd w:val="clear" w:color="000000" w:fill="FDE9D9"/>
            <w:noWrap/>
            <w:vAlign w:val="center"/>
          </w:tcPr>
          <w:p w:rsidR="008B1947" w:rsidRDefault="008B1947" w:rsidP="008B1947">
            <w:pPr>
              <w:jc w:val="center"/>
              <w:rPr>
                <w:rFonts w:ascii="Arial" w:hAnsi="Arial" w:cs="Arial"/>
                <w:sz w:val="18"/>
                <w:szCs w:val="18"/>
              </w:rPr>
            </w:pPr>
          </w:p>
        </w:tc>
        <w:tc>
          <w:tcPr>
            <w:tcW w:w="426" w:type="dxa"/>
            <w:tcBorders>
              <w:top w:val="nil"/>
              <w:left w:val="nil"/>
              <w:bottom w:val="single" w:sz="4" w:space="0" w:color="41919A"/>
              <w:right w:val="nil"/>
            </w:tcBorders>
            <w:shd w:val="clear" w:color="000000" w:fill="FDE9D9"/>
            <w:noWrap/>
            <w:vAlign w:val="center"/>
          </w:tcPr>
          <w:p w:rsidR="008B1947" w:rsidRDefault="008B1947" w:rsidP="008B1947">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tcPr>
          <w:p w:rsidR="008B1947" w:rsidRDefault="008B1947" w:rsidP="008B1947">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0.2</w:t>
            </w:r>
          </w:p>
        </w:tc>
      </w:tr>
      <w:tr w:rsidR="008B1947" w:rsidRPr="00612C08" w:rsidTr="008D5D7D">
        <w:trPr>
          <w:trHeight w:val="227"/>
        </w:trPr>
        <w:tc>
          <w:tcPr>
            <w:tcW w:w="1985" w:type="dxa"/>
            <w:tcBorders>
              <w:top w:val="nil"/>
              <w:left w:val="nil"/>
              <w:bottom w:val="single" w:sz="4" w:space="0" w:color="41919A"/>
              <w:right w:val="nil"/>
            </w:tcBorders>
            <w:shd w:val="clear" w:color="000000" w:fill="FDE9D9"/>
            <w:noWrap/>
            <w:vAlign w:val="center"/>
            <w:hideMark/>
          </w:tcPr>
          <w:p w:rsidR="008B1947" w:rsidRDefault="008B1947" w:rsidP="008B1947">
            <w:pPr>
              <w:rPr>
                <w:rFonts w:ascii="Arial" w:hAnsi="Arial" w:cs="Arial"/>
                <w:b/>
                <w:bCs/>
                <w:i/>
                <w:iCs/>
                <w:sz w:val="18"/>
                <w:szCs w:val="18"/>
              </w:rPr>
            </w:pPr>
            <w:r>
              <w:rPr>
                <w:rFonts w:ascii="Arial" w:hAnsi="Arial" w:cs="Arial"/>
                <w:b/>
                <w:bCs/>
                <w:i/>
                <w:iCs/>
                <w:sz w:val="18"/>
                <w:szCs w:val="18"/>
              </w:rPr>
              <w:t>total</w:t>
            </w:r>
          </w:p>
        </w:tc>
        <w:tc>
          <w:tcPr>
            <w:tcW w:w="1276"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0.0</w:t>
            </w:r>
          </w:p>
        </w:tc>
        <w:tc>
          <w:tcPr>
            <w:tcW w:w="1842"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0.0</w:t>
            </w:r>
          </w:p>
        </w:tc>
        <w:tc>
          <w:tcPr>
            <w:tcW w:w="426" w:type="dxa"/>
            <w:tcBorders>
              <w:top w:val="single" w:sz="4" w:space="0" w:color="41919A"/>
              <w:left w:val="nil"/>
              <w:bottom w:val="single" w:sz="4" w:space="0" w:color="41919A"/>
              <w:right w:val="nil"/>
            </w:tcBorders>
            <w:shd w:val="clear" w:color="000000" w:fill="FDE9D9"/>
            <w:noWrap/>
            <w:vAlign w:val="center"/>
          </w:tcPr>
          <w:p w:rsidR="008B1947" w:rsidRDefault="008B1947" w:rsidP="008B1947">
            <w:pPr>
              <w:jc w:val="right"/>
              <w:rPr>
                <w:rFonts w:ascii="Wingdings" w:hAnsi="Wingdings" w:cs="Arial"/>
                <w:color w:val="000000"/>
                <w:sz w:val="18"/>
                <w:szCs w:val="18"/>
              </w:rPr>
            </w:pPr>
          </w:p>
        </w:tc>
        <w:tc>
          <w:tcPr>
            <w:tcW w:w="850" w:type="dxa"/>
            <w:tcBorders>
              <w:top w:val="nil"/>
              <w:left w:val="nil"/>
              <w:bottom w:val="single" w:sz="4" w:space="0" w:color="41919A"/>
              <w:right w:val="nil"/>
            </w:tcBorders>
            <w:shd w:val="clear" w:color="000000" w:fill="FDE9D9"/>
            <w:noWrap/>
            <w:vAlign w:val="center"/>
          </w:tcPr>
          <w:p w:rsidR="008B1947" w:rsidRDefault="008B1947" w:rsidP="008B1947">
            <w:pPr>
              <w:jc w:val="center"/>
              <w:rPr>
                <w:rFonts w:ascii="Arial" w:hAnsi="Arial" w:cs="Arial"/>
                <w:color w:val="000000"/>
                <w:sz w:val="18"/>
                <w:szCs w:val="18"/>
              </w:rPr>
            </w:pPr>
            <w:r>
              <w:rPr>
                <w:rFonts w:ascii="Arial" w:hAnsi="Arial" w:cs="Arial"/>
                <w:color w:val="000000"/>
                <w:sz w:val="18"/>
                <w:szCs w:val="18"/>
              </w:rPr>
              <w:t>—</w:t>
            </w:r>
          </w:p>
        </w:tc>
        <w:tc>
          <w:tcPr>
            <w:tcW w:w="1559" w:type="dxa"/>
            <w:tcBorders>
              <w:top w:val="nil"/>
              <w:left w:val="nil"/>
              <w:bottom w:val="single" w:sz="4" w:space="0" w:color="41919A"/>
              <w:right w:val="nil"/>
            </w:tcBorders>
            <w:shd w:val="clear" w:color="000000" w:fill="FDE9D9"/>
            <w:noWrap/>
            <w:vAlign w:val="center"/>
            <w:hideMark/>
          </w:tcPr>
          <w:p w:rsidR="008B1947" w:rsidRDefault="008B1947" w:rsidP="008B1947">
            <w:pPr>
              <w:jc w:val="center"/>
              <w:rPr>
                <w:rFonts w:ascii="Arial" w:hAnsi="Arial" w:cs="Arial"/>
                <w:sz w:val="18"/>
                <w:szCs w:val="18"/>
              </w:rPr>
            </w:pPr>
            <w:r>
              <w:rPr>
                <w:rFonts w:ascii="Arial" w:hAnsi="Arial" w:cs="Arial"/>
                <w:sz w:val="18"/>
                <w:szCs w:val="18"/>
              </w:rPr>
              <w:t>0.2</w:t>
            </w:r>
          </w:p>
        </w:tc>
      </w:tr>
    </w:tbl>
    <w:p w:rsidR="00F65A90" w:rsidRPr="00A47A2B" w:rsidRDefault="00F135EA" w:rsidP="00AC3EC1">
      <w:pPr>
        <w:contextualSpacing/>
        <w:jc w:val="right"/>
        <w:rPr>
          <w:rStyle w:val="ac"/>
          <w:rFonts w:ascii="Arial" w:hAnsi="Arial" w:cs="Arial"/>
          <w:color w:val="943634" w:themeColor="accent2" w:themeShade="BF"/>
          <w:sz w:val="20"/>
          <w:szCs w:val="20"/>
          <w:u w:val="none"/>
          <w:lang w:val="en-US"/>
        </w:rPr>
      </w:pPr>
      <w:hyperlink w:anchor="title_page" w:history="1">
        <w:r w:rsidR="00F65A90" w:rsidRPr="00F65A90">
          <w:rPr>
            <w:rStyle w:val="ac"/>
            <w:rFonts w:ascii="Arial" w:hAnsi="Arial" w:cs="Arial"/>
            <w:color w:val="943634" w:themeColor="accent2" w:themeShade="BF"/>
            <w:sz w:val="20"/>
            <w:szCs w:val="20"/>
            <w:u w:val="none"/>
            <w:lang w:val="en-US"/>
          </w:rPr>
          <w:t>back to main page</w:t>
        </w:r>
      </w:hyperlink>
      <w:r w:rsidR="00A47A2B">
        <w:rPr>
          <w:rStyle w:val="ac"/>
          <w:rFonts w:ascii="Arial" w:hAnsi="Arial" w:cs="Arial"/>
          <w:color w:val="943634" w:themeColor="accent2" w:themeShade="BF"/>
          <w:sz w:val="20"/>
          <w:szCs w:val="20"/>
          <w:u w:val="none"/>
          <w:lang w:val="en-US"/>
        </w:rPr>
        <w:br w:type="page"/>
      </w:r>
    </w:p>
    <w:p w:rsidR="00F65A90" w:rsidRDefault="00862748" w:rsidP="00F65A90">
      <w:pPr>
        <w:contextualSpacing/>
        <w:rPr>
          <w:rFonts w:ascii="Arial" w:hAnsi="Arial" w:cs="Arial"/>
          <w:sz w:val="20"/>
          <w:szCs w:val="20"/>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650E9F9C" wp14:editId="7D0E1410">
            <wp:extent cx="6912000" cy="363600"/>
            <wp:effectExtent l="0" t="0" r="0" b="0"/>
            <wp:docPr id="48" name="Рисунок 48" descr="C:\Documents and Settings\notroschenko\Мои документы\Верстка\Плашка Америка_правая.jpg"/>
            <wp:cNvGraphicFramePr>
              <a:graphicFrameLocks/>
            </wp:cNvGraphicFramePr>
            <a:graphic>
              <a:graphicData uri="http://schemas.openxmlformats.org/drawingml/2006/picture">
                <pic:pic>
                  <pic:nvPicPr>
                    <pic:cNvPr id="0" name="Picture 48" descr="C:\Documents and Settings\notroschenko\Мои документы\Верстка\Плашка Америка_правая.jpg"/>
                    <pic:cNvPicPr preferRelativeResize="0">
                      <a:picLocks noChangeAspect="1" noChangeArrowheads="1"/>
                    </pic:cNvPicPr>
                  </pic:nvPicPr>
                  <pic:blipFill>
                    <a:blip r:embed="rId28"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862748" w:rsidRDefault="002929C1" w:rsidP="00F65A90">
      <w:pPr>
        <w:contextualSpacing/>
        <w:rPr>
          <w:rFonts w:ascii="Arial" w:hAnsi="Arial" w:cs="Arial"/>
          <w:sz w:val="20"/>
          <w:szCs w:val="20"/>
        </w:rPr>
      </w:pPr>
      <w:r>
        <w:rPr>
          <w:noProof/>
          <w:lang w:eastAsia="ru-RU"/>
        </w:rPr>
        <mc:AlternateContent>
          <mc:Choice Requires="wps">
            <w:drawing>
              <wp:anchor distT="0" distB="0" distL="114300" distR="114300" simplePos="0" relativeHeight="251514880" behindDoc="0" locked="0" layoutInCell="1" allowOverlap="1" wp14:anchorId="20249556" wp14:editId="3681D0E5">
                <wp:simplePos x="0" y="0"/>
                <wp:positionH relativeFrom="column">
                  <wp:posOffset>4573270</wp:posOffset>
                </wp:positionH>
                <wp:positionV relativeFrom="paragraph">
                  <wp:posOffset>83185</wp:posOffset>
                </wp:positionV>
                <wp:extent cx="2405380" cy="310515"/>
                <wp:effectExtent l="0" t="0" r="0" b="0"/>
                <wp:wrapNone/>
                <wp:docPr id="50" name="Прямоугольник 48"/>
                <wp:cNvGraphicFramePr>
                  <a:graphicFrameLocks noChangeAspect="1"/>
                </wp:cNvGraphicFramePr>
                <a:graphic>
                  <a:graphicData uri="http://schemas.microsoft.com/office/word/2010/wordprocessingShape">
                    <wps:wsp>
                      <wps:cNvSpPr>
                        <a:spLocks noChangeAspect="1"/>
                      </wps:cNvSpPr>
                      <wps:spPr bwMode="auto">
                        <a:xfrm>
                          <a:off x="0" y="0"/>
                          <a:ext cx="2405380" cy="310515"/>
                        </a:xfrm>
                        <a:prstGeom prst="rect">
                          <a:avLst/>
                        </a:prstGeom>
                        <a:solidFill>
                          <a:srgbClr val="DAA36A"/>
                        </a:solidFill>
                        <a:ln>
                          <a:noFill/>
                        </a:ln>
                      </wps:spPr>
                      <wps:style>
                        <a:lnRef idx="2">
                          <a:schemeClr val="accent6"/>
                        </a:lnRef>
                        <a:fillRef idx="1">
                          <a:schemeClr val="lt1"/>
                        </a:fillRef>
                        <a:effectRef idx="0">
                          <a:schemeClr val="accent6"/>
                        </a:effectRef>
                        <a:fontRef idx="minor">
                          <a:schemeClr val="dk1"/>
                        </a:fontRef>
                      </wps:style>
                      <wps:txbx>
                        <w:txbxContent>
                          <w:p w:rsidR="00F135EA" w:rsidRPr="004C53C3" w:rsidRDefault="00F135EA" w:rsidP="002C4794">
                            <w:pPr>
                              <w:pStyle w:val="ab"/>
                              <w:spacing w:before="0" w:beforeAutospacing="0" w:after="0" w:afterAutospacing="0"/>
                              <w:jc w:val="center"/>
                              <w:rPr>
                                <w:lang w:val="en-US"/>
                              </w:rPr>
                            </w:pPr>
                            <w:r w:rsidRPr="002C4794">
                              <w:rPr>
                                <w:rFonts w:ascii="Arial" w:hAnsi="Arial" w:cs="Arial"/>
                                <w:b/>
                                <w:bCs/>
                                <w:color w:val="FFFFFF" w:themeColor="background1"/>
                                <w:sz w:val="18"/>
                                <w:szCs w:val="18"/>
                                <w:lang w:val="en-US"/>
                              </w:rPr>
                              <w:t>BD contract price in the USA</w:t>
                            </w:r>
                          </w:p>
                        </w:txbxContent>
                      </wps:txbx>
                      <wps:bodyPr wrap="square" rtlCol="0" anchor="ctr"/>
                    </wps:wsp>
                  </a:graphicData>
                </a:graphic>
                <wp14:sizeRelH relativeFrom="page">
                  <wp14:pctWidth>0</wp14:pctWidth>
                </wp14:sizeRelH>
                <wp14:sizeRelV relativeFrom="page">
                  <wp14:pctHeight>0</wp14:pctHeight>
                </wp14:sizeRelV>
              </wp:anchor>
            </w:drawing>
          </mc:Choice>
          <mc:Fallback>
            <w:pict>
              <v:rect w14:anchorId="20249556" id="Прямоугольник 48" o:spid="_x0000_s1036" style="position:absolute;left:0;text-align:left;margin-left:360.1pt;margin-top:6.55pt;width:189.4pt;height:24.45pt;z-index:25151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" fillcolor="#daa36a" stroked="f" strokeweight="2pt">
                <v:path arrowok="t"/>
                <o:lock v:ext="edit" aspectratio="t"/>
                <v:textbox>
                  <w:txbxContent>
                    <w:p w:rsidR="00F135EA" w:rsidRPr="004C53C3" w:rsidRDefault="00F135EA" w:rsidP="002C4794">
                      <w:pPr>
                        <w:pStyle w:val="ab"/>
                        <w:spacing w:before="0" w:beforeAutospacing="0" w:after="0" w:afterAutospacing="0"/>
                        <w:jc w:val="center"/>
                        <w:rPr>
                          <w:lang w:val="en-US"/>
                        </w:rPr>
                      </w:pPr>
                      <w:r w:rsidRPr="002C4794">
                        <w:rPr>
                          <w:rFonts w:ascii="Arial" w:hAnsi="Arial" w:cs="Arial"/>
                          <w:b/>
                          <w:bCs/>
                          <w:color w:val="FFFFFF" w:themeColor="background1"/>
                          <w:sz w:val="18"/>
                          <w:szCs w:val="18"/>
                          <w:lang w:val="en-US"/>
                        </w:rPr>
                        <w:t>BD contract price in the USA</w:t>
                      </w:r>
                    </w:p>
                  </w:txbxContent>
                </v:textbox>
              </v:rect>
            </w:pict>
          </mc:Fallback>
        </mc:AlternateContent>
      </w:r>
      <w:r w:rsidR="00862748" w:rsidRPr="004B310A">
        <w:rPr>
          <w:rFonts w:ascii="Arial" w:hAnsi="Arial" w:cs="Arial"/>
          <w:noProof/>
          <w:sz w:val="12"/>
          <w:szCs w:val="12"/>
          <w:lang w:eastAsia="ru-RU"/>
        </w:rPr>
        <w:drawing>
          <wp:inline distT="0" distB="0" distL="0" distR="0" wp14:anchorId="2D37B410" wp14:editId="4D039F9B">
            <wp:extent cx="4392000" cy="358916"/>
            <wp:effectExtent l="19050" t="0" r="8550" b="0"/>
            <wp:docPr id="40" name="Рисунок 40" descr="\\Dionis\departments\Хим-Курьер\Отрощенко\Butadiene\BUTADIENE MARKET .jpg"/>
            <wp:cNvGraphicFramePr>
              <a:graphicFrameLocks noChangeAspect="1"/>
            </wp:cNvGraphicFramePr>
            <a:graphic>
              <a:graphicData uri="http://schemas.openxmlformats.org/drawingml/2006/picture">
                <pic:pic>
                  <pic:nvPicPr>
                    <pic:cNvPr id="0" name="Picture 40" descr="\\Dionis\departments\Хим-Курьер\Отрощенко\Butadiene\BUTADIENE MARKET .jpg"/>
                    <pic:cNvPicPr>
                      <a:picLocks noChangeAspect="1" noChangeArrowheads="1"/>
                    </pic:cNvPicPr>
                  </pic:nvPicPr>
                  <pic:blipFill>
                    <a:blip r:embed="rId16" cstate="print"/>
                    <a:srcRect/>
                    <a:stretch>
                      <a:fillRect/>
                    </a:stretch>
                  </pic:blipFill>
                  <pic:spPr bwMode="auto">
                    <a:xfrm>
                      <a:off x="0" y="0"/>
                      <a:ext cx="4392000" cy="358916"/>
                    </a:xfrm>
                    <a:prstGeom prst="rect">
                      <a:avLst/>
                    </a:prstGeom>
                    <a:noFill/>
                    <a:ln w="9525">
                      <a:noFill/>
                      <a:miter lim="800000"/>
                      <a:headEnd/>
                      <a:tailEnd/>
                    </a:ln>
                  </pic:spPr>
                </pic:pic>
              </a:graphicData>
            </a:graphic>
          </wp:inline>
        </w:drawing>
      </w:r>
      <w:bookmarkStart w:id="11" w:name="USA"/>
      <w:bookmarkEnd w:id="11"/>
    </w:p>
    <w:p>
      <w:pPr>
        <w:contextualSpacing/>
        <w:rPr>
          <w:sz w:val="2"/>
          <w:szCs w:val="2"/>
        </w:rPr>
      </w:pPr>
      <w:r w:rsidRPr="002C4794">
        <w:rPr>
          <w:noProof/>
          <w:lang w:eastAsia="ru-RU"/>
        </w:rPr>
        <w:t xml:space="preserve"> </w:t>
      </w:r>
      <w:r>
        <w:t xml:space="preserve">&lt;ChartTag_4&gt;</w:t>
      </w:r>
      <w:r>
        <w:t xml:space="preserve">&lt;TableTag_4&gt;</w:t>
      </w:r>
    </w:p>
    <w:p>
      <w:r>
        <w:t xml:space="preserve">&lt;TableTag_5&gt;</w:t>
      </w:r>
    </w:p>
    <w:p>
      <w:r w:rsidRPr="004B0DC5">
        <w:rPr>
          <w:lang w:val="en-US"/>
        </w:rPr>
        <w:t xml:space="preserve"> </w:t>
      </w:r>
      <w:r>
        <w:t xml:space="preserve">&lt;TableTag_6&gt;</w:t>
      </w:r>
    </w:p>
    <w:p>
      <w:r w:rsidR="00173821" w:rsidRPr="0015309D">
        <w:rPr>
          <w:rFonts w:ascii="Arial" w:hAnsi="Arial" w:cs="Arial"/>
          <w:i/>
          <w:color w:val="000000"/>
          <w:sz w:val="18"/>
          <w:szCs w:val="18"/>
          <w:lang w:val="en-US"/>
        </w:rPr>
        <w:t>*estimated</w:t>
      </w:r>
    </w:p>
    <w:p w:rsidR="00173821" w:rsidRDefault="00173821" w:rsidP="003E05C1">
      <w:pPr>
        <w:rPr>
          <w:rStyle w:val="ac"/>
          <w:rFonts w:ascii="Arial" w:hAnsi="Arial" w:cs="Arial"/>
          <w:color w:val="000000" w:themeColor="text1"/>
          <w:sz w:val="20"/>
          <w:szCs w:val="20"/>
          <w:lang w:val="en-US"/>
        </w:rPr>
      </w:pPr>
    </w:p>
    <w:p w:rsidR="004B35F2" w:rsidRDefault="004B35F2" w:rsidP="004B35F2">
      <w:pPr>
        <w:autoSpaceDE w:val="0"/>
        <w:autoSpaceDN w:val="0"/>
        <w:adjustRightInd w:val="0"/>
        <w:rPr>
          <w:rFonts w:ascii="Arial" w:hAnsi="Arial" w:cs="Arial"/>
          <w:color w:val="000000"/>
          <w:sz w:val="20"/>
          <w:szCs w:val="20"/>
          <w:lang w:val="en-US"/>
        </w:rPr>
      </w:pPr>
    </w:p>
    <w:p w:rsidR="009C463C" w:rsidRPr="009C463C" w:rsidRDefault="009C463C" w:rsidP="009C463C">
      <w:pPr>
        <w:rPr>
          <w:rFonts w:ascii="Arial" w:eastAsia="Times New Roman" w:hAnsi="Arial" w:cs="Arial"/>
          <w:b/>
          <w:color w:val="943634" w:themeColor="accent2" w:themeShade="BF"/>
          <w:sz w:val="28"/>
          <w:szCs w:val="28"/>
          <w:lang w:val="en-US"/>
        </w:rPr>
      </w:pPr>
      <w:r w:rsidRPr="009C463C">
        <w:rPr>
          <w:rFonts w:ascii="Arial" w:eastAsia="Times New Roman" w:hAnsi="Arial" w:cs="Arial"/>
          <w:b/>
          <w:color w:val="943634" w:themeColor="accent2" w:themeShade="BF"/>
          <w:sz w:val="28"/>
          <w:szCs w:val="28"/>
          <w:lang w:val="en-US"/>
        </w:rPr>
        <w:t>US butadiene market eases on improving availability</w:t>
      </w:r>
    </w:p>
    <w:p w:rsidR="009C463C" w:rsidRDefault="009C463C" w:rsidP="009C463C">
      <w:pPr>
        <w:autoSpaceDE w:val="0"/>
        <w:autoSpaceDN w:val="0"/>
        <w:adjustRightInd w:val="0"/>
        <w:rPr>
          <w:rFonts w:ascii="Arial" w:hAnsi="Arial" w:cs="Arial"/>
          <w:color w:val="000000"/>
          <w:sz w:val="20"/>
          <w:szCs w:val="20"/>
          <w:lang w:val="en-US"/>
        </w:rPr>
      </w:pPr>
    </w:p>
    <w:p w:rsidR="009C463C" w:rsidRPr="009C463C" w:rsidRDefault="009C463C" w:rsidP="009C463C">
      <w:pPr>
        <w:rPr>
          <w:rFonts w:ascii="Arial" w:eastAsia="Times New Roman" w:hAnsi="Arial" w:cs="Arial"/>
          <w:b/>
          <w:color w:val="943634" w:themeColor="accent2" w:themeShade="BF"/>
          <w:sz w:val="28"/>
          <w:szCs w:val="28"/>
          <w:lang w:val="en-US"/>
        </w:rPr>
      </w:pPr>
      <w:r w:rsidRPr="009C463C">
        <w:rPr>
          <w:rFonts w:ascii="Arial" w:eastAsia="Times New Roman" w:hAnsi="Arial" w:cs="Arial"/>
          <w:b/>
          <w:color w:val="943634" w:themeColor="accent2" w:themeShade="BF"/>
          <w:sz w:val="28"/>
          <w:szCs w:val="28"/>
          <w:lang w:val="en-US"/>
        </w:rPr>
        <w:t>Ethylene market slow in USA</w:t>
      </w:r>
    </w:p>
    <w:p w:rsidR="001A7483" w:rsidRDefault="009C463C" w:rsidP="001A7483">
      <w:pPr>
        <w:rPr>
          <w:rFonts w:ascii="Arial" w:hAnsi="Arial" w:cs="Arial"/>
          <w:sz w:val="20"/>
          <w:lang w:val="en-US"/>
        </w:rPr>
      </w:pPr>
      <w:r w:rsidRPr="009C463C">
        <w:rPr>
          <w:rFonts w:ascii="Arial" w:hAnsi="Arial" w:cs="Arial"/>
          <w:sz w:val="20"/>
          <w:lang w:val="en-US"/>
        </w:rPr>
        <w:tab/>
      </w:r>
    </w:p>
    <w:p w:rsidR="009C463C" w:rsidRDefault="009C463C" w:rsidP="009C463C">
      <w:pPr>
        <w:rPr>
          <w:rFonts w:ascii="Arial" w:hAnsi="Arial" w:cs="Arial"/>
          <w:sz w:val="20"/>
          <w:lang w:val="en-US"/>
        </w:rPr>
      </w:pPr>
    </w:p>
    <w:p w:rsidR="009C463C" w:rsidRDefault="009C463C" w:rsidP="009C463C">
      <w:pPr>
        <w:autoSpaceDE w:val="0"/>
        <w:autoSpaceDN w:val="0"/>
        <w:adjustRightInd w:val="0"/>
        <w:rPr>
          <w:rFonts w:ascii="Arial" w:hAnsi="Arial" w:cs="Arial"/>
          <w:color w:val="000000"/>
          <w:sz w:val="20"/>
          <w:szCs w:val="20"/>
          <w:lang w:val="en-US"/>
        </w:rPr>
      </w:pPr>
    </w:p>
    <w:p w:rsidR="004B35F2" w:rsidRDefault="004B35F2" w:rsidP="009C463C">
      <w:pPr>
        <w:rPr>
          <w:rFonts w:ascii="Times New Roman" w:hAnsi="Times New Roman" w:cs="Times New Roman"/>
          <w:sz w:val="24"/>
          <w:lang w:val="en-US"/>
        </w:rPr>
      </w:pPr>
    </w:p>
    <w:p w:rsidR="002864CA" w:rsidRPr="005941C1" w:rsidRDefault="00F135EA" w:rsidP="009C463C">
      <w:pPr>
        <w:jc w:val="right"/>
        <w:rPr>
          <w:rFonts w:ascii="Arial" w:eastAsia="Times New Roman" w:hAnsi="Arial" w:cs="Times New Roman"/>
          <w:sz w:val="20"/>
          <w:szCs w:val="24"/>
          <w:lang w:val="en-US" w:eastAsia="ru-RU"/>
        </w:rPr>
        <w:sectPr w:rsidR="002864CA" w:rsidRPr="005941C1" w:rsidSect="0048114F">
          <w:pgSz w:w="11906" w:h="16838"/>
          <w:pgMar w:top="709" w:right="851" w:bottom="1134" w:left="709" w:header="709" w:footer="709" w:gutter="0"/>
          <w:cols w:space="708"/>
          <w:docGrid w:linePitch="360"/>
        </w:sectPr>
      </w:pPr>
      <w:hyperlink w:anchor="title_page" w:history="1">
        <w:r w:rsidR="002864CA" w:rsidRPr="00F65A90">
          <w:rPr>
            <w:rStyle w:val="ac"/>
            <w:rFonts w:ascii="Arial" w:hAnsi="Arial" w:cs="Arial"/>
            <w:color w:val="943634" w:themeColor="accent2" w:themeShade="BF"/>
            <w:sz w:val="20"/>
            <w:szCs w:val="20"/>
            <w:u w:val="none"/>
            <w:lang w:val="en-US"/>
          </w:rPr>
          <w:t>back to main page</w:t>
        </w:r>
      </w:hyperlink>
    </w:p>
    <w:p w:rsidR="00FA2ACA" w:rsidRDefault="00BD074E" w:rsidP="00FA2ACA">
      <w:pPr>
        <w:autoSpaceDE w:val="0"/>
        <w:autoSpaceDN w:val="0"/>
        <w:adjustRightInd w:val="0"/>
        <w:rPr>
          <w:rFonts w:ascii="Arial" w:hAnsi="Arial" w:cs="Arial"/>
          <w:color w:val="000000"/>
          <w:sz w:val="20"/>
          <w:szCs w:val="20"/>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2AF189A8" wp14:editId="0F3ABC37">
            <wp:extent cx="6569710" cy="344805"/>
            <wp:effectExtent l="0" t="0" r="2540" b="0"/>
            <wp:docPr id="6" name="Рисунок 49" descr="C:\Documents and Settings\notroschenko\Мои документы\Верстка\Плашка Америка_правая.jpg"/>
            <wp:cNvGraphicFramePr>
              <a:graphicFrameLocks/>
            </wp:cNvGraphicFramePr>
            <a:graphic>
              <a:graphicData uri="http://schemas.openxmlformats.org/drawingml/2006/picture">
                <pic:pic>
                  <pic:nvPicPr>
                    <pic:cNvPr id="0" name="Picture 48" descr="C:\Documents and Settings\notroschenko\Мои документы\Верстка\Плашка Америка_правая.jpg"/>
                    <pic:cNvPicPr preferRelativeResize="0">
                      <a:picLocks noChangeAspect="1" noChangeArrowheads="1"/>
                    </pic:cNvPicPr>
                  </pic:nvPicPr>
                  <pic:blipFill>
                    <a:blip r:embed="rId28" cstate="print"/>
                    <a:srcRect/>
                    <a:stretch>
                      <a:fillRect/>
                    </a:stretch>
                  </pic:blipFill>
                  <pic:spPr bwMode="auto">
                    <a:xfrm>
                      <a:off x="0" y="0"/>
                      <a:ext cx="6569710" cy="344805"/>
                    </a:xfrm>
                    <a:prstGeom prst="rect">
                      <a:avLst/>
                    </a:prstGeom>
                    <a:noFill/>
                    <a:ln w="9525">
                      <a:noFill/>
                      <a:miter lim="800000"/>
                      <a:headEnd/>
                      <a:tailEnd/>
                    </a:ln>
                  </pic:spPr>
                </pic:pic>
              </a:graphicData>
            </a:graphic>
          </wp:inline>
        </w:drawing>
      </w:r>
    </w:p>
    <w:p w:rsidR="006D68B8" w:rsidRDefault="006D68B8" w:rsidP="00986339">
      <w:pPr>
        <w:jc w:val="left"/>
        <w:rPr>
          <w:rFonts w:ascii="Arial" w:eastAsia="Times New Roman" w:hAnsi="Arial" w:cs="Arial"/>
          <w:b/>
          <w:color w:val="943634" w:themeColor="accent2" w:themeShade="BF"/>
          <w:sz w:val="28"/>
          <w:szCs w:val="28"/>
          <w:lang w:val="uk-UA"/>
        </w:rPr>
      </w:pPr>
    </w:p>
    <w:p w:rsidR="006E15A9" w:rsidRDefault="006E15A9" w:rsidP="006E15A9">
      <w:pPr>
        <w:rPr>
          <w:rFonts w:ascii="Arial" w:hAnsi="Arial" w:cs="Arial"/>
          <w:b/>
          <w:color w:val="632423" w:themeColor="accent2" w:themeShade="80"/>
          <w:sz w:val="30"/>
          <w:szCs w:val="30"/>
          <w:u w:val="thick" w:color="632423" w:themeColor="accent2" w:themeShade="80"/>
          <w:lang w:val="en-US"/>
        </w:rPr>
      </w:pPr>
    </w:p>
    <w:p w:rsidR="006E15A9" w:rsidRPr="007C3252" w:rsidRDefault="006E15A9" w:rsidP="006E15A9">
      <w:pPr>
        <w:rPr>
          <w:rFonts w:ascii="Tms Rmn" w:hAnsi="Tms Rmn" w:cs="Tms Rmn"/>
          <w:color w:val="000000"/>
          <w:lang w:val="en-US"/>
        </w:rPr>
      </w:pPr>
      <w:r>
        <w:rPr>
          <w:rFonts w:ascii="Arial" w:hAnsi="Arial" w:cs="Arial"/>
          <w:b/>
          <w:color w:val="632423" w:themeColor="accent2" w:themeShade="80"/>
          <w:sz w:val="30"/>
          <w:szCs w:val="30"/>
          <w:u w:val="thick" w:color="632423" w:themeColor="accent2" w:themeShade="80"/>
          <w:lang w:val="en-US"/>
        </w:rPr>
        <w:t xml:space="preserve">Market news                             </w:t>
      </w:r>
      <w:r w:rsidRPr="00B61BB6">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sidRPr="006B56CF">
        <w:rPr>
          <w:rFonts w:ascii="Arial" w:hAnsi="Arial" w:cs="Arial"/>
          <w:b/>
          <w:color w:val="632423" w:themeColor="accent2" w:themeShade="80"/>
          <w:sz w:val="30"/>
          <w:szCs w:val="30"/>
          <w:u w:val="thick" w:color="632423" w:themeColor="accent2" w:themeShade="80"/>
          <w:lang w:val="en-US"/>
        </w:rPr>
        <w:t xml:space="preserve">                                    </w:t>
      </w:r>
      <w:proofErr w:type="gramStart"/>
      <w:r w:rsidRPr="006B56CF">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632423" w:themeColor="accent2" w:themeShade="80"/>
          <w:sz w:val="30"/>
          <w:szCs w:val="30"/>
          <w:u w:val="thick" w:color="632423" w:themeColor="accent2" w:themeShade="80"/>
          <w:lang w:val="en-US"/>
        </w:rPr>
        <w:t xml:space="preserve"> </w:t>
      </w:r>
      <w:r>
        <w:rPr>
          <w:rFonts w:ascii="Arial" w:hAnsi="Arial" w:cs="Arial"/>
          <w:b/>
          <w:color w:val="FFFFFF" w:themeColor="background1"/>
          <w:sz w:val="30"/>
          <w:szCs w:val="30"/>
          <w:u w:val="thick"/>
          <w:lang w:val="en-US"/>
        </w:rPr>
        <w:t>.</w:t>
      </w:r>
      <w:proofErr w:type="gramEnd"/>
    </w:p>
    <w:p w:rsidR="006E15A9" w:rsidRDefault="006E15A9" w:rsidP="006E15A9">
      <w:pPr>
        <w:rPr>
          <w:rStyle w:val="ac"/>
          <w:rFonts w:ascii="Arial" w:hAnsi="Arial" w:cs="Arial"/>
          <w:color w:val="000000" w:themeColor="text1"/>
          <w:sz w:val="20"/>
          <w:szCs w:val="20"/>
          <w:lang w:val="en-US"/>
        </w:rPr>
      </w:pPr>
    </w:p>
    <w:p w:rsidR="006E15A9" w:rsidRDefault="006E15A9" w:rsidP="006E15A9">
      <w:pPr>
        <w:rPr>
          <w:rFonts w:ascii="Arial" w:hAnsi="Arial" w:cs="Arial"/>
          <w:sz w:val="20"/>
          <w:lang w:val="en-US" w:eastAsia="ru-RU"/>
        </w:rPr>
      </w:pPr>
    </w:p>
    <w:p w:rsidR="006E15A9" w:rsidRPr="006E15A9" w:rsidRDefault="006E15A9" w:rsidP="006E15A9">
      <w:pPr>
        <w:contextualSpacing/>
        <w:rPr>
          <w:rFonts w:ascii="Arial" w:eastAsia="Times New Roman" w:hAnsi="Arial" w:cs="Arial"/>
          <w:b/>
          <w:bCs/>
          <w:color w:val="943634" w:themeColor="accent2" w:themeShade="BF"/>
          <w:sz w:val="28"/>
          <w:szCs w:val="28"/>
          <w:lang w:val="en-US" w:eastAsia="ru-RU"/>
        </w:rPr>
      </w:pPr>
      <w:r w:rsidRPr="006E15A9">
        <w:rPr>
          <w:rFonts w:ascii="Arial" w:eastAsia="Times New Roman" w:hAnsi="Arial" w:cs="Arial"/>
          <w:b/>
          <w:bCs/>
          <w:color w:val="943634" w:themeColor="accent2" w:themeShade="BF"/>
          <w:sz w:val="28"/>
          <w:szCs w:val="28"/>
          <w:lang w:val="en-US" w:eastAsia="ru-RU"/>
        </w:rPr>
        <w:t>Butadiene CP sets lower for June in USA</w:t>
      </w:r>
    </w:p>
    <w:p w:rsidR="006E15A9" w:rsidRDefault="006E15A9" w:rsidP="006E15A9">
      <w:pPr>
        <w:rPr>
          <w:rFonts w:ascii="Arial" w:hAnsi="Arial" w:cs="Arial"/>
          <w:sz w:val="20"/>
          <w:lang w:val="en-US" w:eastAsia="ru-RU"/>
        </w:rPr>
      </w:pPr>
      <w:r w:rsidRPr="006E15A9">
        <w:rPr>
          <w:rFonts w:ascii="Arial" w:hAnsi="Arial" w:cs="Arial"/>
          <w:sz w:val="20"/>
          <w:lang w:val="en-US"/>
        </w:rPr>
        <w:tab/>
      </w:r>
      <w:r>
        <w:rPr>
          <w:rFonts w:ascii="Arial" w:hAnsi="Arial" w:cs="Arial"/>
          <w:sz w:val="20"/>
          <w:lang w:val="en-US" w:eastAsia="ru-RU"/>
        </w:rPr>
        <w:t xml:space="preserve">Four major US butadiene (BD) producers have announced their contract price (CP) nominations for June. One producer lowered its nomination by ¢10/lb ($220/t) to ¢65/lb ($1,433/t), while the other three reduced prices by ¢8/lb ($176/t), ¢9/lb ($198/t) and ¢7/lb ($154/t) to ¢67/lb ($1,477/t), ¢67/lb ($1,477/t) and ¢68/lb ($1,499/t), respectively. As a result, the June BD CP averaged ¢66.75/lb ($1,472/t), down by ¢8.5/lb ($187/t) from May. </w:t>
      </w:r>
    </w:p>
    <w:p w:rsidR="006E15A9" w:rsidRDefault="006E15A9" w:rsidP="006E15A9">
      <w:pPr>
        <w:rPr>
          <w:rFonts w:ascii="Arial" w:hAnsi="Arial" w:cs="Arial"/>
          <w:sz w:val="20"/>
          <w:lang w:val="en-US"/>
        </w:rPr>
      </w:pPr>
    </w:p>
    <w:tbl>
      <w:tblPr>
        <w:tblW w:w="4893" w:type="dxa"/>
        <w:jc w:val="center"/>
        <w:tblLook w:val="04A0" w:firstRow="1" w:lastRow="0" w:firstColumn="1" w:lastColumn="0" w:noHBand="0" w:noVBand="1"/>
      </w:tblPr>
      <w:tblGrid>
        <w:gridCol w:w="1433"/>
        <w:gridCol w:w="1250"/>
        <w:gridCol w:w="1250"/>
        <w:gridCol w:w="960"/>
      </w:tblGrid>
      <w:tr w:rsidR="006E15A9" w:rsidTr="006E15A9">
        <w:trPr>
          <w:trHeight w:val="249"/>
          <w:jc w:val="center"/>
        </w:trPr>
        <w:tc>
          <w:tcPr>
            <w:tcW w:w="1433" w:type="dxa"/>
            <w:shd w:val="clear" w:color="auto" w:fill="BE5D27"/>
            <w:noWrap/>
            <w:vAlign w:val="bottom"/>
            <w:hideMark/>
          </w:tcPr>
          <w:p w:rsidR="006E15A9" w:rsidRDefault="006E15A9">
            <w:pPr>
              <w:rPr>
                <w:rFonts w:ascii="Arial" w:hAnsi="Arial" w:cs="Arial"/>
                <w:sz w:val="20"/>
                <w:lang w:val="en-US"/>
              </w:rPr>
            </w:pPr>
            <w:r>
              <w:rPr>
                <w:rFonts w:ascii="Arial" w:hAnsi="Arial" w:cs="Arial"/>
                <w:sz w:val="20"/>
                <w:lang w:val="en-US"/>
              </w:rPr>
              <w:t> </w:t>
            </w:r>
          </w:p>
        </w:tc>
        <w:tc>
          <w:tcPr>
            <w:tcW w:w="1250" w:type="dxa"/>
            <w:shd w:val="clear" w:color="auto" w:fill="BE5D27"/>
            <w:vAlign w:val="bottom"/>
            <w:hideMark/>
          </w:tcPr>
          <w:p w:rsidR="006E15A9" w:rsidRPr="006E15A9" w:rsidRDefault="006E15A9" w:rsidP="006E15A9">
            <w:pPr>
              <w:jc w:val="center"/>
              <w:rPr>
                <w:rStyle w:val="af1"/>
                <w:color w:val="FFFFFF" w:themeColor="background1"/>
              </w:rPr>
            </w:pPr>
            <w:r w:rsidRPr="006E15A9">
              <w:rPr>
                <w:rStyle w:val="af1"/>
                <w:color w:val="FFFFFF" w:themeColor="background1"/>
              </w:rPr>
              <w:t>June</w:t>
            </w:r>
          </w:p>
        </w:tc>
        <w:tc>
          <w:tcPr>
            <w:tcW w:w="1250" w:type="dxa"/>
            <w:shd w:val="clear" w:color="auto" w:fill="BE5D27"/>
            <w:vAlign w:val="bottom"/>
            <w:hideMark/>
          </w:tcPr>
          <w:p w:rsidR="006E15A9" w:rsidRPr="006E15A9" w:rsidRDefault="006E15A9" w:rsidP="006E15A9">
            <w:pPr>
              <w:jc w:val="center"/>
              <w:rPr>
                <w:rStyle w:val="af1"/>
                <w:color w:val="FFFFFF" w:themeColor="background1"/>
              </w:rPr>
            </w:pPr>
            <w:r w:rsidRPr="006E15A9">
              <w:rPr>
                <w:rStyle w:val="af1"/>
                <w:color w:val="FFFFFF" w:themeColor="background1"/>
              </w:rPr>
              <w:t>May</w:t>
            </w:r>
          </w:p>
        </w:tc>
        <w:tc>
          <w:tcPr>
            <w:tcW w:w="960" w:type="dxa"/>
            <w:shd w:val="clear" w:color="auto" w:fill="BE5D27"/>
            <w:noWrap/>
            <w:vAlign w:val="bottom"/>
            <w:hideMark/>
          </w:tcPr>
          <w:p w:rsidR="006E15A9" w:rsidRPr="006E15A9" w:rsidRDefault="006E15A9" w:rsidP="006E15A9">
            <w:pPr>
              <w:jc w:val="center"/>
              <w:rPr>
                <w:rStyle w:val="af1"/>
                <w:color w:val="FFFFFF" w:themeColor="background1"/>
              </w:rPr>
            </w:pPr>
            <w:r w:rsidRPr="006E15A9">
              <w:rPr>
                <w:rStyle w:val="af1"/>
                <w:color w:val="FFFFFF" w:themeColor="background1"/>
              </w:rPr>
              <w:t>Change</w:t>
            </w:r>
          </w:p>
        </w:tc>
      </w:tr>
      <w:tr w:rsidR="006E15A9" w:rsidTr="006E15A9">
        <w:trPr>
          <w:trHeight w:val="249"/>
          <w:jc w:val="center"/>
        </w:trPr>
        <w:tc>
          <w:tcPr>
            <w:tcW w:w="1433" w:type="dxa"/>
            <w:tcBorders>
              <w:top w:val="nil"/>
              <w:left w:val="nil"/>
              <w:bottom w:val="single" w:sz="4" w:space="0" w:color="41919A"/>
              <w:right w:val="nil"/>
            </w:tcBorders>
            <w:shd w:val="clear" w:color="auto" w:fill="FFFFFF"/>
            <w:noWrap/>
            <w:vAlign w:val="bottom"/>
            <w:hideMark/>
          </w:tcPr>
          <w:p w:rsidR="006E15A9" w:rsidRDefault="006E15A9">
            <w:r>
              <w:rPr>
                <w:rFonts w:ascii="Arial" w:hAnsi="Arial" w:cs="Arial"/>
                <w:sz w:val="20"/>
              </w:rPr>
              <w:t>¢/lb</w:t>
            </w:r>
          </w:p>
        </w:tc>
        <w:tc>
          <w:tcPr>
            <w:tcW w:w="1250" w:type="dxa"/>
            <w:tcBorders>
              <w:top w:val="nil"/>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p>
        </w:tc>
        <w:tc>
          <w:tcPr>
            <w:tcW w:w="1250" w:type="dxa"/>
            <w:tcBorders>
              <w:top w:val="nil"/>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p>
        </w:tc>
        <w:tc>
          <w:tcPr>
            <w:tcW w:w="960" w:type="dxa"/>
            <w:tcBorders>
              <w:top w:val="nil"/>
              <w:left w:val="nil"/>
              <w:bottom w:val="single" w:sz="4" w:space="0" w:color="41919A"/>
              <w:right w:val="nil"/>
            </w:tcBorders>
            <w:shd w:val="clear" w:color="auto" w:fill="FFFFFF"/>
            <w:noWrap/>
            <w:vAlign w:val="bottom"/>
            <w:hideMark/>
          </w:tcPr>
          <w:p w:rsidR="006E15A9" w:rsidRDefault="006E15A9" w:rsidP="006E15A9">
            <w:pPr>
              <w:jc w:val="center"/>
              <w:rPr>
                <w:rFonts w:ascii="Arial" w:hAnsi="Arial" w:cs="Arial"/>
                <w:sz w:val="20"/>
              </w:rPr>
            </w:pP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pPr>
              <w:rPr>
                <w:rFonts w:ascii="Arial" w:hAnsi="Arial" w:cs="Arial"/>
                <w:sz w:val="20"/>
              </w:rPr>
            </w:pPr>
            <w:r>
              <w:rPr>
                <w:rFonts w:ascii="Arial" w:hAnsi="Arial" w:cs="Arial"/>
                <w:sz w:val="20"/>
              </w:rPr>
              <w:t>BD maker 1</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65.0</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75.0</w:t>
            </w: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Fonts w:ascii="Arial" w:hAnsi="Arial" w:cs="Arial"/>
                <w:sz w:val="20"/>
              </w:rPr>
            </w:pPr>
            <w:r>
              <w:rPr>
                <w:rFonts w:ascii="Arial" w:hAnsi="Arial" w:cs="Arial"/>
                <w:sz w:val="20"/>
              </w:rPr>
              <w:t>-10.0</w:t>
            </w: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pPr>
              <w:rPr>
                <w:rFonts w:ascii="Arial" w:hAnsi="Arial" w:cs="Arial"/>
                <w:sz w:val="20"/>
              </w:rPr>
            </w:pPr>
            <w:r>
              <w:rPr>
                <w:rFonts w:ascii="Arial" w:hAnsi="Arial" w:cs="Arial"/>
                <w:sz w:val="20"/>
              </w:rPr>
              <w:t>BD maker 2</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67.0</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75.0</w:t>
            </w: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Fonts w:ascii="Arial" w:hAnsi="Arial" w:cs="Arial"/>
                <w:sz w:val="20"/>
              </w:rPr>
            </w:pPr>
            <w:r>
              <w:rPr>
                <w:rFonts w:ascii="Arial" w:hAnsi="Arial" w:cs="Arial"/>
                <w:sz w:val="20"/>
              </w:rPr>
              <w:t>-8.0</w:t>
            </w: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pPr>
              <w:rPr>
                <w:rFonts w:ascii="Arial" w:hAnsi="Arial" w:cs="Arial"/>
                <w:sz w:val="20"/>
              </w:rPr>
            </w:pPr>
            <w:r>
              <w:rPr>
                <w:rFonts w:ascii="Arial" w:hAnsi="Arial" w:cs="Arial"/>
                <w:sz w:val="20"/>
              </w:rPr>
              <w:t>BD maker 3</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67.0</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76.0</w:t>
            </w: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Fonts w:ascii="Arial" w:hAnsi="Arial" w:cs="Arial"/>
                <w:sz w:val="20"/>
              </w:rPr>
            </w:pPr>
            <w:r>
              <w:rPr>
                <w:rFonts w:ascii="Arial" w:hAnsi="Arial" w:cs="Arial"/>
                <w:sz w:val="20"/>
              </w:rPr>
              <w:t>-9.0</w:t>
            </w: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pPr>
              <w:rPr>
                <w:rFonts w:ascii="Arial" w:hAnsi="Arial" w:cs="Arial"/>
                <w:sz w:val="20"/>
              </w:rPr>
            </w:pPr>
            <w:r>
              <w:rPr>
                <w:rFonts w:ascii="Arial" w:hAnsi="Arial" w:cs="Arial"/>
                <w:sz w:val="20"/>
              </w:rPr>
              <w:t>BD maker 4</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68.0</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r>
              <w:rPr>
                <w:rFonts w:ascii="Arial" w:hAnsi="Arial" w:cs="Arial"/>
                <w:sz w:val="20"/>
              </w:rPr>
              <w:t>75.0</w:t>
            </w: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Fonts w:ascii="Arial" w:hAnsi="Arial" w:cs="Arial"/>
                <w:sz w:val="20"/>
              </w:rPr>
            </w:pPr>
            <w:r>
              <w:rPr>
                <w:rFonts w:ascii="Arial" w:hAnsi="Arial" w:cs="Arial"/>
                <w:sz w:val="20"/>
              </w:rPr>
              <w:t>-7.0</w:t>
            </w: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pPr>
              <w:rPr>
                <w:rStyle w:val="af1"/>
              </w:rPr>
            </w:pPr>
            <w:r>
              <w:rPr>
                <w:rStyle w:val="af1"/>
              </w:rPr>
              <w:t>average</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Style w:val="af1"/>
              </w:rPr>
            </w:pPr>
            <w:r>
              <w:rPr>
                <w:rStyle w:val="af1"/>
              </w:rPr>
              <w:t>66.75</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Style w:val="af1"/>
              </w:rPr>
            </w:pPr>
            <w:r>
              <w:rPr>
                <w:rStyle w:val="af1"/>
              </w:rPr>
              <w:t>75.25</w:t>
            </w: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Style w:val="af1"/>
              </w:rPr>
            </w:pPr>
            <w:r>
              <w:rPr>
                <w:rStyle w:val="af1"/>
              </w:rPr>
              <w:t>-8.5</w:t>
            </w: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r>
              <w:rPr>
                <w:rFonts w:ascii="Arial" w:hAnsi="Arial" w:cs="Arial"/>
                <w:sz w:val="20"/>
              </w:rPr>
              <w:t>$/t</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Fonts w:ascii="Arial" w:hAnsi="Arial" w:cs="Arial"/>
                <w:sz w:val="20"/>
              </w:rPr>
            </w:pP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Fonts w:ascii="Arial" w:hAnsi="Arial" w:cs="Arial"/>
                <w:sz w:val="20"/>
              </w:rPr>
            </w:pPr>
          </w:p>
        </w:tc>
      </w:tr>
      <w:tr w:rsidR="006E15A9" w:rsidTr="006E15A9">
        <w:trPr>
          <w:trHeight w:val="249"/>
          <w:jc w:val="center"/>
        </w:trPr>
        <w:tc>
          <w:tcPr>
            <w:tcW w:w="1433" w:type="dxa"/>
            <w:tcBorders>
              <w:top w:val="single" w:sz="4" w:space="0" w:color="41919A"/>
              <w:left w:val="nil"/>
              <w:bottom w:val="single" w:sz="4" w:space="0" w:color="41919A"/>
              <w:right w:val="nil"/>
            </w:tcBorders>
            <w:shd w:val="clear" w:color="auto" w:fill="FFFFFF"/>
            <w:noWrap/>
            <w:vAlign w:val="bottom"/>
            <w:hideMark/>
          </w:tcPr>
          <w:p w:rsidR="006E15A9" w:rsidRDefault="006E15A9">
            <w:pPr>
              <w:rPr>
                <w:rStyle w:val="af1"/>
              </w:rPr>
            </w:pPr>
            <w:r>
              <w:rPr>
                <w:rStyle w:val="af1"/>
              </w:rPr>
              <w:t>average</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Style w:val="af1"/>
                <w:lang w:val="en-US"/>
              </w:rPr>
            </w:pPr>
            <w:r>
              <w:rPr>
                <w:rStyle w:val="af1"/>
              </w:rPr>
              <w:t>1,472</w:t>
            </w:r>
          </w:p>
        </w:tc>
        <w:tc>
          <w:tcPr>
            <w:tcW w:w="1250" w:type="dxa"/>
            <w:tcBorders>
              <w:top w:val="single" w:sz="4" w:space="0" w:color="41919A"/>
              <w:left w:val="nil"/>
              <w:bottom w:val="single" w:sz="4" w:space="0" w:color="41919A"/>
              <w:right w:val="nil"/>
            </w:tcBorders>
            <w:shd w:val="clear" w:color="auto" w:fill="FFFFFF"/>
            <w:vAlign w:val="bottom"/>
            <w:hideMark/>
          </w:tcPr>
          <w:p w:rsidR="006E15A9" w:rsidRDefault="006E15A9" w:rsidP="006E15A9">
            <w:pPr>
              <w:jc w:val="center"/>
              <w:rPr>
                <w:rStyle w:val="af1"/>
              </w:rPr>
            </w:pPr>
            <w:r>
              <w:rPr>
                <w:rStyle w:val="af1"/>
              </w:rPr>
              <w:t>1,659</w:t>
            </w:r>
          </w:p>
        </w:tc>
        <w:tc>
          <w:tcPr>
            <w:tcW w:w="960" w:type="dxa"/>
            <w:tcBorders>
              <w:top w:val="single" w:sz="4" w:space="0" w:color="41919A"/>
              <w:left w:val="nil"/>
              <w:bottom w:val="single" w:sz="4" w:space="0" w:color="41919A"/>
              <w:right w:val="nil"/>
            </w:tcBorders>
            <w:shd w:val="clear" w:color="auto" w:fill="FFFFFF"/>
            <w:noWrap/>
            <w:vAlign w:val="bottom"/>
            <w:hideMark/>
          </w:tcPr>
          <w:p w:rsidR="006E15A9" w:rsidRDefault="006E15A9" w:rsidP="006E15A9">
            <w:pPr>
              <w:jc w:val="center"/>
              <w:rPr>
                <w:rStyle w:val="af1"/>
              </w:rPr>
            </w:pPr>
            <w:r>
              <w:rPr>
                <w:rStyle w:val="af1"/>
              </w:rPr>
              <w:t>-187</w:t>
            </w:r>
          </w:p>
        </w:tc>
      </w:tr>
    </w:tbl>
    <w:p w:rsidR="006E15A9" w:rsidRDefault="006E15A9" w:rsidP="006E15A9">
      <w:pPr>
        <w:spacing w:after="100"/>
        <w:rPr>
          <w:rFonts w:ascii="Arial" w:hAnsi="Arial" w:cs="Arial"/>
          <w:sz w:val="20"/>
          <w:lang w:val="en-US"/>
        </w:rPr>
      </w:pPr>
    </w:p>
    <w:p w:rsidR="006E15A9" w:rsidRDefault="006E15A9" w:rsidP="006E15A9">
      <w:pPr>
        <w:autoSpaceDE w:val="0"/>
        <w:autoSpaceDN w:val="0"/>
        <w:adjustRightInd w:val="0"/>
        <w:rPr>
          <w:rFonts w:ascii="Arial" w:hAnsi="Arial" w:cs="Arial"/>
          <w:color w:val="000000"/>
          <w:sz w:val="20"/>
          <w:szCs w:val="20"/>
        </w:rPr>
      </w:pPr>
    </w:p>
    <w:p w:rsidR="006E15A9" w:rsidRPr="006E15A9" w:rsidRDefault="006E15A9" w:rsidP="006E15A9">
      <w:pPr>
        <w:contextualSpacing/>
        <w:rPr>
          <w:rFonts w:ascii="Arial" w:eastAsia="Times New Roman" w:hAnsi="Arial" w:cs="Arial"/>
          <w:b/>
          <w:bCs/>
          <w:color w:val="943634" w:themeColor="accent2" w:themeShade="BF"/>
          <w:sz w:val="28"/>
          <w:szCs w:val="28"/>
          <w:lang w:val="en-US" w:eastAsia="ru-RU"/>
        </w:rPr>
      </w:pPr>
      <w:r w:rsidRPr="006E15A9">
        <w:rPr>
          <w:rFonts w:ascii="Arial" w:eastAsia="Times New Roman" w:hAnsi="Arial" w:cs="Arial"/>
          <w:b/>
          <w:bCs/>
          <w:color w:val="943634" w:themeColor="accent2" w:themeShade="BF"/>
          <w:sz w:val="28"/>
          <w:szCs w:val="28"/>
          <w:lang w:val="en-US" w:eastAsia="ru-RU"/>
        </w:rPr>
        <w:t>Ethylene CP up in USA again</w:t>
      </w:r>
    </w:p>
    <w:p w:rsidR="006E15A9" w:rsidRDefault="006E15A9" w:rsidP="006E15A9">
      <w:pPr>
        <w:rPr>
          <w:rFonts w:ascii="Arial" w:hAnsi="Arial" w:cs="Arial"/>
          <w:sz w:val="20"/>
          <w:lang w:val="en-US"/>
        </w:rPr>
      </w:pPr>
      <w:r w:rsidRPr="006E15A9">
        <w:rPr>
          <w:rFonts w:ascii="Arial" w:hAnsi="Arial" w:cs="Arial"/>
          <w:sz w:val="20"/>
          <w:lang w:val="en-US"/>
        </w:rPr>
        <w:tab/>
      </w:r>
      <w:r>
        <w:rPr>
          <w:rFonts w:ascii="Arial" w:hAnsi="Arial" w:cs="Arial"/>
          <w:sz w:val="20"/>
          <w:lang w:val="en-US"/>
        </w:rPr>
        <w:t>The retrospective ethylene contract price (CP) for May has been set at a ¢0.75/lb ($17/t) month-on-month higher level of ¢35.5/lb ($783/t) FD USG.</w:t>
      </w:r>
    </w:p>
    <w:p w:rsidR="006E15A9" w:rsidRDefault="006E15A9" w:rsidP="006E15A9">
      <w:pPr>
        <w:autoSpaceDE w:val="0"/>
        <w:autoSpaceDN w:val="0"/>
        <w:adjustRightInd w:val="0"/>
        <w:rPr>
          <w:rFonts w:ascii="Arial" w:hAnsi="Arial" w:cs="Arial"/>
          <w:color w:val="000000"/>
          <w:sz w:val="20"/>
          <w:szCs w:val="20"/>
          <w:lang w:val="en-US"/>
        </w:rPr>
      </w:pPr>
    </w:p>
    <w:p w:rsidR="006E15A9" w:rsidRDefault="006E15A9" w:rsidP="006E15A9">
      <w:pPr>
        <w:rPr>
          <w:rFonts w:ascii="Arial" w:hAnsi="Arial" w:cs="Arial"/>
          <w:sz w:val="20"/>
          <w:lang w:val="en-US"/>
        </w:rPr>
      </w:pPr>
    </w:p>
    <w:p w:rsidR="006E15A9" w:rsidRPr="00A92CA8" w:rsidRDefault="006E15A9" w:rsidP="006E15A9">
      <w:pPr>
        <w:contextualSpacing/>
        <w:rPr>
          <w:rFonts w:ascii="Arial" w:eastAsia="Times New Roman" w:hAnsi="Arial" w:cs="Arial"/>
          <w:b/>
          <w:bCs/>
          <w:color w:val="943634" w:themeColor="accent2" w:themeShade="BF"/>
          <w:sz w:val="28"/>
          <w:szCs w:val="28"/>
          <w:lang w:val="en-US" w:eastAsia="ru-RU"/>
        </w:rPr>
      </w:pPr>
      <w:r w:rsidRPr="00A92CA8">
        <w:rPr>
          <w:rFonts w:ascii="Arial" w:eastAsia="Times New Roman" w:hAnsi="Arial" w:cs="Arial"/>
          <w:b/>
          <w:bCs/>
          <w:color w:val="943634" w:themeColor="accent2" w:themeShade="BF"/>
          <w:sz w:val="28"/>
          <w:szCs w:val="28"/>
          <w:lang w:val="en-US" w:eastAsia="ru-RU"/>
        </w:rPr>
        <w:t>European ethylene market comes under pressure as demand stalls</w:t>
      </w:r>
    </w:p>
    <w:p w:rsidR="006E15A9" w:rsidRDefault="006E15A9" w:rsidP="006E15A9">
      <w:pPr>
        <w:rPr>
          <w:rFonts w:ascii="Arial" w:hAnsi="Arial" w:cs="Arial"/>
          <w:sz w:val="20"/>
          <w:lang w:val="en-US" w:eastAsia="ru-RU"/>
        </w:rPr>
      </w:pPr>
      <w:r>
        <w:rPr>
          <w:rFonts w:ascii="Arial" w:hAnsi="Arial" w:cs="Arial"/>
          <w:sz w:val="20"/>
          <w:lang w:val="en-US"/>
        </w:rPr>
        <w:tab/>
      </w:r>
    </w:p>
    <w:p w:rsidR="006E15A9" w:rsidRDefault="006E15A9" w:rsidP="006E15A9">
      <w:pPr>
        <w:autoSpaceDE w:val="0"/>
        <w:autoSpaceDN w:val="0"/>
        <w:adjustRightInd w:val="0"/>
        <w:rPr>
          <w:rFonts w:ascii="Arial" w:hAnsi="Arial" w:cs="Arial"/>
          <w:color w:val="000000"/>
          <w:sz w:val="20"/>
          <w:szCs w:val="20"/>
          <w:lang w:val="en-US"/>
        </w:rPr>
      </w:pPr>
    </w:p>
    <w:p w:rsidR="006E15A9" w:rsidRPr="006E15A9" w:rsidRDefault="006E15A9" w:rsidP="00986339">
      <w:pPr>
        <w:jc w:val="left"/>
        <w:rPr>
          <w:rFonts w:ascii="Arial" w:eastAsia="Times New Roman" w:hAnsi="Arial" w:cs="Arial"/>
          <w:b/>
          <w:color w:val="943634" w:themeColor="accent2" w:themeShade="BF"/>
          <w:sz w:val="28"/>
          <w:szCs w:val="28"/>
          <w:lang w:val="en-US"/>
        </w:rPr>
      </w:pPr>
    </w:p>
    <w:p w:rsidR="006E15A9" w:rsidRPr="005941C1" w:rsidRDefault="006E15A9" w:rsidP="006E15A9">
      <w:pPr>
        <w:jc w:val="right"/>
        <w:rPr>
          <w:rFonts w:ascii="Arial" w:eastAsia="Times New Roman" w:hAnsi="Arial" w:cs="Times New Roman"/>
          <w:sz w:val="20"/>
          <w:szCs w:val="24"/>
          <w:lang w:val="en-US" w:eastAsia="ru-RU"/>
        </w:rPr>
        <w:sectPr w:rsidR="006E15A9" w:rsidRPr="005941C1" w:rsidSect="0048114F">
          <w:pgSz w:w="11906" w:h="16838"/>
          <w:pgMar w:top="709" w:right="851" w:bottom="1134" w:left="709" w:header="709" w:footer="709" w:gutter="0"/>
          <w:cols w:space="708"/>
          <w:docGrid w:linePitch="360"/>
        </w:sectPr>
      </w:pPr>
      <w:hyperlink w:anchor="title_page" w:history="1">
        <w:r w:rsidRPr="00F65A90">
          <w:rPr>
            <w:rStyle w:val="ac"/>
            <w:rFonts w:ascii="Arial" w:hAnsi="Arial" w:cs="Arial"/>
            <w:color w:val="943634" w:themeColor="accent2" w:themeShade="BF"/>
            <w:sz w:val="20"/>
            <w:szCs w:val="20"/>
            <w:u w:val="none"/>
            <w:lang w:val="en-US"/>
          </w:rPr>
          <w:t>back to main page</w:t>
        </w:r>
      </w:hyperlink>
    </w:p>
    <w:p w:rsidR="006E15A9" w:rsidRDefault="006E15A9" w:rsidP="00986339">
      <w:pPr>
        <w:jc w:val="left"/>
        <w:rPr>
          <w:rFonts w:ascii="Arial" w:eastAsia="Times New Roman" w:hAnsi="Arial" w:cs="Arial"/>
          <w:b/>
          <w:color w:val="943634" w:themeColor="accent2" w:themeShade="BF"/>
          <w:sz w:val="28"/>
          <w:szCs w:val="28"/>
          <w:lang w:val="uk-UA"/>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1C3FA727" wp14:editId="50FC34D8">
            <wp:extent cx="6569710" cy="344805"/>
            <wp:effectExtent l="0" t="0" r="2540" b="0"/>
            <wp:docPr id="3" name="Рисунок 49" descr="C:\Documents and Settings\notroschenko\Мои документы\Верстка\Плашка Америка_правая.jpg"/>
            <wp:cNvGraphicFramePr>
              <a:graphicFrameLocks/>
            </wp:cNvGraphicFramePr>
            <a:graphic>
              <a:graphicData uri="http://schemas.openxmlformats.org/drawingml/2006/picture">
                <pic:pic>
                  <pic:nvPicPr>
                    <pic:cNvPr id="0" name="Picture 48" descr="C:\Documents and Settings\notroschenko\Мои документы\Верстка\Плашка Америка_правая.jpg"/>
                    <pic:cNvPicPr preferRelativeResize="0">
                      <a:picLocks noChangeAspect="1" noChangeArrowheads="1"/>
                    </pic:cNvPicPr>
                  </pic:nvPicPr>
                  <pic:blipFill>
                    <a:blip r:embed="rId28" cstate="print"/>
                    <a:srcRect/>
                    <a:stretch>
                      <a:fillRect/>
                    </a:stretch>
                  </pic:blipFill>
                  <pic:spPr bwMode="auto">
                    <a:xfrm>
                      <a:off x="0" y="0"/>
                      <a:ext cx="6569710" cy="344805"/>
                    </a:xfrm>
                    <a:prstGeom prst="rect">
                      <a:avLst/>
                    </a:prstGeom>
                    <a:noFill/>
                    <a:ln w="9525">
                      <a:noFill/>
                      <a:miter lim="800000"/>
                      <a:headEnd/>
                      <a:tailEnd/>
                    </a:ln>
                  </pic:spPr>
                </pic:pic>
              </a:graphicData>
            </a:graphic>
          </wp:inline>
        </w:drawing>
      </w:r>
    </w:p>
    <w:p w:rsidR="006E15A9" w:rsidRPr="00B42340" w:rsidRDefault="006E15A9" w:rsidP="00986339">
      <w:pPr>
        <w:jc w:val="left"/>
        <w:rPr>
          <w:rFonts w:ascii="Arial" w:eastAsia="Times New Roman" w:hAnsi="Arial" w:cs="Arial"/>
          <w:b/>
          <w:color w:val="943634" w:themeColor="accent2" w:themeShade="BF"/>
          <w:sz w:val="28"/>
          <w:szCs w:val="28"/>
          <w:lang w:val="uk-UA"/>
        </w:rPr>
      </w:pPr>
    </w:p>
    <w:p w:rsidR="00144863" w:rsidRPr="003A15EC" w:rsidRDefault="00144863" w:rsidP="00986339">
      <w:pPr>
        <w:jc w:val="left"/>
        <w:rPr>
          <w:rFonts w:ascii="Arial" w:eastAsia="Times New Roman" w:hAnsi="Arial" w:cs="Arial"/>
          <w:b/>
          <w:color w:val="943634" w:themeColor="accent2" w:themeShade="BF"/>
          <w:sz w:val="28"/>
          <w:szCs w:val="28"/>
          <w:lang w:val="en-US"/>
        </w:rPr>
      </w:pPr>
      <w:r w:rsidRPr="003A15EC">
        <w:rPr>
          <w:rFonts w:ascii="Arial" w:eastAsia="Times New Roman" w:hAnsi="Arial" w:cs="Arial"/>
          <w:b/>
          <w:color w:val="943634" w:themeColor="accent2" w:themeShade="BF"/>
          <w:sz w:val="28"/>
          <w:szCs w:val="28"/>
          <w:lang w:val="en-US"/>
        </w:rPr>
        <w:t xml:space="preserve">BD Fixtures (Shipments to </w:t>
      </w:r>
      <w:proofErr w:type="gramStart"/>
      <w:r w:rsidRPr="003A15EC">
        <w:rPr>
          <w:rFonts w:ascii="Arial" w:eastAsia="Times New Roman" w:hAnsi="Arial" w:cs="Arial"/>
          <w:b/>
          <w:color w:val="943634" w:themeColor="accent2" w:themeShade="BF"/>
          <w:sz w:val="28"/>
          <w:szCs w:val="28"/>
          <w:lang w:val="en-US"/>
        </w:rPr>
        <w:t>USA)*</w:t>
      </w:r>
      <w:proofErr w:type="gramEnd"/>
    </w:p>
    <w:tbl>
      <w:tblPr>
        <w:tblW w:w="10340" w:type="dxa"/>
        <w:jc w:val="center"/>
        <w:tblLook w:val="04A0" w:firstRow="1" w:lastRow="0" w:firstColumn="1" w:lastColumn="0" w:noHBand="0" w:noVBand="1"/>
      </w:tblPr>
      <w:tblGrid>
        <w:gridCol w:w="2094"/>
        <w:gridCol w:w="835"/>
        <w:gridCol w:w="1143"/>
        <w:gridCol w:w="737"/>
        <w:gridCol w:w="1799"/>
        <w:gridCol w:w="1897"/>
        <w:gridCol w:w="1835"/>
      </w:tblGrid>
      <w:tr w:rsidR="00AA6BAE" w:rsidRPr="00246D36" w:rsidTr="0019366E">
        <w:trPr>
          <w:trHeight w:hRule="exact" w:val="221"/>
          <w:jc w:val="center"/>
        </w:trPr>
        <w:tc>
          <w:tcPr>
            <w:tcW w:w="2094" w:type="dxa"/>
            <w:tcBorders>
              <w:top w:val="nil"/>
              <w:left w:val="nil"/>
              <w:bottom w:val="nil"/>
              <w:right w:val="nil"/>
            </w:tcBorders>
            <w:shd w:val="clear" w:color="000000" w:fill="DAA36A"/>
            <w:noWrap/>
            <w:vAlign w:val="center"/>
            <w:hideMark/>
          </w:tcPr>
          <w:p w:rsidR="00AA6BAE" w:rsidRPr="00246D36" w:rsidRDefault="00AA6BAE" w:rsidP="00623E05">
            <w:pPr>
              <w:contextualSpacing/>
              <w:jc w:val="left"/>
              <w:rPr>
                <w:rFonts w:ascii="Arial" w:hAnsi="Arial" w:cs="Arial"/>
                <w:b/>
                <w:bCs/>
                <w:color w:val="FFFFFF"/>
                <w:sz w:val="18"/>
                <w:szCs w:val="18"/>
              </w:rPr>
            </w:pPr>
            <w:r w:rsidRPr="00246D36">
              <w:rPr>
                <w:rFonts w:ascii="Arial" w:hAnsi="Arial" w:cs="Arial"/>
                <w:b/>
                <w:bCs/>
                <w:color w:val="FFFFFF"/>
                <w:sz w:val="18"/>
                <w:szCs w:val="18"/>
              </w:rPr>
              <w:t>Vessel</w:t>
            </w:r>
          </w:p>
        </w:tc>
        <w:tc>
          <w:tcPr>
            <w:tcW w:w="835" w:type="dxa"/>
            <w:tcBorders>
              <w:top w:val="nil"/>
              <w:left w:val="nil"/>
              <w:bottom w:val="nil"/>
              <w:right w:val="nil"/>
            </w:tcBorders>
            <w:shd w:val="clear" w:color="000000" w:fill="DAA36A"/>
            <w:noWrap/>
            <w:vAlign w:val="center"/>
            <w:hideMark/>
          </w:tcPr>
          <w:p w:rsidR="00AA6BAE" w:rsidRPr="00246D36" w:rsidRDefault="00AA6BAE" w:rsidP="00623E05">
            <w:pPr>
              <w:contextualSpacing/>
              <w:jc w:val="center"/>
              <w:rPr>
                <w:rFonts w:ascii="Arial" w:hAnsi="Arial" w:cs="Arial"/>
                <w:b/>
                <w:bCs/>
                <w:color w:val="FFFFFF"/>
                <w:sz w:val="18"/>
                <w:szCs w:val="18"/>
              </w:rPr>
            </w:pPr>
            <w:r w:rsidRPr="00246D36">
              <w:rPr>
                <w:rFonts w:ascii="Arial" w:hAnsi="Arial" w:cs="Arial"/>
                <w:b/>
                <w:bCs/>
                <w:color w:val="FFFFFF"/>
                <w:sz w:val="18"/>
                <w:szCs w:val="18"/>
              </w:rPr>
              <w:t>CBM</w:t>
            </w:r>
          </w:p>
        </w:tc>
        <w:tc>
          <w:tcPr>
            <w:tcW w:w="1143" w:type="dxa"/>
            <w:tcBorders>
              <w:top w:val="nil"/>
              <w:left w:val="nil"/>
              <w:bottom w:val="nil"/>
              <w:right w:val="nil"/>
            </w:tcBorders>
            <w:shd w:val="clear" w:color="000000" w:fill="DAA36A"/>
            <w:noWrap/>
            <w:vAlign w:val="center"/>
            <w:hideMark/>
          </w:tcPr>
          <w:p w:rsidR="00AA6BAE" w:rsidRPr="00246D36" w:rsidRDefault="00AA6BAE" w:rsidP="00623E05">
            <w:pPr>
              <w:contextualSpacing/>
              <w:jc w:val="center"/>
              <w:rPr>
                <w:rFonts w:ascii="Arial" w:hAnsi="Arial" w:cs="Arial"/>
                <w:b/>
                <w:bCs/>
                <w:color w:val="FFFFFF"/>
                <w:sz w:val="18"/>
                <w:szCs w:val="18"/>
              </w:rPr>
            </w:pPr>
            <w:r w:rsidRPr="00246D36">
              <w:rPr>
                <w:rFonts w:ascii="Arial" w:hAnsi="Arial" w:cs="Arial"/>
                <w:b/>
                <w:bCs/>
                <w:color w:val="FFFFFF"/>
                <w:sz w:val="18"/>
                <w:szCs w:val="18"/>
              </w:rPr>
              <w:t>Qty</w:t>
            </w:r>
          </w:p>
        </w:tc>
        <w:tc>
          <w:tcPr>
            <w:tcW w:w="737" w:type="dxa"/>
            <w:tcBorders>
              <w:top w:val="nil"/>
              <w:left w:val="nil"/>
              <w:bottom w:val="nil"/>
              <w:right w:val="nil"/>
            </w:tcBorders>
            <w:shd w:val="clear" w:color="000000" w:fill="DAA36A"/>
            <w:noWrap/>
            <w:vAlign w:val="center"/>
            <w:hideMark/>
          </w:tcPr>
          <w:p w:rsidR="00AA6BAE" w:rsidRPr="00246D36" w:rsidRDefault="00AA6BAE" w:rsidP="00623E05">
            <w:pPr>
              <w:contextualSpacing/>
              <w:jc w:val="center"/>
              <w:rPr>
                <w:rFonts w:ascii="Arial" w:hAnsi="Arial" w:cs="Arial"/>
                <w:b/>
                <w:bCs/>
                <w:color w:val="FFFFFF"/>
                <w:sz w:val="18"/>
                <w:szCs w:val="18"/>
              </w:rPr>
            </w:pPr>
            <w:r w:rsidRPr="00246D36">
              <w:rPr>
                <w:rFonts w:ascii="Arial" w:hAnsi="Arial" w:cs="Arial"/>
                <w:b/>
                <w:bCs/>
                <w:color w:val="FFFFFF"/>
                <w:sz w:val="18"/>
                <w:szCs w:val="18"/>
              </w:rPr>
              <w:t>Cargo</w:t>
            </w:r>
          </w:p>
        </w:tc>
        <w:tc>
          <w:tcPr>
            <w:tcW w:w="1799" w:type="dxa"/>
            <w:tcBorders>
              <w:top w:val="nil"/>
              <w:left w:val="nil"/>
              <w:bottom w:val="nil"/>
              <w:right w:val="nil"/>
            </w:tcBorders>
            <w:shd w:val="clear" w:color="000000" w:fill="DAA36A"/>
            <w:noWrap/>
            <w:vAlign w:val="center"/>
            <w:hideMark/>
          </w:tcPr>
          <w:p w:rsidR="00AA6BAE" w:rsidRPr="00246D36" w:rsidRDefault="00AA6BAE" w:rsidP="00623E05">
            <w:pPr>
              <w:contextualSpacing/>
              <w:jc w:val="center"/>
              <w:rPr>
                <w:rFonts w:ascii="Arial" w:hAnsi="Arial" w:cs="Arial"/>
                <w:b/>
                <w:bCs/>
                <w:color w:val="FFFFFF"/>
                <w:sz w:val="18"/>
                <w:szCs w:val="18"/>
              </w:rPr>
            </w:pPr>
            <w:r w:rsidRPr="00246D36">
              <w:rPr>
                <w:rFonts w:ascii="Arial" w:hAnsi="Arial" w:cs="Arial"/>
                <w:b/>
                <w:bCs/>
                <w:color w:val="FFFFFF"/>
                <w:sz w:val="18"/>
                <w:szCs w:val="18"/>
              </w:rPr>
              <w:t>Load</w:t>
            </w:r>
          </w:p>
        </w:tc>
        <w:tc>
          <w:tcPr>
            <w:tcW w:w="1897" w:type="dxa"/>
            <w:tcBorders>
              <w:top w:val="nil"/>
              <w:left w:val="nil"/>
              <w:bottom w:val="nil"/>
              <w:right w:val="nil"/>
            </w:tcBorders>
            <w:shd w:val="clear" w:color="000000" w:fill="DAA36A"/>
            <w:noWrap/>
            <w:vAlign w:val="center"/>
            <w:hideMark/>
          </w:tcPr>
          <w:p w:rsidR="00AA6BAE" w:rsidRPr="00246D36" w:rsidRDefault="00AA6BAE" w:rsidP="00623E05">
            <w:pPr>
              <w:contextualSpacing/>
              <w:jc w:val="center"/>
              <w:rPr>
                <w:rFonts w:ascii="Arial" w:hAnsi="Arial" w:cs="Arial"/>
                <w:b/>
                <w:bCs/>
                <w:color w:val="FFFFFF"/>
                <w:sz w:val="18"/>
                <w:szCs w:val="18"/>
              </w:rPr>
            </w:pPr>
            <w:r w:rsidRPr="00246D36">
              <w:rPr>
                <w:rFonts w:ascii="Arial" w:hAnsi="Arial" w:cs="Arial"/>
                <w:b/>
                <w:bCs/>
                <w:color w:val="FFFFFF"/>
                <w:sz w:val="18"/>
                <w:szCs w:val="18"/>
              </w:rPr>
              <w:t>Disch</w:t>
            </w:r>
          </w:p>
        </w:tc>
        <w:tc>
          <w:tcPr>
            <w:tcW w:w="1835" w:type="dxa"/>
            <w:tcBorders>
              <w:top w:val="nil"/>
              <w:left w:val="nil"/>
              <w:bottom w:val="nil"/>
              <w:right w:val="nil"/>
            </w:tcBorders>
            <w:shd w:val="clear" w:color="000000" w:fill="DAA36A"/>
            <w:noWrap/>
            <w:vAlign w:val="center"/>
            <w:hideMark/>
          </w:tcPr>
          <w:p w:rsidR="00AA6BAE" w:rsidRPr="00246D36" w:rsidRDefault="00AA6BAE" w:rsidP="00623E05">
            <w:pPr>
              <w:contextualSpacing/>
              <w:jc w:val="center"/>
              <w:rPr>
                <w:rFonts w:ascii="Arial" w:hAnsi="Arial" w:cs="Arial"/>
                <w:b/>
                <w:bCs/>
                <w:color w:val="FFFFFF"/>
                <w:sz w:val="18"/>
                <w:szCs w:val="18"/>
              </w:rPr>
            </w:pPr>
            <w:r w:rsidRPr="00246D36">
              <w:rPr>
                <w:rFonts w:ascii="Arial" w:hAnsi="Arial" w:cs="Arial"/>
                <w:b/>
                <w:bCs/>
                <w:color w:val="FFFFFF"/>
                <w:sz w:val="18"/>
                <w:szCs w:val="18"/>
              </w:rPr>
              <w:t>Laycan</w:t>
            </w:r>
          </w:p>
        </w:tc>
      </w:tr>
      <w:tr w:rsidR="00AA6BAE" w:rsidRPr="00246D36" w:rsidTr="00875871">
        <w:trPr>
          <w:trHeight w:hRule="exact" w:val="221"/>
          <w:jc w:val="center"/>
        </w:trPr>
        <w:tc>
          <w:tcPr>
            <w:tcW w:w="2094" w:type="dxa"/>
            <w:tcBorders>
              <w:top w:val="nil"/>
              <w:left w:val="nil"/>
              <w:bottom w:val="single" w:sz="4" w:space="0" w:color="41919A"/>
              <w:right w:val="nil"/>
            </w:tcBorders>
            <w:shd w:val="clear" w:color="000000" w:fill="FFFFFF"/>
            <w:noWrap/>
            <w:vAlign w:val="center"/>
          </w:tcPr>
          <w:p w:rsidR="00AA6BAE" w:rsidRPr="00246D36" w:rsidRDefault="00AA6BAE" w:rsidP="00623E05">
            <w:pPr>
              <w:contextualSpacing/>
              <w:jc w:val="left"/>
              <w:rPr>
                <w:rFonts w:ascii="Arial" w:hAnsi="Arial" w:cs="Arial"/>
                <w:i/>
                <w:iCs/>
                <w:color w:val="000000"/>
                <w:sz w:val="18"/>
                <w:szCs w:val="18"/>
                <w:u w:val="single"/>
              </w:rPr>
            </w:pPr>
          </w:p>
        </w:tc>
        <w:tc>
          <w:tcPr>
            <w:tcW w:w="835" w:type="dxa"/>
            <w:tcBorders>
              <w:top w:val="nil"/>
              <w:left w:val="nil"/>
              <w:bottom w:val="single" w:sz="4" w:space="0" w:color="41919A"/>
              <w:right w:val="nil"/>
            </w:tcBorders>
            <w:shd w:val="clear" w:color="000000" w:fill="FFFFFF"/>
            <w:noWrap/>
            <w:vAlign w:val="bottom"/>
          </w:tcPr>
          <w:p w:rsidR="00AA6BAE" w:rsidRPr="00246D36" w:rsidRDefault="00AA6BAE" w:rsidP="00E470DC">
            <w:pPr>
              <w:contextualSpacing/>
              <w:rPr>
                <w:rFonts w:ascii="Arial" w:hAnsi="Arial" w:cs="Arial"/>
                <w:i/>
                <w:iCs/>
                <w:color w:val="000000"/>
                <w:sz w:val="18"/>
                <w:szCs w:val="18"/>
                <w:u w:val="single"/>
                <w:lang w:val="en-US"/>
              </w:rPr>
            </w:pPr>
          </w:p>
        </w:tc>
        <w:tc>
          <w:tcPr>
            <w:tcW w:w="1143" w:type="dxa"/>
            <w:tcBorders>
              <w:top w:val="nil"/>
              <w:left w:val="nil"/>
              <w:bottom w:val="single" w:sz="4" w:space="0" w:color="41919A"/>
              <w:right w:val="nil"/>
            </w:tcBorders>
            <w:shd w:val="clear" w:color="000000" w:fill="FFFFFF"/>
            <w:noWrap/>
            <w:vAlign w:val="bottom"/>
          </w:tcPr>
          <w:p w:rsidR="00AA6BAE" w:rsidRPr="00246D36" w:rsidRDefault="00AA6BAE" w:rsidP="00E470DC">
            <w:pPr>
              <w:contextualSpacing/>
              <w:rPr>
                <w:rFonts w:ascii="Arial" w:hAnsi="Arial" w:cs="Arial"/>
                <w:i/>
                <w:iCs/>
                <w:color w:val="000000"/>
                <w:sz w:val="18"/>
                <w:szCs w:val="18"/>
                <w:u w:val="single"/>
                <w:lang w:val="en-US"/>
              </w:rPr>
            </w:pPr>
          </w:p>
        </w:tc>
        <w:tc>
          <w:tcPr>
            <w:tcW w:w="737" w:type="dxa"/>
            <w:tcBorders>
              <w:top w:val="nil"/>
              <w:left w:val="nil"/>
              <w:bottom w:val="single" w:sz="4" w:space="0" w:color="41919A"/>
              <w:right w:val="nil"/>
            </w:tcBorders>
            <w:shd w:val="clear" w:color="000000" w:fill="FFFFFF"/>
            <w:noWrap/>
            <w:vAlign w:val="bottom"/>
          </w:tcPr>
          <w:p w:rsidR="00AA6BAE" w:rsidRPr="00246D36" w:rsidRDefault="00AA6BAE" w:rsidP="00E470DC">
            <w:pPr>
              <w:contextualSpacing/>
              <w:rPr>
                <w:rFonts w:ascii="Arial" w:hAnsi="Arial" w:cs="Arial"/>
                <w:i/>
                <w:iCs/>
                <w:color w:val="000000"/>
                <w:sz w:val="18"/>
                <w:szCs w:val="18"/>
                <w:u w:val="single"/>
                <w:lang w:val="en-US"/>
              </w:rPr>
            </w:pPr>
          </w:p>
        </w:tc>
        <w:tc>
          <w:tcPr>
            <w:tcW w:w="1799" w:type="dxa"/>
            <w:tcBorders>
              <w:top w:val="nil"/>
              <w:left w:val="nil"/>
              <w:bottom w:val="single" w:sz="4" w:space="0" w:color="41919A"/>
              <w:right w:val="nil"/>
            </w:tcBorders>
            <w:shd w:val="clear" w:color="000000" w:fill="FFFFFF"/>
            <w:noWrap/>
            <w:vAlign w:val="bottom"/>
          </w:tcPr>
          <w:p w:rsidR="00AA6BAE" w:rsidRPr="00246D36" w:rsidRDefault="00AA6BAE" w:rsidP="00E470DC">
            <w:pPr>
              <w:contextualSpacing/>
              <w:rPr>
                <w:rFonts w:ascii="Arial" w:hAnsi="Arial" w:cs="Arial"/>
                <w:i/>
                <w:iCs/>
                <w:color w:val="000000"/>
                <w:sz w:val="18"/>
                <w:szCs w:val="18"/>
                <w:u w:val="single"/>
                <w:lang w:val="en-US"/>
              </w:rPr>
            </w:pPr>
          </w:p>
        </w:tc>
        <w:tc>
          <w:tcPr>
            <w:tcW w:w="1897" w:type="dxa"/>
            <w:tcBorders>
              <w:top w:val="nil"/>
              <w:left w:val="nil"/>
              <w:bottom w:val="single" w:sz="4" w:space="0" w:color="41919A"/>
              <w:right w:val="nil"/>
            </w:tcBorders>
            <w:shd w:val="clear" w:color="000000" w:fill="FFFFFF"/>
            <w:noWrap/>
            <w:vAlign w:val="bottom"/>
          </w:tcPr>
          <w:p w:rsidR="00AA6BAE" w:rsidRPr="00246D36" w:rsidRDefault="00AA6BAE" w:rsidP="00E470DC">
            <w:pPr>
              <w:contextualSpacing/>
              <w:rPr>
                <w:rFonts w:ascii="Arial" w:hAnsi="Arial" w:cs="Arial"/>
                <w:i/>
                <w:iCs/>
                <w:color w:val="000000"/>
                <w:sz w:val="18"/>
                <w:szCs w:val="18"/>
                <w:u w:val="single"/>
                <w:lang w:val="en-US"/>
              </w:rPr>
            </w:pPr>
          </w:p>
        </w:tc>
        <w:tc>
          <w:tcPr>
            <w:tcW w:w="1835" w:type="dxa"/>
            <w:tcBorders>
              <w:top w:val="nil"/>
              <w:left w:val="nil"/>
              <w:bottom w:val="single" w:sz="4" w:space="0" w:color="41919A"/>
              <w:right w:val="nil"/>
            </w:tcBorders>
            <w:shd w:val="clear" w:color="000000" w:fill="FFFFFF"/>
            <w:noWrap/>
            <w:vAlign w:val="bottom"/>
          </w:tcPr>
          <w:p w:rsidR="00AA6BAE" w:rsidRPr="00246D36" w:rsidRDefault="00AA6BAE" w:rsidP="00E470DC">
            <w:pPr>
              <w:contextualSpacing/>
              <w:rPr>
                <w:rFonts w:ascii="Arial" w:hAnsi="Arial" w:cs="Arial"/>
                <w:i/>
                <w:iCs/>
                <w:color w:val="000000"/>
                <w:sz w:val="18"/>
                <w:szCs w:val="18"/>
                <w:u w:val="single"/>
                <w:lang w:val="en-US"/>
              </w:rPr>
            </w:pP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 xml:space="preserve">Kalolimnos </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12.0</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5.0</w:t>
            </w:r>
          </w:p>
          <w:p w:rsidR="00984761" w:rsidRPr="00A25361" w:rsidRDefault="00984761" w:rsidP="00984761">
            <w:pPr>
              <w:jc w:val="center"/>
              <w:rPr>
                <w:rFonts w:ascii="Arial" w:hAnsi="Arial" w:cs="Arial"/>
                <w:color w:val="000000"/>
                <w:sz w:val="16"/>
                <w:szCs w:val="16"/>
              </w:rPr>
            </w:pP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 xml:space="preserve">early Aug </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Gaschem Atlantic</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8.4</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Aratu+Rio Grande</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USG+Mexico</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20-24 Aug</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Gaschem Atlantic</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8.4</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4.5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Point Comfort</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lang w:val="es-ES"/>
              </w:rPr>
              <w:t>6-8</w:t>
            </w:r>
            <w:r w:rsidRPr="00A25361">
              <w:rPr>
                <w:rFonts w:ascii="Arial" w:hAnsi="Arial" w:cs="Arial"/>
                <w:color w:val="000000"/>
                <w:sz w:val="16"/>
                <w:szCs w:val="16"/>
              </w:rPr>
              <w:t xml:space="preserve"> Jan</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Gaschem Atlantic</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8.4</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4.0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11 Apr</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Arctic Gas</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22.1</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13.5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Antwerp</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Houston</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15-17 May</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jc w:val="left"/>
              <w:rPr>
                <w:rFonts w:ascii="Arial" w:hAnsi="Arial" w:cs="Arial"/>
                <w:color w:val="000000"/>
                <w:sz w:val="16"/>
                <w:szCs w:val="16"/>
              </w:rPr>
            </w:pPr>
            <w:r w:rsidRPr="00A25361">
              <w:rPr>
                <w:rFonts w:ascii="Arial" w:hAnsi="Arial" w:cs="Arial"/>
                <w:color w:val="000000"/>
                <w:sz w:val="16"/>
                <w:szCs w:val="16"/>
              </w:rPr>
              <w:t>Celtic Gas</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22.1</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lang w:val="en-US"/>
              </w:rPr>
            </w:pPr>
            <w:r w:rsidRPr="00A25361">
              <w:rPr>
                <w:rFonts w:ascii="Arial" w:hAnsi="Arial" w:cs="Arial"/>
                <w:color w:val="000000"/>
                <w:sz w:val="16"/>
                <w:szCs w:val="16"/>
                <w:lang w:val="en-US"/>
              </w:rPr>
              <w:t>12.0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mid-May</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Penelope M</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9.1</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Altamira+USG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 xml:space="preserve">3 Aug </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jc w:val="left"/>
              <w:rPr>
                <w:rFonts w:ascii="Arial" w:hAnsi="Arial" w:cs="Arial"/>
                <w:color w:val="000000"/>
                <w:sz w:val="16"/>
                <w:szCs w:val="16"/>
              </w:rPr>
            </w:pPr>
            <w:r w:rsidRPr="00A25361">
              <w:rPr>
                <w:rFonts w:ascii="Arial" w:hAnsi="Arial" w:cs="Arial"/>
                <w:color w:val="000000"/>
                <w:sz w:val="16"/>
                <w:szCs w:val="16"/>
              </w:rPr>
              <w:t xml:space="preserve">Kalolimnos </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12.0</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Altamira+USG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18-20 Aug</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Navigator Leo</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20.5</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13.0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Brazil</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 opt</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5-15 Jan</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Ithacki</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12</w:t>
            </w:r>
            <w:r w:rsidRPr="00A25361">
              <w:rPr>
                <w:rFonts w:ascii="Arial" w:hAnsi="Arial" w:cs="Arial"/>
                <w:color w:val="000000"/>
                <w:sz w:val="16"/>
                <w:szCs w:val="16"/>
                <w:lang w:val="en-US"/>
              </w:rPr>
              <w:t>.</w:t>
            </w:r>
            <w:r w:rsidRPr="00A25361">
              <w:rPr>
                <w:rFonts w:ascii="Arial" w:hAnsi="Arial" w:cs="Arial"/>
                <w:color w:val="000000"/>
                <w:sz w:val="16"/>
                <w:szCs w:val="16"/>
              </w:rPr>
              <w:t>0</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6-8 Feb</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Gaschem Atlantic</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8.4</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Altamira+Houston</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end-Mar</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Penelope M</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9.2</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end-May</w:t>
            </w:r>
          </w:p>
        </w:tc>
      </w:tr>
      <w:tr w:rsidR="00984761" w:rsidRPr="00246D36" w:rsidTr="0019366E">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Pr="00A25361" w:rsidRDefault="00984761" w:rsidP="00984761">
            <w:pPr>
              <w:rPr>
                <w:rFonts w:ascii="Arial" w:hAnsi="Arial" w:cs="Arial"/>
                <w:color w:val="000000"/>
                <w:sz w:val="16"/>
                <w:szCs w:val="16"/>
              </w:rPr>
            </w:pPr>
            <w:r w:rsidRPr="00A25361">
              <w:rPr>
                <w:rFonts w:ascii="Arial" w:hAnsi="Arial" w:cs="Arial"/>
                <w:color w:val="000000"/>
                <w:sz w:val="16"/>
                <w:szCs w:val="16"/>
              </w:rPr>
              <w:t>Gaschem Arctic</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8.4</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5.3</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Pr="00A25361" w:rsidRDefault="00984761" w:rsidP="00984761">
            <w:pPr>
              <w:jc w:val="center"/>
              <w:rPr>
                <w:rFonts w:ascii="Arial" w:hAnsi="Arial" w:cs="Arial"/>
                <w:color w:val="000000"/>
                <w:sz w:val="16"/>
                <w:szCs w:val="16"/>
              </w:rPr>
            </w:pPr>
            <w:r w:rsidRPr="00A25361">
              <w:rPr>
                <w:rFonts w:ascii="Arial" w:hAnsi="Arial" w:cs="Arial"/>
                <w:color w:val="000000"/>
                <w:sz w:val="16"/>
                <w:szCs w:val="16"/>
              </w:rPr>
              <w:t xml:space="preserve">early July </w:t>
            </w:r>
          </w:p>
        </w:tc>
      </w:tr>
      <w:tr w:rsidR="00984761" w:rsidRPr="00246D36" w:rsidTr="00F87F72">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Default="00984761" w:rsidP="00984761">
            <w:pPr>
              <w:rPr>
                <w:rFonts w:ascii="Arial" w:hAnsi="Arial" w:cs="Arial"/>
                <w:color w:val="000000"/>
                <w:sz w:val="16"/>
                <w:szCs w:val="16"/>
              </w:rPr>
            </w:pPr>
            <w:r>
              <w:rPr>
                <w:rFonts w:ascii="Arial" w:hAnsi="Arial" w:cs="Arial"/>
                <w:color w:val="000000"/>
                <w:sz w:val="16"/>
                <w:szCs w:val="16"/>
              </w:rPr>
              <w:t>Bering Gas</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22.0</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6.0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18-22 July</w:t>
            </w:r>
          </w:p>
        </w:tc>
      </w:tr>
      <w:tr w:rsidR="00984761" w:rsidRPr="00D63EE0" w:rsidTr="002D624A">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Default="00984761" w:rsidP="00984761">
            <w:pPr>
              <w:rPr>
                <w:rFonts w:ascii="Arial" w:hAnsi="Arial" w:cs="Arial"/>
                <w:color w:val="000000"/>
                <w:sz w:val="16"/>
                <w:szCs w:val="16"/>
              </w:rPr>
            </w:pPr>
            <w:r>
              <w:rPr>
                <w:rFonts w:ascii="Arial" w:hAnsi="Arial" w:cs="Arial"/>
                <w:color w:val="000000"/>
                <w:sz w:val="16"/>
                <w:szCs w:val="16"/>
              </w:rPr>
              <w:t>Unigas TBN</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7.0</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 xml:space="preserve">early Aug </w:t>
            </w:r>
          </w:p>
        </w:tc>
      </w:tr>
      <w:tr w:rsidR="00984761" w:rsidRPr="00D63EE0" w:rsidTr="002D624A">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Default="00984761" w:rsidP="00984761">
            <w:pPr>
              <w:rPr>
                <w:rFonts w:ascii="Arial" w:hAnsi="Arial" w:cs="Arial"/>
                <w:color w:val="000000"/>
                <w:sz w:val="16"/>
                <w:szCs w:val="16"/>
              </w:rPr>
            </w:pPr>
            <w:r>
              <w:rPr>
                <w:rFonts w:ascii="Arial" w:hAnsi="Arial" w:cs="Arial"/>
                <w:color w:val="000000"/>
                <w:sz w:val="16"/>
                <w:szCs w:val="16"/>
              </w:rPr>
              <w:t>Taugas</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12.3</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6</w:t>
            </w:r>
            <w:r>
              <w:rPr>
                <w:rFonts w:ascii="Arial" w:hAnsi="Arial" w:cs="Arial"/>
                <w:color w:val="000000"/>
                <w:sz w:val="16"/>
                <w:szCs w:val="16"/>
                <w:lang w:val="en-US"/>
              </w:rPr>
              <w:t>.</w:t>
            </w:r>
            <w:r>
              <w:rPr>
                <w:rFonts w:ascii="Arial" w:hAnsi="Arial" w:cs="Arial"/>
                <w:color w:val="000000"/>
                <w:sz w:val="16"/>
                <w:szCs w:val="16"/>
              </w:rPr>
              <w:t>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H2 Aug</w:t>
            </w:r>
          </w:p>
        </w:tc>
      </w:tr>
      <w:tr w:rsidR="00984761" w:rsidRPr="00D63EE0" w:rsidTr="00AD51C6">
        <w:trPr>
          <w:trHeight w:hRule="exact" w:val="221"/>
          <w:jc w:val="center"/>
        </w:trPr>
        <w:tc>
          <w:tcPr>
            <w:tcW w:w="2094" w:type="dxa"/>
            <w:tcBorders>
              <w:top w:val="single" w:sz="4" w:space="0" w:color="41919A"/>
              <w:left w:val="nil"/>
              <w:bottom w:val="single" w:sz="4" w:space="0" w:color="41919A"/>
              <w:right w:val="nil"/>
            </w:tcBorders>
            <w:shd w:val="clear" w:color="auto" w:fill="FDE9D9" w:themeFill="accent6" w:themeFillTint="33"/>
            <w:noWrap/>
            <w:vAlign w:val="center"/>
          </w:tcPr>
          <w:p w:rsidR="00984761" w:rsidRDefault="00984761" w:rsidP="00984761">
            <w:pPr>
              <w:rPr>
                <w:rFonts w:ascii="Arial" w:hAnsi="Arial" w:cs="Arial"/>
                <w:color w:val="000000"/>
                <w:sz w:val="16"/>
                <w:szCs w:val="16"/>
              </w:rPr>
            </w:pPr>
            <w:r>
              <w:rPr>
                <w:rFonts w:ascii="Arial" w:hAnsi="Arial" w:cs="Arial"/>
                <w:color w:val="000000"/>
                <w:sz w:val="16"/>
                <w:szCs w:val="16"/>
              </w:rPr>
              <w:t xml:space="preserve">Deltagas </w:t>
            </w:r>
          </w:p>
        </w:tc>
        <w:tc>
          <w:tcPr>
            <w:tcW w:w="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12.0</w:t>
            </w:r>
          </w:p>
        </w:tc>
        <w:tc>
          <w:tcPr>
            <w:tcW w:w="1143"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7.5</w:t>
            </w:r>
          </w:p>
        </w:tc>
        <w:tc>
          <w:tcPr>
            <w:tcW w:w="73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BTD</w:t>
            </w:r>
          </w:p>
        </w:tc>
        <w:tc>
          <w:tcPr>
            <w:tcW w:w="1799"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Aratu</w:t>
            </w:r>
          </w:p>
        </w:tc>
        <w:tc>
          <w:tcPr>
            <w:tcW w:w="1897"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USG</w:t>
            </w:r>
          </w:p>
        </w:tc>
        <w:tc>
          <w:tcPr>
            <w:tcW w:w="1835" w:type="dxa"/>
            <w:tcBorders>
              <w:top w:val="single" w:sz="4" w:space="0" w:color="41919A"/>
              <w:left w:val="nil"/>
              <w:bottom w:val="single" w:sz="4" w:space="0" w:color="41919A"/>
              <w:right w:val="nil"/>
            </w:tcBorders>
            <w:shd w:val="clear" w:color="auto" w:fill="FDE9D9" w:themeFill="accent6" w:themeFillTint="33"/>
            <w:noWrap/>
            <w:vAlign w:val="bottom"/>
          </w:tcPr>
          <w:p w:rsidR="00984761" w:rsidRDefault="00984761" w:rsidP="00984761">
            <w:pPr>
              <w:jc w:val="center"/>
              <w:rPr>
                <w:rFonts w:ascii="Arial" w:hAnsi="Arial" w:cs="Arial"/>
                <w:color w:val="000000"/>
                <w:sz w:val="16"/>
                <w:szCs w:val="16"/>
              </w:rPr>
            </w:pPr>
            <w:r>
              <w:rPr>
                <w:rFonts w:ascii="Arial" w:hAnsi="Arial" w:cs="Arial"/>
                <w:color w:val="000000"/>
                <w:sz w:val="16"/>
                <w:szCs w:val="16"/>
              </w:rPr>
              <w:t>3-8 May</w:t>
            </w:r>
          </w:p>
        </w:tc>
      </w:tr>
    </w:tbl>
    <w:p w:rsidR="00144863" w:rsidRPr="007D5B72" w:rsidRDefault="00144863" w:rsidP="00144863">
      <w:pPr>
        <w:rPr>
          <w:rFonts w:ascii="Arial" w:eastAsia="Times New Roman" w:hAnsi="Arial" w:cs="Arial"/>
          <w:bCs/>
          <w:i/>
          <w:sz w:val="18"/>
          <w:szCs w:val="18"/>
          <w:lang w:val="en-GB"/>
        </w:rPr>
      </w:pPr>
      <w:r>
        <w:rPr>
          <w:rFonts w:ascii="Arial" w:eastAsia="Times New Roman" w:hAnsi="Arial" w:cs="Arial"/>
          <w:bCs/>
          <w:i/>
          <w:sz w:val="18"/>
          <w:szCs w:val="18"/>
          <w:lang w:val="en-GB"/>
        </w:rPr>
        <w:t>*- according to shipbrokers</w:t>
      </w:r>
      <w:r w:rsidR="003106F9">
        <w:rPr>
          <w:rFonts w:ascii="Arial" w:eastAsia="Times New Roman" w:hAnsi="Arial" w:cs="Arial"/>
          <w:bCs/>
          <w:i/>
          <w:sz w:val="18"/>
          <w:szCs w:val="18"/>
          <w:lang w:val="en-GB"/>
        </w:rPr>
        <w:t xml:space="preserve"> </w:t>
      </w:r>
    </w:p>
    <w:p w:rsidR="00144863" w:rsidRPr="003A15EC" w:rsidRDefault="00144863" w:rsidP="00144863">
      <w:pPr>
        <w:rPr>
          <w:rFonts w:ascii="Arial" w:eastAsia="Times New Roman" w:hAnsi="Arial" w:cs="Arial"/>
          <w:b/>
          <w:bCs/>
          <w:color w:val="943634"/>
          <w:sz w:val="16"/>
          <w:szCs w:val="16"/>
          <w:lang w:val="en-GB"/>
        </w:rPr>
      </w:pPr>
      <w:r w:rsidRPr="003A15EC">
        <w:rPr>
          <w:rFonts w:ascii="Arial" w:eastAsia="Times New Roman" w:hAnsi="Arial" w:cs="Arial"/>
          <w:b/>
          <w:color w:val="943634" w:themeColor="accent2" w:themeShade="BF"/>
          <w:sz w:val="28"/>
          <w:szCs w:val="28"/>
          <w:lang w:val="en-US"/>
        </w:rPr>
        <w:t>Deep-sea BD flow to USA*</w:t>
      </w:r>
    </w:p>
    <w:tbl>
      <w:tblPr>
        <w:tblW w:w="4725" w:type="dxa"/>
        <w:tblInd w:w="93" w:type="dxa"/>
        <w:tblLook w:val="04A0" w:firstRow="1" w:lastRow="0" w:firstColumn="1" w:lastColumn="0" w:noHBand="0" w:noVBand="1"/>
      </w:tblPr>
      <w:tblGrid>
        <w:gridCol w:w="1008"/>
        <w:gridCol w:w="126"/>
        <w:gridCol w:w="299"/>
        <w:gridCol w:w="835"/>
        <w:gridCol w:w="299"/>
        <w:gridCol w:w="1134"/>
        <w:gridCol w:w="1024"/>
      </w:tblGrid>
      <w:tr w:rsidR="00EB18FA" w:rsidRPr="00DE4583" w:rsidTr="00EB18FA">
        <w:trPr>
          <w:trHeight w:hRule="exact" w:val="221"/>
        </w:trPr>
        <w:tc>
          <w:tcPr>
            <w:tcW w:w="1008" w:type="dxa"/>
            <w:tcBorders>
              <w:top w:val="nil"/>
              <w:left w:val="nil"/>
              <w:bottom w:val="nil"/>
              <w:right w:val="nil"/>
            </w:tcBorders>
            <w:shd w:val="clear" w:color="000000" w:fill="DAA36A"/>
            <w:noWrap/>
            <w:vAlign w:val="center"/>
            <w:hideMark/>
          </w:tcPr>
          <w:p w:rsidR="00EB18FA" w:rsidRPr="006A6D47" w:rsidRDefault="00EB18FA" w:rsidP="008942C1">
            <w:pPr>
              <w:rPr>
                <w:rFonts w:ascii="Arial" w:eastAsia="Times New Roman" w:hAnsi="Arial" w:cs="Arial"/>
                <w:color w:val="000000"/>
                <w:sz w:val="18"/>
                <w:szCs w:val="18"/>
                <w:lang w:val="en-US"/>
              </w:rPr>
            </w:pPr>
            <w:r w:rsidRPr="006A6D47">
              <w:rPr>
                <w:rFonts w:ascii="Arial" w:eastAsia="Times New Roman" w:hAnsi="Arial" w:cs="Arial"/>
                <w:color w:val="000000"/>
                <w:sz w:val="18"/>
                <w:szCs w:val="18"/>
                <w:lang w:val="en-US"/>
              </w:rPr>
              <w:t> </w:t>
            </w:r>
          </w:p>
        </w:tc>
        <w:tc>
          <w:tcPr>
            <w:tcW w:w="425" w:type="dxa"/>
            <w:gridSpan w:val="2"/>
            <w:tcBorders>
              <w:top w:val="nil"/>
              <w:left w:val="nil"/>
              <w:bottom w:val="nil"/>
              <w:right w:val="nil"/>
            </w:tcBorders>
            <w:shd w:val="clear" w:color="000000" w:fill="DAA36A"/>
          </w:tcPr>
          <w:p w:rsidR="00EB18FA" w:rsidRPr="00C31977" w:rsidRDefault="00EB18FA" w:rsidP="008942C1">
            <w:pPr>
              <w:jc w:val="center"/>
              <w:rPr>
                <w:rFonts w:ascii="Arial" w:hAnsi="Arial" w:cs="Arial"/>
                <w:b/>
                <w:bCs/>
                <w:color w:val="FFFFFF"/>
                <w:sz w:val="18"/>
                <w:szCs w:val="18"/>
                <w:lang w:val="en-US"/>
              </w:rPr>
            </w:pPr>
          </w:p>
        </w:tc>
        <w:tc>
          <w:tcPr>
            <w:tcW w:w="1134" w:type="dxa"/>
            <w:gridSpan w:val="2"/>
            <w:tcBorders>
              <w:top w:val="nil"/>
              <w:left w:val="nil"/>
              <w:bottom w:val="nil"/>
              <w:right w:val="nil"/>
            </w:tcBorders>
            <w:shd w:val="clear" w:color="000000" w:fill="DAA36A"/>
          </w:tcPr>
          <w:p w:rsidR="00EB18FA" w:rsidRPr="00EB18FA" w:rsidRDefault="00EB18FA" w:rsidP="008942C1">
            <w:pPr>
              <w:jc w:val="center"/>
              <w:rPr>
                <w:rFonts w:ascii="Arial" w:hAnsi="Arial" w:cs="Arial"/>
                <w:b/>
                <w:bCs/>
                <w:color w:val="FFFFFF"/>
                <w:sz w:val="18"/>
                <w:szCs w:val="18"/>
                <w:lang w:val="en-US"/>
              </w:rPr>
            </w:pPr>
            <w:r>
              <w:rPr>
                <w:rFonts w:ascii="Arial" w:hAnsi="Arial" w:cs="Arial"/>
                <w:b/>
                <w:bCs/>
                <w:color w:val="FFFFFF"/>
                <w:sz w:val="18"/>
                <w:szCs w:val="18"/>
                <w:lang w:val="en-US"/>
              </w:rPr>
              <w:t>2026</w:t>
            </w:r>
          </w:p>
        </w:tc>
        <w:tc>
          <w:tcPr>
            <w:tcW w:w="1134" w:type="dxa"/>
            <w:tcBorders>
              <w:top w:val="nil"/>
              <w:left w:val="nil"/>
              <w:bottom w:val="nil"/>
              <w:right w:val="nil"/>
            </w:tcBorders>
            <w:shd w:val="clear" w:color="000000" w:fill="DAA36A"/>
            <w:noWrap/>
            <w:vAlign w:val="center"/>
            <w:hideMark/>
          </w:tcPr>
          <w:p w:rsidR="00EB18FA" w:rsidRDefault="00EB18FA" w:rsidP="008942C1">
            <w:pPr>
              <w:jc w:val="center"/>
              <w:rPr>
                <w:rFonts w:ascii="Arial" w:hAnsi="Arial" w:cs="Arial"/>
                <w:b/>
                <w:bCs/>
                <w:color w:val="FFFFFF"/>
                <w:sz w:val="18"/>
                <w:szCs w:val="18"/>
              </w:rPr>
            </w:pPr>
            <w:r>
              <w:rPr>
                <w:rFonts w:ascii="Arial" w:hAnsi="Arial" w:cs="Arial"/>
                <w:b/>
                <w:bCs/>
                <w:color w:val="FFFFFF"/>
                <w:sz w:val="18"/>
                <w:szCs w:val="18"/>
              </w:rPr>
              <w:t>2025</w:t>
            </w:r>
          </w:p>
        </w:tc>
        <w:tc>
          <w:tcPr>
            <w:tcW w:w="1024" w:type="dxa"/>
            <w:tcBorders>
              <w:top w:val="nil"/>
              <w:left w:val="nil"/>
              <w:bottom w:val="nil"/>
              <w:right w:val="nil"/>
            </w:tcBorders>
            <w:shd w:val="clear" w:color="000000" w:fill="DAA36A"/>
            <w:noWrap/>
            <w:vAlign w:val="center"/>
            <w:hideMark/>
          </w:tcPr>
          <w:p w:rsidR="00EB18FA" w:rsidRDefault="00EB18FA" w:rsidP="008942C1">
            <w:pPr>
              <w:jc w:val="center"/>
              <w:rPr>
                <w:rFonts w:ascii="Arial" w:hAnsi="Arial" w:cs="Arial"/>
                <w:b/>
                <w:bCs/>
                <w:color w:val="FFFFFF"/>
                <w:sz w:val="18"/>
                <w:szCs w:val="18"/>
              </w:rPr>
            </w:pPr>
            <w:r>
              <w:rPr>
                <w:rFonts w:ascii="Arial" w:hAnsi="Arial" w:cs="Arial"/>
                <w:b/>
                <w:bCs/>
                <w:color w:val="FFFFFF"/>
                <w:sz w:val="18"/>
                <w:szCs w:val="18"/>
                <w:lang w:val="en-US"/>
              </w:rPr>
              <w:t>C</w:t>
            </w:r>
            <w:r>
              <w:rPr>
                <w:rFonts w:ascii="Arial" w:hAnsi="Arial" w:cs="Arial"/>
                <w:b/>
                <w:bCs/>
                <w:color w:val="FFFFFF"/>
                <w:sz w:val="18"/>
                <w:szCs w:val="18"/>
              </w:rPr>
              <w:t>hange</w:t>
            </w:r>
          </w:p>
        </w:tc>
      </w:tr>
      <w:tr w:rsidR="00EB18FA" w:rsidRPr="00DE4583" w:rsidTr="00EB18FA">
        <w:trPr>
          <w:trHeight w:hRule="exact" w:val="221"/>
        </w:trPr>
        <w:tc>
          <w:tcPr>
            <w:tcW w:w="1134" w:type="dxa"/>
            <w:gridSpan w:val="2"/>
            <w:tcBorders>
              <w:top w:val="nil"/>
              <w:left w:val="nil"/>
              <w:bottom w:val="single" w:sz="4" w:space="0" w:color="41919A"/>
              <w:right w:val="nil"/>
            </w:tcBorders>
            <w:shd w:val="clear" w:color="000000" w:fill="FFFFFF"/>
          </w:tcPr>
          <w:p w:rsidR="00EB18FA" w:rsidRDefault="00EB18FA" w:rsidP="00FE236A">
            <w:pPr>
              <w:rPr>
                <w:rFonts w:ascii="Arial" w:eastAsia="Times New Roman" w:hAnsi="Arial" w:cs="Arial"/>
                <w:i/>
                <w:iCs/>
                <w:color w:val="000000"/>
                <w:sz w:val="18"/>
                <w:szCs w:val="18"/>
                <w:u w:val="single"/>
              </w:rPr>
            </w:pPr>
            <w:r>
              <w:rPr>
                <w:rFonts w:ascii="Arial" w:eastAsia="Times New Roman" w:hAnsi="Arial" w:cs="Arial"/>
                <w:i/>
                <w:iCs/>
                <w:color w:val="000000"/>
                <w:sz w:val="18"/>
                <w:szCs w:val="18"/>
                <w:u w:val="single"/>
              </w:rPr>
              <w:t>‘000 t</w:t>
            </w:r>
          </w:p>
        </w:tc>
        <w:tc>
          <w:tcPr>
            <w:tcW w:w="1134" w:type="dxa"/>
            <w:gridSpan w:val="2"/>
            <w:tcBorders>
              <w:top w:val="nil"/>
              <w:left w:val="nil"/>
              <w:bottom w:val="single" w:sz="4" w:space="0" w:color="41919A"/>
              <w:right w:val="nil"/>
            </w:tcBorders>
            <w:shd w:val="clear" w:color="000000" w:fill="FFFFFF"/>
          </w:tcPr>
          <w:p w:rsidR="00EB18FA" w:rsidRPr="00402BC4" w:rsidRDefault="00EB18FA" w:rsidP="00FE236A">
            <w:pPr>
              <w:rPr>
                <w:rFonts w:ascii="Arial" w:eastAsia="Times New Roman" w:hAnsi="Arial" w:cs="Arial"/>
                <w:i/>
                <w:iCs/>
                <w:color w:val="000000"/>
                <w:sz w:val="18"/>
                <w:szCs w:val="18"/>
                <w:u w:val="single"/>
                <w:lang w:val="en-US"/>
              </w:rPr>
            </w:pPr>
          </w:p>
        </w:tc>
        <w:tc>
          <w:tcPr>
            <w:tcW w:w="1433" w:type="dxa"/>
            <w:gridSpan w:val="2"/>
            <w:tcBorders>
              <w:top w:val="nil"/>
              <w:left w:val="nil"/>
              <w:bottom w:val="single" w:sz="4" w:space="0" w:color="41919A"/>
              <w:right w:val="nil"/>
            </w:tcBorders>
            <w:shd w:val="clear" w:color="000000" w:fill="FFFFFF"/>
            <w:noWrap/>
            <w:vAlign w:val="center"/>
            <w:hideMark/>
          </w:tcPr>
          <w:p w:rsidR="00EB18FA" w:rsidRPr="00402BC4" w:rsidRDefault="00EB18FA" w:rsidP="00FE236A">
            <w:pPr>
              <w:rPr>
                <w:rFonts w:ascii="Arial" w:eastAsia="Times New Roman" w:hAnsi="Arial" w:cs="Arial"/>
                <w:i/>
                <w:iCs/>
                <w:color w:val="000000"/>
                <w:sz w:val="18"/>
                <w:szCs w:val="18"/>
                <w:u w:val="single"/>
                <w:lang w:val="en-US"/>
              </w:rPr>
            </w:pPr>
          </w:p>
        </w:tc>
        <w:tc>
          <w:tcPr>
            <w:tcW w:w="1024" w:type="dxa"/>
            <w:tcBorders>
              <w:top w:val="nil"/>
              <w:left w:val="nil"/>
              <w:bottom w:val="single" w:sz="4" w:space="0" w:color="41919A"/>
              <w:right w:val="nil"/>
            </w:tcBorders>
            <w:shd w:val="clear" w:color="000000" w:fill="FFFFFF"/>
            <w:noWrap/>
            <w:vAlign w:val="center"/>
          </w:tcPr>
          <w:p w:rsidR="00EB18FA" w:rsidRDefault="00EB18FA" w:rsidP="00FE236A">
            <w:pPr>
              <w:rPr>
                <w:rFonts w:ascii="Arial" w:hAnsi="Arial" w:cs="Arial"/>
                <w:i/>
                <w:iCs/>
                <w:color w:val="000000"/>
                <w:sz w:val="18"/>
                <w:szCs w:val="18"/>
                <w:u w:val="single"/>
              </w:rPr>
            </w:pPr>
          </w:p>
        </w:tc>
      </w:tr>
      <w:tr w:rsidR="00EB18FA" w:rsidRPr="00DE4583"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DE4583" w:rsidRDefault="00EB18FA" w:rsidP="008942C1">
            <w:pPr>
              <w:rPr>
                <w:rFonts w:ascii="Arial" w:eastAsia="Times New Roman" w:hAnsi="Arial" w:cs="Arial"/>
                <w:color w:val="000000"/>
                <w:sz w:val="18"/>
                <w:szCs w:val="18"/>
              </w:rPr>
            </w:pPr>
            <w:r w:rsidRPr="00DE4583">
              <w:rPr>
                <w:rFonts w:ascii="Arial" w:eastAsia="Times New Roman" w:hAnsi="Arial" w:cs="Arial"/>
                <w:color w:val="000000"/>
                <w:sz w:val="18"/>
                <w:szCs w:val="18"/>
              </w:rPr>
              <w:t>Jan</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r>
              <w:rPr>
                <w:rFonts w:ascii="Arial" w:hAnsi="Arial" w:cs="Arial"/>
                <w:color w:val="000000"/>
                <w:sz w:val="18"/>
                <w:szCs w:val="18"/>
              </w:rPr>
              <w:t>6.5</w:t>
            </w:r>
          </w:p>
        </w:tc>
        <w:tc>
          <w:tcPr>
            <w:tcW w:w="102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p>
        </w:tc>
      </w:tr>
      <w:tr w:rsidR="00EB18FA" w:rsidRPr="00DE4583"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DE4583" w:rsidRDefault="00EB18FA" w:rsidP="008942C1">
            <w:pPr>
              <w:rPr>
                <w:rFonts w:ascii="Arial" w:eastAsia="Times New Roman" w:hAnsi="Arial" w:cs="Arial"/>
                <w:color w:val="000000"/>
                <w:sz w:val="18"/>
                <w:szCs w:val="18"/>
              </w:rPr>
            </w:pPr>
            <w:r w:rsidRPr="00DE4583">
              <w:rPr>
                <w:rFonts w:ascii="Arial" w:eastAsia="Times New Roman" w:hAnsi="Arial" w:cs="Arial"/>
                <w:color w:val="000000"/>
                <w:sz w:val="18"/>
                <w:szCs w:val="18"/>
              </w:rPr>
              <w:t>Feb</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r>
              <w:rPr>
                <w:rFonts w:ascii="Arial" w:hAnsi="Arial" w:cs="Arial"/>
                <w:color w:val="000000"/>
                <w:sz w:val="18"/>
                <w:szCs w:val="18"/>
              </w:rPr>
              <w:t>3.5</w:t>
            </w:r>
          </w:p>
        </w:tc>
        <w:tc>
          <w:tcPr>
            <w:tcW w:w="102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p>
        </w:tc>
      </w:tr>
      <w:tr w:rsidR="00EB18FA" w:rsidRPr="00DE4583"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DE4583" w:rsidRDefault="00EB18FA" w:rsidP="008942C1">
            <w:pPr>
              <w:rPr>
                <w:rFonts w:ascii="Arial" w:eastAsia="Times New Roman" w:hAnsi="Arial" w:cs="Arial"/>
                <w:color w:val="000000"/>
                <w:sz w:val="18"/>
                <w:szCs w:val="18"/>
              </w:rPr>
            </w:pPr>
            <w:r w:rsidRPr="00DE4583">
              <w:rPr>
                <w:rFonts w:ascii="Arial" w:eastAsia="Times New Roman" w:hAnsi="Arial" w:cs="Arial"/>
                <w:color w:val="000000"/>
                <w:sz w:val="18"/>
                <w:szCs w:val="18"/>
              </w:rPr>
              <w:t>Mar</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r>
              <w:rPr>
                <w:rFonts w:ascii="Arial" w:hAnsi="Arial" w:cs="Arial"/>
                <w:color w:val="000000"/>
                <w:sz w:val="18"/>
                <w:szCs w:val="18"/>
              </w:rPr>
              <w:t>2.5</w:t>
            </w:r>
          </w:p>
        </w:tc>
        <w:tc>
          <w:tcPr>
            <w:tcW w:w="102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p>
        </w:tc>
      </w:tr>
      <w:tr w:rsidR="00EB18FA" w:rsidRPr="00DE4583"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DE4583" w:rsidRDefault="00EB18FA" w:rsidP="008942C1">
            <w:pPr>
              <w:rPr>
                <w:rFonts w:ascii="Arial" w:eastAsia="Times New Roman" w:hAnsi="Arial" w:cs="Arial"/>
                <w:color w:val="000000"/>
                <w:sz w:val="18"/>
                <w:szCs w:val="18"/>
              </w:rPr>
            </w:pPr>
            <w:r w:rsidRPr="00DE4583">
              <w:rPr>
                <w:rFonts w:ascii="Arial" w:eastAsia="Times New Roman" w:hAnsi="Arial" w:cs="Arial"/>
                <w:color w:val="000000"/>
                <w:sz w:val="18"/>
                <w:szCs w:val="18"/>
              </w:rPr>
              <w:t>Apr</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p>
        </w:tc>
        <w:tc>
          <w:tcPr>
            <w:tcW w:w="1024" w:type="dxa"/>
            <w:tcBorders>
              <w:top w:val="single" w:sz="4" w:space="0" w:color="41919A"/>
              <w:left w:val="nil"/>
              <w:bottom w:val="single" w:sz="4" w:space="0" w:color="41919A"/>
              <w:right w:val="nil"/>
            </w:tcBorders>
            <w:shd w:val="clear" w:color="000000" w:fill="FFFFFF"/>
            <w:noWrap/>
            <w:vAlign w:val="center"/>
          </w:tcPr>
          <w:p w:rsidR="00EB18FA" w:rsidRDefault="00EB18FA" w:rsidP="008942C1">
            <w:pPr>
              <w:jc w:val="center"/>
              <w:rPr>
                <w:rFonts w:ascii="Arial" w:hAnsi="Arial" w:cs="Arial"/>
                <w:color w:val="000000"/>
                <w:sz w:val="18"/>
                <w:szCs w:val="18"/>
              </w:rPr>
            </w:pPr>
          </w:p>
        </w:tc>
      </w:tr>
      <w:tr w:rsidR="00EB18FA" w:rsidRPr="00875871"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DE4583" w:rsidRDefault="00EB18FA" w:rsidP="008942C1">
            <w:pPr>
              <w:rPr>
                <w:rFonts w:ascii="Arial" w:eastAsia="Times New Roman" w:hAnsi="Arial" w:cs="Arial"/>
                <w:color w:val="000000"/>
                <w:sz w:val="18"/>
                <w:szCs w:val="18"/>
              </w:rPr>
            </w:pPr>
            <w:r w:rsidRPr="00DE4583">
              <w:rPr>
                <w:rFonts w:ascii="Arial" w:eastAsia="Times New Roman" w:hAnsi="Arial" w:cs="Arial"/>
                <w:color w:val="000000"/>
                <w:sz w:val="18"/>
                <w:szCs w:val="18"/>
              </w:rPr>
              <w:t>May</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62BBC" w:rsidP="00877EFB">
            <w:pPr>
              <w:jc w:val="center"/>
              <w:rPr>
                <w:rFonts w:ascii="Arial" w:hAnsi="Arial" w:cs="Arial"/>
                <w:color w:val="000000"/>
                <w:sz w:val="18"/>
                <w:szCs w:val="18"/>
                <w:lang w:val="en-US"/>
              </w:rPr>
            </w:pPr>
            <w:r>
              <w:rPr>
                <w:rFonts w:ascii="Arial" w:hAnsi="Arial" w:cs="Arial"/>
                <w:color w:val="000000"/>
                <w:sz w:val="18"/>
                <w:szCs w:val="18"/>
                <w:lang w:val="en-US"/>
              </w:rPr>
              <w:t>7.5</w:t>
            </w: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77EFB">
            <w:pPr>
              <w:jc w:val="center"/>
              <w:rPr>
                <w:rFonts w:ascii="Arial" w:hAnsi="Arial" w:cs="Arial"/>
                <w:color w:val="000000"/>
                <w:sz w:val="18"/>
                <w:szCs w:val="18"/>
                <w:lang w:val="en-US"/>
              </w:rPr>
            </w:pPr>
            <w:r>
              <w:rPr>
                <w:rFonts w:ascii="Arial" w:hAnsi="Arial" w:cs="Arial"/>
                <w:color w:val="000000"/>
                <w:sz w:val="18"/>
                <w:szCs w:val="18"/>
                <w:lang w:val="en-US"/>
              </w:rPr>
              <w:t>5.0</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62BBC" w:rsidP="008942C1">
            <w:pPr>
              <w:jc w:val="center"/>
              <w:rPr>
                <w:rFonts w:ascii="Arial" w:hAnsi="Arial" w:cs="Arial"/>
                <w:color w:val="000000"/>
                <w:sz w:val="18"/>
                <w:szCs w:val="18"/>
                <w:lang w:val="en-US"/>
              </w:rPr>
            </w:pPr>
            <w:r w:rsidRPr="00DC5839">
              <w:rPr>
                <w:rFonts w:ascii="Wingdings" w:hAnsi="Wingdings"/>
                <w:color w:val="00B050"/>
                <w:sz w:val="18"/>
                <w:szCs w:val="18"/>
              </w:rPr>
              <w:t></w:t>
            </w:r>
            <w:r>
              <w:rPr>
                <w:rFonts w:ascii="Arial" w:hAnsi="Arial" w:cs="Arial"/>
                <w:color w:val="000000"/>
                <w:sz w:val="18"/>
                <w:szCs w:val="20"/>
                <w:lang w:val="en-US"/>
              </w:rPr>
              <w:t>50%</w:t>
            </w: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875871" w:rsidRDefault="00EB18FA" w:rsidP="008942C1">
            <w:pPr>
              <w:rPr>
                <w:rFonts w:ascii="Arial" w:eastAsia="Times New Roman" w:hAnsi="Arial" w:cs="Arial"/>
                <w:color w:val="000000"/>
                <w:sz w:val="18"/>
                <w:szCs w:val="18"/>
                <w:lang w:val="en-US"/>
              </w:rPr>
            </w:pPr>
            <w:r w:rsidRPr="00875871">
              <w:rPr>
                <w:rFonts w:ascii="Arial" w:eastAsia="Times New Roman" w:hAnsi="Arial" w:cs="Arial"/>
                <w:color w:val="000000"/>
                <w:sz w:val="18"/>
                <w:szCs w:val="18"/>
                <w:lang w:val="en-US"/>
              </w:rPr>
              <w:t>June</w:t>
            </w:r>
          </w:p>
        </w:tc>
        <w:tc>
          <w:tcPr>
            <w:tcW w:w="425" w:type="dxa"/>
            <w:gridSpan w:val="2"/>
            <w:tcBorders>
              <w:top w:val="single" w:sz="4" w:space="0" w:color="41919A"/>
              <w:left w:val="nil"/>
              <w:bottom w:val="single" w:sz="4" w:space="0" w:color="41919A"/>
              <w:right w:val="nil"/>
            </w:tcBorders>
            <w:shd w:val="clear" w:color="000000" w:fill="FFFFFF"/>
          </w:tcPr>
          <w:p w:rsidR="00EB18FA" w:rsidRPr="00875871"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Pr="00875871" w:rsidRDefault="00EB18FA" w:rsidP="008942C1">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875871" w:rsidRDefault="00EB18FA" w:rsidP="008942C1">
            <w:pPr>
              <w:rPr>
                <w:rFonts w:ascii="Arial" w:eastAsia="Times New Roman" w:hAnsi="Arial" w:cs="Arial"/>
                <w:color w:val="000000"/>
                <w:sz w:val="18"/>
                <w:szCs w:val="18"/>
                <w:lang w:val="en-US"/>
              </w:rPr>
            </w:pPr>
            <w:r w:rsidRPr="00875871">
              <w:rPr>
                <w:rFonts w:ascii="Arial" w:eastAsia="Times New Roman" w:hAnsi="Arial" w:cs="Arial"/>
                <w:color w:val="000000"/>
                <w:sz w:val="18"/>
                <w:szCs w:val="18"/>
                <w:lang w:val="en-US"/>
              </w:rPr>
              <w:t>July</w:t>
            </w:r>
          </w:p>
        </w:tc>
        <w:tc>
          <w:tcPr>
            <w:tcW w:w="425" w:type="dxa"/>
            <w:gridSpan w:val="2"/>
            <w:tcBorders>
              <w:top w:val="single" w:sz="4" w:space="0" w:color="41919A"/>
              <w:left w:val="nil"/>
              <w:bottom w:val="single" w:sz="4" w:space="0" w:color="41919A"/>
              <w:right w:val="nil"/>
            </w:tcBorders>
            <w:shd w:val="clear" w:color="000000" w:fill="FFFFFF"/>
          </w:tcPr>
          <w:p w:rsidR="00EB18FA" w:rsidRPr="0019366E"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B18FA" w:rsidP="00877EFB">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77EFB">
            <w:pPr>
              <w:jc w:val="center"/>
              <w:rPr>
                <w:rFonts w:ascii="Arial" w:hAnsi="Arial" w:cs="Arial"/>
                <w:color w:val="000000"/>
                <w:sz w:val="18"/>
                <w:szCs w:val="18"/>
                <w:lang w:val="en-US"/>
              </w:rPr>
            </w:pPr>
            <w:r>
              <w:rPr>
                <w:rFonts w:ascii="Arial" w:hAnsi="Arial" w:cs="Arial"/>
                <w:color w:val="000000"/>
                <w:sz w:val="18"/>
                <w:szCs w:val="18"/>
                <w:lang w:val="en-US"/>
              </w:rPr>
              <w:t>11.3</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875871" w:rsidRDefault="00EB18FA" w:rsidP="008942C1">
            <w:pPr>
              <w:rPr>
                <w:rFonts w:ascii="Arial" w:eastAsia="Times New Roman" w:hAnsi="Arial" w:cs="Arial"/>
                <w:color w:val="000000"/>
                <w:sz w:val="18"/>
                <w:szCs w:val="18"/>
                <w:lang w:val="en-US"/>
              </w:rPr>
            </w:pPr>
            <w:r w:rsidRPr="00875871">
              <w:rPr>
                <w:rFonts w:ascii="Arial" w:eastAsia="Times New Roman" w:hAnsi="Arial" w:cs="Arial"/>
                <w:color w:val="000000"/>
                <w:sz w:val="18"/>
                <w:szCs w:val="18"/>
                <w:lang w:val="en-US"/>
              </w:rPr>
              <w:t>Aug</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B18FA" w:rsidP="0093163F">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93163F">
            <w:pPr>
              <w:jc w:val="center"/>
              <w:rPr>
                <w:rFonts w:ascii="Arial" w:hAnsi="Arial" w:cs="Arial"/>
                <w:color w:val="000000"/>
                <w:sz w:val="18"/>
                <w:szCs w:val="18"/>
                <w:lang w:val="en-US"/>
              </w:rPr>
            </w:pPr>
            <w:r>
              <w:rPr>
                <w:rFonts w:ascii="Arial" w:hAnsi="Arial" w:cs="Arial"/>
                <w:color w:val="000000"/>
                <w:sz w:val="18"/>
                <w:szCs w:val="18"/>
                <w:lang w:val="en-US"/>
              </w:rPr>
              <w:t>13.5</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3A477B" w:rsidRDefault="00EB18FA" w:rsidP="008942C1">
            <w:pPr>
              <w:rPr>
                <w:rFonts w:ascii="Arial" w:eastAsia="Times New Roman" w:hAnsi="Arial" w:cs="Arial"/>
                <w:color w:val="000000"/>
                <w:sz w:val="18"/>
                <w:szCs w:val="18"/>
                <w:lang w:val="en-US"/>
              </w:rPr>
            </w:pPr>
            <w:r w:rsidRPr="003A477B">
              <w:rPr>
                <w:rFonts w:ascii="Arial" w:eastAsia="Times New Roman" w:hAnsi="Arial" w:cs="Arial"/>
                <w:color w:val="000000"/>
                <w:sz w:val="18"/>
                <w:szCs w:val="18"/>
                <w:lang w:val="en-US"/>
              </w:rPr>
              <w:t>Sep</w:t>
            </w:r>
          </w:p>
        </w:tc>
        <w:tc>
          <w:tcPr>
            <w:tcW w:w="425" w:type="dxa"/>
            <w:gridSpan w:val="2"/>
            <w:tcBorders>
              <w:top w:val="single" w:sz="4" w:space="0" w:color="41919A"/>
              <w:left w:val="nil"/>
              <w:bottom w:val="single" w:sz="4" w:space="0" w:color="41919A"/>
              <w:right w:val="nil"/>
            </w:tcBorders>
            <w:shd w:val="clear" w:color="000000" w:fill="FFFFFF"/>
          </w:tcPr>
          <w:p w:rsidR="00EB18FA" w:rsidRPr="003A477B"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Pr="00875871" w:rsidRDefault="00EB18FA" w:rsidP="008942C1">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r w:rsidRPr="00875871">
              <w:rPr>
                <w:rFonts w:ascii="Arial" w:hAnsi="Arial" w:cs="Arial"/>
                <w:color w:val="000000"/>
                <w:sz w:val="18"/>
                <w:szCs w:val="18"/>
                <w:lang w:val="en-US"/>
              </w:rPr>
              <w:t> </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3A477B" w:rsidRDefault="00EB18FA" w:rsidP="008942C1">
            <w:pPr>
              <w:rPr>
                <w:rFonts w:ascii="Arial" w:eastAsia="Times New Roman" w:hAnsi="Arial" w:cs="Arial"/>
                <w:color w:val="000000"/>
                <w:sz w:val="18"/>
                <w:szCs w:val="18"/>
                <w:lang w:val="en-US"/>
              </w:rPr>
            </w:pPr>
            <w:r w:rsidRPr="003A477B">
              <w:rPr>
                <w:rFonts w:ascii="Arial" w:eastAsia="Times New Roman" w:hAnsi="Arial" w:cs="Arial"/>
                <w:color w:val="000000"/>
                <w:sz w:val="18"/>
                <w:szCs w:val="18"/>
                <w:lang w:val="en-US"/>
              </w:rPr>
              <w:t>Oct</w:t>
            </w:r>
          </w:p>
        </w:tc>
        <w:tc>
          <w:tcPr>
            <w:tcW w:w="425" w:type="dxa"/>
            <w:gridSpan w:val="2"/>
            <w:tcBorders>
              <w:top w:val="single" w:sz="4" w:space="0" w:color="41919A"/>
              <w:left w:val="nil"/>
              <w:bottom w:val="single" w:sz="4" w:space="0" w:color="41919A"/>
              <w:right w:val="nil"/>
            </w:tcBorders>
            <w:shd w:val="clear" w:color="000000" w:fill="FFFFFF"/>
          </w:tcPr>
          <w:p w:rsidR="00EB18FA" w:rsidRPr="003A477B"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Pr="00875871" w:rsidRDefault="00EB18FA" w:rsidP="008942C1">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r w:rsidRPr="00875871">
              <w:rPr>
                <w:rFonts w:ascii="Arial" w:hAnsi="Arial" w:cs="Arial"/>
                <w:color w:val="000000"/>
                <w:sz w:val="18"/>
                <w:szCs w:val="18"/>
                <w:lang w:val="en-US"/>
              </w:rPr>
              <w:t> </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3A477B" w:rsidRDefault="00EB18FA" w:rsidP="008942C1">
            <w:pPr>
              <w:rPr>
                <w:rFonts w:ascii="Arial" w:eastAsia="Times New Roman" w:hAnsi="Arial" w:cs="Arial"/>
                <w:color w:val="000000"/>
                <w:sz w:val="18"/>
                <w:szCs w:val="18"/>
                <w:lang w:val="en-US"/>
              </w:rPr>
            </w:pPr>
            <w:r w:rsidRPr="003A477B">
              <w:rPr>
                <w:rFonts w:ascii="Arial" w:eastAsia="Times New Roman" w:hAnsi="Arial" w:cs="Arial"/>
                <w:color w:val="000000"/>
                <w:sz w:val="18"/>
                <w:szCs w:val="18"/>
                <w:lang w:val="en-US"/>
              </w:rPr>
              <w:t>Nov</w:t>
            </w:r>
          </w:p>
        </w:tc>
        <w:tc>
          <w:tcPr>
            <w:tcW w:w="425" w:type="dxa"/>
            <w:gridSpan w:val="2"/>
            <w:tcBorders>
              <w:top w:val="single" w:sz="4" w:space="0" w:color="41919A"/>
              <w:left w:val="nil"/>
              <w:bottom w:val="single" w:sz="4" w:space="0" w:color="41919A"/>
              <w:right w:val="nil"/>
            </w:tcBorders>
            <w:shd w:val="clear" w:color="000000" w:fill="FFFFFF"/>
          </w:tcPr>
          <w:p w:rsidR="00EB18FA" w:rsidRPr="003A477B"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Pr="00875871" w:rsidRDefault="00EB18FA" w:rsidP="008942C1">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r w:rsidRPr="00875871">
              <w:rPr>
                <w:rFonts w:ascii="Arial" w:hAnsi="Arial" w:cs="Arial"/>
                <w:color w:val="000000"/>
                <w:sz w:val="18"/>
                <w:szCs w:val="18"/>
                <w:lang w:val="en-US"/>
              </w:rPr>
              <w:t> </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3A477B" w:rsidRDefault="00EB18FA" w:rsidP="008942C1">
            <w:pPr>
              <w:rPr>
                <w:rFonts w:ascii="Arial" w:eastAsia="Times New Roman" w:hAnsi="Arial" w:cs="Arial"/>
                <w:color w:val="000000"/>
                <w:sz w:val="18"/>
                <w:szCs w:val="18"/>
                <w:lang w:val="en-US"/>
              </w:rPr>
            </w:pPr>
            <w:r w:rsidRPr="003A477B">
              <w:rPr>
                <w:rFonts w:ascii="Arial" w:eastAsia="Times New Roman" w:hAnsi="Arial" w:cs="Arial"/>
                <w:color w:val="000000"/>
                <w:sz w:val="18"/>
                <w:szCs w:val="18"/>
                <w:lang w:val="en-US"/>
              </w:rPr>
              <w:t>Dec</w:t>
            </w:r>
          </w:p>
        </w:tc>
        <w:tc>
          <w:tcPr>
            <w:tcW w:w="425" w:type="dxa"/>
            <w:gridSpan w:val="2"/>
            <w:tcBorders>
              <w:top w:val="single" w:sz="4" w:space="0" w:color="41919A"/>
              <w:left w:val="nil"/>
              <w:bottom w:val="single" w:sz="4" w:space="0" w:color="41919A"/>
              <w:right w:val="nil"/>
            </w:tcBorders>
            <w:shd w:val="clear" w:color="000000" w:fill="FFFFFF"/>
          </w:tcPr>
          <w:p w:rsidR="00EB18FA" w:rsidRPr="003A477B"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Pr="00875871" w:rsidRDefault="00EB18FA" w:rsidP="008942C1">
            <w:pPr>
              <w:jc w:val="center"/>
              <w:rPr>
                <w:rFonts w:ascii="Arial" w:hAnsi="Arial" w:cs="Arial"/>
                <w:color w:val="000000"/>
                <w:sz w:val="18"/>
                <w:szCs w:val="18"/>
                <w:lang w:val="en-US"/>
              </w:rPr>
            </w:pP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r w:rsidRPr="00875871">
              <w:rPr>
                <w:rFonts w:ascii="Arial" w:hAnsi="Arial" w:cs="Arial"/>
                <w:color w:val="000000"/>
                <w:sz w:val="18"/>
                <w:szCs w:val="18"/>
                <w:lang w:val="en-US"/>
              </w:rPr>
              <w:t> </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2C1">
            <w:pPr>
              <w:jc w:val="center"/>
              <w:rPr>
                <w:rFonts w:ascii="Arial" w:hAnsi="Arial" w:cs="Arial"/>
                <w:color w:val="000000"/>
                <w:sz w:val="18"/>
                <w:szCs w:val="18"/>
                <w:lang w:val="en-US"/>
              </w:rPr>
            </w:pPr>
          </w:p>
        </w:tc>
      </w:tr>
      <w:tr w:rsidR="00EB18FA" w:rsidRPr="002500E4" w:rsidTr="00EB18FA">
        <w:trPr>
          <w:trHeight w:hRule="exact" w:val="221"/>
        </w:trPr>
        <w:tc>
          <w:tcPr>
            <w:tcW w:w="1008" w:type="dxa"/>
            <w:tcBorders>
              <w:top w:val="single" w:sz="4" w:space="0" w:color="41919A"/>
              <w:left w:val="nil"/>
              <w:bottom w:val="single" w:sz="4" w:space="0" w:color="41919A"/>
              <w:right w:val="nil"/>
            </w:tcBorders>
            <w:shd w:val="clear" w:color="000000" w:fill="FFFFFF"/>
            <w:noWrap/>
            <w:vAlign w:val="center"/>
            <w:hideMark/>
          </w:tcPr>
          <w:p w:rsidR="00EB18FA" w:rsidRPr="003A477B" w:rsidRDefault="00EB18FA" w:rsidP="008942C1">
            <w:pPr>
              <w:rPr>
                <w:rFonts w:ascii="Arial" w:eastAsia="Times New Roman" w:hAnsi="Arial" w:cs="Arial"/>
                <w:b/>
                <w:bCs/>
                <w:i/>
                <w:iCs/>
                <w:color w:val="000000"/>
                <w:sz w:val="18"/>
                <w:szCs w:val="18"/>
                <w:lang w:val="en-US"/>
              </w:rPr>
            </w:pPr>
            <w:r w:rsidRPr="003A477B">
              <w:rPr>
                <w:rFonts w:ascii="Arial" w:eastAsia="Times New Roman" w:hAnsi="Arial" w:cs="Arial"/>
                <w:b/>
                <w:bCs/>
                <w:i/>
                <w:iCs/>
                <w:color w:val="000000"/>
                <w:sz w:val="18"/>
                <w:szCs w:val="18"/>
                <w:lang w:val="en-US"/>
              </w:rPr>
              <w:t>total</w:t>
            </w:r>
          </w:p>
        </w:tc>
        <w:tc>
          <w:tcPr>
            <w:tcW w:w="425" w:type="dxa"/>
            <w:gridSpan w:val="2"/>
            <w:tcBorders>
              <w:top w:val="single" w:sz="4" w:space="0" w:color="41919A"/>
              <w:left w:val="nil"/>
              <w:bottom w:val="single" w:sz="4" w:space="0" w:color="41919A"/>
              <w:right w:val="nil"/>
            </w:tcBorders>
            <w:shd w:val="clear" w:color="000000" w:fill="FFFFFF"/>
          </w:tcPr>
          <w:p w:rsidR="00EB18FA" w:rsidRDefault="00EB18FA" w:rsidP="008942C1">
            <w:pPr>
              <w:jc w:val="center"/>
              <w:rPr>
                <w:rFonts w:ascii="Arial" w:hAnsi="Arial" w:cs="Arial"/>
                <w:color w:val="000000"/>
                <w:sz w:val="18"/>
                <w:szCs w:val="18"/>
                <w:lang w:val="en-US"/>
              </w:rPr>
            </w:pPr>
          </w:p>
        </w:tc>
        <w:tc>
          <w:tcPr>
            <w:tcW w:w="1134" w:type="dxa"/>
            <w:gridSpan w:val="2"/>
            <w:tcBorders>
              <w:top w:val="single" w:sz="4" w:space="0" w:color="41919A"/>
              <w:left w:val="nil"/>
              <w:bottom w:val="single" w:sz="4" w:space="0" w:color="41919A"/>
              <w:right w:val="nil"/>
            </w:tcBorders>
            <w:shd w:val="clear" w:color="000000" w:fill="FFFFFF"/>
          </w:tcPr>
          <w:p w:rsidR="00EB18FA" w:rsidRDefault="00E62BBC" w:rsidP="00894B5E">
            <w:pPr>
              <w:jc w:val="center"/>
              <w:rPr>
                <w:rFonts w:ascii="Arial" w:hAnsi="Arial" w:cs="Arial"/>
                <w:color w:val="000000"/>
                <w:sz w:val="18"/>
                <w:szCs w:val="18"/>
                <w:lang w:val="en-US"/>
              </w:rPr>
            </w:pPr>
            <w:r>
              <w:rPr>
                <w:rFonts w:ascii="Arial" w:hAnsi="Arial" w:cs="Arial"/>
                <w:color w:val="000000"/>
                <w:sz w:val="18"/>
                <w:szCs w:val="18"/>
                <w:lang w:val="en-US"/>
              </w:rPr>
              <w:t>7.5</w:t>
            </w:r>
          </w:p>
        </w:tc>
        <w:tc>
          <w:tcPr>
            <w:tcW w:w="1134" w:type="dxa"/>
            <w:tcBorders>
              <w:top w:val="single" w:sz="4" w:space="0" w:color="41919A"/>
              <w:left w:val="nil"/>
              <w:bottom w:val="single" w:sz="4" w:space="0" w:color="41919A"/>
              <w:right w:val="nil"/>
            </w:tcBorders>
            <w:shd w:val="clear" w:color="000000" w:fill="FFFFFF"/>
            <w:noWrap/>
            <w:vAlign w:val="center"/>
          </w:tcPr>
          <w:p w:rsidR="00EB18FA" w:rsidRPr="00875871" w:rsidRDefault="00EB18FA" w:rsidP="00894B5E">
            <w:pPr>
              <w:jc w:val="center"/>
              <w:rPr>
                <w:rFonts w:ascii="Arial" w:hAnsi="Arial" w:cs="Arial"/>
                <w:color w:val="000000"/>
                <w:sz w:val="18"/>
                <w:szCs w:val="18"/>
                <w:lang w:val="en-US"/>
              </w:rPr>
            </w:pPr>
            <w:r>
              <w:rPr>
                <w:rFonts w:ascii="Arial" w:hAnsi="Arial" w:cs="Arial"/>
                <w:color w:val="000000"/>
                <w:sz w:val="18"/>
                <w:szCs w:val="18"/>
                <w:lang w:val="en-US"/>
              </w:rPr>
              <w:t>42.3</w:t>
            </w:r>
          </w:p>
        </w:tc>
        <w:tc>
          <w:tcPr>
            <w:tcW w:w="1024" w:type="dxa"/>
            <w:tcBorders>
              <w:top w:val="single" w:sz="4" w:space="0" w:color="41919A"/>
              <w:left w:val="nil"/>
              <w:bottom w:val="single" w:sz="4" w:space="0" w:color="41919A"/>
              <w:right w:val="nil"/>
            </w:tcBorders>
            <w:shd w:val="clear" w:color="000000" w:fill="FFFFFF"/>
            <w:noWrap/>
            <w:vAlign w:val="center"/>
          </w:tcPr>
          <w:p w:rsidR="00EB18FA" w:rsidRPr="00875871" w:rsidRDefault="00984761" w:rsidP="00894B5E">
            <w:pPr>
              <w:jc w:val="center"/>
              <w:rPr>
                <w:rFonts w:ascii="Arial" w:hAnsi="Arial" w:cs="Arial"/>
                <w:color w:val="000000"/>
                <w:sz w:val="18"/>
                <w:szCs w:val="18"/>
                <w:lang w:val="en-US"/>
              </w:rPr>
            </w:pPr>
            <w:r>
              <w:rPr>
                <w:rFonts w:ascii="Wingdings" w:hAnsi="Wingdings"/>
                <w:color w:val="FF0000"/>
                <w:sz w:val="18"/>
                <w:szCs w:val="18"/>
              </w:rPr>
              <w:t></w:t>
            </w:r>
            <w:r>
              <w:rPr>
                <w:rFonts w:ascii="Arial" w:hAnsi="Arial" w:cs="Arial"/>
                <w:sz w:val="18"/>
                <w:lang w:val="en-US"/>
              </w:rPr>
              <w:t>82</w:t>
            </w:r>
            <w:r w:rsidRPr="00D150B8">
              <w:rPr>
                <w:rFonts w:ascii="Arial" w:hAnsi="Arial" w:cs="Arial"/>
                <w:sz w:val="18"/>
                <w:lang w:val="en-US"/>
              </w:rPr>
              <w:t>%</w:t>
            </w:r>
          </w:p>
        </w:tc>
      </w:tr>
    </w:tbl>
    <w:p w:rsidR="002E3C3A" w:rsidRPr="00A64DF9" w:rsidRDefault="00144863" w:rsidP="007B09D5">
      <w:pPr>
        <w:rPr>
          <w:rFonts w:ascii="Arial" w:eastAsia="Times New Roman" w:hAnsi="Arial" w:cs="Arial"/>
          <w:bCs/>
          <w:i/>
          <w:sz w:val="18"/>
          <w:szCs w:val="18"/>
          <w:lang w:val="en-US"/>
        </w:rPr>
      </w:pPr>
      <w:r w:rsidRPr="00B96E0C">
        <w:rPr>
          <w:rFonts w:ascii="Arial" w:eastAsia="Times New Roman" w:hAnsi="Arial" w:cs="Arial"/>
          <w:bCs/>
          <w:i/>
          <w:sz w:val="18"/>
          <w:szCs w:val="18"/>
          <w:lang w:val="en-GB"/>
        </w:rPr>
        <w:t>*- according to shipbroker</w:t>
      </w:r>
      <w:r w:rsidR="00C65FAD">
        <w:rPr>
          <w:rFonts w:ascii="Arial" w:eastAsia="Times New Roman" w:hAnsi="Arial" w:cs="Arial"/>
          <w:bCs/>
          <w:i/>
          <w:sz w:val="18"/>
          <w:szCs w:val="18"/>
          <w:lang w:val="en-GB"/>
        </w:rPr>
        <w:t>s</w:t>
      </w:r>
      <w:r w:rsidR="00826F67">
        <w:rPr>
          <w:rFonts w:ascii="Arial" w:eastAsia="Times New Roman" w:hAnsi="Arial" w:cs="Arial"/>
          <w:bCs/>
          <w:i/>
          <w:sz w:val="18"/>
          <w:szCs w:val="18"/>
          <w:lang w:val="en-GB"/>
        </w:rPr>
        <w:tab/>
      </w:r>
    </w:p>
    <w:p w:rsidR="003A15EC" w:rsidRPr="00120941" w:rsidRDefault="003A15EC" w:rsidP="000C321E">
      <w:pPr>
        <w:rPr>
          <w:rFonts w:ascii="Arial" w:eastAsia="Times New Roman" w:hAnsi="Arial" w:cs="Arial"/>
          <w:bCs/>
          <w:i/>
          <w:sz w:val="12"/>
          <w:szCs w:val="12"/>
          <w:lang w:val="en-US"/>
        </w:rPr>
      </w:pPr>
    </w:p>
    <w:p w:rsidR="00FF5714" w:rsidRPr="003A15EC" w:rsidRDefault="00FF5714" w:rsidP="00FF5714">
      <w:pPr>
        <w:autoSpaceDE w:val="0"/>
        <w:autoSpaceDN w:val="0"/>
        <w:adjustRightInd w:val="0"/>
        <w:contextualSpacing/>
        <w:rPr>
          <w:rFonts w:ascii="Arial" w:eastAsia="Times New Roman" w:hAnsi="Arial" w:cs="Arial"/>
          <w:bCs/>
          <w:i/>
          <w:sz w:val="16"/>
          <w:szCs w:val="18"/>
          <w:lang w:val="en-US"/>
        </w:rPr>
      </w:pPr>
      <w:r w:rsidRPr="003A15EC">
        <w:rPr>
          <w:rFonts w:ascii="Arial" w:eastAsia="Times New Roman" w:hAnsi="Arial" w:cs="Arial"/>
          <w:b/>
          <w:color w:val="943634" w:themeColor="accent2" w:themeShade="BF"/>
          <w:sz w:val="24"/>
          <w:szCs w:val="26"/>
          <w:lang w:val="en-US"/>
        </w:rPr>
        <w:t xml:space="preserve">BD Fixtures (shipments from </w:t>
      </w:r>
      <w:proofErr w:type="gramStart"/>
      <w:r w:rsidRPr="003A15EC">
        <w:rPr>
          <w:rFonts w:ascii="Arial" w:eastAsia="Times New Roman" w:hAnsi="Arial" w:cs="Arial"/>
          <w:b/>
          <w:color w:val="943634" w:themeColor="accent2" w:themeShade="BF"/>
          <w:sz w:val="24"/>
          <w:szCs w:val="26"/>
          <w:lang w:val="en-US"/>
        </w:rPr>
        <w:t>USA)*</w:t>
      </w:r>
      <w:proofErr w:type="gramEnd"/>
    </w:p>
    <w:tbl>
      <w:tblPr>
        <w:tblW w:w="10481" w:type="dxa"/>
        <w:jc w:val="center"/>
        <w:tblLook w:val="04A0" w:firstRow="1" w:lastRow="0" w:firstColumn="1" w:lastColumn="0" w:noHBand="0" w:noVBand="1"/>
      </w:tblPr>
      <w:tblGrid>
        <w:gridCol w:w="2021"/>
        <w:gridCol w:w="960"/>
        <w:gridCol w:w="1177"/>
        <w:gridCol w:w="300"/>
        <w:gridCol w:w="1042"/>
        <w:gridCol w:w="107"/>
        <w:gridCol w:w="1365"/>
        <w:gridCol w:w="107"/>
        <w:gridCol w:w="1702"/>
        <w:gridCol w:w="107"/>
        <w:gridCol w:w="1486"/>
        <w:gridCol w:w="107"/>
      </w:tblGrid>
      <w:tr w:rsidR="00FF5714" w:rsidRPr="00D23678" w:rsidTr="008942C1">
        <w:trPr>
          <w:gridAfter w:val="1"/>
          <w:wAfter w:w="107" w:type="dxa"/>
          <w:trHeight w:val="227"/>
          <w:jc w:val="center"/>
        </w:trPr>
        <w:tc>
          <w:tcPr>
            <w:tcW w:w="2021" w:type="dxa"/>
            <w:tcBorders>
              <w:top w:val="nil"/>
              <w:left w:val="nil"/>
              <w:bottom w:val="nil"/>
              <w:right w:val="nil"/>
            </w:tcBorders>
            <w:shd w:val="clear" w:color="000000" w:fill="DAA36A"/>
            <w:noWrap/>
            <w:vAlign w:val="bottom"/>
            <w:hideMark/>
          </w:tcPr>
          <w:p w:rsidR="00FF5714" w:rsidRPr="00D23678" w:rsidRDefault="00FF5714" w:rsidP="001C795F">
            <w:pPr>
              <w:jc w:val="left"/>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Vessel</w:t>
            </w:r>
          </w:p>
        </w:tc>
        <w:tc>
          <w:tcPr>
            <w:tcW w:w="960" w:type="dxa"/>
            <w:tcBorders>
              <w:top w:val="nil"/>
              <w:left w:val="nil"/>
              <w:bottom w:val="nil"/>
              <w:right w:val="nil"/>
            </w:tcBorders>
            <w:shd w:val="clear" w:color="000000" w:fill="DAA36A"/>
            <w:noWrap/>
            <w:vAlign w:val="bottom"/>
            <w:hideMark/>
          </w:tcPr>
          <w:p w:rsidR="00FF5714" w:rsidRPr="00D23678" w:rsidRDefault="00FF5714" w:rsidP="001C795F">
            <w:pPr>
              <w:jc w:val="center"/>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CBM</w:t>
            </w:r>
          </w:p>
        </w:tc>
        <w:tc>
          <w:tcPr>
            <w:tcW w:w="1177" w:type="dxa"/>
            <w:tcBorders>
              <w:top w:val="nil"/>
              <w:left w:val="nil"/>
              <w:bottom w:val="nil"/>
              <w:right w:val="nil"/>
            </w:tcBorders>
            <w:shd w:val="clear" w:color="000000" w:fill="DAA36A"/>
            <w:noWrap/>
            <w:vAlign w:val="bottom"/>
            <w:hideMark/>
          </w:tcPr>
          <w:p w:rsidR="00FF5714" w:rsidRPr="00D23678" w:rsidRDefault="00FF5714" w:rsidP="001C795F">
            <w:pPr>
              <w:jc w:val="center"/>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Qty</w:t>
            </w:r>
          </w:p>
        </w:tc>
        <w:tc>
          <w:tcPr>
            <w:tcW w:w="1342" w:type="dxa"/>
            <w:gridSpan w:val="2"/>
            <w:tcBorders>
              <w:top w:val="nil"/>
              <w:left w:val="nil"/>
              <w:bottom w:val="nil"/>
              <w:right w:val="nil"/>
            </w:tcBorders>
            <w:shd w:val="clear" w:color="000000" w:fill="DAA36A"/>
            <w:noWrap/>
            <w:vAlign w:val="bottom"/>
            <w:hideMark/>
          </w:tcPr>
          <w:p w:rsidR="00FF5714" w:rsidRPr="00D23678" w:rsidRDefault="00FF5714" w:rsidP="001C795F">
            <w:pPr>
              <w:jc w:val="center"/>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Cargo</w:t>
            </w:r>
          </w:p>
        </w:tc>
        <w:tc>
          <w:tcPr>
            <w:tcW w:w="1472" w:type="dxa"/>
            <w:gridSpan w:val="2"/>
            <w:tcBorders>
              <w:top w:val="nil"/>
              <w:left w:val="nil"/>
              <w:bottom w:val="nil"/>
              <w:right w:val="nil"/>
            </w:tcBorders>
            <w:shd w:val="clear" w:color="000000" w:fill="DAA36A"/>
            <w:noWrap/>
            <w:vAlign w:val="bottom"/>
            <w:hideMark/>
          </w:tcPr>
          <w:p w:rsidR="00FF5714" w:rsidRPr="00D23678" w:rsidRDefault="00FF5714" w:rsidP="001C795F">
            <w:pPr>
              <w:jc w:val="center"/>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Load</w:t>
            </w:r>
          </w:p>
        </w:tc>
        <w:tc>
          <w:tcPr>
            <w:tcW w:w="1809" w:type="dxa"/>
            <w:gridSpan w:val="2"/>
            <w:tcBorders>
              <w:top w:val="nil"/>
              <w:left w:val="nil"/>
              <w:bottom w:val="nil"/>
              <w:right w:val="nil"/>
            </w:tcBorders>
            <w:shd w:val="clear" w:color="000000" w:fill="DAA36A"/>
            <w:noWrap/>
            <w:vAlign w:val="bottom"/>
            <w:hideMark/>
          </w:tcPr>
          <w:p w:rsidR="00FF5714" w:rsidRPr="00D23678" w:rsidRDefault="00FF5714" w:rsidP="001C795F">
            <w:pPr>
              <w:jc w:val="center"/>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Disch</w:t>
            </w:r>
          </w:p>
        </w:tc>
        <w:tc>
          <w:tcPr>
            <w:tcW w:w="1593" w:type="dxa"/>
            <w:gridSpan w:val="2"/>
            <w:tcBorders>
              <w:top w:val="nil"/>
              <w:left w:val="nil"/>
              <w:bottom w:val="nil"/>
              <w:right w:val="nil"/>
            </w:tcBorders>
            <w:shd w:val="clear" w:color="000000" w:fill="DAA36A"/>
            <w:noWrap/>
            <w:vAlign w:val="bottom"/>
            <w:hideMark/>
          </w:tcPr>
          <w:p w:rsidR="00FF5714" w:rsidRPr="00D23678" w:rsidRDefault="00FF5714" w:rsidP="001C795F">
            <w:pPr>
              <w:jc w:val="center"/>
              <w:rPr>
                <w:rFonts w:ascii="Arial" w:eastAsia="Times New Roman" w:hAnsi="Arial" w:cs="Arial"/>
                <w:b/>
                <w:bCs/>
                <w:color w:val="FFFFFF"/>
                <w:sz w:val="20"/>
                <w:szCs w:val="20"/>
                <w:lang w:eastAsia="ru-RU"/>
              </w:rPr>
            </w:pPr>
            <w:r w:rsidRPr="00D23678">
              <w:rPr>
                <w:rFonts w:ascii="Arial" w:eastAsia="Times New Roman" w:hAnsi="Arial" w:cs="Arial"/>
                <w:b/>
                <w:bCs/>
                <w:color w:val="FFFFFF"/>
                <w:sz w:val="20"/>
                <w:szCs w:val="20"/>
                <w:lang w:eastAsia="ru-RU"/>
              </w:rPr>
              <w:t>Laycan</w:t>
            </w:r>
          </w:p>
        </w:tc>
      </w:tr>
      <w:tr w:rsidR="00FF5714" w:rsidRPr="00D23678" w:rsidTr="008942C1">
        <w:trPr>
          <w:gridAfter w:val="1"/>
          <w:wAfter w:w="107" w:type="dxa"/>
          <w:trHeight w:val="227"/>
          <w:jc w:val="center"/>
        </w:trPr>
        <w:tc>
          <w:tcPr>
            <w:tcW w:w="2021" w:type="dxa"/>
            <w:tcBorders>
              <w:top w:val="nil"/>
              <w:left w:val="nil"/>
              <w:bottom w:val="single" w:sz="4" w:space="0" w:color="41919A"/>
              <w:right w:val="nil"/>
            </w:tcBorders>
            <w:shd w:val="clear" w:color="000000" w:fill="FFFFFF"/>
            <w:noWrap/>
            <w:vAlign w:val="bottom"/>
            <w:hideMark/>
          </w:tcPr>
          <w:p w:rsidR="00FF5714" w:rsidRPr="00D23678" w:rsidRDefault="00FF5714" w:rsidP="001C795F">
            <w:pPr>
              <w:jc w:val="left"/>
              <w:rPr>
                <w:rFonts w:ascii="Arial" w:eastAsia="Times New Roman" w:hAnsi="Arial" w:cs="Arial"/>
                <w:i/>
                <w:iCs/>
                <w:color w:val="000000"/>
                <w:sz w:val="18"/>
                <w:szCs w:val="18"/>
                <w:u w:val="single"/>
                <w:lang w:eastAsia="ru-RU"/>
              </w:rPr>
            </w:pPr>
            <w:r w:rsidRPr="00D23678">
              <w:rPr>
                <w:rFonts w:ascii="Arial" w:eastAsia="Times New Roman" w:hAnsi="Arial" w:cs="Arial"/>
                <w:i/>
                <w:iCs/>
                <w:color w:val="000000"/>
                <w:sz w:val="18"/>
                <w:szCs w:val="18"/>
                <w:u w:val="single"/>
                <w:lang w:eastAsia="ru-RU"/>
              </w:rPr>
              <w:t>‘000 t</w:t>
            </w:r>
          </w:p>
        </w:tc>
        <w:tc>
          <w:tcPr>
            <w:tcW w:w="960" w:type="dxa"/>
            <w:tcBorders>
              <w:top w:val="nil"/>
              <w:left w:val="nil"/>
              <w:bottom w:val="single" w:sz="4" w:space="0" w:color="41919A"/>
              <w:right w:val="nil"/>
            </w:tcBorders>
            <w:shd w:val="clear" w:color="000000" w:fill="FFFFFF"/>
            <w:noWrap/>
            <w:vAlign w:val="bottom"/>
          </w:tcPr>
          <w:p w:rsidR="00FF5714" w:rsidRPr="00D23678" w:rsidRDefault="00FF5714" w:rsidP="001C795F">
            <w:pPr>
              <w:jc w:val="left"/>
              <w:rPr>
                <w:rFonts w:ascii="Arial" w:eastAsia="Times New Roman" w:hAnsi="Arial" w:cs="Arial"/>
                <w:i/>
                <w:iCs/>
                <w:color w:val="000000"/>
                <w:sz w:val="18"/>
                <w:szCs w:val="18"/>
                <w:u w:val="single"/>
                <w:lang w:eastAsia="ru-RU"/>
              </w:rPr>
            </w:pPr>
          </w:p>
        </w:tc>
        <w:tc>
          <w:tcPr>
            <w:tcW w:w="1177" w:type="dxa"/>
            <w:tcBorders>
              <w:top w:val="nil"/>
              <w:left w:val="nil"/>
              <w:bottom w:val="single" w:sz="4" w:space="0" w:color="41919A"/>
              <w:right w:val="nil"/>
            </w:tcBorders>
            <w:shd w:val="clear" w:color="000000" w:fill="FFFFFF"/>
            <w:noWrap/>
            <w:vAlign w:val="bottom"/>
          </w:tcPr>
          <w:p w:rsidR="00FF5714" w:rsidRPr="00D23678" w:rsidRDefault="00FF5714" w:rsidP="001C795F">
            <w:pPr>
              <w:jc w:val="left"/>
              <w:rPr>
                <w:rFonts w:ascii="Arial" w:eastAsia="Times New Roman" w:hAnsi="Arial" w:cs="Arial"/>
                <w:i/>
                <w:iCs/>
                <w:color w:val="000000"/>
                <w:sz w:val="18"/>
                <w:szCs w:val="18"/>
                <w:u w:val="single"/>
                <w:lang w:eastAsia="ru-RU"/>
              </w:rPr>
            </w:pPr>
          </w:p>
        </w:tc>
        <w:tc>
          <w:tcPr>
            <w:tcW w:w="1342" w:type="dxa"/>
            <w:gridSpan w:val="2"/>
            <w:tcBorders>
              <w:top w:val="nil"/>
              <w:left w:val="nil"/>
              <w:bottom w:val="single" w:sz="4" w:space="0" w:color="41919A"/>
              <w:right w:val="nil"/>
            </w:tcBorders>
            <w:shd w:val="clear" w:color="000000" w:fill="FFFFFF"/>
            <w:noWrap/>
            <w:vAlign w:val="bottom"/>
          </w:tcPr>
          <w:p w:rsidR="00FF5714" w:rsidRPr="00D23678" w:rsidRDefault="00FF5714" w:rsidP="001C795F">
            <w:pPr>
              <w:jc w:val="left"/>
              <w:rPr>
                <w:rFonts w:ascii="Arial" w:eastAsia="Times New Roman" w:hAnsi="Arial" w:cs="Arial"/>
                <w:i/>
                <w:iCs/>
                <w:color w:val="000000"/>
                <w:sz w:val="18"/>
                <w:szCs w:val="18"/>
                <w:u w:val="single"/>
                <w:lang w:eastAsia="ru-RU"/>
              </w:rPr>
            </w:pPr>
          </w:p>
        </w:tc>
        <w:tc>
          <w:tcPr>
            <w:tcW w:w="1472" w:type="dxa"/>
            <w:gridSpan w:val="2"/>
            <w:tcBorders>
              <w:top w:val="nil"/>
              <w:left w:val="nil"/>
              <w:bottom w:val="single" w:sz="4" w:space="0" w:color="41919A"/>
              <w:right w:val="nil"/>
            </w:tcBorders>
            <w:shd w:val="clear" w:color="000000" w:fill="FFFFFF"/>
            <w:noWrap/>
            <w:vAlign w:val="bottom"/>
          </w:tcPr>
          <w:p w:rsidR="00FF5714" w:rsidRPr="00D23678" w:rsidRDefault="00FF5714" w:rsidP="001C795F">
            <w:pPr>
              <w:jc w:val="left"/>
              <w:rPr>
                <w:rFonts w:ascii="Arial" w:eastAsia="Times New Roman" w:hAnsi="Arial" w:cs="Arial"/>
                <w:i/>
                <w:iCs/>
                <w:color w:val="000000"/>
                <w:sz w:val="18"/>
                <w:szCs w:val="18"/>
                <w:u w:val="single"/>
                <w:lang w:eastAsia="ru-RU"/>
              </w:rPr>
            </w:pPr>
          </w:p>
        </w:tc>
        <w:tc>
          <w:tcPr>
            <w:tcW w:w="1809" w:type="dxa"/>
            <w:gridSpan w:val="2"/>
            <w:tcBorders>
              <w:top w:val="nil"/>
              <w:left w:val="nil"/>
              <w:bottom w:val="single" w:sz="4" w:space="0" w:color="41919A"/>
              <w:right w:val="nil"/>
            </w:tcBorders>
            <w:shd w:val="clear" w:color="000000" w:fill="FFFFFF"/>
            <w:noWrap/>
            <w:vAlign w:val="bottom"/>
          </w:tcPr>
          <w:p w:rsidR="00FF5714" w:rsidRPr="00D23678" w:rsidRDefault="00FF5714" w:rsidP="001C795F">
            <w:pPr>
              <w:jc w:val="left"/>
              <w:rPr>
                <w:rFonts w:ascii="Arial" w:eastAsia="Times New Roman" w:hAnsi="Arial" w:cs="Arial"/>
                <w:i/>
                <w:iCs/>
                <w:color w:val="000000"/>
                <w:sz w:val="18"/>
                <w:szCs w:val="18"/>
                <w:u w:val="single"/>
                <w:lang w:eastAsia="ru-RU"/>
              </w:rPr>
            </w:pPr>
          </w:p>
        </w:tc>
        <w:tc>
          <w:tcPr>
            <w:tcW w:w="1593" w:type="dxa"/>
            <w:gridSpan w:val="2"/>
            <w:tcBorders>
              <w:top w:val="nil"/>
              <w:left w:val="nil"/>
              <w:bottom w:val="single" w:sz="4" w:space="0" w:color="41919A"/>
              <w:right w:val="nil"/>
            </w:tcBorders>
            <w:shd w:val="clear" w:color="000000" w:fill="FFFFFF"/>
            <w:noWrap/>
            <w:vAlign w:val="bottom"/>
          </w:tcPr>
          <w:p w:rsidR="00FF5714" w:rsidRPr="00D23678" w:rsidRDefault="00FF5714" w:rsidP="001C795F">
            <w:pPr>
              <w:jc w:val="left"/>
              <w:rPr>
                <w:rFonts w:ascii="Arial" w:eastAsia="Times New Roman" w:hAnsi="Arial" w:cs="Arial"/>
                <w:i/>
                <w:iCs/>
                <w:color w:val="000000"/>
                <w:sz w:val="18"/>
                <w:szCs w:val="18"/>
                <w:u w:val="single"/>
                <w:lang w:eastAsia="ru-RU"/>
              </w:rPr>
            </w:pP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jc w:val="left"/>
              <w:rPr>
                <w:rFonts w:ascii="Arial" w:hAnsi="Arial" w:cs="Arial"/>
                <w:color w:val="000000"/>
                <w:sz w:val="16"/>
                <w:szCs w:val="16"/>
              </w:rPr>
            </w:pPr>
            <w:r>
              <w:rPr>
                <w:rFonts w:ascii="Arial" w:hAnsi="Arial" w:cs="Arial"/>
                <w:color w:val="000000"/>
                <w:sz w:val="16"/>
                <w:szCs w:val="16"/>
              </w:rPr>
              <w:t>Electra</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22.0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13.0</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Houston+ARA</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Asia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end-Oct</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Navigator Castor</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22.0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13.0</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Houston+ARA</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Asia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end-Nov</w:t>
            </w:r>
          </w:p>
        </w:tc>
      </w:tr>
      <w:tr w:rsidR="00555400" w:rsidRPr="0028134B"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Gaschem Atlantic</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8</w:t>
            </w:r>
            <w:r>
              <w:rPr>
                <w:rFonts w:ascii="Arial" w:hAnsi="Arial" w:cs="Arial"/>
                <w:color w:val="000000"/>
                <w:sz w:val="16"/>
                <w:szCs w:val="16"/>
                <w:lang w:val="en-US"/>
              </w:rPr>
              <w:t>.</w:t>
            </w:r>
            <w:r>
              <w:rPr>
                <w:rFonts w:ascii="Arial" w:hAnsi="Arial" w:cs="Arial"/>
                <w:color w:val="000000"/>
                <w:sz w:val="16"/>
                <w:szCs w:val="16"/>
              </w:rPr>
              <w:t>4</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3.0</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8-10 Nov</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Happy Albatross</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12.0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7.5</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USG</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South Korea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11 Dec</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Navigator Vega</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22.0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13.0</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USG</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Asia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mid-Dec</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 xml:space="preserve">Pacific Gas </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22.0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13.0</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 xml:space="preserve">BTD </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South Korea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25 Dec</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 xml:space="preserve">Navigator Umbrio </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21.0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3.5</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3-5 Jan</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jc w:val="left"/>
              <w:rPr>
                <w:rFonts w:ascii="Arial" w:hAnsi="Arial" w:cs="Arial"/>
                <w:color w:val="000000"/>
                <w:sz w:val="16"/>
                <w:szCs w:val="16"/>
              </w:rPr>
            </w:pPr>
            <w:r>
              <w:rPr>
                <w:rFonts w:ascii="Arial" w:hAnsi="Arial" w:cs="Arial"/>
                <w:color w:val="000000"/>
                <w:sz w:val="16"/>
                <w:szCs w:val="16"/>
              </w:rPr>
              <w:t xml:space="preserve">Navigator Umbrio </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21.0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4.5</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Norco</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10-12 Jan</w:t>
            </w:r>
          </w:p>
        </w:tc>
      </w:tr>
      <w:tr w:rsidR="00555400" w:rsidRPr="00D23678" w:rsidTr="00C31977">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jc w:val="left"/>
              <w:rPr>
                <w:rFonts w:ascii="Arial" w:hAnsi="Arial" w:cs="Arial"/>
                <w:color w:val="000000"/>
                <w:sz w:val="16"/>
                <w:szCs w:val="16"/>
              </w:rPr>
            </w:pPr>
            <w:r>
              <w:rPr>
                <w:rFonts w:ascii="Arial" w:hAnsi="Arial" w:cs="Arial"/>
                <w:color w:val="000000"/>
                <w:sz w:val="16"/>
                <w:szCs w:val="16"/>
              </w:rPr>
              <w:t>Navigator Luga</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18.2</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11.0</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ARA+USG</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Asia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H1 Jan</w:t>
            </w:r>
          </w:p>
        </w:tc>
      </w:tr>
      <w:tr w:rsidR="00555400" w:rsidRPr="00D23678" w:rsidTr="008942C1">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 xml:space="preserve">Deltagas </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12.0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7.5</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USG</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Asia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H1 Feb</w:t>
            </w:r>
          </w:p>
        </w:tc>
      </w:tr>
      <w:tr w:rsidR="00555400" w:rsidRPr="00C41394" w:rsidTr="007627F6">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Gaschem Atlantic</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8.5</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5.4</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15 Feb</w:t>
            </w:r>
          </w:p>
        </w:tc>
      </w:tr>
      <w:tr w:rsidR="00555400" w:rsidRPr="00D63EE0" w:rsidTr="00B84EE3">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Gaschem Atlantic</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8.5</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5.4</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Norco</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5-10 Mar</w:t>
            </w:r>
          </w:p>
        </w:tc>
      </w:tr>
      <w:tr w:rsidR="00555400" w:rsidRPr="00D63EE0" w:rsidTr="00C3680E">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Gaschem Atlantic</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8.5</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5.4</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Norco</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22 Mar</w:t>
            </w:r>
          </w:p>
        </w:tc>
      </w:tr>
      <w:tr w:rsidR="00555400" w:rsidRPr="00D63EE0" w:rsidTr="00BB19AE">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Etagas</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15.0</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7.7</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Norco</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13 Apr</w:t>
            </w:r>
          </w:p>
        </w:tc>
      </w:tr>
      <w:tr w:rsidR="00555400" w:rsidRPr="00D63EE0" w:rsidTr="007166B2">
        <w:trPr>
          <w:trHeight w:val="227"/>
          <w:jc w:val="center"/>
        </w:trPr>
        <w:tc>
          <w:tcPr>
            <w:tcW w:w="2021" w:type="dxa"/>
            <w:tcBorders>
              <w:top w:val="single" w:sz="4" w:space="0" w:color="41919A"/>
              <w:left w:val="nil"/>
              <w:bottom w:val="single" w:sz="4" w:space="0" w:color="41919A"/>
              <w:right w:val="nil"/>
            </w:tcBorders>
            <w:shd w:val="clear" w:color="auto" w:fill="FDE9D9" w:themeFill="accent6" w:themeFillTint="33"/>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Navigator Pluto</w:t>
            </w:r>
          </w:p>
        </w:tc>
        <w:tc>
          <w:tcPr>
            <w:tcW w:w="960" w:type="dxa"/>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22.1</w:t>
            </w:r>
          </w:p>
        </w:tc>
        <w:tc>
          <w:tcPr>
            <w:tcW w:w="1477"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3.5</w:t>
            </w:r>
          </w:p>
        </w:tc>
        <w:tc>
          <w:tcPr>
            <w:tcW w:w="114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Houston</w:t>
            </w:r>
          </w:p>
        </w:tc>
        <w:tc>
          <w:tcPr>
            <w:tcW w:w="1809"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14 May</w:t>
            </w:r>
          </w:p>
        </w:tc>
      </w:tr>
      <w:tr w:rsidR="00555400" w:rsidRPr="00D63EE0" w:rsidTr="0074721F">
        <w:trPr>
          <w:trHeight w:val="227"/>
          <w:jc w:val="center"/>
        </w:trPr>
        <w:tc>
          <w:tcPr>
            <w:tcW w:w="2021" w:type="dxa"/>
            <w:tcBorders>
              <w:top w:val="single" w:sz="4" w:space="0" w:color="41919A"/>
              <w:left w:val="nil"/>
              <w:bottom w:val="single" w:sz="4" w:space="0" w:color="41919A"/>
              <w:right w:val="nil"/>
            </w:tcBorders>
            <w:shd w:val="clear" w:color="auto" w:fill="FABF8F" w:themeFill="accent6" w:themeFillTint="99"/>
            <w:noWrap/>
            <w:vAlign w:val="center"/>
          </w:tcPr>
          <w:p w:rsidR="00555400" w:rsidRDefault="00555400" w:rsidP="00555400">
            <w:pPr>
              <w:rPr>
                <w:rFonts w:ascii="Arial" w:hAnsi="Arial" w:cs="Arial"/>
                <w:color w:val="000000"/>
                <w:sz w:val="16"/>
                <w:szCs w:val="16"/>
              </w:rPr>
            </w:pPr>
            <w:r>
              <w:rPr>
                <w:rFonts w:ascii="Arial" w:hAnsi="Arial" w:cs="Arial"/>
                <w:color w:val="000000"/>
                <w:sz w:val="16"/>
                <w:szCs w:val="16"/>
              </w:rPr>
              <w:t>PGC Taormina</w:t>
            </w:r>
          </w:p>
        </w:tc>
        <w:tc>
          <w:tcPr>
            <w:tcW w:w="960" w:type="dxa"/>
            <w:tcBorders>
              <w:top w:val="single" w:sz="4" w:space="0" w:color="41919A"/>
              <w:left w:val="nil"/>
              <w:bottom w:val="single" w:sz="4" w:space="0" w:color="41919A"/>
              <w:right w:val="nil"/>
            </w:tcBorders>
            <w:shd w:val="clear" w:color="auto" w:fill="FABF8F" w:themeFill="accent6" w:themeFillTint="99"/>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7.0</w:t>
            </w:r>
          </w:p>
        </w:tc>
        <w:tc>
          <w:tcPr>
            <w:tcW w:w="1477"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4.5</w:t>
            </w:r>
          </w:p>
        </w:tc>
        <w:tc>
          <w:tcPr>
            <w:tcW w:w="1149"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BTD</w:t>
            </w:r>
          </w:p>
        </w:tc>
        <w:tc>
          <w:tcPr>
            <w:tcW w:w="1472"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Norco</w:t>
            </w:r>
          </w:p>
        </w:tc>
        <w:tc>
          <w:tcPr>
            <w:tcW w:w="1809"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Altamira</w:t>
            </w:r>
          </w:p>
        </w:tc>
        <w:tc>
          <w:tcPr>
            <w:tcW w:w="1593"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555400" w:rsidRDefault="00555400" w:rsidP="00555400">
            <w:pPr>
              <w:jc w:val="center"/>
              <w:rPr>
                <w:rFonts w:ascii="Arial" w:hAnsi="Arial" w:cs="Arial"/>
                <w:color w:val="000000"/>
                <w:sz w:val="16"/>
                <w:szCs w:val="16"/>
              </w:rPr>
            </w:pPr>
            <w:r>
              <w:rPr>
                <w:rFonts w:ascii="Arial" w:hAnsi="Arial" w:cs="Arial"/>
                <w:color w:val="000000"/>
                <w:sz w:val="16"/>
                <w:szCs w:val="16"/>
              </w:rPr>
              <w:t>23 May</w:t>
            </w:r>
          </w:p>
        </w:tc>
      </w:tr>
    </w:tbl>
    <w:p w:rsidR="007B7AA5" w:rsidRPr="00A21419" w:rsidRDefault="00F135EA" w:rsidP="008E2C1F">
      <w:pPr>
        <w:jc w:val="right"/>
        <w:rPr>
          <w:rFonts w:ascii="Arial" w:eastAsia="Times New Roman" w:hAnsi="Arial" w:cs="Arial"/>
          <w:bCs/>
          <w:i/>
          <w:sz w:val="18"/>
          <w:szCs w:val="18"/>
          <w:lang w:val="en-US"/>
        </w:rPr>
        <w:sectPr w:rsidR="007B7AA5" w:rsidRPr="00A21419" w:rsidSect="0048114F">
          <w:pgSz w:w="11906" w:h="16838"/>
          <w:pgMar w:top="709" w:right="851" w:bottom="1134" w:left="709" w:header="709" w:footer="709" w:gutter="0"/>
          <w:cols w:space="708"/>
          <w:docGrid w:linePitch="360"/>
        </w:sectPr>
      </w:pPr>
      <w:hyperlink w:anchor="title_page" w:history="1">
        <w:r w:rsidR="00F55409" w:rsidRPr="00F65A90">
          <w:rPr>
            <w:rStyle w:val="ac"/>
            <w:rFonts w:ascii="Arial" w:hAnsi="Arial" w:cs="Arial"/>
            <w:color w:val="943634" w:themeColor="accent2" w:themeShade="BF"/>
            <w:sz w:val="20"/>
            <w:szCs w:val="20"/>
            <w:u w:val="none"/>
            <w:lang w:val="en-US"/>
          </w:rPr>
          <w:t>back to main page</w:t>
        </w:r>
      </w:hyperlink>
    </w:p>
    <w:p w:rsidR="00F55409" w:rsidRDefault="00F55409" w:rsidP="00F55409">
      <w:pPr>
        <w:contextualSpacing/>
        <w:rPr>
          <w:rFonts w:ascii="Arial" w:hAnsi="Arial" w:cs="Arial"/>
          <w:sz w:val="20"/>
          <w:szCs w:val="20"/>
          <w:lang w:val="uk-UA"/>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726A19CA" wp14:editId="6B6C3E43">
            <wp:extent cx="6912000" cy="363600"/>
            <wp:effectExtent l="0" t="0" r="0" b="0"/>
            <wp:docPr id="30" name="Рисунок 49" descr="C:\Documents and Settings\notroschenko\Мои документы\Верстка\Плашка Америка_правая.jpg"/>
            <wp:cNvGraphicFramePr>
              <a:graphicFrameLocks/>
            </wp:cNvGraphicFramePr>
            <a:graphic>
              <a:graphicData uri="http://schemas.openxmlformats.org/drawingml/2006/picture">
                <pic:pic>
                  <pic:nvPicPr>
                    <pic:cNvPr id="0" name="Picture 48" descr="C:\Documents and Settings\notroschenko\Мои документы\Верстка\Плашка Америка_правая.jpg"/>
                    <pic:cNvPicPr preferRelativeResize="0">
                      <a:picLocks noChangeAspect="1" noChangeArrowheads="1"/>
                    </pic:cNvPicPr>
                  </pic:nvPicPr>
                  <pic:blipFill>
                    <a:blip r:embed="rId28"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p>
    <w:p w:rsidR="001C67F4" w:rsidRDefault="001C67F4" w:rsidP="00144863">
      <w:pPr>
        <w:autoSpaceDE w:val="0"/>
        <w:autoSpaceDN w:val="0"/>
        <w:adjustRightInd w:val="0"/>
        <w:contextualSpacing/>
        <w:rPr>
          <w:rFonts w:ascii="Arial" w:eastAsia="Times New Roman" w:hAnsi="Arial" w:cs="Arial"/>
          <w:b/>
          <w:color w:val="943634" w:themeColor="accent2" w:themeShade="BF"/>
          <w:sz w:val="24"/>
          <w:szCs w:val="26"/>
          <w:lang w:val="en-US"/>
        </w:rPr>
      </w:pPr>
    </w:p>
    <w:p w:rsidR="00144863" w:rsidRDefault="00144863" w:rsidP="00144863">
      <w:pPr>
        <w:autoSpaceDE w:val="0"/>
        <w:autoSpaceDN w:val="0"/>
        <w:adjustRightInd w:val="0"/>
        <w:contextualSpacing/>
        <w:rPr>
          <w:rFonts w:ascii="Arial" w:eastAsia="Times New Roman" w:hAnsi="Arial" w:cs="Arial"/>
          <w:b/>
          <w:color w:val="943634" w:themeColor="accent2" w:themeShade="BF"/>
          <w:sz w:val="24"/>
          <w:szCs w:val="26"/>
          <w:lang w:val="en-US"/>
        </w:rPr>
      </w:pPr>
      <w:r w:rsidRPr="00B91E6C">
        <w:rPr>
          <w:rFonts w:ascii="Arial" w:eastAsia="Times New Roman" w:hAnsi="Arial" w:cs="Arial"/>
          <w:b/>
          <w:color w:val="943634" w:themeColor="accent2" w:themeShade="BF"/>
          <w:sz w:val="24"/>
          <w:szCs w:val="26"/>
          <w:lang w:val="en-US"/>
        </w:rPr>
        <w:t>Outages at crackers and B</w:t>
      </w:r>
      <w:r w:rsidR="008F52D0">
        <w:rPr>
          <w:rFonts w:ascii="Arial" w:eastAsia="Times New Roman" w:hAnsi="Arial" w:cs="Arial"/>
          <w:b/>
          <w:color w:val="943634" w:themeColor="accent2" w:themeShade="BF"/>
          <w:sz w:val="24"/>
          <w:szCs w:val="26"/>
          <w:lang w:val="en-US"/>
        </w:rPr>
        <w:t>D units in America</w:t>
      </w:r>
      <w:r w:rsidR="00244801">
        <w:rPr>
          <w:rFonts w:ascii="Arial" w:eastAsia="Times New Roman" w:hAnsi="Arial" w:cs="Arial"/>
          <w:b/>
          <w:color w:val="943634" w:themeColor="accent2" w:themeShade="BF"/>
          <w:sz w:val="24"/>
          <w:szCs w:val="26"/>
          <w:lang w:val="en-US"/>
        </w:rPr>
        <w:t>s</w:t>
      </w:r>
      <w:r w:rsidR="008F52D0">
        <w:rPr>
          <w:rFonts w:ascii="Arial" w:eastAsia="Times New Roman" w:hAnsi="Arial" w:cs="Arial"/>
          <w:b/>
          <w:color w:val="943634" w:themeColor="accent2" w:themeShade="BF"/>
          <w:sz w:val="24"/>
          <w:szCs w:val="26"/>
          <w:lang w:val="en-US"/>
        </w:rPr>
        <w:t xml:space="preserve"> in 202</w:t>
      </w:r>
      <w:r w:rsidR="008C7168">
        <w:rPr>
          <w:rFonts w:ascii="Arial" w:eastAsia="Times New Roman" w:hAnsi="Arial" w:cs="Arial"/>
          <w:b/>
          <w:color w:val="943634" w:themeColor="accent2" w:themeShade="BF"/>
          <w:sz w:val="24"/>
          <w:szCs w:val="26"/>
          <w:lang w:val="en-US"/>
        </w:rPr>
        <w:t>6*</w:t>
      </w:r>
    </w:p>
    <w:tbl>
      <w:tblPr>
        <w:tblW w:w="10490" w:type="dxa"/>
        <w:tblLook w:val="04A0" w:firstRow="1" w:lastRow="0" w:firstColumn="1" w:lastColumn="0" w:noHBand="0" w:noVBand="1"/>
      </w:tblPr>
      <w:tblGrid>
        <w:gridCol w:w="1843"/>
        <w:gridCol w:w="1418"/>
        <w:gridCol w:w="1134"/>
        <w:gridCol w:w="1417"/>
        <w:gridCol w:w="857"/>
        <w:gridCol w:w="857"/>
        <w:gridCol w:w="1545"/>
        <w:gridCol w:w="1419"/>
      </w:tblGrid>
      <w:tr w:rsidR="008C7168" w:rsidRPr="008950D1" w:rsidTr="008C7168">
        <w:trPr>
          <w:trHeight w:val="238"/>
        </w:trPr>
        <w:tc>
          <w:tcPr>
            <w:tcW w:w="1843" w:type="dxa"/>
            <w:tcBorders>
              <w:top w:val="nil"/>
              <w:left w:val="nil"/>
              <w:bottom w:val="nil"/>
              <w:right w:val="nil"/>
            </w:tcBorders>
            <w:shd w:val="clear" w:color="000000" w:fill="DAA36A"/>
            <w:noWrap/>
            <w:vAlign w:val="center"/>
            <w:hideMark/>
          </w:tcPr>
          <w:p w:rsidR="008950D1" w:rsidRPr="008950D1" w:rsidRDefault="008950D1" w:rsidP="008950D1">
            <w:pPr>
              <w:jc w:val="left"/>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Company</w:t>
            </w:r>
          </w:p>
        </w:tc>
        <w:tc>
          <w:tcPr>
            <w:tcW w:w="1418"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Country/US state</w:t>
            </w:r>
          </w:p>
        </w:tc>
        <w:tc>
          <w:tcPr>
            <w:tcW w:w="1134"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Location</w:t>
            </w:r>
          </w:p>
        </w:tc>
        <w:tc>
          <w:tcPr>
            <w:tcW w:w="1417"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Unit</w:t>
            </w:r>
          </w:p>
        </w:tc>
        <w:tc>
          <w:tcPr>
            <w:tcW w:w="857"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C2 capacity</w:t>
            </w:r>
          </w:p>
        </w:tc>
        <w:tc>
          <w:tcPr>
            <w:tcW w:w="857"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C4 capacity</w:t>
            </w:r>
          </w:p>
        </w:tc>
        <w:tc>
          <w:tcPr>
            <w:tcW w:w="1545"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Timeframe</w:t>
            </w:r>
          </w:p>
        </w:tc>
        <w:tc>
          <w:tcPr>
            <w:tcW w:w="1419" w:type="dxa"/>
            <w:tcBorders>
              <w:top w:val="nil"/>
              <w:left w:val="nil"/>
              <w:bottom w:val="nil"/>
              <w:right w:val="nil"/>
            </w:tcBorders>
            <w:shd w:val="clear" w:color="000000" w:fill="DAA36A"/>
            <w:noWrap/>
            <w:vAlign w:val="center"/>
            <w:hideMark/>
          </w:tcPr>
          <w:p w:rsidR="008950D1" w:rsidRPr="008950D1" w:rsidRDefault="008950D1" w:rsidP="008950D1">
            <w:pPr>
              <w:jc w:val="center"/>
              <w:rPr>
                <w:rFonts w:ascii="Arial" w:eastAsia="Times New Roman" w:hAnsi="Arial" w:cs="Arial"/>
                <w:b/>
                <w:bCs/>
                <w:color w:val="FFFFFF"/>
                <w:sz w:val="16"/>
                <w:szCs w:val="16"/>
                <w:lang w:eastAsia="ru-RU"/>
              </w:rPr>
            </w:pPr>
            <w:r w:rsidRPr="008950D1">
              <w:rPr>
                <w:rFonts w:ascii="Arial" w:eastAsia="Times New Roman" w:hAnsi="Arial" w:cs="Arial"/>
                <w:b/>
                <w:bCs/>
                <w:color w:val="FFFFFF"/>
                <w:sz w:val="16"/>
                <w:szCs w:val="16"/>
                <w:lang w:eastAsia="ru-RU"/>
              </w:rPr>
              <w:t>comments</w:t>
            </w:r>
          </w:p>
        </w:tc>
      </w:tr>
      <w:tr w:rsidR="008C7168" w:rsidRPr="008950D1" w:rsidTr="008C7168">
        <w:trPr>
          <w:trHeight w:val="238"/>
        </w:trPr>
        <w:tc>
          <w:tcPr>
            <w:tcW w:w="1843"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i/>
                <w:iCs/>
                <w:color w:val="000000"/>
                <w:sz w:val="16"/>
                <w:szCs w:val="16"/>
                <w:u w:val="single"/>
                <w:lang w:eastAsia="ru-RU"/>
              </w:rPr>
            </w:pPr>
            <w:r w:rsidRPr="008950D1">
              <w:rPr>
                <w:rFonts w:ascii="Arial" w:eastAsia="Times New Roman" w:hAnsi="Arial" w:cs="Arial"/>
                <w:i/>
                <w:iCs/>
                <w:color w:val="000000"/>
                <w:sz w:val="16"/>
                <w:szCs w:val="16"/>
                <w:u w:val="single"/>
                <w:lang w:eastAsia="ru-RU"/>
              </w:rPr>
              <w:t xml:space="preserve"> ‘000 t</w:t>
            </w:r>
          </w:p>
        </w:tc>
        <w:tc>
          <w:tcPr>
            <w:tcW w:w="1418"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i/>
                <w:iCs/>
                <w:color w:val="000000"/>
                <w:sz w:val="16"/>
                <w:szCs w:val="16"/>
                <w:lang w:eastAsia="ru-RU"/>
              </w:rPr>
            </w:pPr>
          </w:p>
        </w:tc>
        <w:tc>
          <w:tcPr>
            <w:tcW w:w="1134"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i/>
                <w:iCs/>
                <w:color w:val="000000"/>
                <w:sz w:val="16"/>
                <w:szCs w:val="16"/>
                <w:lang w:eastAsia="ru-RU"/>
              </w:rPr>
            </w:pPr>
            <w:r w:rsidRPr="008950D1">
              <w:rPr>
                <w:rFonts w:ascii="Arial" w:eastAsia="Times New Roman" w:hAnsi="Arial" w:cs="Arial"/>
                <w:i/>
                <w:iCs/>
                <w:color w:val="000000"/>
                <w:sz w:val="16"/>
                <w:szCs w:val="16"/>
                <w:lang w:eastAsia="ru-RU"/>
              </w:rPr>
              <w:t> </w:t>
            </w:r>
          </w:p>
        </w:tc>
        <w:tc>
          <w:tcPr>
            <w:tcW w:w="1417"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i/>
                <w:iCs/>
                <w:color w:val="000000"/>
                <w:sz w:val="16"/>
                <w:szCs w:val="16"/>
                <w:lang w:eastAsia="ru-RU"/>
              </w:rPr>
            </w:pPr>
            <w:r w:rsidRPr="008950D1">
              <w:rPr>
                <w:rFonts w:ascii="Arial" w:eastAsia="Times New Roman" w:hAnsi="Arial" w:cs="Arial"/>
                <w:i/>
                <w:iCs/>
                <w:color w:val="000000"/>
                <w:sz w:val="16"/>
                <w:szCs w:val="16"/>
                <w:lang w:eastAsia="ru-RU"/>
              </w:rPr>
              <w:t> </w:t>
            </w:r>
          </w:p>
        </w:tc>
        <w:tc>
          <w:tcPr>
            <w:tcW w:w="857"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857"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545"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419" w:type="dxa"/>
            <w:tcBorders>
              <w:top w:val="nil"/>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i/>
                <w:iCs/>
                <w:color w:val="000000"/>
                <w:sz w:val="16"/>
                <w:szCs w:val="16"/>
                <w:lang w:eastAsia="ru-RU"/>
              </w:rPr>
            </w:pPr>
            <w:r w:rsidRPr="008950D1">
              <w:rPr>
                <w:rFonts w:ascii="Arial" w:eastAsia="Times New Roman" w:hAnsi="Arial" w:cs="Arial"/>
                <w:i/>
                <w:iCs/>
                <w:color w:val="000000"/>
                <w:sz w:val="16"/>
                <w:szCs w:val="16"/>
                <w:lang w:eastAsia="ru-RU"/>
              </w:rPr>
              <w:t> </w:t>
            </w:r>
          </w:p>
        </w:tc>
      </w:tr>
      <w:tr w:rsidR="008C7168" w:rsidRPr="008950D1" w:rsidTr="008C7168">
        <w:trPr>
          <w:trHeight w:val="238"/>
        </w:trPr>
        <w:tc>
          <w:tcPr>
            <w:tcW w:w="1843" w:type="dxa"/>
            <w:tcBorders>
              <w:top w:val="single" w:sz="4" w:space="0" w:color="41919A"/>
              <w:left w:val="nil"/>
              <w:bottom w:val="single" w:sz="4" w:space="0" w:color="41919A"/>
              <w:right w:val="nil"/>
            </w:tcBorders>
            <w:shd w:val="clear" w:color="000000" w:fill="FFFFFF"/>
            <w:noWrap/>
            <w:vAlign w:val="center"/>
            <w:hideMark/>
          </w:tcPr>
          <w:p w:rsidR="008950D1" w:rsidRPr="004162AE" w:rsidRDefault="008950D1" w:rsidP="004162AE">
            <w:pPr>
              <w:jc w:val="left"/>
              <w:rPr>
                <w:rFonts w:ascii="Arial" w:eastAsia="Times New Roman" w:hAnsi="Arial" w:cs="Arial"/>
                <w:b/>
                <w:bCs/>
                <w:i/>
                <w:iCs/>
                <w:color w:val="000000"/>
                <w:sz w:val="16"/>
                <w:szCs w:val="16"/>
                <w:lang w:val="en-US" w:eastAsia="ru-RU"/>
              </w:rPr>
            </w:pPr>
            <w:r w:rsidRPr="008950D1">
              <w:rPr>
                <w:rFonts w:ascii="Arial" w:eastAsia="Times New Roman" w:hAnsi="Arial" w:cs="Arial"/>
                <w:b/>
                <w:bCs/>
                <w:i/>
                <w:iCs/>
                <w:color w:val="000000"/>
                <w:sz w:val="16"/>
                <w:szCs w:val="16"/>
                <w:lang w:eastAsia="ru-RU"/>
              </w:rPr>
              <w:t xml:space="preserve">Planned </w:t>
            </w:r>
            <w:r w:rsidR="004162AE">
              <w:rPr>
                <w:rFonts w:ascii="Arial" w:eastAsia="Times New Roman" w:hAnsi="Arial" w:cs="Arial"/>
                <w:b/>
                <w:bCs/>
                <w:i/>
                <w:iCs/>
                <w:color w:val="000000"/>
                <w:sz w:val="16"/>
                <w:szCs w:val="16"/>
                <w:lang w:val="en-US" w:eastAsia="ru-RU"/>
              </w:rPr>
              <w:t>outages</w:t>
            </w:r>
          </w:p>
        </w:tc>
        <w:tc>
          <w:tcPr>
            <w:tcW w:w="1418"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left"/>
              <w:rPr>
                <w:rFonts w:ascii="Arial" w:eastAsia="Times New Roman" w:hAnsi="Arial" w:cs="Arial"/>
                <w:b/>
                <w:bCs/>
                <w:i/>
                <w:iCs/>
                <w:color w:val="000000"/>
                <w:sz w:val="16"/>
                <w:szCs w:val="16"/>
                <w:lang w:eastAsia="ru-RU"/>
              </w:rPr>
            </w:pPr>
            <w:r w:rsidRPr="008950D1">
              <w:rPr>
                <w:rFonts w:ascii="Arial" w:eastAsia="Times New Roman" w:hAnsi="Arial" w:cs="Arial"/>
                <w:b/>
                <w:bCs/>
                <w:i/>
                <w:iCs/>
                <w:color w:val="000000"/>
                <w:sz w:val="16"/>
                <w:szCs w:val="16"/>
                <w:lang w:eastAsia="ru-RU"/>
              </w:rPr>
              <w:t> </w:t>
            </w:r>
          </w:p>
        </w:tc>
        <w:tc>
          <w:tcPr>
            <w:tcW w:w="1134"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417"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857"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857"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545"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419" w:type="dxa"/>
            <w:tcBorders>
              <w:top w:val="single" w:sz="4" w:space="0" w:color="41919A"/>
              <w:left w:val="nil"/>
              <w:bottom w:val="single" w:sz="4" w:space="0" w:color="41919A"/>
              <w:right w:val="nil"/>
            </w:tcBorders>
            <w:shd w:val="clear" w:color="000000" w:fill="FFFFFF"/>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r>
      <w:tr w:rsidR="00C555AC" w:rsidRPr="008950D1" w:rsidTr="00492770">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C555AC" w:rsidRPr="008950D1" w:rsidRDefault="00C555AC" w:rsidP="00C555AC">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BTP</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C555AC" w:rsidRPr="008950D1" w:rsidRDefault="00C555AC" w:rsidP="00C555AC">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C555AC" w:rsidRPr="008950D1" w:rsidRDefault="00C555AC" w:rsidP="00C555AC">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C555AC" w:rsidRPr="008950D1" w:rsidRDefault="00C555AC" w:rsidP="00C555AC">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cracker</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C555AC" w:rsidRPr="008950D1" w:rsidRDefault="00C555AC" w:rsidP="00C555AC">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1040</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C555AC" w:rsidRPr="00C555AC" w:rsidRDefault="00C555AC" w:rsidP="00C555AC">
            <w:pPr>
              <w:jc w:val="center"/>
              <w:rPr>
                <w:rFonts w:ascii="Arial" w:hAnsi="Arial" w:cs="Arial"/>
                <w:color w:val="000000"/>
                <w:sz w:val="16"/>
                <w:szCs w:val="18"/>
              </w:rPr>
            </w:pPr>
            <w:r w:rsidRPr="00C555AC">
              <w:rPr>
                <w:rFonts w:ascii="Arial" w:hAnsi="Arial" w:cs="Arial"/>
                <w:color w:val="000000"/>
                <w:sz w:val="16"/>
                <w:szCs w:val="18"/>
              </w:rPr>
              <w:t>410</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C555AC" w:rsidRPr="00C555AC" w:rsidRDefault="00C555AC" w:rsidP="00C555AC">
            <w:pPr>
              <w:jc w:val="center"/>
              <w:rPr>
                <w:rFonts w:ascii="Arial" w:hAnsi="Arial" w:cs="Arial"/>
                <w:color w:val="000000"/>
                <w:sz w:val="16"/>
                <w:szCs w:val="18"/>
              </w:rPr>
            </w:pPr>
            <w:r w:rsidRPr="00C555AC">
              <w:rPr>
                <w:rFonts w:ascii="Arial" w:hAnsi="Arial" w:cs="Arial"/>
                <w:color w:val="000000"/>
                <w:sz w:val="16"/>
                <w:szCs w:val="18"/>
              </w:rPr>
              <w:t>15 Feb — Apr</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C555AC" w:rsidRPr="008950D1" w:rsidRDefault="00C555AC" w:rsidP="00C555AC">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 turnaround</w:t>
            </w:r>
          </w:p>
        </w:tc>
      </w:tr>
      <w:tr w:rsidR="0022102B" w:rsidRPr="008950D1" w:rsidTr="006907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rPr>
                <w:rFonts w:ascii="Arial" w:hAnsi="Arial" w:cs="Arial"/>
                <w:color w:val="000000"/>
                <w:sz w:val="16"/>
                <w:szCs w:val="18"/>
              </w:rPr>
            </w:pPr>
            <w:r w:rsidRPr="0022102B">
              <w:rPr>
                <w:rFonts w:ascii="Arial" w:hAnsi="Arial" w:cs="Arial"/>
                <w:color w:val="000000"/>
                <w:sz w:val="16"/>
                <w:szCs w:val="18"/>
              </w:rPr>
              <w:t>Dow</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sidRPr="0022102B">
              <w:rPr>
                <w:rFonts w:ascii="Arial" w:hAnsi="Arial" w:cs="Arial"/>
                <w:color w:val="000000"/>
                <w:sz w:val="16"/>
                <w:szCs w:val="18"/>
              </w:rPr>
              <w:t>Louisiana</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sidRPr="0022102B">
              <w:rPr>
                <w:rFonts w:ascii="Arial" w:hAnsi="Arial" w:cs="Arial"/>
                <w:color w:val="000000"/>
                <w:sz w:val="16"/>
                <w:szCs w:val="18"/>
              </w:rPr>
              <w:t>Taft</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sidRPr="0022102B">
              <w:rPr>
                <w:rFonts w:ascii="Arial" w:hAnsi="Arial" w:cs="Arial"/>
                <w:color w:val="000000"/>
                <w:sz w:val="16"/>
                <w:szCs w:val="18"/>
              </w:rPr>
              <w:t>cracker</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sidRPr="0022102B">
              <w:rPr>
                <w:rFonts w:ascii="Arial" w:hAnsi="Arial" w:cs="Arial"/>
                <w:color w:val="000000"/>
                <w:sz w:val="16"/>
                <w:szCs w:val="18"/>
              </w:rPr>
              <w:t>590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sidRPr="0022102B">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Pr>
                <w:rFonts w:ascii="Arial" w:hAnsi="Arial" w:cs="Arial"/>
                <w:color w:val="000000"/>
                <w:sz w:val="16"/>
                <w:szCs w:val="18"/>
              </w:rPr>
              <w:t>17 Feb — Mar</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22102B" w:rsidRPr="0022102B" w:rsidRDefault="0022102B" w:rsidP="0022102B">
            <w:pPr>
              <w:jc w:val="center"/>
              <w:rPr>
                <w:rFonts w:ascii="Arial" w:hAnsi="Arial" w:cs="Arial"/>
                <w:color w:val="000000"/>
                <w:sz w:val="16"/>
                <w:szCs w:val="18"/>
              </w:rPr>
            </w:pPr>
            <w:r w:rsidRPr="0022102B">
              <w:rPr>
                <w:rFonts w:ascii="Arial" w:hAnsi="Arial" w:cs="Arial"/>
                <w:color w:val="000000"/>
                <w:sz w:val="16"/>
                <w:szCs w:val="18"/>
              </w:rPr>
              <w:t xml:space="preserve"> turnaround</w:t>
            </w:r>
          </w:p>
        </w:tc>
      </w:tr>
      <w:tr w:rsidR="00DA568B" w:rsidRPr="008950D1" w:rsidTr="00AA0CA3">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DA568B" w:rsidRPr="008950D1" w:rsidRDefault="00DA568B" w:rsidP="00DA568B">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Dow</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DA568B" w:rsidRPr="008950D1" w:rsidRDefault="00DA568B" w:rsidP="00DA568B">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Louisiana</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DA568B" w:rsidRPr="008950D1" w:rsidRDefault="00DA568B" w:rsidP="00DA568B">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Plaquemine</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DA568B" w:rsidRPr="008950D1" w:rsidRDefault="00DA568B" w:rsidP="00DA568B">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LHC3</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DA568B" w:rsidRPr="008950D1" w:rsidRDefault="00DA568B" w:rsidP="00DA568B">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1055</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DA568B" w:rsidRPr="00DA568B" w:rsidRDefault="00DA568B" w:rsidP="00DA568B">
            <w:pPr>
              <w:jc w:val="center"/>
              <w:rPr>
                <w:rFonts w:ascii="Arial" w:hAnsi="Arial" w:cs="Arial"/>
                <w:color w:val="000000"/>
                <w:sz w:val="16"/>
                <w:szCs w:val="18"/>
              </w:rPr>
            </w:pPr>
            <w:r w:rsidRPr="00DA568B">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DA568B" w:rsidRPr="00DA568B" w:rsidRDefault="00DA568B" w:rsidP="00DA568B">
            <w:pPr>
              <w:jc w:val="center"/>
              <w:rPr>
                <w:rFonts w:ascii="Arial" w:hAnsi="Arial" w:cs="Arial"/>
                <w:color w:val="000000"/>
                <w:sz w:val="16"/>
                <w:szCs w:val="18"/>
              </w:rPr>
            </w:pPr>
            <w:r w:rsidRPr="00DA568B">
              <w:rPr>
                <w:rFonts w:ascii="Arial" w:hAnsi="Arial" w:cs="Arial"/>
                <w:color w:val="000000"/>
                <w:sz w:val="16"/>
                <w:szCs w:val="18"/>
              </w:rPr>
              <w:t>early Apr—early June</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DA568B" w:rsidRPr="008950D1" w:rsidRDefault="00DA568B" w:rsidP="00DA568B">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 turnaround</w:t>
            </w:r>
          </w:p>
        </w:tc>
      </w:tr>
      <w:tr w:rsidR="008C7168" w:rsidRPr="008950D1" w:rsidTr="006907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TPC</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Houston </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BD</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430</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Q2 </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 turnaround</w:t>
            </w:r>
          </w:p>
        </w:tc>
      </w:tr>
      <w:tr w:rsidR="008C7168" w:rsidRPr="008950D1" w:rsidTr="006907DF">
        <w:trPr>
          <w:trHeight w:val="238"/>
        </w:trPr>
        <w:tc>
          <w:tcPr>
            <w:tcW w:w="3261" w:type="dxa"/>
            <w:gridSpan w:val="2"/>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C7168">
            <w:pPr>
              <w:jc w:val="left"/>
              <w:rPr>
                <w:rFonts w:ascii="Arial" w:eastAsia="Times New Roman" w:hAnsi="Arial" w:cs="Arial"/>
                <w:b/>
                <w:bCs/>
                <w:i/>
                <w:iCs/>
                <w:color w:val="000000"/>
                <w:sz w:val="16"/>
                <w:szCs w:val="16"/>
                <w:lang w:eastAsia="ru-RU"/>
              </w:rPr>
            </w:pPr>
            <w:r w:rsidRPr="008950D1">
              <w:rPr>
                <w:rFonts w:ascii="Arial" w:eastAsia="Times New Roman" w:hAnsi="Arial" w:cs="Arial"/>
                <w:b/>
                <w:bCs/>
                <w:i/>
                <w:iCs/>
                <w:color w:val="000000"/>
                <w:sz w:val="16"/>
                <w:szCs w:val="16"/>
                <w:lang w:eastAsia="ru-RU"/>
              </w:rPr>
              <w:t>Unplanned outages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8C7168" w:rsidRPr="008950D1" w:rsidRDefault="008C7168"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w:t>
            </w:r>
          </w:p>
        </w:tc>
      </w:tr>
      <w:tr w:rsidR="008C7168" w:rsidRPr="008950D1" w:rsidTr="006907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Chevron Phillips</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Sweeny</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unit No.22</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254</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4 Jan — 5 Jan</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unit upset</w:t>
            </w:r>
          </w:p>
        </w:tc>
      </w:tr>
      <w:tr w:rsidR="008C7168" w:rsidRPr="008950D1" w:rsidTr="006907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Motiva Chemicals</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Light olefins unit</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635</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6 Jan — 7 Jan</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unit upset</w:t>
            </w:r>
          </w:p>
        </w:tc>
      </w:tr>
      <w:tr w:rsidR="008C7168" w:rsidRPr="008950D1" w:rsidTr="006907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ExxonMobil</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Baytown</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Olefins plant </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1500</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7 Jan </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technical issues</w:t>
            </w:r>
          </w:p>
        </w:tc>
      </w:tr>
      <w:tr w:rsidR="00182F5A" w:rsidRPr="008950D1" w:rsidTr="00B01E63">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182F5A" w:rsidRPr="004162AE" w:rsidRDefault="00182F5A" w:rsidP="00182F5A">
            <w:pPr>
              <w:rPr>
                <w:rFonts w:ascii="Arial" w:hAnsi="Arial" w:cs="Arial"/>
                <w:color w:val="000000"/>
                <w:sz w:val="16"/>
                <w:szCs w:val="18"/>
              </w:rPr>
            </w:pPr>
            <w:r w:rsidRPr="004162AE">
              <w:rPr>
                <w:rFonts w:ascii="Arial" w:hAnsi="Arial" w:cs="Arial"/>
                <w:color w:val="000000"/>
                <w:sz w:val="16"/>
                <w:szCs w:val="18"/>
              </w:rPr>
              <w:t>TPC</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182F5A" w:rsidRPr="004162AE" w:rsidRDefault="00182F5A" w:rsidP="00182F5A">
            <w:pPr>
              <w:jc w:val="center"/>
              <w:rPr>
                <w:rFonts w:ascii="Arial" w:hAnsi="Arial" w:cs="Arial"/>
                <w:color w:val="000000"/>
                <w:sz w:val="16"/>
                <w:szCs w:val="18"/>
              </w:rPr>
            </w:pPr>
            <w:r w:rsidRPr="004162AE">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182F5A" w:rsidRPr="004162AE" w:rsidRDefault="00182F5A" w:rsidP="00182F5A">
            <w:pPr>
              <w:jc w:val="center"/>
              <w:rPr>
                <w:rFonts w:ascii="Arial" w:hAnsi="Arial" w:cs="Arial"/>
                <w:color w:val="000000"/>
                <w:sz w:val="16"/>
                <w:szCs w:val="18"/>
              </w:rPr>
            </w:pPr>
            <w:r w:rsidRPr="004162AE">
              <w:rPr>
                <w:rFonts w:ascii="Arial" w:hAnsi="Arial" w:cs="Arial"/>
                <w:color w:val="000000"/>
                <w:sz w:val="16"/>
                <w:szCs w:val="18"/>
              </w:rPr>
              <w:t xml:space="preserve">Houston </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182F5A" w:rsidRPr="004162AE" w:rsidRDefault="00182F5A" w:rsidP="00182F5A">
            <w:pPr>
              <w:jc w:val="center"/>
              <w:rPr>
                <w:rFonts w:ascii="Arial" w:hAnsi="Arial" w:cs="Arial"/>
                <w:color w:val="000000"/>
                <w:sz w:val="16"/>
                <w:szCs w:val="18"/>
              </w:rPr>
            </w:pPr>
            <w:r w:rsidRPr="004162AE">
              <w:rPr>
                <w:rFonts w:ascii="Arial" w:hAnsi="Arial" w:cs="Arial"/>
                <w:color w:val="000000"/>
                <w:sz w:val="16"/>
                <w:szCs w:val="18"/>
              </w:rPr>
              <w:t>BD</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182F5A" w:rsidRPr="004162AE" w:rsidRDefault="00182F5A" w:rsidP="00182F5A">
            <w:pPr>
              <w:jc w:val="center"/>
              <w:rPr>
                <w:rFonts w:ascii="Arial" w:hAnsi="Arial" w:cs="Arial"/>
                <w:color w:val="000000"/>
                <w:sz w:val="16"/>
                <w:szCs w:val="18"/>
              </w:rPr>
            </w:pPr>
            <w:r w:rsidRPr="004162AE">
              <w:rPr>
                <w:rFonts w:ascii="Arial" w:hAnsi="Arial" w:cs="Arial"/>
                <w:color w:val="000000"/>
                <w:sz w:val="16"/>
                <w:szCs w:val="18"/>
              </w:rPr>
              <w: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182F5A" w:rsidRPr="00182F5A" w:rsidRDefault="00182F5A" w:rsidP="00182F5A">
            <w:pPr>
              <w:jc w:val="center"/>
              <w:rPr>
                <w:rFonts w:ascii="Arial" w:hAnsi="Arial" w:cs="Arial"/>
                <w:color w:val="000000"/>
                <w:sz w:val="16"/>
                <w:szCs w:val="18"/>
              </w:rPr>
            </w:pPr>
            <w:r w:rsidRPr="00182F5A">
              <w:rPr>
                <w:rFonts w:ascii="Arial" w:hAnsi="Arial" w:cs="Arial"/>
                <w:color w:val="000000"/>
                <w:sz w:val="16"/>
                <w:szCs w:val="18"/>
              </w:rPr>
              <w:t>430</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182F5A" w:rsidRPr="00182F5A" w:rsidRDefault="00182F5A" w:rsidP="00182F5A">
            <w:pPr>
              <w:jc w:val="center"/>
              <w:rPr>
                <w:rFonts w:ascii="Arial" w:hAnsi="Arial" w:cs="Arial"/>
                <w:color w:val="000000"/>
                <w:sz w:val="16"/>
                <w:szCs w:val="18"/>
              </w:rPr>
            </w:pPr>
            <w:r w:rsidRPr="00182F5A">
              <w:rPr>
                <w:rFonts w:ascii="Arial" w:hAnsi="Arial" w:cs="Arial"/>
                <w:color w:val="000000"/>
                <w:sz w:val="16"/>
                <w:szCs w:val="18"/>
              </w:rPr>
              <w:t>7 Jan — May</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182F5A" w:rsidRPr="004162AE" w:rsidRDefault="00182F5A" w:rsidP="00182F5A">
            <w:pPr>
              <w:jc w:val="center"/>
              <w:rPr>
                <w:rFonts w:ascii="Arial" w:hAnsi="Arial" w:cs="Arial"/>
                <w:color w:val="000000"/>
                <w:sz w:val="16"/>
                <w:szCs w:val="18"/>
              </w:rPr>
            </w:pPr>
            <w:r w:rsidRPr="004162AE">
              <w:rPr>
                <w:rFonts w:ascii="Arial" w:hAnsi="Arial" w:cs="Arial"/>
                <w:color w:val="000000"/>
                <w:sz w:val="16"/>
                <w:szCs w:val="18"/>
              </w:rPr>
              <w:t>technical issues</w:t>
            </w:r>
          </w:p>
        </w:tc>
      </w:tr>
      <w:tr w:rsidR="008C7168" w:rsidRPr="008950D1" w:rsidTr="006907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left"/>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Chevron Phillips</w:t>
            </w:r>
          </w:p>
        </w:tc>
        <w:tc>
          <w:tcPr>
            <w:tcW w:w="1418"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Port Arthur </w:t>
            </w:r>
          </w:p>
        </w:tc>
        <w:tc>
          <w:tcPr>
            <w:tcW w:w="141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EU 1544</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835</w:t>
            </w:r>
          </w:p>
        </w:tc>
        <w:tc>
          <w:tcPr>
            <w:tcW w:w="857"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w:t>
            </w:r>
          </w:p>
        </w:tc>
        <w:tc>
          <w:tcPr>
            <w:tcW w:w="1545"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 xml:space="preserve">7 Jan — 8 Jan </w:t>
            </w:r>
          </w:p>
        </w:tc>
        <w:tc>
          <w:tcPr>
            <w:tcW w:w="1419" w:type="dxa"/>
            <w:tcBorders>
              <w:top w:val="single" w:sz="4" w:space="0" w:color="41919A"/>
              <w:left w:val="nil"/>
              <w:bottom w:val="single" w:sz="4" w:space="0" w:color="41919A"/>
              <w:right w:val="nil"/>
            </w:tcBorders>
            <w:shd w:val="clear" w:color="auto" w:fill="FFFFFF" w:themeFill="background1"/>
            <w:noWrap/>
            <w:vAlign w:val="center"/>
            <w:hideMark/>
          </w:tcPr>
          <w:p w:rsidR="008950D1" w:rsidRPr="008950D1" w:rsidRDefault="008950D1" w:rsidP="008950D1">
            <w:pPr>
              <w:jc w:val="center"/>
              <w:rPr>
                <w:rFonts w:ascii="Arial" w:eastAsia="Times New Roman" w:hAnsi="Arial" w:cs="Arial"/>
                <w:color w:val="000000"/>
                <w:sz w:val="16"/>
                <w:szCs w:val="16"/>
                <w:lang w:eastAsia="ru-RU"/>
              </w:rPr>
            </w:pPr>
            <w:r w:rsidRPr="008950D1">
              <w:rPr>
                <w:rFonts w:ascii="Arial" w:eastAsia="Times New Roman" w:hAnsi="Arial" w:cs="Arial"/>
                <w:color w:val="000000"/>
                <w:sz w:val="16"/>
                <w:szCs w:val="16"/>
                <w:lang w:eastAsia="ru-RU"/>
              </w:rPr>
              <w:t>technical issues</w:t>
            </w:r>
          </w:p>
        </w:tc>
      </w:tr>
      <w:tr w:rsidR="00AC3EC1" w:rsidRPr="008950D1" w:rsidTr="00CF0D45">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rPr>
                <w:rFonts w:ascii="Arial" w:hAnsi="Arial" w:cs="Arial"/>
                <w:color w:val="000000"/>
                <w:sz w:val="16"/>
                <w:szCs w:val="18"/>
              </w:rPr>
            </w:pPr>
            <w:r w:rsidRPr="00AC3EC1">
              <w:rPr>
                <w:rFonts w:ascii="Arial" w:hAnsi="Arial" w:cs="Arial"/>
                <w:color w:val="000000"/>
                <w:sz w:val="16"/>
                <w:szCs w:val="18"/>
              </w:rPr>
              <w:t>Bayport Polymers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cracker</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1000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11 — 12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AC3EC1" w:rsidRPr="00AC3EC1" w:rsidRDefault="00AC3EC1" w:rsidP="00AC3EC1">
            <w:pPr>
              <w:jc w:val="center"/>
              <w:rPr>
                <w:rFonts w:ascii="Arial" w:hAnsi="Arial" w:cs="Arial"/>
                <w:color w:val="000000"/>
                <w:sz w:val="16"/>
                <w:szCs w:val="18"/>
              </w:rPr>
            </w:pPr>
            <w:r w:rsidRPr="00AC3EC1">
              <w:rPr>
                <w:rFonts w:ascii="Arial" w:hAnsi="Arial" w:cs="Arial"/>
                <w:color w:val="000000"/>
                <w:sz w:val="16"/>
                <w:szCs w:val="18"/>
              </w:rPr>
              <w:t>unit upset</w:t>
            </w:r>
          </w:p>
        </w:tc>
      </w:tr>
      <w:tr w:rsidR="004162AE" w:rsidRPr="008950D1" w:rsidTr="005C22DF">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rPr>
                <w:rFonts w:ascii="Arial" w:hAnsi="Arial" w:cs="Arial"/>
                <w:color w:val="000000"/>
                <w:sz w:val="16"/>
                <w:szCs w:val="18"/>
              </w:rPr>
            </w:pPr>
            <w:r w:rsidRPr="004162AE">
              <w:rPr>
                <w:rFonts w:ascii="Arial" w:hAnsi="Arial" w:cs="Arial"/>
                <w:color w:val="000000"/>
                <w:sz w:val="16"/>
                <w:szCs w:val="18"/>
              </w:rPr>
              <w:t>BASF TotalEnergies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cracker + BD</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1000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410</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18 Jan — TBA</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4162AE" w:rsidRPr="004162AE" w:rsidRDefault="004162AE" w:rsidP="004162AE">
            <w:pPr>
              <w:jc w:val="center"/>
              <w:rPr>
                <w:rFonts w:ascii="Arial" w:hAnsi="Arial" w:cs="Arial"/>
                <w:color w:val="000000"/>
                <w:sz w:val="16"/>
                <w:szCs w:val="18"/>
              </w:rPr>
            </w:pPr>
            <w:r w:rsidRPr="004162AE">
              <w:rPr>
                <w:rFonts w:ascii="Arial" w:hAnsi="Arial" w:cs="Arial"/>
                <w:color w:val="000000"/>
                <w:sz w:val="16"/>
                <w:szCs w:val="18"/>
              </w:rPr>
              <w:t>technical issues</w:t>
            </w:r>
          </w:p>
        </w:tc>
      </w:tr>
      <w:tr w:rsidR="00096ABE" w:rsidRPr="008950D1"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4162AE" w:rsidRDefault="00096ABE" w:rsidP="00096ABE">
            <w:pPr>
              <w:jc w:val="left"/>
              <w:rPr>
                <w:rFonts w:ascii="Arial" w:hAnsi="Arial" w:cs="Arial"/>
                <w:color w:val="000000"/>
                <w:sz w:val="16"/>
                <w:szCs w:val="18"/>
              </w:rPr>
            </w:pPr>
            <w:r w:rsidRPr="004162AE">
              <w:rPr>
                <w:rFonts w:ascii="Arial" w:hAnsi="Arial" w:cs="Arial"/>
                <w:color w:val="000000"/>
                <w:sz w:val="16"/>
                <w:szCs w:val="18"/>
              </w:rPr>
              <w:t>Chevron Phillips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4162AE" w:rsidRDefault="00096ABE" w:rsidP="00096ABE">
            <w:pPr>
              <w:jc w:val="center"/>
              <w:rPr>
                <w:rFonts w:ascii="Arial" w:hAnsi="Arial" w:cs="Arial"/>
                <w:color w:val="000000"/>
                <w:sz w:val="16"/>
                <w:szCs w:val="18"/>
              </w:rPr>
            </w:pPr>
            <w:r w:rsidRPr="004162AE">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4162AE" w:rsidRDefault="00096ABE" w:rsidP="00096ABE">
            <w:pPr>
              <w:jc w:val="center"/>
              <w:rPr>
                <w:rFonts w:ascii="Arial" w:hAnsi="Arial" w:cs="Arial"/>
                <w:color w:val="000000"/>
                <w:sz w:val="16"/>
                <w:szCs w:val="18"/>
              </w:rPr>
            </w:pPr>
            <w:r w:rsidRPr="004162AE">
              <w:rPr>
                <w:rFonts w:ascii="Arial" w:hAnsi="Arial" w:cs="Arial"/>
                <w:color w:val="000000"/>
                <w:sz w:val="16"/>
                <w:szCs w:val="18"/>
              </w:rPr>
              <w:t xml:space="preserve">Port Arthur </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4162AE" w:rsidRDefault="00096ABE" w:rsidP="00096ABE">
            <w:pPr>
              <w:jc w:val="center"/>
              <w:rPr>
                <w:rFonts w:ascii="Arial" w:hAnsi="Arial" w:cs="Arial"/>
                <w:color w:val="000000"/>
                <w:sz w:val="16"/>
                <w:szCs w:val="18"/>
              </w:rPr>
            </w:pPr>
            <w:r w:rsidRPr="004162AE">
              <w:rPr>
                <w:rFonts w:ascii="Arial" w:hAnsi="Arial" w:cs="Arial"/>
                <w:color w:val="000000"/>
                <w:sz w:val="16"/>
                <w:szCs w:val="18"/>
              </w:rPr>
              <w:t>EU 1544</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4162AE" w:rsidRDefault="00096ABE" w:rsidP="00096ABE">
            <w:pPr>
              <w:jc w:val="center"/>
              <w:rPr>
                <w:rFonts w:ascii="Arial" w:hAnsi="Arial" w:cs="Arial"/>
                <w:color w:val="000000"/>
                <w:sz w:val="16"/>
                <w:szCs w:val="18"/>
              </w:rPr>
            </w:pPr>
            <w:r w:rsidRPr="004162AE">
              <w:rPr>
                <w:rFonts w:ascii="Arial" w:hAnsi="Arial" w:cs="Arial"/>
                <w:color w:val="000000"/>
                <w:sz w:val="16"/>
                <w:szCs w:val="18"/>
              </w:rPr>
              <w:t>835</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8"/>
              </w:rPr>
            </w:pPr>
            <w:r w:rsidRPr="00096ABE">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8"/>
              </w:rPr>
            </w:pPr>
            <w:r w:rsidRPr="00096ABE">
              <w:rPr>
                <w:rFonts w:ascii="Arial" w:hAnsi="Arial" w:cs="Arial"/>
                <w:color w:val="000000"/>
                <w:sz w:val="16"/>
                <w:szCs w:val="18"/>
              </w:rPr>
              <w:t>21 Jan — 22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4162AE" w:rsidRDefault="00096ABE" w:rsidP="00096ABE">
            <w:pPr>
              <w:jc w:val="center"/>
              <w:rPr>
                <w:rFonts w:ascii="Arial" w:hAnsi="Arial" w:cs="Arial"/>
                <w:color w:val="000000"/>
                <w:sz w:val="16"/>
                <w:szCs w:val="18"/>
              </w:rPr>
            </w:pPr>
            <w:r w:rsidRPr="004162AE">
              <w:rPr>
                <w:rFonts w:ascii="Arial" w:hAnsi="Arial" w:cs="Arial"/>
                <w:color w:val="000000"/>
                <w:sz w:val="16"/>
                <w:szCs w:val="18"/>
              </w:rPr>
              <w:t>technical issues</w:t>
            </w:r>
          </w:p>
        </w:tc>
      </w:tr>
      <w:tr w:rsidR="00096ABE" w:rsidRPr="00F135EA"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rPr>
                <w:rFonts w:ascii="Arial" w:hAnsi="Arial" w:cs="Arial"/>
                <w:color w:val="000000"/>
                <w:sz w:val="16"/>
                <w:szCs w:val="16"/>
              </w:rPr>
            </w:pPr>
            <w:r w:rsidRPr="00096ABE">
              <w:rPr>
                <w:rFonts w:ascii="Arial" w:hAnsi="Arial" w:cs="Arial"/>
                <w:color w:val="000000"/>
                <w:sz w:val="16"/>
                <w:szCs w:val="16"/>
              </w:rPr>
              <w:t>ExxonMobil</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Baytown</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 xml:space="preserve">Olefins plant </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1500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24 Jan — TBA</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lang w:val="en-US"/>
              </w:rPr>
            </w:pPr>
            <w:r w:rsidRPr="00096ABE">
              <w:rPr>
                <w:rFonts w:ascii="Arial" w:hAnsi="Arial" w:cs="Arial"/>
                <w:color w:val="000000"/>
                <w:sz w:val="16"/>
                <w:szCs w:val="16"/>
                <w:lang w:val="en-US"/>
              </w:rPr>
              <w:t>shutdown due to cold weather</w:t>
            </w:r>
          </w:p>
        </w:tc>
      </w:tr>
      <w:tr w:rsidR="00096ABE" w:rsidRPr="00F135EA"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left"/>
              <w:rPr>
                <w:rFonts w:ascii="Arial" w:hAnsi="Arial" w:cs="Arial"/>
                <w:color w:val="000000"/>
                <w:sz w:val="16"/>
                <w:szCs w:val="16"/>
              </w:rPr>
            </w:pPr>
            <w:r w:rsidRPr="00096ABE">
              <w:rPr>
                <w:rFonts w:ascii="Arial" w:hAnsi="Arial" w:cs="Arial"/>
                <w:color w:val="000000"/>
                <w:sz w:val="16"/>
                <w:szCs w:val="16"/>
              </w:rPr>
              <w:t xml:space="preserve">INEOS </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Chocolate Bayou</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Olefins unit 1</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940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80</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25 Jan — TBA</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lang w:val="en-US"/>
              </w:rPr>
            </w:pPr>
            <w:r w:rsidRPr="00096ABE">
              <w:rPr>
                <w:rFonts w:ascii="Arial" w:hAnsi="Arial" w:cs="Arial"/>
                <w:color w:val="000000"/>
                <w:sz w:val="16"/>
                <w:szCs w:val="16"/>
                <w:lang w:val="en-US"/>
              </w:rPr>
              <w:t>proactive measures, due to cold weather</w:t>
            </w:r>
          </w:p>
        </w:tc>
      </w:tr>
      <w:tr w:rsidR="00096ABE" w:rsidRPr="008950D1"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left"/>
              <w:rPr>
                <w:rFonts w:ascii="Arial" w:hAnsi="Arial" w:cs="Arial"/>
                <w:color w:val="000000"/>
                <w:sz w:val="16"/>
                <w:szCs w:val="16"/>
              </w:rPr>
            </w:pPr>
            <w:r w:rsidRPr="00096ABE">
              <w:rPr>
                <w:rFonts w:ascii="Arial" w:hAnsi="Arial" w:cs="Arial"/>
                <w:color w:val="000000"/>
                <w:sz w:val="16"/>
                <w:szCs w:val="16"/>
              </w:rPr>
              <w:t>LyondellBasell</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Channelview</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Olefins unit 1</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862</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26 Jan — 27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technical issues</w:t>
            </w:r>
          </w:p>
        </w:tc>
      </w:tr>
      <w:tr w:rsidR="00096ABE" w:rsidRPr="008950D1"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left"/>
              <w:rPr>
                <w:rFonts w:ascii="Arial" w:hAnsi="Arial" w:cs="Arial"/>
                <w:color w:val="000000"/>
                <w:sz w:val="16"/>
                <w:szCs w:val="16"/>
              </w:rPr>
            </w:pPr>
            <w:r w:rsidRPr="00096ABE">
              <w:rPr>
                <w:rFonts w:ascii="Arial" w:hAnsi="Arial" w:cs="Arial"/>
                <w:color w:val="000000"/>
                <w:sz w:val="16"/>
                <w:szCs w:val="16"/>
              </w:rPr>
              <w:t>Dow</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Freeport</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LH7</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730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27 Jan — 27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unit upset</w:t>
            </w:r>
          </w:p>
        </w:tc>
      </w:tr>
      <w:tr w:rsidR="00096ABE" w:rsidRPr="008950D1"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left"/>
              <w:rPr>
                <w:rFonts w:ascii="Arial" w:hAnsi="Arial" w:cs="Arial"/>
                <w:color w:val="000000"/>
                <w:sz w:val="16"/>
                <w:szCs w:val="16"/>
              </w:rPr>
            </w:pPr>
            <w:r w:rsidRPr="00096ABE">
              <w:rPr>
                <w:rFonts w:ascii="Arial" w:hAnsi="Arial" w:cs="Arial"/>
                <w:color w:val="000000"/>
                <w:sz w:val="16"/>
                <w:szCs w:val="16"/>
              </w:rPr>
              <w:t>Chevron Phillips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 xml:space="preserve">Port Arthur </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EU 1544</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835</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27 Jan — 28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technical issues</w:t>
            </w:r>
          </w:p>
        </w:tc>
      </w:tr>
      <w:tr w:rsidR="00096ABE" w:rsidRPr="008950D1" w:rsidTr="002F3E3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left"/>
              <w:rPr>
                <w:rFonts w:ascii="Arial" w:hAnsi="Arial" w:cs="Arial"/>
                <w:color w:val="000000"/>
                <w:sz w:val="16"/>
                <w:szCs w:val="16"/>
              </w:rPr>
            </w:pPr>
            <w:r w:rsidRPr="00096ABE">
              <w:rPr>
                <w:rFonts w:ascii="Arial" w:hAnsi="Arial" w:cs="Arial"/>
                <w:color w:val="000000"/>
                <w:sz w:val="16"/>
                <w:szCs w:val="16"/>
              </w:rPr>
              <w:t>Motiva Chemicals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Light olefins unit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635</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28 Jan — 29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096ABE" w:rsidRPr="00096ABE" w:rsidRDefault="00096ABE" w:rsidP="00096ABE">
            <w:pPr>
              <w:jc w:val="center"/>
              <w:rPr>
                <w:rFonts w:ascii="Arial" w:hAnsi="Arial" w:cs="Arial"/>
                <w:color w:val="000000"/>
                <w:sz w:val="16"/>
                <w:szCs w:val="16"/>
              </w:rPr>
            </w:pPr>
            <w:r w:rsidRPr="00096ABE">
              <w:rPr>
                <w:rFonts w:ascii="Arial" w:hAnsi="Arial" w:cs="Arial"/>
                <w:color w:val="000000"/>
                <w:sz w:val="16"/>
                <w:szCs w:val="16"/>
              </w:rPr>
              <w:t>unit upset</w:t>
            </w:r>
          </w:p>
        </w:tc>
      </w:tr>
      <w:tr w:rsidR="006D15A2" w:rsidRPr="008950D1" w:rsidTr="006E461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rPr>
                <w:rFonts w:ascii="Arial" w:hAnsi="Arial" w:cs="Arial"/>
                <w:color w:val="000000"/>
                <w:sz w:val="16"/>
                <w:szCs w:val="18"/>
              </w:rPr>
            </w:pPr>
            <w:r w:rsidRPr="006D15A2">
              <w:rPr>
                <w:rFonts w:ascii="Arial" w:hAnsi="Arial" w:cs="Arial"/>
                <w:color w:val="000000"/>
                <w:sz w:val="16"/>
                <w:szCs w:val="18"/>
              </w:rPr>
              <w:t>Chevron Phillips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Sweeny</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unit No.24</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676</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29 Jan — 30 Jan</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unit upset</w:t>
            </w:r>
          </w:p>
        </w:tc>
      </w:tr>
      <w:tr w:rsidR="006D15A2" w:rsidRPr="008950D1" w:rsidTr="006E461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left"/>
              <w:rPr>
                <w:rFonts w:ascii="Arial" w:hAnsi="Arial" w:cs="Arial"/>
                <w:color w:val="000000"/>
                <w:sz w:val="16"/>
                <w:szCs w:val="18"/>
              </w:rPr>
            </w:pPr>
            <w:r w:rsidRPr="006D15A2">
              <w:rPr>
                <w:rFonts w:ascii="Arial" w:hAnsi="Arial" w:cs="Arial"/>
                <w:color w:val="000000"/>
                <w:sz w:val="16"/>
                <w:szCs w:val="18"/>
              </w:rPr>
              <w:t>Bayport Polymers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cracker</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1000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3 Feb</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 xml:space="preserve">equipment shutdown </w:t>
            </w:r>
          </w:p>
        </w:tc>
      </w:tr>
      <w:tr w:rsidR="00492773" w:rsidRPr="008950D1" w:rsidTr="00D275F9">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rPr>
                <w:rFonts w:ascii="Arial" w:hAnsi="Arial" w:cs="Arial"/>
                <w:color w:val="000000"/>
                <w:sz w:val="16"/>
                <w:szCs w:val="18"/>
              </w:rPr>
            </w:pPr>
            <w:r w:rsidRPr="00492773">
              <w:rPr>
                <w:rFonts w:ascii="Arial" w:hAnsi="Arial" w:cs="Arial"/>
                <w:color w:val="000000"/>
                <w:sz w:val="16"/>
                <w:szCs w:val="18"/>
              </w:rPr>
              <w:t>Motiva Chemicals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Light olefins unit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635</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3 Mar — 4 Mar</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unit upset</w:t>
            </w:r>
          </w:p>
        </w:tc>
      </w:tr>
      <w:tr w:rsidR="00492773" w:rsidRPr="008950D1" w:rsidTr="00D275F9">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left"/>
              <w:rPr>
                <w:rFonts w:ascii="Arial" w:hAnsi="Arial" w:cs="Arial"/>
                <w:color w:val="000000"/>
                <w:sz w:val="16"/>
                <w:szCs w:val="18"/>
              </w:rPr>
            </w:pPr>
            <w:r w:rsidRPr="00492773">
              <w:rPr>
                <w:rFonts w:ascii="Arial" w:hAnsi="Arial" w:cs="Arial"/>
                <w:color w:val="000000"/>
                <w:sz w:val="16"/>
                <w:szCs w:val="18"/>
              </w:rPr>
              <w:t xml:space="preserve">Eastman Chemical </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Longview</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HCC4</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410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10 Mar — 11 Mar</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unit upset</w:t>
            </w:r>
          </w:p>
        </w:tc>
      </w:tr>
      <w:tr w:rsidR="00D12EF3" w:rsidRPr="008950D1" w:rsidTr="0076473D">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rPr>
                <w:rFonts w:ascii="Arial" w:hAnsi="Arial" w:cs="Arial"/>
                <w:color w:val="000000"/>
                <w:sz w:val="16"/>
                <w:szCs w:val="18"/>
              </w:rPr>
            </w:pPr>
            <w:r w:rsidRPr="00D12EF3">
              <w:rPr>
                <w:rFonts w:ascii="Arial" w:hAnsi="Arial" w:cs="Arial"/>
                <w:color w:val="000000"/>
                <w:sz w:val="16"/>
                <w:szCs w:val="18"/>
              </w:rPr>
              <w:t>ExxonMobil</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Baytown</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 xml:space="preserve">Olefins plant </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1500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16 March — TBA</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D12EF3" w:rsidRPr="00D12EF3" w:rsidRDefault="00D12EF3" w:rsidP="00D12EF3">
            <w:pPr>
              <w:jc w:val="center"/>
              <w:rPr>
                <w:rFonts w:ascii="Arial" w:hAnsi="Arial" w:cs="Arial"/>
                <w:color w:val="000000"/>
                <w:sz w:val="16"/>
                <w:szCs w:val="18"/>
              </w:rPr>
            </w:pPr>
            <w:r w:rsidRPr="00D12EF3">
              <w:rPr>
                <w:rFonts w:ascii="Arial" w:hAnsi="Arial" w:cs="Arial"/>
                <w:color w:val="000000"/>
                <w:sz w:val="16"/>
                <w:szCs w:val="18"/>
              </w:rPr>
              <w:t>technical issues</w:t>
            </w:r>
          </w:p>
        </w:tc>
      </w:tr>
      <w:tr w:rsidR="006E63C3" w:rsidRPr="008950D1" w:rsidTr="00F84D07">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rPr>
                <w:rFonts w:ascii="Arial" w:hAnsi="Arial" w:cs="Arial"/>
                <w:color w:val="000000"/>
                <w:sz w:val="16"/>
                <w:szCs w:val="18"/>
              </w:rPr>
            </w:pPr>
            <w:r w:rsidRPr="006E63C3">
              <w:rPr>
                <w:rFonts w:ascii="Arial" w:hAnsi="Arial" w:cs="Arial"/>
                <w:color w:val="000000"/>
                <w:sz w:val="16"/>
                <w:szCs w:val="18"/>
              </w:rPr>
              <w:t xml:space="preserve">Eastman Chemical </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Longview</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HCC4</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410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8 Apr — 9 Apr</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6E63C3" w:rsidRPr="006E63C3" w:rsidRDefault="006E63C3" w:rsidP="006E63C3">
            <w:pPr>
              <w:jc w:val="center"/>
              <w:rPr>
                <w:rFonts w:ascii="Arial" w:hAnsi="Arial" w:cs="Arial"/>
                <w:color w:val="000000"/>
                <w:sz w:val="16"/>
                <w:szCs w:val="18"/>
              </w:rPr>
            </w:pPr>
            <w:r w:rsidRPr="006E63C3">
              <w:rPr>
                <w:rFonts w:ascii="Arial" w:hAnsi="Arial" w:cs="Arial"/>
                <w:color w:val="000000"/>
                <w:sz w:val="16"/>
                <w:szCs w:val="18"/>
              </w:rPr>
              <w:t>technical issues</w:t>
            </w:r>
          </w:p>
        </w:tc>
      </w:tr>
      <w:tr w:rsidR="002B1201" w:rsidRPr="008950D1" w:rsidTr="0064141A">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rPr>
                <w:rFonts w:ascii="Arial" w:hAnsi="Arial" w:cs="Arial"/>
                <w:color w:val="000000"/>
                <w:sz w:val="16"/>
                <w:szCs w:val="16"/>
              </w:rPr>
            </w:pPr>
            <w:r w:rsidRPr="002B1201">
              <w:rPr>
                <w:rFonts w:ascii="Arial" w:hAnsi="Arial" w:cs="Arial"/>
                <w:color w:val="000000"/>
                <w:sz w:val="16"/>
                <w:szCs w:val="16"/>
              </w:rPr>
              <w:t>Motiva Chemicals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Port Arthur</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Light olefins unit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635</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13 May — 18 May</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2B1201" w:rsidRPr="002B1201" w:rsidRDefault="002B1201" w:rsidP="002B1201">
            <w:pPr>
              <w:jc w:val="center"/>
              <w:rPr>
                <w:rFonts w:ascii="Arial" w:hAnsi="Arial" w:cs="Arial"/>
                <w:color w:val="000000"/>
                <w:sz w:val="16"/>
                <w:szCs w:val="16"/>
              </w:rPr>
            </w:pPr>
            <w:r w:rsidRPr="002B1201">
              <w:rPr>
                <w:rFonts w:ascii="Arial" w:hAnsi="Arial" w:cs="Arial"/>
                <w:color w:val="000000"/>
                <w:sz w:val="16"/>
                <w:szCs w:val="16"/>
              </w:rPr>
              <w:t>technical issues</w:t>
            </w:r>
          </w:p>
        </w:tc>
      </w:tr>
      <w:tr w:rsidR="009C463C" w:rsidRPr="008950D1" w:rsidTr="001A7483">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rPr>
                <w:rFonts w:ascii="Arial" w:hAnsi="Arial" w:cs="Arial"/>
                <w:color w:val="000000"/>
                <w:sz w:val="16"/>
                <w:szCs w:val="18"/>
              </w:rPr>
            </w:pPr>
            <w:r w:rsidRPr="009C463C">
              <w:rPr>
                <w:rFonts w:ascii="Arial" w:hAnsi="Arial" w:cs="Arial"/>
                <w:color w:val="000000"/>
                <w:sz w:val="16"/>
                <w:szCs w:val="18"/>
              </w:rPr>
              <w:t xml:space="preserve">INEOS </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 xml:space="preserve">Texas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Chocolate Bayou</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Olefins unit 1</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940</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80</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27 May</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9C463C" w:rsidRPr="009C463C" w:rsidRDefault="009C463C" w:rsidP="009C463C">
            <w:pPr>
              <w:jc w:val="center"/>
              <w:rPr>
                <w:rFonts w:ascii="Arial" w:hAnsi="Arial" w:cs="Arial"/>
                <w:color w:val="000000"/>
                <w:sz w:val="16"/>
                <w:szCs w:val="18"/>
              </w:rPr>
            </w:pPr>
            <w:r w:rsidRPr="009C463C">
              <w:rPr>
                <w:rFonts w:ascii="Arial" w:hAnsi="Arial" w:cs="Arial"/>
                <w:color w:val="000000"/>
                <w:sz w:val="16"/>
                <w:szCs w:val="18"/>
              </w:rPr>
              <w:t>technical issues</w:t>
            </w:r>
          </w:p>
        </w:tc>
      </w:tr>
      <w:tr w:rsidR="006D15A2" w:rsidRPr="008950D1" w:rsidTr="006D15A2">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left"/>
              <w:rPr>
                <w:rFonts w:ascii="Arial" w:hAnsi="Arial" w:cs="Arial"/>
                <w:b/>
                <w:i/>
                <w:color w:val="000000"/>
                <w:sz w:val="16"/>
                <w:szCs w:val="18"/>
                <w:lang w:val="en-US"/>
              </w:rPr>
            </w:pPr>
            <w:r w:rsidRPr="006D15A2">
              <w:rPr>
                <w:rFonts w:ascii="Arial" w:hAnsi="Arial" w:cs="Arial"/>
                <w:b/>
                <w:i/>
                <w:color w:val="000000"/>
                <w:sz w:val="16"/>
                <w:szCs w:val="18"/>
                <w:lang w:val="en-US"/>
              </w:rPr>
              <w:t>Downstream</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 </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center"/>
              <w:rPr>
                <w:rFonts w:ascii="Arial" w:hAnsi="Arial" w:cs="Arial"/>
                <w:color w:val="000000"/>
                <w:sz w:val="16"/>
                <w:szCs w:val="18"/>
              </w:rPr>
            </w:pPr>
            <w:r w:rsidRPr="006D15A2">
              <w:rPr>
                <w:rFonts w:ascii="Arial" w:hAnsi="Arial" w:cs="Arial"/>
                <w:color w:val="000000"/>
                <w:sz w:val="16"/>
                <w:szCs w:val="18"/>
              </w:rPr>
              <w:t> </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center"/>
              <w:rPr>
                <w:rFonts w:ascii="Arial" w:hAnsi="Arial" w:cs="Arial"/>
                <w:color w:val="000000"/>
                <w:sz w:val="16"/>
                <w:szCs w:val="18"/>
              </w:rPr>
            </w:pPr>
            <w:r w:rsidRPr="006D15A2">
              <w:rPr>
                <w:rFonts w:ascii="Arial" w:hAnsi="Arial" w:cs="Arial"/>
                <w:color w:val="000000"/>
                <w:sz w:val="16"/>
                <w:szCs w:val="18"/>
              </w:rPr>
              <w:t> </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center"/>
              <w:rPr>
                <w:rFonts w:ascii="Arial" w:hAnsi="Arial" w:cs="Arial"/>
                <w:color w:val="000000"/>
                <w:sz w:val="16"/>
                <w:szCs w:val="18"/>
              </w:rPr>
            </w:pPr>
            <w:r w:rsidRPr="006D15A2">
              <w:rPr>
                <w:rFonts w:ascii="Arial" w:hAnsi="Arial" w:cs="Arial"/>
                <w:color w:val="000000"/>
                <w:sz w:val="16"/>
                <w:szCs w:val="18"/>
              </w:rPr>
              <w:t> </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center"/>
              <w:rPr>
                <w:rFonts w:ascii="Arial" w:hAnsi="Arial" w:cs="Arial"/>
                <w:color w:val="000000"/>
                <w:sz w:val="16"/>
                <w:szCs w:val="18"/>
              </w:rPr>
            </w:pPr>
            <w:r w:rsidRPr="006D15A2">
              <w:rPr>
                <w:rFonts w:ascii="Arial" w:hAnsi="Arial" w:cs="Arial"/>
                <w:color w:val="000000"/>
                <w:sz w:val="16"/>
                <w:szCs w:val="18"/>
              </w:rPr>
              <w:t> </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center"/>
              <w:rPr>
                <w:rFonts w:ascii="Arial" w:hAnsi="Arial" w:cs="Arial"/>
                <w:color w:val="000000"/>
                <w:sz w:val="16"/>
                <w:szCs w:val="18"/>
              </w:rPr>
            </w:pPr>
            <w:r w:rsidRPr="006D15A2">
              <w:rPr>
                <w:rFonts w:ascii="Arial" w:hAnsi="Arial" w:cs="Arial"/>
                <w:color w:val="000000"/>
                <w:sz w:val="16"/>
                <w:szCs w:val="18"/>
              </w:rPr>
              <w:t> </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4D4A86">
            <w:pPr>
              <w:jc w:val="center"/>
              <w:rPr>
                <w:rFonts w:ascii="Arial" w:hAnsi="Arial" w:cs="Arial"/>
                <w:color w:val="000000"/>
                <w:sz w:val="16"/>
                <w:szCs w:val="18"/>
              </w:rPr>
            </w:pPr>
            <w:r w:rsidRPr="006D15A2">
              <w:rPr>
                <w:rFonts w:ascii="Arial" w:hAnsi="Arial" w:cs="Arial"/>
                <w:color w:val="000000"/>
                <w:sz w:val="16"/>
                <w:szCs w:val="18"/>
              </w:rPr>
              <w:t> </w:t>
            </w:r>
          </w:p>
        </w:tc>
      </w:tr>
      <w:tr w:rsidR="006D15A2" w:rsidRPr="008950D1" w:rsidTr="006E461B">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rPr>
                <w:rFonts w:ascii="Arial" w:hAnsi="Arial" w:cs="Arial"/>
                <w:color w:val="000000"/>
                <w:sz w:val="16"/>
                <w:szCs w:val="18"/>
              </w:rPr>
            </w:pPr>
            <w:r w:rsidRPr="006D15A2">
              <w:rPr>
                <w:rFonts w:ascii="Arial" w:hAnsi="Arial" w:cs="Arial"/>
                <w:color w:val="000000"/>
                <w:sz w:val="16"/>
                <w:szCs w:val="18"/>
              </w:rPr>
              <w:t>LCY Elastomers</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Baytown</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SBR unit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60</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mid-Jan—mid-Feb</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6D15A2" w:rsidRPr="006D15A2" w:rsidRDefault="006D15A2" w:rsidP="006D15A2">
            <w:pPr>
              <w:jc w:val="center"/>
              <w:rPr>
                <w:rFonts w:ascii="Arial" w:hAnsi="Arial" w:cs="Arial"/>
                <w:color w:val="000000"/>
                <w:sz w:val="16"/>
                <w:szCs w:val="18"/>
              </w:rPr>
            </w:pPr>
            <w:r w:rsidRPr="006D15A2">
              <w:rPr>
                <w:rFonts w:ascii="Arial" w:hAnsi="Arial" w:cs="Arial"/>
                <w:color w:val="000000"/>
                <w:sz w:val="16"/>
                <w:szCs w:val="18"/>
              </w:rPr>
              <w:t xml:space="preserve"> turnaround</w:t>
            </w:r>
          </w:p>
        </w:tc>
      </w:tr>
      <w:tr w:rsidR="00492773" w:rsidRPr="008950D1" w:rsidTr="00D275F9">
        <w:trPr>
          <w:trHeight w:val="238"/>
        </w:trPr>
        <w:tc>
          <w:tcPr>
            <w:tcW w:w="1843"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rPr>
                <w:rFonts w:ascii="Arial" w:hAnsi="Arial" w:cs="Arial"/>
                <w:color w:val="000000"/>
                <w:sz w:val="16"/>
                <w:szCs w:val="18"/>
              </w:rPr>
            </w:pPr>
            <w:r w:rsidRPr="00492773">
              <w:rPr>
                <w:rFonts w:ascii="Arial" w:hAnsi="Arial" w:cs="Arial"/>
                <w:color w:val="000000"/>
                <w:sz w:val="16"/>
                <w:szCs w:val="18"/>
              </w:rPr>
              <w:t xml:space="preserve">Lion Elastomers </w:t>
            </w:r>
          </w:p>
        </w:tc>
        <w:tc>
          <w:tcPr>
            <w:tcW w:w="1418"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Texas</w:t>
            </w:r>
          </w:p>
        </w:tc>
        <w:tc>
          <w:tcPr>
            <w:tcW w:w="1134"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Port Neches</w:t>
            </w:r>
          </w:p>
        </w:tc>
        <w:tc>
          <w:tcPr>
            <w:tcW w:w="141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SBR unit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w:t>
            </w:r>
          </w:p>
        </w:tc>
        <w:tc>
          <w:tcPr>
            <w:tcW w:w="857"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180</w:t>
            </w:r>
          </w:p>
        </w:tc>
        <w:tc>
          <w:tcPr>
            <w:tcW w:w="1545"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4 March</w:t>
            </w:r>
          </w:p>
        </w:tc>
        <w:tc>
          <w:tcPr>
            <w:tcW w:w="1419" w:type="dxa"/>
            <w:tcBorders>
              <w:top w:val="single" w:sz="4" w:space="0" w:color="41919A"/>
              <w:left w:val="nil"/>
              <w:bottom w:val="single" w:sz="4" w:space="0" w:color="41919A"/>
              <w:right w:val="nil"/>
            </w:tcBorders>
            <w:shd w:val="clear" w:color="auto" w:fill="FFFFFF" w:themeFill="background1"/>
            <w:noWrap/>
            <w:vAlign w:val="center"/>
          </w:tcPr>
          <w:p w:rsidR="00492773" w:rsidRPr="00492773" w:rsidRDefault="00492773" w:rsidP="00492773">
            <w:pPr>
              <w:jc w:val="center"/>
              <w:rPr>
                <w:rFonts w:ascii="Arial" w:hAnsi="Arial" w:cs="Arial"/>
                <w:color w:val="000000"/>
                <w:sz w:val="16"/>
                <w:szCs w:val="18"/>
              </w:rPr>
            </w:pPr>
            <w:r w:rsidRPr="00492773">
              <w:rPr>
                <w:rFonts w:ascii="Arial" w:hAnsi="Arial" w:cs="Arial"/>
                <w:color w:val="000000"/>
                <w:sz w:val="16"/>
                <w:szCs w:val="18"/>
              </w:rPr>
              <w:t>power outage</w:t>
            </w:r>
          </w:p>
        </w:tc>
      </w:tr>
    </w:tbl>
    <w:p w:rsidR="008C7168" w:rsidRDefault="00635683" w:rsidP="009801D7">
      <w:pPr>
        <w:contextualSpacing/>
        <w:jc w:val="left"/>
        <w:rPr>
          <w:rStyle w:val="ac"/>
          <w:rFonts w:ascii="Arial" w:hAnsi="Arial" w:cs="Arial"/>
          <w:color w:val="943634" w:themeColor="accent2" w:themeShade="BF"/>
          <w:sz w:val="20"/>
          <w:szCs w:val="20"/>
          <w:u w:val="none"/>
          <w:lang w:val="en-US"/>
        </w:rPr>
      </w:pPr>
      <w:r w:rsidRPr="00AD1AB3">
        <w:rPr>
          <w:rFonts w:ascii="Arial" w:hAnsi="Arial" w:cs="Arial"/>
          <w:i/>
          <w:sz w:val="16"/>
          <w:szCs w:val="16"/>
          <w:lang w:val="en-US"/>
        </w:rPr>
        <w:t>* may be unconfirmed by the producers involved</w:t>
      </w:r>
      <w:r w:rsidRPr="00AD6FED">
        <w:rPr>
          <w:rFonts w:ascii="Arial" w:hAnsi="Arial" w:cs="Arial"/>
          <w:i/>
          <w:sz w:val="16"/>
          <w:szCs w:val="16"/>
          <w:lang w:val="en-US"/>
        </w:rPr>
        <w:t xml:space="preserve"> </w:t>
      </w:r>
      <w:r w:rsidR="000A0343">
        <w:rPr>
          <w:rFonts w:ascii="Arial" w:hAnsi="Arial" w:cs="Arial"/>
          <w:i/>
          <w:sz w:val="16"/>
          <w:szCs w:val="16"/>
          <w:lang w:val="en-US"/>
        </w:rPr>
        <w:t xml:space="preserve">                </w:t>
      </w:r>
      <w:r w:rsidR="009801D7">
        <w:rPr>
          <w:rFonts w:ascii="Arial" w:hAnsi="Arial" w:cs="Arial"/>
          <w:i/>
          <w:sz w:val="16"/>
          <w:szCs w:val="16"/>
          <w:lang w:val="en-US"/>
        </w:rPr>
        <w:tab/>
      </w:r>
      <w:r w:rsidR="009801D7">
        <w:rPr>
          <w:rFonts w:ascii="Arial" w:hAnsi="Arial" w:cs="Arial"/>
          <w:i/>
          <w:sz w:val="16"/>
          <w:szCs w:val="16"/>
          <w:lang w:val="en-US"/>
        </w:rPr>
        <w:tab/>
      </w:r>
      <w:r w:rsidR="009801D7">
        <w:rPr>
          <w:rFonts w:ascii="Arial" w:hAnsi="Arial" w:cs="Arial"/>
          <w:i/>
          <w:sz w:val="16"/>
          <w:szCs w:val="16"/>
          <w:lang w:val="en-US"/>
        </w:rPr>
        <w:tab/>
      </w:r>
      <w:r w:rsidR="009801D7">
        <w:rPr>
          <w:rFonts w:ascii="Arial" w:hAnsi="Arial" w:cs="Arial"/>
          <w:i/>
          <w:sz w:val="16"/>
          <w:szCs w:val="16"/>
          <w:lang w:val="en-US"/>
        </w:rPr>
        <w:tab/>
      </w:r>
      <w:r w:rsidR="009801D7">
        <w:rPr>
          <w:rFonts w:ascii="Arial" w:hAnsi="Arial" w:cs="Arial"/>
          <w:i/>
          <w:sz w:val="16"/>
          <w:szCs w:val="16"/>
          <w:lang w:val="en-US"/>
        </w:rPr>
        <w:tab/>
      </w:r>
      <w:r w:rsidR="009801D7">
        <w:rPr>
          <w:rFonts w:ascii="Arial" w:hAnsi="Arial" w:cs="Arial"/>
          <w:i/>
          <w:sz w:val="16"/>
          <w:szCs w:val="16"/>
          <w:lang w:val="en-US"/>
        </w:rPr>
        <w:tab/>
      </w:r>
      <w:r w:rsidR="009801D7">
        <w:rPr>
          <w:rFonts w:ascii="Arial" w:hAnsi="Arial" w:cs="Arial"/>
          <w:i/>
          <w:sz w:val="16"/>
          <w:szCs w:val="16"/>
          <w:lang w:val="en-US"/>
        </w:rPr>
        <w:tab/>
      </w:r>
    </w:p>
    <w:p w:rsidR="008C7168" w:rsidRDefault="008C7168" w:rsidP="009801D7">
      <w:pPr>
        <w:contextualSpacing/>
        <w:jc w:val="left"/>
        <w:rPr>
          <w:rStyle w:val="ac"/>
          <w:rFonts w:ascii="Arial" w:hAnsi="Arial" w:cs="Arial"/>
          <w:color w:val="943634" w:themeColor="accent2" w:themeShade="BF"/>
          <w:sz w:val="20"/>
          <w:szCs w:val="20"/>
          <w:u w:val="none"/>
          <w:lang w:val="en-US"/>
        </w:rPr>
      </w:pPr>
    </w:p>
    <w:p w:rsidR="008C7168" w:rsidRDefault="008C7168" w:rsidP="009801D7">
      <w:pPr>
        <w:contextualSpacing/>
        <w:jc w:val="left"/>
        <w:rPr>
          <w:rStyle w:val="ac"/>
          <w:rFonts w:ascii="Arial" w:hAnsi="Arial" w:cs="Arial"/>
          <w:color w:val="943634" w:themeColor="accent2" w:themeShade="BF"/>
          <w:sz w:val="20"/>
          <w:szCs w:val="20"/>
          <w:u w:val="none"/>
          <w:lang w:val="en-US"/>
        </w:rPr>
      </w:pPr>
    </w:p>
    <w:p w:rsidR="008C7168" w:rsidRDefault="008C7168" w:rsidP="009801D7">
      <w:pPr>
        <w:contextualSpacing/>
        <w:jc w:val="left"/>
        <w:rPr>
          <w:rStyle w:val="ac"/>
          <w:rFonts w:ascii="Arial" w:hAnsi="Arial" w:cs="Arial"/>
          <w:color w:val="943634" w:themeColor="accent2" w:themeShade="BF"/>
          <w:sz w:val="20"/>
          <w:szCs w:val="20"/>
          <w:u w:val="none"/>
          <w:lang w:val="en-US"/>
        </w:rPr>
      </w:pPr>
    </w:p>
    <w:p w:rsidR="008C7168" w:rsidRDefault="008C7168" w:rsidP="009801D7">
      <w:pPr>
        <w:contextualSpacing/>
        <w:jc w:val="left"/>
        <w:rPr>
          <w:rStyle w:val="ac"/>
          <w:rFonts w:ascii="Arial" w:hAnsi="Arial" w:cs="Arial"/>
          <w:color w:val="943634" w:themeColor="accent2" w:themeShade="BF"/>
          <w:sz w:val="20"/>
          <w:szCs w:val="20"/>
          <w:u w:val="none"/>
          <w:lang w:val="en-US"/>
        </w:rPr>
      </w:pPr>
    </w:p>
    <w:p w:rsidR="004162AE" w:rsidRPr="00A21419" w:rsidRDefault="00F135EA" w:rsidP="004162AE">
      <w:pPr>
        <w:jc w:val="right"/>
        <w:rPr>
          <w:rFonts w:ascii="Arial" w:eastAsia="Times New Roman" w:hAnsi="Arial" w:cs="Arial"/>
          <w:bCs/>
          <w:i/>
          <w:sz w:val="18"/>
          <w:szCs w:val="18"/>
          <w:lang w:val="en-US"/>
        </w:rPr>
        <w:sectPr w:rsidR="004162AE" w:rsidRPr="00A21419" w:rsidSect="0048114F">
          <w:pgSz w:w="11906" w:h="16838"/>
          <w:pgMar w:top="709" w:right="851" w:bottom="1134" w:left="709" w:header="709" w:footer="709" w:gutter="0"/>
          <w:cols w:space="708"/>
          <w:docGrid w:linePitch="360"/>
        </w:sectPr>
      </w:pPr>
      <w:hyperlink w:anchor="title_page" w:history="1">
        <w:r w:rsidR="004162AE" w:rsidRPr="00F65A90">
          <w:rPr>
            <w:rStyle w:val="ac"/>
            <w:rFonts w:ascii="Arial" w:hAnsi="Arial" w:cs="Arial"/>
            <w:color w:val="943634" w:themeColor="accent2" w:themeShade="BF"/>
            <w:sz w:val="20"/>
            <w:szCs w:val="20"/>
            <w:u w:val="none"/>
            <w:lang w:val="en-US"/>
          </w:rPr>
          <w:t>back to main page</w:t>
        </w:r>
      </w:hyperlink>
    </w:p>
    <w:p w:rsidR="009A21AE" w:rsidRDefault="009A21AE" w:rsidP="00144863">
      <w:pPr>
        <w:contextualSpacing/>
        <w:rPr>
          <w:rFonts w:ascii="Arial" w:hAnsi="Arial" w:cs="Arial"/>
          <w:i/>
          <w:sz w:val="16"/>
          <w:szCs w:val="20"/>
          <w:lang w:val="en-US"/>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329D6F20" wp14:editId="5CBCEFEC">
            <wp:extent cx="6569710" cy="345234"/>
            <wp:effectExtent l="0" t="0" r="0" b="0"/>
            <wp:docPr id="5" name="Рисунок 49" descr="C:\Documents and Settings\notroschenko\Мои документы\Верстка\Плашка Америка_правая.jpg"/>
            <wp:cNvGraphicFramePr>
              <a:graphicFrameLocks/>
            </wp:cNvGraphicFramePr>
            <a:graphic>
              <a:graphicData uri="http://schemas.openxmlformats.org/drawingml/2006/picture">
                <pic:pic>
                  <pic:nvPicPr>
                    <pic:cNvPr id="0" name="Picture 48" descr="C:\Documents and Settings\notroschenko\Мои документы\Верстка\Плашка Америка_правая.jpg"/>
                    <pic:cNvPicPr preferRelativeResize="0">
                      <a:picLocks noChangeAspect="1" noChangeArrowheads="1"/>
                    </pic:cNvPicPr>
                  </pic:nvPicPr>
                  <pic:blipFill>
                    <a:blip r:embed="rId28" cstate="print"/>
                    <a:srcRect/>
                    <a:stretch>
                      <a:fillRect/>
                    </a:stretch>
                  </pic:blipFill>
                  <pic:spPr bwMode="auto">
                    <a:xfrm>
                      <a:off x="0" y="0"/>
                      <a:ext cx="6569710" cy="345234"/>
                    </a:xfrm>
                    <a:prstGeom prst="rect">
                      <a:avLst/>
                    </a:prstGeom>
                    <a:noFill/>
                    <a:ln w="9525">
                      <a:noFill/>
                      <a:miter lim="800000"/>
                      <a:headEnd/>
                      <a:tailEnd/>
                    </a:ln>
                  </pic:spPr>
                </pic:pic>
              </a:graphicData>
            </a:graphic>
          </wp:inline>
        </w:drawing>
      </w:r>
    </w:p>
    <w:p w:rsidR="009A21AE" w:rsidRDefault="009A21AE" w:rsidP="00144863">
      <w:pPr>
        <w:contextualSpacing/>
        <w:rPr>
          <w:rFonts w:ascii="Arial" w:hAnsi="Arial" w:cs="Arial"/>
          <w:i/>
          <w:sz w:val="16"/>
          <w:szCs w:val="20"/>
          <w:lang w:val="en-US"/>
        </w:rPr>
      </w:pPr>
    </w:p>
    <w:p w:rsidR="009A21AE" w:rsidRPr="00085816" w:rsidRDefault="009A21AE" w:rsidP="00144863">
      <w:pPr>
        <w:contextualSpacing/>
        <w:rPr>
          <w:rFonts w:ascii="Arial" w:hAnsi="Arial" w:cs="Arial"/>
          <w:i/>
          <w:sz w:val="16"/>
          <w:szCs w:val="20"/>
          <w:lang w:val="en-US"/>
        </w:rPr>
      </w:pPr>
    </w:p>
    <w:p w:rsidR="00144863" w:rsidRPr="00B91E6C" w:rsidRDefault="00144863" w:rsidP="00144863">
      <w:pPr>
        <w:contextualSpacing/>
        <w:rPr>
          <w:rFonts w:ascii="Arial" w:eastAsia="Times New Roman" w:hAnsi="Arial" w:cs="Arial"/>
          <w:b/>
          <w:color w:val="943634" w:themeColor="accent2" w:themeShade="BF"/>
          <w:sz w:val="24"/>
          <w:szCs w:val="26"/>
          <w:lang w:val="en-US"/>
        </w:rPr>
      </w:pPr>
      <w:r w:rsidRPr="00B91E6C">
        <w:rPr>
          <w:rFonts w:ascii="Arial" w:eastAsia="Times New Roman" w:hAnsi="Arial" w:cs="Arial"/>
          <w:b/>
          <w:color w:val="943634" w:themeColor="accent2" w:themeShade="BF"/>
          <w:sz w:val="24"/>
          <w:szCs w:val="26"/>
          <w:lang w:val="en-US"/>
        </w:rPr>
        <w:t>Butadiene &amp; Isoprene Imports into the USA</w:t>
      </w:r>
    </w:p>
    <w:tbl>
      <w:tblPr>
        <w:tblW w:w="6804" w:type="dxa"/>
        <w:tblInd w:w="108" w:type="dxa"/>
        <w:tblLook w:val="04A0" w:firstRow="1" w:lastRow="0" w:firstColumn="1" w:lastColumn="0" w:noHBand="0" w:noVBand="1"/>
      </w:tblPr>
      <w:tblGrid>
        <w:gridCol w:w="1701"/>
        <w:gridCol w:w="1134"/>
        <w:gridCol w:w="1418"/>
        <w:gridCol w:w="377"/>
        <w:gridCol w:w="899"/>
        <w:gridCol w:w="1275"/>
      </w:tblGrid>
      <w:tr w:rsidR="00BD02F6" w:rsidRPr="009801D7" w:rsidTr="00292048">
        <w:trPr>
          <w:trHeight w:hRule="exact" w:val="221"/>
        </w:trPr>
        <w:tc>
          <w:tcPr>
            <w:tcW w:w="1701" w:type="dxa"/>
            <w:tcBorders>
              <w:top w:val="nil"/>
              <w:left w:val="nil"/>
              <w:bottom w:val="nil"/>
              <w:right w:val="nil"/>
            </w:tcBorders>
            <w:shd w:val="clear" w:color="000000" w:fill="DAA36A"/>
            <w:noWrap/>
            <w:vAlign w:val="center"/>
            <w:hideMark/>
          </w:tcPr>
          <w:p w:rsidR="00BD02F6" w:rsidRPr="009801D7" w:rsidRDefault="00BD02F6" w:rsidP="00BD02F6">
            <w:pPr>
              <w:jc w:val="left"/>
              <w:rPr>
                <w:rFonts w:ascii="Arial" w:eastAsia="Times New Roman" w:hAnsi="Arial" w:cs="Arial"/>
                <w:b/>
                <w:bCs/>
                <w:color w:val="FFFFFF"/>
                <w:sz w:val="18"/>
                <w:szCs w:val="18"/>
                <w:lang w:val="en-US" w:eastAsia="ru-RU"/>
              </w:rPr>
            </w:pPr>
            <w:r w:rsidRPr="009801D7">
              <w:rPr>
                <w:rFonts w:ascii="Arial" w:eastAsia="Times New Roman" w:hAnsi="Arial" w:cs="Arial"/>
                <w:b/>
                <w:bCs/>
                <w:color w:val="FFFFFF"/>
                <w:sz w:val="18"/>
                <w:szCs w:val="18"/>
                <w:lang w:val="en-US" w:eastAsia="ru-RU"/>
              </w:rPr>
              <w:t>Country</w:t>
            </w:r>
          </w:p>
        </w:tc>
        <w:tc>
          <w:tcPr>
            <w:tcW w:w="1134" w:type="dxa"/>
            <w:tcBorders>
              <w:top w:val="nil"/>
              <w:left w:val="nil"/>
              <w:bottom w:val="nil"/>
              <w:right w:val="nil"/>
            </w:tcBorders>
            <w:shd w:val="clear" w:color="000000" w:fill="DAA36A"/>
            <w:noWrap/>
            <w:vAlign w:val="center"/>
            <w:hideMark/>
          </w:tcPr>
          <w:p w:rsidR="00BD02F6" w:rsidRPr="008B1947" w:rsidRDefault="009B0716" w:rsidP="008B1947">
            <w:pPr>
              <w:jc w:val="center"/>
              <w:rPr>
                <w:rFonts w:ascii="Arial" w:hAnsi="Arial" w:cs="Arial"/>
                <w:b/>
                <w:bCs/>
                <w:color w:val="FFFFFF"/>
                <w:sz w:val="18"/>
                <w:szCs w:val="18"/>
                <w:lang w:val="en-US"/>
              </w:rPr>
            </w:pPr>
            <w:r>
              <w:rPr>
                <w:rFonts w:ascii="Arial" w:hAnsi="Arial" w:cs="Arial"/>
                <w:b/>
                <w:bCs/>
                <w:color w:val="FFFFFF"/>
                <w:sz w:val="18"/>
                <w:szCs w:val="18"/>
                <w:lang w:val="en-US"/>
              </w:rPr>
              <w:t>Feb</w:t>
            </w:r>
            <w:r w:rsidR="00BD02F6">
              <w:rPr>
                <w:rFonts w:ascii="Arial" w:hAnsi="Arial" w:cs="Arial"/>
                <w:b/>
                <w:bCs/>
                <w:color w:val="FFFFFF"/>
                <w:sz w:val="18"/>
                <w:szCs w:val="18"/>
              </w:rPr>
              <w:t xml:space="preserve"> 2</w:t>
            </w:r>
            <w:r w:rsidR="008B1947">
              <w:rPr>
                <w:rFonts w:ascii="Arial" w:hAnsi="Arial" w:cs="Arial"/>
                <w:b/>
                <w:bCs/>
                <w:color w:val="FFFFFF"/>
                <w:sz w:val="18"/>
                <w:szCs w:val="18"/>
                <w:lang w:val="en-US"/>
              </w:rPr>
              <w:t>6</w:t>
            </w:r>
          </w:p>
        </w:tc>
        <w:tc>
          <w:tcPr>
            <w:tcW w:w="1418" w:type="dxa"/>
            <w:tcBorders>
              <w:top w:val="nil"/>
              <w:left w:val="nil"/>
              <w:bottom w:val="nil"/>
              <w:right w:val="nil"/>
            </w:tcBorders>
            <w:shd w:val="clear" w:color="000000" w:fill="DAA36A"/>
            <w:noWrap/>
            <w:vAlign w:val="center"/>
            <w:hideMark/>
          </w:tcPr>
          <w:p w:rsidR="00BD02F6" w:rsidRDefault="009B0716" w:rsidP="00BD02F6">
            <w:pPr>
              <w:jc w:val="center"/>
              <w:rPr>
                <w:rFonts w:ascii="Arial" w:hAnsi="Arial" w:cs="Arial"/>
                <w:b/>
                <w:bCs/>
                <w:color w:val="FFFFFF"/>
                <w:sz w:val="18"/>
                <w:szCs w:val="18"/>
              </w:rPr>
            </w:pPr>
            <w:r>
              <w:rPr>
                <w:rFonts w:ascii="Arial" w:hAnsi="Arial" w:cs="Arial"/>
                <w:b/>
                <w:bCs/>
                <w:color w:val="FFFFFF"/>
                <w:sz w:val="18"/>
                <w:szCs w:val="18"/>
                <w:lang w:val="en-US"/>
              </w:rPr>
              <w:t>Jan</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276" w:type="dxa"/>
            <w:gridSpan w:val="2"/>
            <w:tcBorders>
              <w:top w:val="nil"/>
              <w:left w:val="nil"/>
              <w:bottom w:val="nil"/>
              <w:right w:val="nil"/>
            </w:tcBorders>
            <w:shd w:val="clear" w:color="000000" w:fill="DAA36A"/>
            <w:noWrap/>
            <w:vAlign w:val="center"/>
            <w:hideMark/>
          </w:tcPr>
          <w:p w:rsidR="00BD02F6" w:rsidRDefault="00BD02F6" w:rsidP="00BD02F6">
            <w:pPr>
              <w:jc w:val="center"/>
              <w:rPr>
                <w:rFonts w:ascii="Arial" w:hAnsi="Arial" w:cs="Arial"/>
                <w:b/>
                <w:bCs/>
                <w:color w:val="FFFFFF"/>
                <w:sz w:val="18"/>
                <w:szCs w:val="18"/>
              </w:rPr>
            </w:pPr>
            <w:r>
              <w:rPr>
                <w:rFonts w:ascii="Arial" w:hAnsi="Arial" w:cs="Arial"/>
                <w:b/>
                <w:bCs/>
                <w:color w:val="FFFFFF"/>
                <w:sz w:val="18"/>
                <w:szCs w:val="18"/>
              </w:rPr>
              <w:t>change</w:t>
            </w:r>
          </w:p>
        </w:tc>
        <w:tc>
          <w:tcPr>
            <w:tcW w:w="1275" w:type="dxa"/>
            <w:tcBorders>
              <w:top w:val="nil"/>
              <w:left w:val="nil"/>
              <w:bottom w:val="nil"/>
              <w:right w:val="nil"/>
            </w:tcBorders>
            <w:shd w:val="clear" w:color="000000" w:fill="DAA36A"/>
            <w:noWrap/>
            <w:vAlign w:val="center"/>
            <w:hideMark/>
          </w:tcPr>
          <w:p w:rsidR="00BD02F6" w:rsidRPr="009B0716" w:rsidRDefault="00BD02F6" w:rsidP="009B0716">
            <w:pPr>
              <w:jc w:val="center"/>
              <w:rPr>
                <w:rFonts w:ascii="Arial" w:hAnsi="Arial" w:cs="Arial"/>
                <w:b/>
                <w:bCs/>
                <w:color w:val="FFFFFF"/>
                <w:sz w:val="18"/>
                <w:szCs w:val="18"/>
                <w:lang w:val="en-US"/>
              </w:rPr>
            </w:pPr>
            <w:r>
              <w:rPr>
                <w:rFonts w:ascii="Arial" w:hAnsi="Arial" w:cs="Arial"/>
                <w:b/>
                <w:bCs/>
                <w:color w:val="FFFFFF"/>
                <w:sz w:val="18"/>
                <w:szCs w:val="18"/>
              </w:rPr>
              <w:t>Jan-</w:t>
            </w:r>
            <w:r w:rsidR="009B0716">
              <w:rPr>
                <w:rFonts w:ascii="Arial" w:hAnsi="Arial" w:cs="Arial"/>
                <w:b/>
                <w:bCs/>
                <w:color w:val="FFFFFF"/>
                <w:sz w:val="18"/>
                <w:szCs w:val="18"/>
                <w:lang w:val="en-US"/>
              </w:rPr>
              <w:t>Feb</w:t>
            </w:r>
            <w:r>
              <w:rPr>
                <w:rFonts w:ascii="Arial" w:hAnsi="Arial" w:cs="Arial"/>
                <w:b/>
                <w:bCs/>
                <w:color w:val="FFFFFF"/>
                <w:sz w:val="18"/>
                <w:szCs w:val="18"/>
              </w:rPr>
              <w:t xml:space="preserve"> 2</w:t>
            </w:r>
            <w:r w:rsidR="009B0716">
              <w:rPr>
                <w:rFonts w:ascii="Arial" w:hAnsi="Arial" w:cs="Arial"/>
                <w:b/>
                <w:bCs/>
                <w:color w:val="FFFFFF"/>
                <w:sz w:val="18"/>
                <w:szCs w:val="18"/>
                <w:lang w:val="en-US"/>
              </w:rPr>
              <w:t>6</w:t>
            </w:r>
          </w:p>
        </w:tc>
      </w:tr>
      <w:tr w:rsidR="00193074" w:rsidRPr="009801D7" w:rsidTr="00A24B0D">
        <w:trPr>
          <w:trHeight w:hRule="exact" w:val="221"/>
        </w:trPr>
        <w:tc>
          <w:tcPr>
            <w:tcW w:w="1701" w:type="dxa"/>
            <w:tcBorders>
              <w:top w:val="nil"/>
              <w:left w:val="nil"/>
              <w:bottom w:val="single" w:sz="4" w:space="0" w:color="41919A"/>
              <w:right w:val="nil"/>
            </w:tcBorders>
            <w:shd w:val="clear" w:color="000000" w:fill="FFFFFF"/>
            <w:noWrap/>
            <w:vAlign w:val="center"/>
            <w:hideMark/>
          </w:tcPr>
          <w:p w:rsidR="00193074" w:rsidRPr="009801D7" w:rsidRDefault="00193074" w:rsidP="00292048">
            <w:pPr>
              <w:jc w:val="left"/>
              <w:rPr>
                <w:rFonts w:ascii="Arial CYR" w:eastAsia="Times New Roman" w:hAnsi="Arial CYR" w:cs="Arial CYR"/>
                <w:i/>
                <w:iCs/>
                <w:sz w:val="18"/>
                <w:szCs w:val="18"/>
                <w:u w:val="single"/>
                <w:lang w:val="en-US" w:eastAsia="ru-RU"/>
              </w:rPr>
            </w:pPr>
            <w:r w:rsidRPr="009801D7">
              <w:rPr>
                <w:rFonts w:ascii="Arial CYR" w:eastAsia="Times New Roman" w:hAnsi="Arial CYR" w:cs="Arial CYR"/>
                <w:i/>
                <w:iCs/>
                <w:sz w:val="18"/>
                <w:szCs w:val="18"/>
                <w:u w:val="single"/>
                <w:lang w:val="en-US" w:eastAsia="ru-RU"/>
              </w:rPr>
              <w:t>‘000 t</w:t>
            </w:r>
          </w:p>
        </w:tc>
        <w:tc>
          <w:tcPr>
            <w:tcW w:w="1134" w:type="dxa"/>
            <w:tcBorders>
              <w:top w:val="nil"/>
              <w:left w:val="nil"/>
              <w:bottom w:val="single" w:sz="4" w:space="0" w:color="41919A"/>
              <w:right w:val="nil"/>
            </w:tcBorders>
            <w:shd w:val="clear" w:color="000000" w:fill="FFFFFF"/>
            <w:noWrap/>
            <w:vAlign w:val="center"/>
            <w:hideMark/>
          </w:tcPr>
          <w:p w:rsidR="00193074" w:rsidRPr="009801D7" w:rsidRDefault="00193074" w:rsidP="00292048">
            <w:pPr>
              <w:jc w:val="center"/>
              <w:rPr>
                <w:rFonts w:ascii="Arial CYR" w:eastAsia="Times New Roman" w:hAnsi="Arial CYR" w:cs="Arial CYR"/>
                <w:i/>
                <w:iCs/>
                <w:sz w:val="18"/>
                <w:szCs w:val="18"/>
                <w:u w:val="single"/>
                <w:lang w:val="en-US" w:eastAsia="ru-RU"/>
              </w:rPr>
            </w:pPr>
          </w:p>
        </w:tc>
        <w:tc>
          <w:tcPr>
            <w:tcW w:w="1418" w:type="dxa"/>
            <w:tcBorders>
              <w:top w:val="nil"/>
              <w:left w:val="nil"/>
              <w:bottom w:val="single" w:sz="4" w:space="0" w:color="41919A"/>
              <w:right w:val="nil"/>
            </w:tcBorders>
            <w:shd w:val="clear" w:color="000000" w:fill="FFFFFF"/>
            <w:noWrap/>
            <w:vAlign w:val="center"/>
            <w:hideMark/>
          </w:tcPr>
          <w:p w:rsidR="00193074" w:rsidRPr="009801D7" w:rsidRDefault="00193074" w:rsidP="00292048">
            <w:pPr>
              <w:jc w:val="center"/>
              <w:rPr>
                <w:rFonts w:ascii="Arial CYR" w:eastAsia="Times New Roman" w:hAnsi="Arial CYR" w:cs="Arial CYR"/>
                <w:i/>
                <w:iCs/>
                <w:sz w:val="18"/>
                <w:szCs w:val="18"/>
                <w:u w:val="single"/>
                <w:lang w:val="en-US" w:eastAsia="ru-RU"/>
              </w:rPr>
            </w:pPr>
          </w:p>
        </w:tc>
        <w:tc>
          <w:tcPr>
            <w:tcW w:w="377" w:type="dxa"/>
            <w:tcBorders>
              <w:top w:val="nil"/>
              <w:left w:val="nil"/>
              <w:bottom w:val="single" w:sz="4" w:space="0" w:color="41919A"/>
              <w:right w:val="nil"/>
            </w:tcBorders>
            <w:shd w:val="clear" w:color="000000" w:fill="FFFFFF"/>
            <w:noWrap/>
            <w:vAlign w:val="center"/>
            <w:hideMark/>
          </w:tcPr>
          <w:p w:rsidR="00193074" w:rsidRPr="009801D7" w:rsidRDefault="00193074" w:rsidP="00292048">
            <w:pPr>
              <w:jc w:val="center"/>
              <w:rPr>
                <w:rFonts w:ascii="Arial CYR" w:eastAsia="Times New Roman" w:hAnsi="Arial CYR" w:cs="Arial CYR"/>
                <w:i/>
                <w:iCs/>
                <w:sz w:val="18"/>
                <w:szCs w:val="18"/>
                <w:u w:val="single"/>
                <w:lang w:val="en-US" w:eastAsia="ru-RU"/>
              </w:rPr>
            </w:pPr>
          </w:p>
        </w:tc>
        <w:tc>
          <w:tcPr>
            <w:tcW w:w="899" w:type="dxa"/>
            <w:tcBorders>
              <w:top w:val="nil"/>
              <w:left w:val="nil"/>
              <w:bottom w:val="single" w:sz="4" w:space="0" w:color="41919A"/>
              <w:right w:val="nil"/>
            </w:tcBorders>
            <w:shd w:val="clear" w:color="000000" w:fill="FFFFFF"/>
            <w:noWrap/>
            <w:vAlign w:val="center"/>
            <w:hideMark/>
          </w:tcPr>
          <w:p w:rsidR="00193074" w:rsidRPr="009801D7" w:rsidRDefault="00193074" w:rsidP="00292048">
            <w:pPr>
              <w:jc w:val="center"/>
              <w:rPr>
                <w:rFonts w:ascii="Arial CYR" w:eastAsia="Times New Roman" w:hAnsi="Arial CYR" w:cs="Arial CYR"/>
                <w:i/>
                <w:iCs/>
                <w:sz w:val="18"/>
                <w:szCs w:val="18"/>
                <w:u w:val="single"/>
                <w:lang w:val="en-US" w:eastAsia="ru-RU"/>
              </w:rPr>
            </w:pPr>
          </w:p>
        </w:tc>
        <w:tc>
          <w:tcPr>
            <w:tcW w:w="1275" w:type="dxa"/>
            <w:tcBorders>
              <w:top w:val="nil"/>
              <w:left w:val="nil"/>
              <w:bottom w:val="single" w:sz="4" w:space="0" w:color="41919A"/>
              <w:right w:val="nil"/>
            </w:tcBorders>
            <w:shd w:val="clear" w:color="000000" w:fill="FFFFFF"/>
            <w:noWrap/>
            <w:vAlign w:val="center"/>
            <w:hideMark/>
          </w:tcPr>
          <w:p w:rsidR="00193074" w:rsidRPr="009801D7" w:rsidRDefault="00193074" w:rsidP="00292048">
            <w:pPr>
              <w:jc w:val="center"/>
              <w:rPr>
                <w:rFonts w:ascii="Arial CYR" w:eastAsia="Times New Roman" w:hAnsi="Arial CYR" w:cs="Arial CYR"/>
                <w:i/>
                <w:iCs/>
                <w:sz w:val="18"/>
                <w:szCs w:val="18"/>
                <w:u w:val="single"/>
                <w:lang w:val="en-US" w:eastAsia="ru-RU"/>
              </w:rPr>
            </w:pPr>
          </w:p>
        </w:tc>
      </w:tr>
      <w:tr w:rsidR="009B0716" w:rsidRPr="009801D7"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rPr>
                <w:rFonts w:ascii="Arial" w:hAnsi="Arial" w:cs="Arial"/>
                <w:color w:val="000000"/>
                <w:sz w:val="18"/>
                <w:szCs w:val="18"/>
              </w:rPr>
            </w:pPr>
            <w:r>
              <w:rPr>
                <w:rFonts w:ascii="Arial" w:hAnsi="Arial" w:cs="Arial"/>
                <w:color w:val="000000"/>
                <w:sz w:val="18"/>
                <w:szCs w:val="18"/>
              </w:rPr>
              <w:t xml:space="preserve">Belgium </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193074"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 xml:space="preserve">Brazil </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0.9</w:t>
            </w: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0.9</w:t>
            </w:r>
          </w:p>
        </w:tc>
      </w:tr>
      <w:tr w:rsidR="009B0716" w:rsidRPr="00193074" w:rsidTr="00F73B06">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Canada</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8.4</w:t>
            </w: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7.6</w:t>
            </w: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B050"/>
                <w:sz w:val="18"/>
                <w:szCs w:val="18"/>
              </w:rPr>
            </w:pPr>
            <w:r>
              <w:rPr>
                <w:rFonts w:ascii="Wingdings" w:hAnsi="Wingdings" w:cs="Arial"/>
                <w:color w:val="00B050"/>
                <w:sz w:val="18"/>
                <w:szCs w:val="18"/>
              </w:rPr>
              <w:t></w:t>
            </w: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11%</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16.1</w:t>
            </w:r>
          </w:p>
        </w:tc>
      </w:tr>
      <w:tr w:rsidR="009B0716" w:rsidRPr="00193074"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 xml:space="preserve">China </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193074"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 xml:space="preserve">Netherlands </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193074"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 xml:space="preserve">Germany </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0.0</w:t>
            </w:r>
          </w:p>
        </w:tc>
      </w:tr>
      <w:tr w:rsidR="009B0716" w:rsidRPr="00193074"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South Korea</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1.6</w:t>
            </w: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1.6</w:t>
            </w:r>
          </w:p>
        </w:tc>
      </w:tr>
      <w:tr w:rsidR="009B0716" w:rsidRPr="00193074" w:rsidTr="00C938DF">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color w:val="000000"/>
                <w:sz w:val="18"/>
                <w:szCs w:val="18"/>
              </w:rPr>
            </w:pPr>
            <w:r>
              <w:rPr>
                <w:rFonts w:ascii="Arial" w:hAnsi="Arial" w:cs="Arial"/>
                <w:color w:val="000000"/>
                <w:sz w:val="18"/>
                <w:szCs w:val="18"/>
              </w:rPr>
              <w:t xml:space="preserve">Taiwan </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1.9</w:t>
            </w: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1.9</w:t>
            </w:r>
          </w:p>
        </w:tc>
      </w:tr>
      <w:tr w:rsidR="009B0716" w:rsidRPr="00193074" w:rsidTr="00C938DF">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sz w:val="18"/>
                <w:szCs w:val="18"/>
              </w:rPr>
            </w:pPr>
            <w:r>
              <w:rPr>
                <w:rFonts w:ascii="Arial" w:hAnsi="Arial" w:cs="Arial"/>
                <w:sz w:val="18"/>
                <w:szCs w:val="18"/>
              </w:rPr>
              <w:t>other</w:t>
            </w:r>
          </w:p>
        </w:tc>
        <w:tc>
          <w:tcPr>
            <w:tcW w:w="1134"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p>
        </w:tc>
        <w:tc>
          <w:tcPr>
            <w:tcW w:w="1418"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sz w:val="18"/>
                <w:szCs w:val="18"/>
              </w:rPr>
            </w:pPr>
            <w:r>
              <w:rPr>
                <w:rFonts w:ascii="Arial" w:hAnsi="Arial" w:cs="Arial"/>
                <w:sz w:val="18"/>
                <w:szCs w:val="18"/>
              </w:rPr>
              <w:t>0.1</w:t>
            </w:r>
          </w:p>
        </w:tc>
        <w:tc>
          <w:tcPr>
            <w:tcW w:w="377"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right"/>
              <w:rPr>
                <w:rFonts w:ascii="Wingdings" w:hAnsi="Wingdings" w:cs="Arial"/>
                <w:color w:val="000000"/>
                <w:sz w:val="18"/>
                <w:szCs w:val="18"/>
              </w:rPr>
            </w:pPr>
          </w:p>
        </w:tc>
        <w:tc>
          <w:tcPr>
            <w:tcW w:w="899" w:type="dxa"/>
            <w:tcBorders>
              <w:top w:val="single" w:sz="4" w:space="0" w:color="41919A"/>
              <w:left w:val="nil"/>
              <w:bottom w:val="single" w:sz="4" w:space="0" w:color="41919A"/>
              <w:right w:val="nil"/>
            </w:tcBorders>
            <w:shd w:val="clear" w:color="000000" w:fill="FDE9D9"/>
            <w:noWrap/>
            <w:vAlign w:val="center"/>
          </w:tcPr>
          <w:p w:rsidR="009B0716" w:rsidRDefault="009B0716" w:rsidP="009B0716">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0.1</w:t>
            </w:r>
          </w:p>
        </w:tc>
      </w:tr>
      <w:tr w:rsidR="009B0716" w:rsidRPr="00193074" w:rsidTr="00A24B0D">
        <w:trPr>
          <w:trHeight w:hRule="exact" w:val="221"/>
        </w:trPr>
        <w:tc>
          <w:tcPr>
            <w:tcW w:w="1701"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left"/>
              <w:rPr>
                <w:rFonts w:ascii="Arial" w:hAnsi="Arial" w:cs="Arial"/>
                <w:b/>
                <w:bCs/>
                <w:i/>
                <w:iCs/>
                <w:sz w:val="18"/>
                <w:szCs w:val="18"/>
              </w:rPr>
            </w:pPr>
            <w:r>
              <w:rPr>
                <w:rFonts w:ascii="Arial" w:hAnsi="Arial" w:cs="Arial"/>
                <w:b/>
                <w:bCs/>
                <w:i/>
                <w:iCs/>
                <w:sz w:val="18"/>
                <w:szCs w:val="18"/>
              </w:rPr>
              <w:t>total</w:t>
            </w:r>
          </w:p>
        </w:tc>
        <w:tc>
          <w:tcPr>
            <w:tcW w:w="1134"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8.4</w:t>
            </w:r>
          </w:p>
        </w:tc>
        <w:tc>
          <w:tcPr>
            <w:tcW w:w="1418"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12.2</w:t>
            </w:r>
          </w:p>
        </w:tc>
        <w:tc>
          <w:tcPr>
            <w:tcW w:w="377"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right"/>
              <w:rPr>
                <w:rFonts w:ascii="Wingdings" w:hAnsi="Wingdings" w:cs="Arial"/>
                <w:color w:val="FF0000"/>
                <w:sz w:val="18"/>
                <w:szCs w:val="18"/>
              </w:rPr>
            </w:pPr>
            <w:r>
              <w:rPr>
                <w:rFonts w:ascii="Wingdings" w:hAnsi="Wingdings" w:cs="Arial"/>
                <w:color w:val="FF0000"/>
                <w:sz w:val="18"/>
                <w:szCs w:val="18"/>
              </w:rPr>
              <w:t></w:t>
            </w:r>
          </w:p>
        </w:tc>
        <w:tc>
          <w:tcPr>
            <w:tcW w:w="899"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color w:val="000000"/>
                <w:sz w:val="18"/>
                <w:szCs w:val="18"/>
              </w:rPr>
            </w:pPr>
            <w:r>
              <w:rPr>
                <w:rFonts w:ascii="Arial" w:hAnsi="Arial" w:cs="Arial"/>
                <w:color w:val="000000"/>
                <w:sz w:val="18"/>
                <w:szCs w:val="18"/>
              </w:rPr>
              <w:t>-31%</w:t>
            </w:r>
          </w:p>
        </w:tc>
        <w:tc>
          <w:tcPr>
            <w:tcW w:w="1275" w:type="dxa"/>
            <w:tcBorders>
              <w:top w:val="single" w:sz="4" w:space="0" w:color="41919A"/>
              <w:left w:val="nil"/>
              <w:bottom w:val="single" w:sz="4" w:space="0" w:color="41919A"/>
              <w:right w:val="nil"/>
            </w:tcBorders>
            <w:shd w:val="clear" w:color="000000" w:fill="FDE9D9"/>
            <w:noWrap/>
            <w:vAlign w:val="center"/>
            <w:hideMark/>
          </w:tcPr>
          <w:p w:rsidR="009B0716" w:rsidRDefault="009B0716" w:rsidP="009B0716">
            <w:pPr>
              <w:jc w:val="center"/>
              <w:rPr>
                <w:rFonts w:ascii="Arial" w:hAnsi="Arial" w:cs="Arial"/>
                <w:sz w:val="18"/>
                <w:szCs w:val="18"/>
              </w:rPr>
            </w:pPr>
            <w:r>
              <w:rPr>
                <w:rFonts w:ascii="Arial" w:hAnsi="Arial" w:cs="Arial"/>
                <w:sz w:val="18"/>
                <w:szCs w:val="18"/>
              </w:rPr>
              <w:t>20.6</w:t>
            </w:r>
          </w:p>
        </w:tc>
      </w:tr>
    </w:tbl>
    <w:p w:rsidR="009A21AE" w:rsidRDefault="009A21AE" w:rsidP="00144863">
      <w:pPr>
        <w:contextualSpacing/>
        <w:rPr>
          <w:rFonts w:ascii="Arial" w:eastAsia="Times New Roman" w:hAnsi="Arial" w:cs="Arial"/>
          <w:b/>
          <w:color w:val="943634" w:themeColor="accent2" w:themeShade="BF"/>
          <w:sz w:val="24"/>
          <w:szCs w:val="26"/>
          <w:lang w:val="en-US"/>
        </w:rPr>
      </w:pPr>
    </w:p>
    <w:p w:rsidR="00144863" w:rsidRPr="00B91E6C" w:rsidRDefault="00144863" w:rsidP="00144863">
      <w:pPr>
        <w:contextualSpacing/>
        <w:rPr>
          <w:rFonts w:ascii="Arial" w:eastAsia="Times New Roman" w:hAnsi="Arial" w:cs="Arial"/>
          <w:b/>
          <w:color w:val="943634" w:themeColor="accent2" w:themeShade="BF"/>
          <w:sz w:val="24"/>
          <w:szCs w:val="26"/>
          <w:lang w:val="en-US"/>
        </w:rPr>
      </w:pPr>
      <w:r w:rsidRPr="00B91E6C">
        <w:rPr>
          <w:rFonts w:ascii="Arial" w:eastAsia="Times New Roman" w:hAnsi="Arial" w:cs="Arial"/>
          <w:b/>
          <w:color w:val="943634" w:themeColor="accent2" w:themeShade="BF"/>
          <w:sz w:val="24"/>
          <w:szCs w:val="26"/>
          <w:lang w:val="en-US"/>
        </w:rPr>
        <w:t>Butadiene &amp; Isoprene Exports from the USA</w:t>
      </w:r>
    </w:p>
    <w:tbl>
      <w:tblPr>
        <w:tblW w:w="6804" w:type="dxa"/>
        <w:tblInd w:w="108" w:type="dxa"/>
        <w:tblLook w:val="04A0" w:firstRow="1" w:lastRow="0" w:firstColumn="1" w:lastColumn="0" w:noHBand="0" w:noVBand="1"/>
      </w:tblPr>
      <w:tblGrid>
        <w:gridCol w:w="1560"/>
        <w:gridCol w:w="1417"/>
        <w:gridCol w:w="1134"/>
        <w:gridCol w:w="567"/>
        <w:gridCol w:w="851"/>
        <w:gridCol w:w="1275"/>
      </w:tblGrid>
      <w:tr w:rsidR="009B0716" w:rsidRPr="00193074" w:rsidTr="00292048">
        <w:trPr>
          <w:trHeight w:hRule="exact" w:val="221"/>
        </w:trPr>
        <w:tc>
          <w:tcPr>
            <w:tcW w:w="1560" w:type="dxa"/>
            <w:tcBorders>
              <w:top w:val="nil"/>
              <w:left w:val="nil"/>
              <w:bottom w:val="nil"/>
              <w:right w:val="nil"/>
            </w:tcBorders>
            <w:shd w:val="clear" w:color="000000" w:fill="DAA36A"/>
            <w:noWrap/>
            <w:vAlign w:val="center"/>
            <w:hideMark/>
          </w:tcPr>
          <w:p w:rsidR="009B0716" w:rsidRPr="00193074" w:rsidRDefault="009B0716" w:rsidP="009B0716">
            <w:pPr>
              <w:jc w:val="left"/>
              <w:rPr>
                <w:rFonts w:ascii="Arial" w:eastAsia="Times New Roman" w:hAnsi="Arial" w:cs="Arial"/>
                <w:b/>
                <w:bCs/>
                <w:color w:val="FFFFFF"/>
                <w:sz w:val="18"/>
                <w:szCs w:val="18"/>
                <w:lang w:eastAsia="ru-RU"/>
              </w:rPr>
            </w:pPr>
            <w:r w:rsidRPr="00193074">
              <w:rPr>
                <w:rFonts w:ascii="Arial" w:eastAsia="Times New Roman" w:hAnsi="Arial" w:cs="Arial"/>
                <w:b/>
                <w:bCs/>
                <w:color w:val="FFFFFF"/>
                <w:sz w:val="18"/>
                <w:szCs w:val="18"/>
                <w:lang w:eastAsia="ru-RU"/>
              </w:rPr>
              <w:t>Country</w:t>
            </w:r>
          </w:p>
        </w:tc>
        <w:tc>
          <w:tcPr>
            <w:tcW w:w="1417" w:type="dxa"/>
            <w:tcBorders>
              <w:top w:val="nil"/>
              <w:left w:val="nil"/>
              <w:bottom w:val="nil"/>
              <w:right w:val="nil"/>
            </w:tcBorders>
            <w:shd w:val="clear" w:color="000000" w:fill="DAA36A"/>
            <w:noWrap/>
            <w:vAlign w:val="center"/>
            <w:hideMark/>
          </w:tcPr>
          <w:p w:rsidR="009B0716" w:rsidRPr="008B1947" w:rsidRDefault="009B0716" w:rsidP="009B0716">
            <w:pPr>
              <w:jc w:val="center"/>
              <w:rPr>
                <w:rFonts w:ascii="Arial" w:hAnsi="Arial" w:cs="Arial"/>
                <w:b/>
                <w:bCs/>
                <w:color w:val="FFFFFF"/>
                <w:sz w:val="18"/>
                <w:szCs w:val="18"/>
                <w:lang w:val="en-US"/>
              </w:rPr>
            </w:pP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134" w:type="dxa"/>
            <w:tcBorders>
              <w:top w:val="nil"/>
              <w:left w:val="nil"/>
              <w:bottom w:val="nil"/>
              <w:right w:val="nil"/>
            </w:tcBorders>
            <w:shd w:val="clear" w:color="000000" w:fill="DAA36A"/>
            <w:noWrap/>
            <w:vAlign w:val="center"/>
            <w:hideMark/>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lang w:val="en-US"/>
              </w:rPr>
              <w:t>Jan</w:t>
            </w:r>
            <w:r>
              <w:rPr>
                <w:rFonts w:ascii="Arial" w:hAnsi="Arial" w:cs="Arial"/>
                <w:b/>
                <w:bCs/>
                <w:color w:val="FFFFFF"/>
                <w:sz w:val="18"/>
                <w:szCs w:val="18"/>
              </w:rPr>
              <w:t xml:space="preserve"> 2</w:t>
            </w:r>
            <w:r>
              <w:rPr>
                <w:rFonts w:ascii="Arial" w:hAnsi="Arial" w:cs="Arial"/>
                <w:b/>
                <w:bCs/>
                <w:color w:val="FFFFFF"/>
                <w:sz w:val="18"/>
                <w:szCs w:val="18"/>
                <w:lang w:val="en-US"/>
              </w:rPr>
              <w:t>6</w:t>
            </w:r>
          </w:p>
        </w:tc>
        <w:tc>
          <w:tcPr>
            <w:tcW w:w="1418" w:type="dxa"/>
            <w:gridSpan w:val="2"/>
            <w:tcBorders>
              <w:top w:val="nil"/>
              <w:left w:val="nil"/>
              <w:bottom w:val="nil"/>
              <w:right w:val="nil"/>
            </w:tcBorders>
            <w:shd w:val="clear" w:color="000000" w:fill="DAA36A"/>
            <w:noWrap/>
            <w:vAlign w:val="center"/>
            <w:hideMark/>
          </w:tcPr>
          <w:p w:rsidR="009B0716" w:rsidRDefault="009B0716" w:rsidP="009B0716">
            <w:pPr>
              <w:jc w:val="center"/>
              <w:rPr>
                <w:rFonts w:ascii="Arial" w:hAnsi="Arial" w:cs="Arial"/>
                <w:b/>
                <w:bCs/>
                <w:color w:val="FFFFFF"/>
                <w:sz w:val="18"/>
                <w:szCs w:val="18"/>
              </w:rPr>
            </w:pPr>
            <w:r>
              <w:rPr>
                <w:rFonts w:ascii="Arial" w:hAnsi="Arial" w:cs="Arial"/>
                <w:b/>
                <w:bCs/>
                <w:color w:val="FFFFFF"/>
                <w:sz w:val="18"/>
                <w:szCs w:val="18"/>
              </w:rPr>
              <w:t>change</w:t>
            </w:r>
          </w:p>
        </w:tc>
        <w:tc>
          <w:tcPr>
            <w:tcW w:w="1275" w:type="dxa"/>
            <w:tcBorders>
              <w:top w:val="nil"/>
              <w:left w:val="nil"/>
              <w:bottom w:val="nil"/>
              <w:right w:val="nil"/>
            </w:tcBorders>
            <w:shd w:val="clear" w:color="000000" w:fill="DAA36A"/>
            <w:noWrap/>
            <w:vAlign w:val="center"/>
            <w:hideMark/>
          </w:tcPr>
          <w:p w:rsidR="009B0716" w:rsidRPr="009B0716" w:rsidRDefault="009B0716" w:rsidP="009B0716">
            <w:pPr>
              <w:jc w:val="center"/>
              <w:rPr>
                <w:rFonts w:ascii="Arial" w:hAnsi="Arial" w:cs="Arial"/>
                <w:b/>
                <w:bCs/>
                <w:color w:val="FFFFFF"/>
                <w:sz w:val="18"/>
                <w:szCs w:val="18"/>
                <w:lang w:val="en-US"/>
              </w:rPr>
            </w:pPr>
            <w:r>
              <w:rPr>
                <w:rFonts w:ascii="Arial" w:hAnsi="Arial" w:cs="Arial"/>
                <w:b/>
                <w:bCs/>
                <w:color w:val="FFFFFF"/>
                <w:sz w:val="18"/>
                <w:szCs w:val="18"/>
              </w:rPr>
              <w:t>Jan-</w:t>
            </w:r>
            <w:r>
              <w:rPr>
                <w:rFonts w:ascii="Arial" w:hAnsi="Arial" w:cs="Arial"/>
                <w:b/>
                <w:bCs/>
                <w:color w:val="FFFFFF"/>
                <w:sz w:val="18"/>
                <w:szCs w:val="18"/>
                <w:lang w:val="en-US"/>
              </w:rPr>
              <w:t>Feb</w:t>
            </w:r>
            <w:r>
              <w:rPr>
                <w:rFonts w:ascii="Arial" w:hAnsi="Arial" w:cs="Arial"/>
                <w:b/>
                <w:bCs/>
                <w:color w:val="FFFFFF"/>
                <w:sz w:val="18"/>
                <w:szCs w:val="18"/>
              </w:rPr>
              <w:t xml:space="preserve"> 2</w:t>
            </w:r>
            <w:r>
              <w:rPr>
                <w:rFonts w:ascii="Arial" w:hAnsi="Arial" w:cs="Arial"/>
                <w:b/>
                <w:bCs/>
                <w:color w:val="FFFFFF"/>
                <w:sz w:val="18"/>
                <w:szCs w:val="18"/>
                <w:lang w:val="en-US"/>
              </w:rPr>
              <w:t>6</w:t>
            </w:r>
          </w:p>
        </w:tc>
      </w:tr>
      <w:tr w:rsidR="00193074" w:rsidRPr="00193074" w:rsidTr="00A24B0D">
        <w:trPr>
          <w:trHeight w:hRule="exact" w:val="221"/>
        </w:trPr>
        <w:tc>
          <w:tcPr>
            <w:tcW w:w="1560" w:type="dxa"/>
            <w:tcBorders>
              <w:top w:val="nil"/>
              <w:left w:val="nil"/>
              <w:bottom w:val="single" w:sz="4" w:space="0" w:color="41919A"/>
              <w:right w:val="nil"/>
            </w:tcBorders>
            <w:shd w:val="clear" w:color="000000" w:fill="FFFFFF"/>
            <w:noWrap/>
            <w:vAlign w:val="center"/>
            <w:hideMark/>
          </w:tcPr>
          <w:p w:rsidR="00193074" w:rsidRPr="00193074" w:rsidRDefault="00193074" w:rsidP="00292048">
            <w:pPr>
              <w:jc w:val="left"/>
              <w:rPr>
                <w:rFonts w:ascii="Arial CYR" w:eastAsia="Times New Roman" w:hAnsi="Arial CYR" w:cs="Arial CYR"/>
                <w:i/>
                <w:iCs/>
                <w:sz w:val="18"/>
                <w:szCs w:val="18"/>
                <w:u w:val="single"/>
                <w:lang w:eastAsia="ru-RU"/>
              </w:rPr>
            </w:pPr>
            <w:r w:rsidRPr="00193074">
              <w:rPr>
                <w:rFonts w:ascii="Arial CYR" w:eastAsia="Times New Roman" w:hAnsi="Arial CYR" w:cs="Arial CYR"/>
                <w:i/>
                <w:iCs/>
                <w:sz w:val="18"/>
                <w:szCs w:val="18"/>
                <w:u w:val="single"/>
                <w:lang w:eastAsia="ru-RU"/>
              </w:rPr>
              <w:t>‘000 t</w:t>
            </w:r>
          </w:p>
        </w:tc>
        <w:tc>
          <w:tcPr>
            <w:tcW w:w="1417" w:type="dxa"/>
            <w:tcBorders>
              <w:top w:val="nil"/>
              <w:left w:val="nil"/>
              <w:bottom w:val="single" w:sz="4" w:space="0" w:color="41919A"/>
              <w:right w:val="nil"/>
            </w:tcBorders>
            <w:shd w:val="clear" w:color="000000" w:fill="FFFFFF"/>
            <w:noWrap/>
            <w:vAlign w:val="center"/>
            <w:hideMark/>
          </w:tcPr>
          <w:p w:rsidR="00193074" w:rsidRPr="00193074" w:rsidRDefault="00193074" w:rsidP="00292048">
            <w:pPr>
              <w:jc w:val="center"/>
              <w:rPr>
                <w:rFonts w:ascii="Arial CYR" w:eastAsia="Times New Roman" w:hAnsi="Arial CYR" w:cs="Arial CYR"/>
                <w:i/>
                <w:iCs/>
                <w:sz w:val="18"/>
                <w:szCs w:val="18"/>
                <w:u w:val="single"/>
                <w:lang w:eastAsia="ru-RU"/>
              </w:rPr>
            </w:pPr>
          </w:p>
        </w:tc>
        <w:tc>
          <w:tcPr>
            <w:tcW w:w="1134" w:type="dxa"/>
            <w:tcBorders>
              <w:top w:val="nil"/>
              <w:left w:val="nil"/>
              <w:bottom w:val="single" w:sz="4" w:space="0" w:color="41919A"/>
              <w:right w:val="nil"/>
            </w:tcBorders>
            <w:shd w:val="clear" w:color="000000" w:fill="FFFFFF"/>
            <w:noWrap/>
            <w:vAlign w:val="center"/>
            <w:hideMark/>
          </w:tcPr>
          <w:p w:rsidR="00193074" w:rsidRPr="00193074" w:rsidRDefault="00193074" w:rsidP="00292048">
            <w:pPr>
              <w:jc w:val="center"/>
              <w:rPr>
                <w:rFonts w:ascii="Arial CYR" w:eastAsia="Times New Roman" w:hAnsi="Arial CYR" w:cs="Arial CYR"/>
                <w:i/>
                <w:iCs/>
                <w:sz w:val="18"/>
                <w:szCs w:val="18"/>
                <w:u w:val="single"/>
                <w:lang w:eastAsia="ru-RU"/>
              </w:rPr>
            </w:pPr>
          </w:p>
        </w:tc>
        <w:tc>
          <w:tcPr>
            <w:tcW w:w="567" w:type="dxa"/>
            <w:tcBorders>
              <w:top w:val="nil"/>
              <w:left w:val="nil"/>
              <w:bottom w:val="single" w:sz="4" w:space="0" w:color="41919A"/>
              <w:right w:val="nil"/>
            </w:tcBorders>
            <w:shd w:val="clear" w:color="000000" w:fill="FFFFFF"/>
            <w:noWrap/>
            <w:vAlign w:val="center"/>
            <w:hideMark/>
          </w:tcPr>
          <w:p w:rsidR="00193074" w:rsidRPr="00193074" w:rsidRDefault="00193074" w:rsidP="00292048">
            <w:pPr>
              <w:jc w:val="center"/>
              <w:rPr>
                <w:rFonts w:ascii="Arial CYR" w:eastAsia="Times New Roman" w:hAnsi="Arial CYR" w:cs="Arial CYR"/>
                <w:i/>
                <w:iCs/>
                <w:sz w:val="18"/>
                <w:szCs w:val="18"/>
                <w:u w:val="single"/>
                <w:lang w:eastAsia="ru-RU"/>
              </w:rPr>
            </w:pPr>
          </w:p>
        </w:tc>
        <w:tc>
          <w:tcPr>
            <w:tcW w:w="851" w:type="dxa"/>
            <w:tcBorders>
              <w:top w:val="nil"/>
              <w:left w:val="nil"/>
              <w:bottom w:val="single" w:sz="4" w:space="0" w:color="41919A"/>
              <w:right w:val="nil"/>
            </w:tcBorders>
            <w:shd w:val="clear" w:color="000000" w:fill="FFFFFF"/>
            <w:noWrap/>
            <w:vAlign w:val="center"/>
            <w:hideMark/>
          </w:tcPr>
          <w:p w:rsidR="00193074" w:rsidRPr="00193074" w:rsidRDefault="00193074" w:rsidP="00292048">
            <w:pPr>
              <w:jc w:val="center"/>
              <w:rPr>
                <w:rFonts w:ascii="Arial CYR" w:eastAsia="Times New Roman" w:hAnsi="Arial CYR" w:cs="Arial CYR"/>
                <w:i/>
                <w:iCs/>
                <w:sz w:val="18"/>
                <w:szCs w:val="18"/>
                <w:u w:val="single"/>
                <w:lang w:eastAsia="ru-RU"/>
              </w:rPr>
            </w:pPr>
          </w:p>
        </w:tc>
        <w:tc>
          <w:tcPr>
            <w:tcW w:w="1275" w:type="dxa"/>
            <w:tcBorders>
              <w:top w:val="nil"/>
              <w:left w:val="nil"/>
              <w:bottom w:val="single" w:sz="4" w:space="0" w:color="41919A"/>
              <w:right w:val="nil"/>
            </w:tcBorders>
            <w:shd w:val="clear" w:color="000000" w:fill="FFFFFF"/>
            <w:noWrap/>
            <w:vAlign w:val="center"/>
            <w:hideMark/>
          </w:tcPr>
          <w:p w:rsidR="00193074" w:rsidRPr="00193074" w:rsidRDefault="00193074" w:rsidP="00292048">
            <w:pPr>
              <w:jc w:val="center"/>
              <w:rPr>
                <w:rFonts w:ascii="Arial CYR" w:eastAsia="Times New Roman" w:hAnsi="Arial CYR" w:cs="Arial CYR"/>
                <w:i/>
                <w:iCs/>
                <w:sz w:val="18"/>
                <w:szCs w:val="18"/>
                <w:u w:val="single"/>
                <w:lang w:eastAsia="ru-RU"/>
              </w:rPr>
            </w:pPr>
          </w:p>
        </w:tc>
      </w:tr>
      <w:tr w:rsidR="00D34779" w:rsidRPr="00193074" w:rsidTr="00334D9A">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rPr>
                <w:rFonts w:ascii="Arial" w:hAnsi="Arial" w:cs="Arial"/>
                <w:sz w:val="18"/>
                <w:szCs w:val="18"/>
              </w:rPr>
            </w:pPr>
            <w:r>
              <w:rPr>
                <w:rFonts w:ascii="Arial" w:hAnsi="Arial" w:cs="Arial"/>
                <w:sz w:val="18"/>
                <w:szCs w:val="18"/>
              </w:rPr>
              <w:t>Canada</w:t>
            </w:r>
          </w:p>
        </w:tc>
        <w:tc>
          <w:tcPr>
            <w:tcW w:w="1417"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0.1</w:t>
            </w: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0.4</w:t>
            </w: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FF0000"/>
                <w:sz w:val="18"/>
                <w:szCs w:val="18"/>
              </w:rPr>
            </w:pPr>
            <w:r>
              <w:rPr>
                <w:rFonts w:ascii="Wingdings" w:hAnsi="Wingdings" w:cs="Arial"/>
                <w:color w:val="FF0000"/>
                <w:sz w:val="18"/>
                <w:szCs w:val="18"/>
              </w:rPr>
              <w:t></w:t>
            </w:r>
          </w:p>
        </w:tc>
        <w:tc>
          <w:tcPr>
            <w:tcW w:w="851"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color w:val="000000"/>
                <w:sz w:val="18"/>
                <w:szCs w:val="18"/>
              </w:rPr>
            </w:pPr>
            <w:r>
              <w:rPr>
                <w:rFonts w:ascii="Arial" w:hAnsi="Arial" w:cs="Arial"/>
                <w:color w:val="000000"/>
                <w:sz w:val="18"/>
                <w:szCs w:val="18"/>
              </w:rPr>
              <w:t>-65%</w:t>
            </w:r>
          </w:p>
        </w:tc>
        <w:tc>
          <w:tcPr>
            <w:tcW w:w="1275"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0.5</w:t>
            </w:r>
          </w:p>
        </w:tc>
      </w:tr>
      <w:tr w:rsidR="00D34779" w:rsidRPr="00193074" w:rsidTr="00A24B0D">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left"/>
              <w:rPr>
                <w:rFonts w:ascii="Arial" w:hAnsi="Arial" w:cs="Arial"/>
                <w:sz w:val="18"/>
                <w:szCs w:val="18"/>
              </w:rPr>
            </w:pPr>
            <w:r>
              <w:rPr>
                <w:rFonts w:ascii="Arial" w:hAnsi="Arial" w:cs="Arial"/>
                <w:sz w:val="18"/>
                <w:szCs w:val="18"/>
              </w:rPr>
              <w:t>China</w:t>
            </w:r>
          </w:p>
        </w:tc>
        <w:tc>
          <w:tcPr>
            <w:tcW w:w="141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3.0</w:t>
            </w: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000000"/>
                <w:sz w:val="18"/>
                <w:szCs w:val="18"/>
              </w:rPr>
            </w:pPr>
          </w:p>
        </w:tc>
        <w:tc>
          <w:tcPr>
            <w:tcW w:w="851"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3.0</w:t>
            </w:r>
          </w:p>
        </w:tc>
      </w:tr>
      <w:tr w:rsidR="00D34779" w:rsidRPr="00193074" w:rsidTr="00A24B0D">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left"/>
              <w:rPr>
                <w:rFonts w:ascii="Arial" w:hAnsi="Arial" w:cs="Arial"/>
                <w:sz w:val="18"/>
                <w:szCs w:val="18"/>
              </w:rPr>
            </w:pPr>
            <w:r>
              <w:rPr>
                <w:rFonts w:ascii="Arial" w:hAnsi="Arial" w:cs="Arial"/>
                <w:sz w:val="18"/>
                <w:szCs w:val="18"/>
              </w:rPr>
              <w:t xml:space="preserve">Mexico </w:t>
            </w:r>
          </w:p>
        </w:tc>
        <w:tc>
          <w:tcPr>
            <w:tcW w:w="141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6.1</w:t>
            </w: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8.0</w:t>
            </w: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FF0000"/>
                <w:sz w:val="18"/>
                <w:szCs w:val="18"/>
              </w:rPr>
            </w:pPr>
            <w:r>
              <w:rPr>
                <w:rFonts w:ascii="Wingdings" w:hAnsi="Wingdings" w:cs="Arial"/>
                <w:color w:val="FF0000"/>
                <w:sz w:val="18"/>
                <w:szCs w:val="18"/>
              </w:rPr>
              <w:t></w:t>
            </w:r>
          </w:p>
        </w:tc>
        <w:tc>
          <w:tcPr>
            <w:tcW w:w="851"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color w:val="000000"/>
                <w:sz w:val="18"/>
                <w:szCs w:val="18"/>
              </w:rPr>
            </w:pPr>
            <w:r>
              <w:rPr>
                <w:rFonts w:ascii="Arial" w:hAnsi="Arial" w:cs="Arial"/>
                <w:color w:val="000000"/>
                <w:sz w:val="18"/>
                <w:szCs w:val="18"/>
              </w:rPr>
              <w:t>-24%</w:t>
            </w:r>
          </w:p>
        </w:tc>
        <w:tc>
          <w:tcPr>
            <w:tcW w:w="1275"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14.1</w:t>
            </w:r>
          </w:p>
        </w:tc>
      </w:tr>
      <w:tr w:rsidR="00D34779" w:rsidRPr="00193074" w:rsidTr="00A24B0D">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left"/>
              <w:rPr>
                <w:rFonts w:ascii="Arial" w:hAnsi="Arial" w:cs="Arial"/>
                <w:sz w:val="18"/>
                <w:szCs w:val="18"/>
              </w:rPr>
            </w:pPr>
            <w:r>
              <w:rPr>
                <w:rFonts w:ascii="Arial" w:hAnsi="Arial" w:cs="Arial"/>
                <w:sz w:val="18"/>
                <w:szCs w:val="18"/>
              </w:rPr>
              <w:t>South Africa</w:t>
            </w:r>
          </w:p>
        </w:tc>
        <w:tc>
          <w:tcPr>
            <w:tcW w:w="141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00B050"/>
                <w:sz w:val="18"/>
                <w:szCs w:val="18"/>
              </w:rPr>
            </w:pPr>
            <w:r>
              <w:rPr>
                <w:rFonts w:ascii="Wingdings" w:hAnsi="Wingdings" w:cs="Arial"/>
                <w:color w:val="00B050"/>
                <w:sz w:val="18"/>
                <w:szCs w:val="18"/>
              </w:rPr>
              <w:t></w:t>
            </w:r>
          </w:p>
        </w:tc>
        <w:tc>
          <w:tcPr>
            <w:tcW w:w="851"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color w:val="000000"/>
                <w:sz w:val="18"/>
                <w:szCs w:val="18"/>
              </w:rPr>
            </w:pPr>
            <w:r>
              <w:rPr>
                <w:rFonts w:ascii="Arial" w:hAnsi="Arial" w:cs="Arial"/>
                <w:color w:val="000000"/>
                <w:sz w:val="18"/>
                <w:szCs w:val="18"/>
              </w:rPr>
              <w:t>400%</w:t>
            </w:r>
          </w:p>
        </w:tc>
        <w:tc>
          <w:tcPr>
            <w:tcW w:w="1275"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0.0</w:t>
            </w:r>
          </w:p>
        </w:tc>
      </w:tr>
      <w:tr w:rsidR="00D34779" w:rsidRPr="00193074" w:rsidTr="00334D9A">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left"/>
              <w:rPr>
                <w:rFonts w:ascii="Arial" w:hAnsi="Arial" w:cs="Arial"/>
                <w:sz w:val="18"/>
                <w:szCs w:val="18"/>
              </w:rPr>
            </w:pPr>
            <w:r>
              <w:rPr>
                <w:rFonts w:ascii="Arial" w:hAnsi="Arial" w:cs="Arial"/>
                <w:sz w:val="18"/>
                <w:szCs w:val="18"/>
              </w:rPr>
              <w:t>South Korea</w:t>
            </w:r>
          </w:p>
        </w:tc>
        <w:tc>
          <w:tcPr>
            <w:tcW w:w="141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3.6</w:t>
            </w: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000000"/>
                <w:sz w:val="18"/>
                <w:szCs w:val="18"/>
              </w:rPr>
            </w:pPr>
          </w:p>
        </w:tc>
        <w:tc>
          <w:tcPr>
            <w:tcW w:w="851"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3.6</w:t>
            </w:r>
          </w:p>
        </w:tc>
      </w:tr>
      <w:tr w:rsidR="00D34779" w:rsidRPr="00193074" w:rsidTr="00A24B0D">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left"/>
              <w:rPr>
                <w:rFonts w:ascii="Arial" w:hAnsi="Arial" w:cs="Arial"/>
                <w:sz w:val="18"/>
                <w:szCs w:val="18"/>
              </w:rPr>
            </w:pPr>
            <w:r>
              <w:rPr>
                <w:rFonts w:ascii="Arial" w:hAnsi="Arial" w:cs="Arial"/>
                <w:sz w:val="18"/>
                <w:szCs w:val="18"/>
              </w:rPr>
              <w:t>Taiwan</w:t>
            </w:r>
          </w:p>
        </w:tc>
        <w:tc>
          <w:tcPr>
            <w:tcW w:w="141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000000"/>
                <w:sz w:val="18"/>
                <w:szCs w:val="18"/>
              </w:rPr>
            </w:pPr>
          </w:p>
        </w:tc>
        <w:tc>
          <w:tcPr>
            <w:tcW w:w="851"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0.0</w:t>
            </w:r>
          </w:p>
        </w:tc>
      </w:tr>
      <w:tr w:rsidR="00D34779" w:rsidRPr="0067509E" w:rsidTr="00A24B0D">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left"/>
              <w:rPr>
                <w:rFonts w:ascii="Arial" w:hAnsi="Arial" w:cs="Arial"/>
                <w:sz w:val="18"/>
                <w:szCs w:val="18"/>
              </w:rPr>
            </w:pPr>
            <w:r>
              <w:rPr>
                <w:rFonts w:ascii="Arial" w:hAnsi="Arial" w:cs="Arial"/>
                <w:sz w:val="18"/>
                <w:szCs w:val="18"/>
              </w:rPr>
              <w:t>other</w:t>
            </w:r>
          </w:p>
        </w:tc>
        <w:tc>
          <w:tcPr>
            <w:tcW w:w="141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1134"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FF0000"/>
                <w:sz w:val="18"/>
                <w:szCs w:val="18"/>
              </w:rPr>
            </w:pPr>
          </w:p>
        </w:tc>
        <w:tc>
          <w:tcPr>
            <w:tcW w:w="851"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color w:val="000000"/>
                <w:sz w:val="18"/>
                <w:szCs w:val="18"/>
              </w:rPr>
            </w:pPr>
            <w:r>
              <w:rPr>
                <w:rFonts w:ascii="Arial" w:hAnsi="Arial" w:cs="Arial"/>
                <w:color w:val="000000"/>
                <w:sz w:val="18"/>
                <w:szCs w:val="18"/>
              </w:rPr>
              <w:t>—</w:t>
            </w:r>
          </w:p>
        </w:tc>
        <w:tc>
          <w:tcPr>
            <w:tcW w:w="1275"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center"/>
              <w:rPr>
                <w:rFonts w:ascii="Arial" w:hAnsi="Arial" w:cs="Arial"/>
                <w:sz w:val="18"/>
                <w:szCs w:val="18"/>
              </w:rPr>
            </w:pPr>
            <w:r>
              <w:rPr>
                <w:rFonts w:ascii="Arial" w:hAnsi="Arial" w:cs="Arial"/>
                <w:sz w:val="18"/>
                <w:szCs w:val="18"/>
              </w:rPr>
              <w:t>0.0</w:t>
            </w:r>
          </w:p>
        </w:tc>
      </w:tr>
      <w:tr w:rsidR="00D34779" w:rsidRPr="0067509E" w:rsidTr="00A24B0D">
        <w:trPr>
          <w:trHeight w:hRule="exact" w:val="221"/>
        </w:trPr>
        <w:tc>
          <w:tcPr>
            <w:tcW w:w="1560"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left"/>
              <w:rPr>
                <w:rFonts w:ascii="Arial" w:hAnsi="Arial" w:cs="Arial"/>
                <w:b/>
                <w:bCs/>
                <w:i/>
                <w:iCs/>
                <w:sz w:val="18"/>
                <w:szCs w:val="18"/>
              </w:rPr>
            </w:pPr>
            <w:r>
              <w:rPr>
                <w:rFonts w:ascii="Arial" w:hAnsi="Arial" w:cs="Arial"/>
                <w:b/>
                <w:bCs/>
                <w:i/>
                <w:iCs/>
                <w:sz w:val="18"/>
                <w:szCs w:val="18"/>
              </w:rPr>
              <w:t>total</w:t>
            </w:r>
          </w:p>
        </w:tc>
        <w:tc>
          <w:tcPr>
            <w:tcW w:w="1417"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9.8</w:t>
            </w:r>
          </w:p>
        </w:tc>
        <w:tc>
          <w:tcPr>
            <w:tcW w:w="1134"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11.4</w:t>
            </w:r>
          </w:p>
        </w:tc>
        <w:tc>
          <w:tcPr>
            <w:tcW w:w="567" w:type="dxa"/>
            <w:tcBorders>
              <w:top w:val="single" w:sz="4" w:space="0" w:color="41919A"/>
              <w:left w:val="nil"/>
              <w:bottom w:val="single" w:sz="4" w:space="0" w:color="41919A"/>
              <w:right w:val="nil"/>
            </w:tcBorders>
            <w:shd w:val="clear" w:color="000000" w:fill="FDE9D9"/>
            <w:noWrap/>
            <w:vAlign w:val="center"/>
          </w:tcPr>
          <w:p w:rsidR="00D34779" w:rsidRDefault="00D34779" w:rsidP="00D34779">
            <w:pPr>
              <w:jc w:val="right"/>
              <w:rPr>
                <w:rFonts w:ascii="Wingdings" w:hAnsi="Wingdings" w:cs="Arial"/>
                <w:color w:val="FF0000"/>
                <w:sz w:val="18"/>
                <w:szCs w:val="18"/>
              </w:rPr>
            </w:pPr>
            <w:r>
              <w:rPr>
                <w:rFonts w:ascii="Wingdings" w:hAnsi="Wingdings" w:cs="Arial"/>
                <w:color w:val="FF0000"/>
                <w:sz w:val="18"/>
                <w:szCs w:val="18"/>
              </w:rPr>
              <w:t></w:t>
            </w:r>
          </w:p>
        </w:tc>
        <w:tc>
          <w:tcPr>
            <w:tcW w:w="851"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color w:val="000000"/>
                <w:sz w:val="18"/>
                <w:szCs w:val="18"/>
              </w:rPr>
            </w:pPr>
            <w:r>
              <w:rPr>
                <w:rFonts w:ascii="Arial" w:hAnsi="Arial" w:cs="Arial"/>
                <w:color w:val="000000"/>
                <w:sz w:val="18"/>
                <w:szCs w:val="18"/>
              </w:rPr>
              <w:t>-14%</w:t>
            </w:r>
          </w:p>
        </w:tc>
        <w:tc>
          <w:tcPr>
            <w:tcW w:w="1275" w:type="dxa"/>
            <w:tcBorders>
              <w:top w:val="single" w:sz="4" w:space="0" w:color="41919A"/>
              <w:left w:val="nil"/>
              <w:bottom w:val="single" w:sz="4" w:space="0" w:color="41919A"/>
              <w:right w:val="nil"/>
            </w:tcBorders>
            <w:shd w:val="clear" w:color="000000" w:fill="FDE9D9"/>
            <w:noWrap/>
            <w:vAlign w:val="center"/>
            <w:hideMark/>
          </w:tcPr>
          <w:p w:rsidR="00D34779" w:rsidRDefault="00D34779" w:rsidP="00D34779">
            <w:pPr>
              <w:jc w:val="center"/>
              <w:rPr>
                <w:rFonts w:ascii="Arial" w:hAnsi="Arial" w:cs="Arial"/>
                <w:sz w:val="18"/>
                <w:szCs w:val="18"/>
              </w:rPr>
            </w:pPr>
            <w:r>
              <w:rPr>
                <w:rFonts w:ascii="Arial" w:hAnsi="Arial" w:cs="Arial"/>
                <w:sz w:val="18"/>
                <w:szCs w:val="18"/>
              </w:rPr>
              <w:t>21.2</w:t>
            </w:r>
          </w:p>
        </w:tc>
      </w:tr>
    </w:tbl>
    <w:p w:rsidR="009A21AE" w:rsidRDefault="009A21AE" w:rsidP="007C545E">
      <w:pPr>
        <w:contextualSpacing/>
        <w:jc w:val="right"/>
        <w:rPr>
          <w:lang w:val="en-US"/>
        </w:rPr>
      </w:pPr>
    </w:p>
    <w:p w:rsidR="009A21AE" w:rsidRDefault="009A21AE" w:rsidP="007C545E">
      <w:pPr>
        <w:contextualSpacing/>
        <w:jc w:val="right"/>
        <w:rPr>
          <w:lang w:val="en-US"/>
        </w:rPr>
      </w:pPr>
    </w:p>
    <w:p w:rsidR="009A21AE" w:rsidRDefault="009A21AE" w:rsidP="007C545E">
      <w:pPr>
        <w:contextualSpacing/>
        <w:jc w:val="right"/>
        <w:rPr>
          <w:lang w:val="en-US"/>
        </w:rPr>
      </w:pPr>
    </w:p>
    <w:p w:rsidR="009A21AE" w:rsidRDefault="009A21AE" w:rsidP="007C545E">
      <w:pPr>
        <w:contextualSpacing/>
        <w:jc w:val="right"/>
        <w:rPr>
          <w:lang w:val="en-US"/>
        </w:rPr>
      </w:pPr>
    </w:p>
    <w:p w:rsidR="009A21AE" w:rsidRDefault="009A21AE" w:rsidP="007C545E">
      <w:pPr>
        <w:contextualSpacing/>
        <w:jc w:val="right"/>
        <w:rPr>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9A21AE" w:rsidRDefault="009A21AE" w:rsidP="007C545E">
      <w:pPr>
        <w:contextualSpacing/>
        <w:jc w:val="right"/>
        <w:rPr>
          <w:rStyle w:val="ac"/>
          <w:rFonts w:ascii="Arial" w:hAnsi="Arial" w:cs="Arial"/>
          <w:color w:val="943634" w:themeColor="accent2" w:themeShade="BF"/>
          <w:sz w:val="20"/>
          <w:szCs w:val="20"/>
          <w:u w:val="none"/>
          <w:lang w:val="en-US"/>
        </w:rPr>
      </w:pPr>
    </w:p>
    <w:p w:rsidR="00084A9B" w:rsidRPr="000B0451" w:rsidRDefault="00F135EA" w:rsidP="00084A9B">
      <w:pPr>
        <w:contextualSpacing/>
        <w:jc w:val="right"/>
        <w:rPr>
          <w:rStyle w:val="ac"/>
          <w:color w:val="auto"/>
          <w:u w:val="none"/>
          <w:lang w:val="en-US"/>
        </w:rPr>
        <w:sectPr w:rsidR="00084A9B" w:rsidRPr="000B0451" w:rsidSect="0048114F">
          <w:pgSz w:w="11906" w:h="16838"/>
          <w:pgMar w:top="709" w:right="851" w:bottom="1134" w:left="709" w:header="709" w:footer="709" w:gutter="0"/>
          <w:cols w:space="708"/>
          <w:docGrid w:linePitch="360"/>
        </w:sectPr>
      </w:pPr>
      <w:hyperlink w:anchor="title_page" w:history="1">
        <w:r w:rsidR="00084A9B" w:rsidRPr="00F65A90">
          <w:rPr>
            <w:rStyle w:val="ac"/>
            <w:rFonts w:ascii="Arial" w:hAnsi="Arial" w:cs="Arial"/>
            <w:color w:val="943634" w:themeColor="accent2" w:themeShade="BF"/>
            <w:sz w:val="20"/>
            <w:szCs w:val="20"/>
            <w:u w:val="none"/>
            <w:lang w:val="en-US"/>
          </w:rPr>
          <w:t>back to main page</w:t>
        </w:r>
      </w:hyperlink>
    </w:p>
    <w:p w:rsidR="00144863" w:rsidRPr="0067509E" w:rsidRDefault="001260C9" w:rsidP="00144863">
      <w:pPr>
        <w:contextualSpacing/>
        <w:rPr>
          <w:rFonts w:ascii="Arial" w:hAnsi="Arial" w:cs="Arial"/>
          <w:sz w:val="20"/>
          <w:szCs w:val="20"/>
          <w:lang w:val="en-US"/>
        </w:rPr>
      </w:pPr>
      <w:bookmarkStart w:id="12" w:name="Fixtures"/>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60745203" wp14:editId="697B186D">
            <wp:extent cx="6912000" cy="363600"/>
            <wp:effectExtent l="0" t="0" r="0" b="0"/>
            <wp:docPr id="69" name="Рисунок 4" descr="Плашка на кораблики.JPG"/>
            <wp:cNvGraphicFramePr>
              <a:graphicFrameLocks/>
            </wp:cNvGraphicFramePr>
            <a:graphic>
              <a:graphicData uri="http://schemas.openxmlformats.org/drawingml/2006/picture">
                <pic:pic>
                  <pic:nvPicPr>
                    <pic:cNvPr id="0" name="Плашка на кораблики.JPG"/>
                    <pic:cNvPicPr preferRelativeResize="0"/>
                  </pic:nvPicPr>
                  <pic:blipFill>
                    <a:blip r:embed="rId30" cstate="print"/>
                    <a:stretch>
                      <a:fillRect/>
                    </a:stretch>
                  </pic:blipFill>
                  <pic:spPr>
                    <a:xfrm>
                      <a:off x="0" y="0"/>
                      <a:ext cx="6912000" cy="363600"/>
                    </a:xfrm>
                    <a:prstGeom prst="rect">
                      <a:avLst/>
                    </a:prstGeom>
                    <a:noFill/>
                    <a:ln w="9525">
                      <a:noFill/>
                      <a:miter lim="800000"/>
                      <a:headEnd/>
                      <a:tailEnd/>
                    </a:ln>
                  </pic:spPr>
                </pic:pic>
              </a:graphicData>
            </a:graphic>
          </wp:inline>
        </w:drawing>
      </w:r>
      <w:bookmarkEnd w:id="12"/>
    </w:p>
    <w:p w:rsidR="001260C9" w:rsidRPr="00DD68CE" w:rsidRDefault="001260C9" w:rsidP="001260C9">
      <w:pPr>
        <w:autoSpaceDE w:val="0"/>
        <w:autoSpaceDN w:val="0"/>
        <w:adjustRightInd w:val="0"/>
        <w:rPr>
          <w:rFonts w:ascii="Arial" w:eastAsia="Times New Roman" w:hAnsi="Arial" w:cs="Arial"/>
          <w:b/>
          <w:color w:val="943634" w:themeColor="accent2" w:themeShade="BF"/>
          <w:sz w:val="28"/>
          <w:szCs w:val="28"/>
          <w:lang w:val="en-US"/>
        </w:rPr>
      </w:pPr>
      <w:r w:rsidRPr="00DD68CE">
        <w:rPr>
          <w:rFonts w:ascii="Arial" w:eastAsia="Times New Roman" w:hAnsi="Arial" w:cs="Arial"/>
          <w:b/>
          <w:color w:val="943634" w:themeColor="accent2" w:themeShade="BF"/>
          <w:sz w:val="28"/>
          <w:szCs w:val="28"/>
          <w:lang w:val="en-US"/>
        </w:rPr>
        <w:t>C4's Fixtures</w:t>
      </w:r>
    </w:p>
    <w:tbl>
      <w:tblPr>
        <w:tblW w:w="10626" w:type="dxa"/>
        <w:tblInd w:w="93" w:type="dxa"/>
        <w:tblLook w:val="04A0" w:firstRow="1" w:lastRow="0" w:firstColumn="1" w:lastColumn="0" w:noHBand="0" w:noVBand="1"/>
      </w:tblPr>
      <w:tblGrid>
        <w:gridCol w:w="2142"/>
        <w:gridCol w:w="626"/>
        <w:gridCol w:w="825"/>
        <w:gridCol w:w="1056"/>
        <w:gridCol w:w="1779"/>
        <w:gridCol w:w="2670"/>
        <w:gridCol w:w="1521"/>
        <w:gridCol w:w="7"/>
      </w:tblGrid>
      <w:tr w:rsidR="004126A6" w:rsidRPr="00246D36" w:rsidTr="00441103">
        <w:trPr>
          <w:trHeight w:val="227"/>
        </w:trPr>
        <w:tc>
          <w:tcPr>
            <w:tcW w:w="2142" w:type="dxa"/>
            <w:tcBorders>
              <w:top w:val="nil"/>
              <w:left w:val="nil"/>
              <w:bottom w:val="nil"/>
              <w:right w:val="nil"/>
            </w:tcBorders>
            <w:shd w:val="clear" w:color="000000" w:fill="A22F1A"/>
            <w:noWrap/>
            <w:vAlign w:val="bottom"/>
            <w:hideMark/>
          </w:tcPr>
          <w:p w:rsidR="004126A6" w:rsidRPr="00246D36" w:rsidRDefault="004126A6" w:rsidP="00E470DC">
            <w:pPr>
              <w:contextualSpacing/>
              <w:rPr>
                <w:rFonts w:ascii="Arial" w:eastAsia="Times New Roman" w:hAnsi="Arial" w:cs="Arial"/>
                <w:b/>
                <w:bCs/>
                <w:color w:val="FFFFFF"/>
                <w:sz w:val="18"/>
                <w:szCs w:val="18"/>
              </w:rPr>
            </w:pPr>
            <w:r w:rsidRPr="00246D36">
              <w:rPr>
                <w:rFonts w:ascii="Arial" w:eastAsia="Times New Roman" w:hAnsi="Arial" w:cs="Arial"/>
                <w:b/>
                <w:bCs/>
                <w:color w:val="FFFFFF"/>
                <w:sz w:val="18"/>
                <w:szCs w:val="18"/>
              </w:rPr>
              <w:t>Vessel</w:t>
            </w:r>
          </w:p>
        </w:tc>
        <w:tc>
          <w:tcPr>
            <w:tcW w:w="626" w:type="dxa"/>
            <w:tcBorders>
              <w:top w:val="nil"/>
              <w:left w:val="nil"/>
              <w:bottom w:val="nil"/>
              <w:right w:val="nil"/>
            </w:tcBorders>
            <w:shd w:val="clear" w:color="000000" w:fill="A22F1A"/>
            <w:noWrap/>
            <w:vAlign w:val="bottom"/>
            <w:hideMark/>
          </w:tcPr>
          <w:p w:rsidR="004126A6" w:rsidRPr="00246D36" w:rsidRDefault="004126A6" w:rsidP="00E470DC">
            <w:pPr>
              <w:contextualSpacing/>
              <w:jc w:val="center"/>
              <w:rPr>
                <w:rFonts w:ascii="Arial" w:eastAsia="Times New Roman" w:hAnsi="Arial" w:cs="Arial"/>
                <w:b/>
                <w:bCs/>
                <w:color w:val="FFFFFF"/>
                <w:sz w:val="18"/>
                <w:szCs w:val="18"/>
              </w:rPr>
            </w:pPr>
            <w:r w:rsidRPr="00246D36">
              <w:rPr>
                <w:rFonts w:ascii="Arial" w:eastAsia="Times New Roman" w:hAnsi="Arial" w:cs="Arial"/>
                <w:b/>
                <w:bCs/>
                <w:color w:val="FFFFFF"/>
                <w:sz w:val="18"/>
                <w:szCs w:val="18"/>
              </w:rPr>
              <w:t>CBM</w:t>
            </w:r>
          </w:p>
        </w:tc>
        <w:tc>
          <w:tcPr>
            <w:tcW w:w="825" w:type="dxa"/>
            <w:tcBorders>
              <w:top w:val="nil"/>
              <w:left w:val="nil"/>
              <w:bottom w:val="nil"/>
              <w:right w:val="nil"/>
            </w:tcBorders>
            <w:shd w:val="clear" w:color="000000" w:fill="A22F1A"/>
            <w:noWrap/>
            <w:vAlign w:val="bottom"/>
            <w:hideMark/>
          </w:tcPr>
          <w:p w:rsidR="004126A6" w:rsidRPr="00246D36" w:rsidRDefault="004126A6" w:rsidP="00E470DC">
            <w:pPr>
              <w:contextualSpacing/>
              <w:jc w:val="center"/>
              <w:rPr>
                <w:rFonts w:ascii="Arial" w:eastAsia="Times New Roman" w:hAnsi="Arial" w:cs="Arial"/>
                <w:b/>
                <w:bCs/>
                <w:color w:val="FFFFFF"/>
                <w:sz w:val="18"/>
                <w:szCs w:val="18"/>
                <w:lang w:val="en-US"/>
              </w:rPr>
            </w:pPr>
            <w:r w:rsidRPr="00246D36">
              <w:rPr>
                <w:rFonts w:ascii="Arial" w:eastAsia="Times New Roman" w:hAnsi="Arial" w:cs="Arial"/>
                <w:b/>
                <w:bCs/>
                <w:color w:val="FFFFFF"/>
                <w:sz w:val="18"/>
                <w:szCs w:val="18"/>
                <w:lang w:val="en-US"/>
              </w:rPr>
              <w:t>Qty</w:t>
            </w:r>
          </w:p>
        </w:tc>
        <w:tc>
          <w:tcPr>
            <w:tcW w:w="1056" w:type="dxa"/>
            <w:tcBorders>
              <w:top w:val="nil"/>
              <w:left w:val="nil"/>
              <w:bottom w:val="nil"/>
              <w:right w:val="nil"/>
            </w:tcBorders>
            <w:shd w:val="clear" w:color="000000" w:fill="A22F1A"/>
            <w:noWrap/>
            <w:vAlign w:val="bottom"/>
            <w:hideMark/>
          </w:tcPr>
          <w:p w:rsidR="004126A6" w:rsidRPr="00246D36" w:rsidRDefault="004126A6" w:rsidP="00E470DC">
            <w:pPr>
              <w:contextualSpacing/>
              <w:jc w:val="center"/>
              <w:rPr>
                <w:rFonts w:ascii="Arial" w:eastAsia="Times New Roman" w:hAnsi="Arial" w:cs="Arial"/>
                <w:b/>
                <w:bCs/>
                <w:color w:val="FFFFFF"/>
                <w:sz w:val="18"/>
                <w:szCs w:val="18"/>
              </w:rPr>
            </w:pPr>
            <w:r w:rsidRPr="00246D36">
              <w:rPr>
                <w:rFonts w:ascii="Arial" w:eastAsia="Times New Roman" w:hAnsi="Arial" w:cs="Arial"/>
                <w:b/>
                <w:bCs/>
                <w:color w:val="FFFFFF"/>
                <w:sz w:val="18"/>
                <w:szCs w:val="18"/>
              </w:rPr>
              <w:t>Cargo</w:t>
            </w:r>
          </w:p>
        </w:tc>
        <w:tc>
          <w:tcPr>
            <w:tcW w:w="1779" w:type="dxa"/>
            <w:tcBorders>
              <w:top w:val="nil"/>
              <w:left w:val="nil"/>
              <w:bottom w:val="nil"/>
              <w:right w:val="nil"/>
            </w:tcBorders>
            <w:shd w:val="clear" w:color="000000" w:fill="A22F1A"/>
            <w:noWrap/>
            <w:vAlign w:val="bottom"/>
            <w:hideMark/>
          </w:tcPr>
          <w:p w:rsidR="004126A6" w:rsidRPr="00246D36" w:rsidRDefault="004126A6" w:rsidP="00E470DC">
            <w:pPr>
              <w:contextualSpacing/>
              <w:jc w:val="center"/>
              <w:rPr>
                <w:rFonts w:ascii="Arial" w:eastAsia="Times New Roman" w:hAnsi="Arial" w:cs="Arial"/>
                <w:b/>
                <w:bCs/>
                <w:color w:val="FFFFFF"/>
                <w:sz w:val="18"/>
                <w:szCs w:val="18"/>
              </w:rPr>
            </w:pPr>
            <w:r w:rsidRPr="00246D36">
              <w:rPr>
                <w:rFonts w:ascii="Arial" w:eastAsia="Times New Roman" w:hAnsi="Arial" w:cs="Arial"/>
                <w:b/>
                <w:bCs/>
                <w:color w:val="FFFFFF"/>
                <w:sz w:val="18"/>
                <w:szCs w:val="18"/>
              </w:rPr>
              <w:t>Load</w:t>
            </w:r>
          </w:p>
        </w:tc>
        <w:tc>
          <w:tcPr>
            <w:tcW w:w="2670" w:type="dxa"/>
            <w:tcBorders>
              <w:top w:val="nil"/>
              <w:left w:val="nil"/>
              <w:bottom w:val="nil"/>
              <w:right w:val="nil"/>
            </w:tcBorders>
            <w:shd w:val="clear" w:color="000000" w:fill="A22F1A"/>
            <w:noWrap/>
            <w:vAlign w:val="bottom"/>
            <w:hideMark/>
          </w:tcPr>
          <w:p w:rsidR="004126A6" w:rsidRPr="00246D36" w:rsidRDefault="004126A6" w:rsidP="00E470DC">
            <w:pPr>
              <w:contextualSpacing/>
              <w:jc w:val="center"/>
              <w:rPr>
                <w:rFonts w:ascii="Arial" w:eastAsia="Times New Roman" w:hAnsi="Arial" w:cs="Arial"/>
                <w:b/>
                <w:bCs/>
                <w:color w:val="FFFFFF"/>
                <w:sz w:val="18"/>
                <w:szCs w:val="18"/>
              </w:rPr>
            </w:pPr>
            <w:r w:rsidRPr="00246D36">
              <w:rPr>
                <w:rFonts w:ascii="Arial" w:eastAsia="Times New Roman" w:hAnsi="Arial" w:cs="Arial"/>
                <w:b/>
                <w:bCs/>
                <w:color w:val="FFFFFF"/>
                <w:sz w:val="18"/>
                <w:szCs w:val="18"/>
              </w:rPr>
              <w:t>Disch</w:t>
            </w:r>
          </w:p>
        </w:tc>
        <w:tc>
          <w:tcPr>
            <w:tcW w:w="1528" w:type="dxa"/>
            <w:gridSpan w:val="2"/>
            <w:tcBorders>
              <w:top w:val="nil"/>
              <w:left w:val="nil"/>
              <w:bottom w:val="nil"/>
              <w:right w:val="nil"/>
            </w:tcBorders>
            <w:shd w:val="clear" w:color="000000" w:fill="A22F1A"/>
            <w:noWrap/>
            <w:vAlign w:val="bottom"/>
            <w:hideMark/>
          </w:tcPr>
          <w:p w:rsidR="004126A6" w:rsidRPr="00246D36" w:rsidRDefault="004126A6" w:rsidP="00E470DC">
            <w:pPr>
              <w:contextualSpacing/>
              <w:jc w:val="center"/>
              <w:rPr>
                <w:rFonts w:ascii="Arial" w:eastAsia="Times New Roman" w:hAnsi="Arial" w:cs="Arial"/>
                <w:b/>
                <w:bCs/>
                <w:color w:val="FFFFFF"/>
                <w:sz w:val="18"/>
                <w:szCs w:val="18"/>
              </w:rPr>
            </w:pPr>
            <w:r w:rsidRPr="00246D36">
              <w:rPr>
                <w:rFonts w:ascii="Arial" w:eastAsia="Times New Roman" w:hAnsi="Arial" w:cs="Arial"/>
                <w:b/>
                <w:bCs/>
                <w:color w:val="FFFFFF"/>
                <w:sz w:val="18"/>
                <w:szCs w:val="18"/>
              </w:rPr>
              <w:t>Laycan</w:t>
            </w:r>
          </w:p>
        </w:tc>
      </w:tr>
      <w:tr w:rsidR="004126A6" w:rsidRPr="00246D36" w:rsidTr="00441103">
        <w:trPr>
          <w:gridAfter w:val="1"/>
          <w:wAfter w:w="7" w:type="dxa"/>
          <w:trHeight w:val="113"/>
        </w:trPr>
        <w:tc>
          <w:tcPr>
            <w:tcW w:w="10619" w:type="dxa"/>
            <w:gridSpan w:val="7"/>
            <w:tcBorders>
              <w:top w:val="nil"/>
              <w:left w:val="nil"/>
              <w:bottom w:val="single" w:sz="4" w:space="0" w:color="41919A"/>
              <w:right w:val="nil"/>
            </w:tcBorders>
            <w:shd w:val="clear" w:color="000000" w:fill="FFFFFF"/>
            <w:noWrap/>
            <w:vAlign w:val="bottom"/>
            <w:hideMark/>
          </w:tcPr>
          <w:p w:rsidR="004126A6" w:rsidRPr="00DD68CE" w:rsidRDefault="004126A6" w:rsidP="00E470DC">
            <w:pPr>
              <w:contextualSpacing/>
              <w:rPr>
                <w:rFonts w:ascii="Arial" w:eastAsia="Times New Roman" w:hAnsi="Arial" w:cs="Arial"/>
                <w:i/>
                <w:iCs/>
                <w:color w:val="000000"/>
                <w:sz w:val="16"/>
                <w:szCs w:val="18"/>
                <w:u w:val="single"/>
                <w:lang w:val="en-US"/>
              </w:rPr>
            </w:pPr>
            <w:r w:rsidRPr="00DD68CE">
              <w:rPr>
                <w:rFonts w:ascii="Arial" w:eastAsia="Times New Roman" w:hAnsi="Arial" w:cs="Arial"/>
                <w:i/>
                <w:iCs/>
                <w:color w:val="000000"/>
                <w:sz w:val="16"/>
                <w:szCs w:val="18"/>
                <w:u w:val="single"/>
              </w:rPr>
              <w:t>‘000 t</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Shun Yuan 513</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3.3</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0.9</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Quanzhou</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Ningbo</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 Explorer</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3.2</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Rayong</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Chiba, 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 Broadway</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1.8</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Tong Zhou 6</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2.3</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Jiangsu, China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Anping, Taiwan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Belief 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3.7</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Ulsan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8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PGC Taormina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7.0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Rio Grande</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Santa Clara, Brazil</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8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Coral Leaf</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5.6</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3.6</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Tarragona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Santander</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9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Etagas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7.7</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Norco</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Altamira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13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 Freeway</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0.8</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Ulsan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14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Tong Zhou 27</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3.7</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2.4</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Quanzhou</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Ningbo</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14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Ocean 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3.4</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2.4</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Yeosu</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Belief 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3.7</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Kaohsiung</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 Aria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Haldia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Yeosu</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mid-Apr</w:t>
            </w:r>
          </w:p>
        </w:tc>
      </w:tr>
      <w:tr w:rsidR="00BE2C87" w:rsidRPr="00096ABE"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 xml:space="preserve">Gas Dream </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5.4</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Pivavav</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Ulsan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mid-Apr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Buena Alba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Malaysia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mid-Apr</w:t>
            </w:r>
          </w:p>
        </w:tc>
      </w:tr>
      <w:tr w:rsidR="00BE2C87" w:rsidRPr="00D52C7A" w:rsidTr="00153A3D">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Coral Leaf</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5.6</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Terneuzen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Santander</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19-21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Gust</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Lavera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 xml:space="preserve">Porto Torres </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24-26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Shion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5.3</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Haldia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Malaysia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26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Fortune Swallow</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3.6</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Pipavav</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Malaysia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26 Apr</w:t>
            </w:r>
          </w:p>
        </w:tc>
      </w:tr>
      <w:tr w:rsidR="00BE2C87" w:rsidRPr="00D52C7A" w:rsidTr="00441103">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Ms Sharon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26 Apr</w:t>
            </w:r>
          </w:p>
        </w:tc>
      </w:tr>
      <w:tr w:rsidR="00BE2C87" w:rsidRPr="00D52C7A" w:rsidTr="00585220">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Gas Explorer</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4.9</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Singapore</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Penang, Malaysia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26 Apr</w:t>
            </w:r>
          </w:p>
        </w:tc>
      </w:tr>
      <w:tr w:rsidR="00BE2C87" w:rsidRPr="00D52C7A" w:rsidTr="00153A3D">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Typhoon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2.7</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CC4</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Dunkirk</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Antwerp</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27 Apr</w:t>
            </w:r>
          </w:p>
        </w:tc>
      </w:tr>
      <w:tr w:rsidR="00BE2C87" w:rsidRPr="00D52C7A" w:rsidTr="00AD51C6">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Mu Dan Yuan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Zhoushan, China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Ulsan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28 Apr</w:t>
            </w:r>
          </w:p>
        </w:tc>
      </w:tr>
      <w:tr w:rsidR="00BE2C87" w:rsidRPr="00D52C7A" w:rsidTr="0095475F">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 Broadway</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1.8</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0.5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29 Apr</w:t>
            </w:r>
          </w:p>
        </w:tc>
      </w:tr>
      <w:tr w:rsidR="00BE2C87" w:rsidRPr="00D52C7A" w:rsidTr="00153A3D">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Bai Hua Yuan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2.3</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 xml:space="preserve">Zhanjiang </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Anping, Taiwan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 Apr</w:t>
            </w:r>
          </w:p>
        </w:tc>
      </w:tr>
      <w:tr w:rsidR="00BE2C87" w:rsidRPr="00D52C7A" w:rsidTr="004049C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Saehan Mirinae</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Vietnam</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Thailand</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early May</w:t>
            </w:r>
          </w:p>
        </w:tc>
      </w:tr>
      <w:tr w:rsidR="00BE2C87" w:rsidRPr="00D52C7A" w:rsidTr="004049C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Hemisphere</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Chiba, 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 May</w:t>
            </w:r>
          </w:p>
        </w:tc>
      </w:tr>
      <w:tr w:rsidR="00BE2C87" w:rsidRPr="00D52C7A" w:rsidTr="004049C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Gaschem Africa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40.0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Pr="0093615D" w:rsidRDefault="00BE2C87" w:rsidP="00BE2C87">
            <w:pPr>
              <w:jc w:val="center"/>
              <w:rPr>
                <w:rFonts w:ascii="Arial" w:hAnsi="Arial" w:cs="Arial"/>
                <w:color w:val="000000"/>
                <w:sz w:val="16"/>
                <w:szCs w:val="16"/>
                <w:lang w:val="en-US"/>
              </w:rPr>
            </w:pPr>
            <w:r>
              <w:rPr>
                <w:rFonts w:ascii="Arial" w:hAnsi="Arial" w:cs="Arial"/>
                <w:color w:val="000000"/>
                <w:sz w:val="16"/>
                <w:szCs w:val="16"/>
              </w:rPr>
              <w:t>23.</w:t>
            </w:r>
            <w:r>
              <w:rPr>
                <w:rFonts w:ascii="Arial" w:hAnsi="Arial" w:cs="Arial"/>
                <w:color w:val="000000"/>
                <w:sz w:val="16"/>
                <w:szCs w:val="16"/>
                <w:lang w:val="en-US"/>
              </w:rPr>
              <w:t>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ARA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1-10 May</w:t>
            </w:r>
          </w:p>
        </w:tc>
      </w:tr>
      <w:tr w:rsidR="00BE2C87" w:rsidRPr="00D52C7A" w:rsidTr="00153A3D">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Taugas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12.3</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7.0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ARA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1-10 May</w:t>
            </w:r>
          </w:p>
        </w:tc>
      </w:tr>
      <w:tr w:rsidR="00BE2C87" w:rsidRPr="00D52C7A" w:rsidTr="00585220">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 xml:space="preserve">Deltagas </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12.0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7.5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Aratu</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USG</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3-8 May</w:t>
            </w:r>
          </w:p>
        </w:tc>
      </w:tr>
      <w:tr w:rsidR="00BE2C87" w:rsidRPr="00D52C7A" w:rsidTr="00585220">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Gas Aria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Taiwan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 May</w:t>
            </w:r>
          </w:p>
        </w:tc>
      </w:tr>
      <w:tr w:rsidR="00BE2C87" w:rsidRPr="00D52C7A" w:rsidTr="00CF3627">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Bai Hua Yuan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2.3</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Huizhou</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Anping, Taiwan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6 May</w:t>
            </w:r>
          </w:p>
        </w:tc>
      </w:tr>
      <w:tr w:rsidR="00BE2C87" w:rsidRPr="00D52C7A" w:rsidTr="00AD51C6">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Gas Explorer</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4.9</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Haldia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Indonesia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8 May</w:t>
            </w:r>
          </w:p>
        </w:tc>
      </w:tr>
      <w:tr w:rsidR="00BE2C87" w:rsidRPr="00D52C7A" w:rsidTr="00CF3627">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Bwek Tahiti</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6.5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4.2</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Tarragona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Santander</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8 May</w:t>
            </w:r>
          </w:p>
        </w:tc>
      </w:tr>
      <w:tr w:rsidR="00BE2C87" w:rsidRPr="00D52C7A" w:rsidTr="002C302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Zoe Schulte</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12.0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Aratu</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Ulsan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9 May</w:t>
            </w:r>
          </w:p>
        </w:tc>
      </w:tr>
      <w:tr w:rsidR="00BE2C87" w:rsidRPr="00D52C7A" w:rsidTr="0091648E">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Thetagas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9.0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Lavera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Altamira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10-15 May</w:t>
            </w:r>
          </w:p>
        </w:tc>
      </w:tr>
      <w:tr w:rsidR="00BE2C87" w:rsidRPr="00D52C7A" w:rsidTr="00AD51C6">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Ms Sharon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12 May</w:t>
            </w:r>
          </w:p>
        </w:tc>
      </w:tr>
      <w:tr w:rsidR="00BE2C87" w:rsidRPr="00D52C7A" w:rsidTr="0091648E">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Buena Reina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1.6</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Thailand</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Taiwan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13 May</w:t>
            </w:r>
          </w:p>
        </w:tc>
      </w:tr>
      <w:tr w:rsidR="00BE2C87" w:rsidRPr="00D52C7A" w:rsidTr="002C302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Olympia Road</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3.2</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Singapore</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Malaysia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14 May</w:t>
            </w:r>
          </w:p>
        </w:tc>
      </w:tr>
      <w:tr w:rsidR="00BE2C87" w:rsidRPr="00D52C7A" w:rsidTr="0091648E">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Navigator Pluto</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22.1</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Houston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Altamira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14 May</w:t>
            </w:r>
          </w:p>
        </w:tc>
      </w:tr>
      <w:tr w:rsidR="00BE2C87" w:rsidRPr="00D52C7A" w:rsidTr="00AD51C6">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Ocean 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3.4</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mid-May</w:t>
            </w:r>
          </w:p>
        </w:tc>
      </w:tr>
      <w:tr w:rsidR="00BE2C87" w:rsidRPr="00D52C7A" w:rsidTr="002C302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Ryuei Maru No. 2</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1.8</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1.2</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 May</w:t>
            </w:r>
          </w:p>
        </w:tc>
      </w:tr>
      <w:tr w:rsidR="00BE2C87" w:rsidRPr="00D52C7A" w:rsidTr="00AD51C6">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Sasanqua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4.2</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Singapore</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Malaysia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15 May</w:t>
            </w:r>
          </w:p>
        </w:tc>
      </w:tr>
      <w:tr w:rsidR="00BE2C87" w:rsidRPr="00D52C7A" w:rsidTr="0091648E">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Ji Xiang Yuan</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3.7</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0.9</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Yeosu, South Korea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18 May</w:t>
            </w:r>
          </w:p>
        </w:tc>
      </w:tr>
      <w:tr w:rsidR="00BE2C87" w:rsidRPr="00D52C7A" w:rsidTr="002C3025">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No 7 SJ Gas</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Daesan</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Japan</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19 May</w:t>
            </w:r>
          </w:p>
        </w:tc>
      </w:tr>
      <w:tr w:rsidR="00BE2C87" w:rsidRPr="00D52C7A" w:rsidTr="0074721F">
        <w:trPr>
          <w:trHeight w:val="227"/>
        </w:trPr>
        <w:tc>
          <w:tcPr>
            <w:tcW w:w="2142" w:type="dxa"/>
            <w:tcBorders>
              <w:top w:val="single" w:sz="4" w:space="0" w:color="41919A"/>
              <w:left w:val="nil"/>
              <w:bottom w:val="single" w:sz="4" w:space="0" w:color="41919A"/>
              <w:right w:val="nil"/>
            </w:tcBorders>
            <w:shd w:val="clear" w:color="auto" w:fill="FDE9D9" w:themeFill="accent6" w:themeFillTint="33"/>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MS Zinnia</w:t>
            </w:r>
          </w:p>
        </w:tc>
        <w:tc>
          <w:tcPr>
            <w:tcW w:w="62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1056"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Pipavav, India</w:t>
            </w:r>
          </w:p>
        </w:tc>
        <w:tc>
          <w:tcPr>
            <w:tcW w:w="2670" w:type="dxa"/>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Yeosu, South Korea</w:t>
            </w:r>
          </w:p>
        </w:tc>
        <w:tc>
          <w:tcPr>
            <w:tcW w:w="1528" w:type="dxa"/>
            <w:gridSpan w:val="2"/>
            <w:tcBorders>
              <w:top w:val="single" w:sz="4" w:space="0" w:color="41919A"/>
              <w:left w:val="nil"/>
              <w:bottom w:val="single" w:sz="4" w:space="0" w:color="41919A"/>
              <w:right w:val="nil"/>
            </w:tcBorders>
            <w:shd w:val="clear" w:color="auto" w:fill="FDE9D9" w:themeFill="accent6" w:themeFillTint="33"/>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 May</w:t>
            </w:r>
          </w:p>
        </w:tc>
      </w:tr>
      <w:tr w:rsidR="00BE2C87"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BE2C87" w:rsidRDefault="00BE2C87" w:rsidP="00BE2C87">
            <w:pPr>
              <w:rPr>
                <w:rFonts w:ascii="Arial" w:hAnsi="Arial" w:cs="Arial"/>
                <w:color w:val="000000"/>
                <w:sz w:val="16"/>
                <w:szCs w:val="16"/>
              </w:rPr>
            </w:pPr>
            <w:r>
              <w:rPr>
                <w:rFonts w:ascii="Arial" w:hAnsi="Arial" w:cs="Arial"/>
                <w:color w:val="000000"/>
                <w:sz w:val="16"/>
                <w:szCs w:val="16"/>
              </w:rPr>
              <w:t>PGC Taormina</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7.0</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4.5</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Norco</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Altamira</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23 May</w:t>
            </w:r>
          </w:p>
        </w:tc>
      </w:tr>
      <w:tr w:rsidR="00BE2C87"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Belief Gas</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3.7</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Taiwan</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23 May</w:t>
            </w:r>
          </w:p>
        </w:tc>
      </w:tr>
      <w:tr w:rsidR="000A7363"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0A7363" w:rsidRDefault="000A7363" w:rsidP="000A7363">
            <w:pPr>
              <w:jc w:val="left"/>
              <w:rPr>
                <w:rFonts w:ascii="Arial" w:hAnsi="Arial" w:cs="Arial"/>
                <w:color w:val="000000"/>
                <w:sz w:val="16"/>
                <w:szCs w:val="16"/>
              </w:rPr>
            </w:pPr>
            <w:r>
              <w:rPr>
                <w:rFonts w:ascii="Arial" w:hAnsi="Arial" w:cs="Arial"/>
                <w:color w:val="000000"/>
                <w:sz w:val="16"/>
                <w:szCs w:val="16"/>
              </w:rPr>
              <w:t>Olympia Road</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0A7363" w:rsidRDefault="000A7363" w:rsidP="000A7363">
            <w:pPr>
              <w:jc w:val="center"/>
              <w:rPr>
                <w:rFonts w:ascii="Arial" w:hAnsi="Arial" w:cs="Arial"/>
                <w:color w:val="000000"/>
                <w:sz w:val="16"/>
                <w:szCs w:val="16"/>
              </w:rPr>
            </w:pPr>
            <w:r>
              <w:rPr>
                <w:rFonts w:ascii="Arial" w:hAnsi="Arial" w:cs="Arial"/>
                <w:color w:val="000000"/>
                <w:sz w:val="16"/>
                <w:szCs w:val="16"/>
              </w:rPr>
              <w:t>5.0</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0A7363" w:rsidRDefault="000A7363" w:rsidP="000A7363">
            <w:pPr>
              <w:jc w:val="center"/>
              <w:rPr>
                <w:rFonts w:ascii="Arial" w:hAnsi="Arial" w:cs="Arial"/>
                <w:color w:val="000000"/>
                <w:sz w:val="16"/>
                <w:szCs w:val="16"/>
              </w:rPr>
            </w:pPr>
            <w:r>
              <w:rPr>
                <w:rFonts w:ascii="Arial" w:hAnsi="Arial" w:cs="Arial"/>
                <w:color w:val="000000"/>
                <w:sz w:val="16"/>
                <w:szCs w:val="16"/>
              </w:rPr>
              <w:t>3.2</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0A7363" w:rsidRDefault="000A7363" w:rsidP="000A7363">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0A7363" w:rsidRDefault="000A7363" w:rsidP="000A7363">
            <w:pPr>
              <w:jc w:val="center"/>
              <w:rPr>
                <w:rFonts w:ascii="Arial" w:hAnsi="Arial" w:cs="Arial"/>
                <w:color w:val="000000"/>
                <w:sz w:val="16"/>
                <w:szCs w:val="16"/>
              </w:rPr>
            </w:pPr>
            <w:r>
              <w:rPr>
                <w:rFonts w:ascii="Arial" w:hAnsi="Arial" w:cs="Arial"/>
                <w:color w:val="000000"/>
                <w:sz w:val="16"/>
                <w:szCs w:val="16"/>
              </w:rPr>
              <w:t>Malaysia</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0A7363" w:rsidRDefault="000A7363" w:rsidP="000A7363">
            <w:pPr>
              <w:jc w:val="center"/>
              <w:rPr>
                <w:rFonts w:ascii="Arial" w:hAnsi="Arial" w:cs="Arial"/>
                <w:color w:val="000000"/>
                <w:sz w:val="16"/>
                <w:szCs w:val="16"/>
              </w:rPr>
            </w:pPr>
            <w:r>
              <w:rPr>
                <w:rFonts w:ascii="Arial" w:hAnsi="Arial" w:cs="Arial"/>
                <w:color w:val="000000"/>
                <w:sz w:val="16"/>
                <w:szCs w:val="16"/>
              </w:rPr>
              <w:t>Indonesia</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0A7363" w:rsidRDefault="000A7363" w:rsidP="000A7363">
            <w:pPr>
              <w:jc w:val="center"/>
              <w:rPr>
                <w:rFonts w:ascii="Arial" w:hAnsi="Arial" w:cs="Arial"/>
                <w:color w:val="000000"/>
                <w:sz w:val="16"/>
                <w:szCs w:val="16"/>
              </w:rPr>
            </w:pPr>
            <w:r>
              <w:rPr>
                <w:rFonts w:ascii="Arial" w:hAnsi="Arial" w:cs="Arial"/>
                <w:color w:val="000000"/>
                <w:sz w:val="16"/>
                <w:szCs w:val="16"/>
              </w:rPr>
              <w:t>23 May</w:t>
            </w:r>
          </w:p>
        </w:tc>
      </w:tr>
      <w:tr w:rsidR="00BE2C87"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Ms Sharon</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4.0</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2.2</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24 May</w:t>
            </w:r>
          </w:p>
        </w:tc>
      </w:tr>
      <w:tr w:rsidR="00BE2C87"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Jia Shun</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3.0</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Zhoushan</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Ulsan</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25 May</w:t>
            </w:r>
          </w:p>
        </w:tc>
      </w:tr>
      <w:tr w:rsidR="00BE2C87"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Buena Reina</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South Korea</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China</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 June</w:t>
            </w:r>
          </w:p>
        </w:tc>
      </w:tr>
      <w:tr w:rsidR="00BE2C87" w:rsidRPr="00D52C7A" w:rsidTr="00BE2C87">
        <w:trPr>
          <w:trHeight w:val="227"/>
        </w:trPr>
        <w:tc>
          <w:tcPr>
            <w:tcW w:w="2142" w:type="dxa"/>
            <w:tcBorders>
              <w:top w:val="single" w:sz="4" w:space="0" w:color="41919A"/>
              <w:left w:val="nil"/>
              <w:bottom w:val="single" w:sz="4" w:space="0" w:color="41919A"/>
              <w:right w:val="nil"/>
            </w:tcBorders>
            <w:shd w:val="clear" w:color="auto" w:fill="FABF8F" w:themeFill="accent6" w:themeFillTint="99"/>
            <w:noWrap/>
            <w:vAlign w:val="center"/>
          </w:tcPr>
          <w:p w:rsidR="00BE2C87" w:rsidRDefault="00BE2C87" w:rsidP="00BE2C87">
            <w:pPr>
              <w:jc w:val="left"/>
              <w:rPr>
                <w:rFonts w:ascii="Arial" w:hAnsi="Arial" w:cs="Arial"/>
                <w:color w:val="000000"/>
                <w:sz w:val="16"/>
                <w:szCs w:val="16"/>
              </w:rPr>
            </w:pPr>
            <w:r>
              <w:rPr>
                <w:rFonts w:ascii="Arial" w:hAnsi="Arial" w:cs="Arial"/>
                <w:color w:val="000000"/>
                <w:sz w:val="16"/>
                <w:szCs w:val="16"/>
              </w:rPr>
              <w:t>Buena Esperanza</w:t>
            </w:r>
          </w:p>
        </w:tc>
        <w:tc>
          <w:tcPr>
            <w:tcW w:w="62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3.5</w:t>
            </w:r>
          </w:p>
        </w:tc>
        <w:tc>
          <w:tcPr>
            <w:tcW w:w="825"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w:t>
            </w:r>
          </w:p>
        </w:tc>
        <w:tc>
          <w:tcPr>
            <w:tcW w:w="1056"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BTD</w:t>
            </w:r>
          </w:p>
        </w:tc>
        <w:tc>
          <w:tcPr>
            <w:tcW w:w="1779"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Malaysia</w:t>
            </w:r>
          </w:p>
        </w:tc>
        <w:tc>
          <w:tcPr>
            <w:tcW w:w="2670" w:type="dxa"/>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Taiwan</w:t>
            </w:r>
          </w:p>
        </w:tc>
        <w:tc>
          <w:tcPr>
            <w:tcW w:w="1528" w:type="dxa"/>
            <w:gridSpan w:val="2"/>
            <w:tcBorders>
              <w:top w:val="single" w:sz="4" w:space="0" w:color="41919A"/>
              <w:left w:val="nil"/>
              <w:bottom w:val="single" w:sz="4" w:space="0" w:color="41919A"/>
              <w:right w:val="nil"/>
            </w:tcBorders>
            <w:shd w:val="clear" w:color="auto" w:fill="FABF8F" w:themeFill="accent6" w:themeFillTint="99"/>
            <w:noWrap/>
            <w:vAlign w:val="bottom"/>
          </w:tcPr>
          <w:p w:rsidR="00BE2C87" w:rsidRDefault="00BE2C87" w:rsidP="00BE2C87">
            <w:pPr>
              <w:jc w:val="center"/>
              <w:rPr>
                <w:rFonts w:ascii="Arial" w:hAnsi="Arial" w:cs="Arial"/>
                <w:color w:val="000000"/>
                <w:sz w:val="16"/>
                <w:szCs w:val="16"/>
              </w:rPr>
            </w:pPr>
            <w:r>
              <w:rPr>
                <w:rFonts w:ascii="Arial" w:hAnsi="Arial" w:cs="Arial"/>
                <w:color w:val="000000"/>
                <w:sz w:val="16"/>
                <w:szCs w:val="16"/>
              </w:rPr>
              <w:t>20-25 June</w:t>
            </w:r>
          </w:p>
        </w:tc>
      </w:tr>
    </w:tbl>
    <w:bookmarkStart w:id="13" w:name="Methodology"/>
    <w:p w:rsidR="00084A9B" w:rsidRPr="009368FB" w:rsidRDefault="00084A9B" w:rsidP="00084A9B">
      <w:pPr>
        <w:contextualSpacing/>
        <w:jc w:val="right"/>
        <w:rPr>
          <w:rStyle w:val="ac"/>
          <w:color w:val="auto"/>
          <w:u w:val="none"/>
        </w:rPr>
        <w:sectPr w:rsidR="00084A9B" w:rsidRPr="009368FB" w:rsidSect="0048114F">
          <w:pgSz w:w="11906" w:h="16838"/>
          <w:pgMar w:top="709" w:right="851" w:bottom="1134" w:left="709" w:header="709" w:footer="709" w:gutter="0"/>
          <w:cols w:space="708"/>
          <w:docGrid w:linePitch="360"/>
        </w:sectPr>
      </w:pPr>
      <w:r>
        <w:fldChar w:fldCharType="begin"/>
      </w:r>
      <w:r>
        <w:instrText xml:space="preserve"> HYPERLINK \l "title_page" </w:instrText>
      </w:r>
      <w:r>
        <w:fldChar w:fldCharType="separate"/>
      </w:r>
      <w:r w:rsidRPr="00F65A90">
        <w:rPr>
          <w:rStyle w:val="ac"/>
          <w:rFonts w:ascii="Arial" w:hAnsi="Arial" w:cs="Arial"/>
          <w:color w:val="943634" w:themeColor="accent2" w:themeShade="BF"/>
          <w:sz w:val="20"/>
          <w:szCs w:val="20"/>
          <w:u w:val="none"/>
          <w:lang w:val="en-US"/>
        </w:rPr>
        <w:t>back to main page</w:t>
      </w:r>
      <w:r>
        <w:rPr>
          <w:rStyle w:val="ac"/>
          <w:rFonts w:ascii="Arial" w:hAnsi="Arial" w:cs="Arial"/>
          <w:color w:val="943634" w:themeColor="accent2" w:themeShade="BF"/>
          <w:sz w:val="20"/>
          <w:szCs w:val="20"/>
          <w:u w:val="none"/>
          <w:lang w:val="en-US"/>
        </w:rPr>
        <w:fldChar w:fldCharType="end"/>
      </w:r>
    </w:p>
    <w:p w:rsidR="001260C9" w:rsidRDefault="003F5EDC" w:rsidP="00144863">
      <w:pPr>
        <w:contextualSpacing/>
        <w:rPr>
          <w:rFonts w:ascii="Arial" w:hAnsi="Arial" w:cs="Arial"/>
          <w:sz w:val="20"/>
          <w:szCs w:val="20"/>
        </w:rPr>
      </w:pPr>
      <w:r w:rsidRPr="004B310A">
        <w:rPr>
          <w:rFonts w:ascii="Arial" w:eastAsia="Times New Roman" w:hAnsi="Arial" w:cs="Arial"/>
          <w:b/>
          <w:noProof/>
          <w:color w:val="943634" w:themeColor="accent2" w:themeShade="BF"/>
          <w:sz w:val="28"/>
          <w:szCs w:val="28"/>
          <w:lang w:eastAsia="ru-RU"/>
        </w:rPr>
        <w:lastRenderedPageBreak/>
        <w:drawing>
          <wp:inline distT="0" distB="0" distL="0" distR="0" wp14:anchorId="73A701A2" wp14:editId="68F68E06">
            <wp:extent cx="6912000" cy="363600"/>
            <wp:effectExtent l="0" t="0" r="0" b="0"/>
            <wp:docPr id="71" name="Рисунок 50" descr="C:\Documents and Settings\notroschenko\Мои документы\Верстка\Плашка Методология_правая.jpg"/>
            <wp:cNvGraphicFramePr>
              <a:graphicFrameLocks/>
            </wp:cNvGraphicFramePr>
            <a:graphic>
              <a:graphicData uri="http://schemas.openxmlformats.org/drawingml/2006/picture">
                <pic:pic>
                  <pic:nvPicPr>
                    <pic:cNvPr id="0" name="Picture 50" descr="C:\Documents and Settings\notroschenko\Мои документы\Верстка\Плашка Методология_правая.jpg"/>
                    <pic:cNvPicPr preferRelativeResize="0">
                      <a:picLocks noChangeAspect="1" noChangeArrowheads="1"/>
                    </pic:cNvPicPr>
                  </pic:nvPicPr>
                  <pic:blipFill>
                    <a:blip r:embed="rId31" cstate="print"/>
                    <a:srcRect/>
                    <a:stretch>
                      <a:fillRect/>
                    </a:stretch>
                  </pic:blipFill>
                  <pic:spPr bwMode="auto">
                    <a:xfrm>
                      <a:off x="0" y="0"/>
                      <a:ext cx="6912000" cy="363600"/>
                    </a:xfrm>
                    <a:prstGeom prst="rect">
                      <a:avLst/>
                    </a:prstGeom>
                    <a:noFill/>
                    <a:ln w="9525">
                      <a:noFill/>
                      <a:miter lim="800000"/>
                      <a:headEnd/>
                      <a:tailEnd/>
                    </a:ln>
                  </pic:spPr>
                </pic:pic>
              </a:graphicData>
            </a:graphic>
          </wp:inline>
        </w:drawing>
      </w:r>
      <w:bookmarkEnd w:id="13"/>
    </w:p>
    <w:p w:rsidR="003F5EDC" w:rsidRDefault="003F5EDC" w:rsidP="009F4397">
      <w:pPr>
        <w:autoSpaceDE w:val="0"/>
        <w:autoSpaceDN w:val="0"/>
        <w:adjustRightInd w:val="0"/>
        <w:ind w:left="-86"/>
        <w:rPr>
          <w:rFonts w:ascii="Arial" w:eastAsia="Times New Roman" w:hAnsi="Arial" w:cs="Arial"/>
          <w:b/>
          <w:noProof/>
          <w:color w:val="943634" w:themeColor="accent2" w:themeShade="BF"/>
          <w:lang w:val="en-US"/>
        </w:rPr>
      </w:pPr>
    </w:p>
    <w:p w:rsidR="001B099F" w:rsidRPr="004B310A" w:rsidRDefault="001B099F" w:rsidP="009F4397">
      <w:pPr>
        <w:autoSpaceDE w:val="0"/>
        <w:autoSpaceDN w:val="0"/>
        <w:adjustRightInd w:val="0"/>
        <w:ind w:left="-86"/>
        <w:rPr>
          <w:rFonts w:ascii="Arial" w:eastAsia="Times New Roman" w:hAnsi="Arial" w:cs="Arial"/>
          <w:b/>
          <w:noProof/>
          <w:color w:val="943634" w:themeColor="accent2" w:themeShade="BF"/>
          <w:lang w:val="en-US"/>
        </w:rPr>
      </w:pPr>
    </w:p>
    <w:p w:rsidR="001B099F" w:rsidRPr="001B099F" w:rsidRDefault="001B099F" w:rsidP="001B099F">
      <w:pPr>
        <w:rPr>
          <w:rFonts w:ascii="Arial" w:hAnsi="Arial" w:cs="Arial"/>
          <w:b/>
          <w:color w:val="943634" w:themeColor="accent2" w:themeShade="BF"/>
          <w:sz w:val="24"/>
          <w:szCs w:val="24"/>
          <w:lang w:val="en-US"/>
        </w:rPr>
      </w:pPr>
      <w:r w:rsidRPr="001B099F">
        <w:rPr>
          <w:rFonts w:ascii="Arial" w:hAnsi="Arial" w:cs="Arial"/>
          <w:b/>
          <w:color w:val="943634" w:themeColor="accent2" w:themeShade="BF"/>
          <w:sz w:val="24"/>
          <w:szCs w:val="24"/>
          <w:lang w:val="en-US"/>
        </w:rPr>
        <w:t xml:space="preserve">Follow the </w:t>
      </w:r>
      <w:hyperlink r:id="rId32" w:history="1">
        <w:r w:rsidRPr="001B099F">
          <w:rPr>
            <w:rStyle w:val="ac"/>
            <w:rFonts w:ascii="Arial" w:hAnsi="Arial" w:cs="Arial"/>
            <w:b/>
            <w:sz w:val="24"/>
            <w:szCs w:val="24"/>
            <w:lang w:val="en-US"/>
          </w:rPr>
          <w:t>link</w:t>
        </w:r>
      </w:hyperlink>
      <w:r w:rsidRPr="001B099F">
        <w:rPr>
          <w:rFonts w:ascii="Arial" w:hAnsi="Arial" w:cs="Arial"/>
          <w:b/>
          <w:color w:val="943634" w:themeColor="accent2" w:themeShade="BF"/>
          <w:sz w:val="24"/>
          <w:szCs w:val="24"/>
          <w:lang w:val="en-US"/>
        </w:rPr>
        <w:t xml:space="preserve"> for detailed information about Chem-Courier’s metodology</w:t>
      </w:r>
    </w:p>
    <w:p w:rsidR="003F5EDC" w:rsidRPr="007C2528" w:rsidRDefault="003F5EDC" w:rsidP="009F4397">
      <w:pPr>
        <w:autoSpaceDE w:val="0"/>
        <w:autoSpaceDN w:val="0"/>
        <w:adjustRightInd w:val="0"/>
        <w:ind w:left="-86"/>
        <w:rPr>
          <w:rFonts w:ascii="Arial" w:eastAsia="Times New Roman" w:hAnsi="Arial" w:cs="Arial"/>
          <w:noProof/>
          <w:color w:val="943634" w:themeColor="accent2" w:themeShade="BF"/>
          <w:sz w:val="18"/>
          <w:szCs w:val="20"/>
          <w:lang w:val="en-US"/>
        </w:rPr>
      </w:pPr>
    </w:p>
    <w:p w:rsidR="001B099F" w:rsidRPr="007C2528" w:rsidRDefault="00F135EA" w:rsidP="009F4397">
      <w:pPr>
        <w:autoSpaceDE w:val="0"/>
        <w:autoSpaceDN w:val="0"/>
        <w:adjustRightInd w:val="0"/>
        <w:ind w:left="-86"/>
        <w:rPr>
          <w:rFonts w:ascii="Arial" w:eastAsia="Times New Roman" w:hAnsi="Arial" w:cs="Arial"/>
          <w:noProof/>
          <w:color w:val="943634" w:themeColor="accent2" w:themeShade="BF"/>
          <w:sz w:val="18"/>
          <w:szCs w:val="20"/>
          <w:lang w:val="en-US"/>
        </w:rPr>
      </w:pPr>
      <w:hyperlink r:id="rId33" w:history="1">
        <w:r w:rsidR="001B099F" w:rsidRPr="00644486">
          <w:rPr>
            <w:rStyle w:val="ac"/>
            <w:rFonts w:ascii="Arial" w:hAnsi="Arial" w:cs="Arial"/>
            <w:sz w:val="20"/>
            <w:lang w:val="en-US"/>
          </w:rPr>
          <w:t>The methodology</w:t>
        </w:r>
      </w:hyperlink>
      <w:r w:rsidR="001B099F" w:rsidRPr="00644486">
        <w:rPr>
          <w:rFonts w:ascii="Arial" w:hAnsi="Arial" w:cs="Arial"/>
          <w:color w:val="000000"/>
          <w:sz w:val="20"/>
          <w:lang w:val="en-US"/>
        </w:rPr>
        <w:t xml:space="preserve"> developed by Chem-Courier is aimed at ensuring the transparency</w:t>
      </w:r>
      <w:r w:rsidR="005F7909">
        <w:rPr>
          <w:rFonts w:ascii="Arial" w:hAnsi="Arial" w:cs="Arial"/>
          <w:color w:val="000000"/>
          <w:sz w:val="20"/>
          <w:lang w:val="en-US"/>
        </w:rPr>
        <w:t>.</w:t>
      </w:r>
      <w:r w:rsidR="001B099F" w:rsidRPr="00644486">
        <w:rPr>
          <w:rFonts w:ascii="Arial" w:hAnsi="Arial" w:cs="Arial"/>
          <w:color w:val="000000"/>
          <w:sz w:val="20"/>
          <w:lang w:val="en-US"/>
        </w:rPr>
        <w:t xml:space="preserve"> efficiency</w:t>
      </w:r>
      <w:r w:rsidR="005F7909">
        <w:rPr>
          <w:rFonts w:ascii="Arial" w:hAnsi="Arial" w:cs="Arial"/>
          <w:color w:val="000000"/>
          <w:sz w:val="20"/>
          <w:lang w:val="en-US"/>
        </w:rPr>
        <w:t>.</w:t>
      </w:r>
      <w:r w:rsidR="001B099F" w:rsidRPr="00644486">
        <w:rPr>
          <w:rFonts w:ascii="Arial" w:hAnsi="Arial" w:cs="Arial"/>
          <w:color w:val="000000"/>
          <w:sz w:val="20"/>
          <w:lang w:val="en-US"/>
        </w:rPr>
        <w:t xml:space="preserve"> accuracy and independence of the information provided</w:t>
      </w:r>
      <w:r w:rsidR="005F7909">
        <w:rPr>
          <w:rFonts w:ascii="Arial" w:hAnsi="Arial" w:cs="Arial"/>
          <w:color w:val="000000"/>
          <w:sz w:val="20"/>
          <w:lang w:val="en-US"/>
        </w:rPr>
        <w:t>.</w:t>
      </w:r>
      <w:r w:rsidR="001B099F" w:rsidRPr="00644486">
        <w:rPr>
          <w:rFonts w:ascii="Arial" w:hAnsi="Arial" w:cs="Arial"/>
          <w:color w:val="000000"/>
          <w:sz w:val="20"/>
          <w:lang w:val="en-US"/>
        </w:rPr>
        <w:t xml:space="preserve"> avoiding the influence of third parties</w:t>
      </w:r>
      <w:r w:rsidR="005F7909">
        <w:rPr>
          <w:rFonts w:ascii="Arial" w:hAnsi="Arial" w:cs="Arial"/>
          <w:color w:val="000000"/>
          <w:sz w:val="20"/>
          <w:lang w:val="en-US"/>
        </w:rPr>
        <w:t>.</w:t>
      </w:r>
      <w:r w:rsidR="001B099F" w:rsidRPr="00644486">
        <w:rPr>
          <w:rFonts w:ascii="Arial" w:hAnsi="Arial" w:cs="Arial"/>
          <w:color w:val="000000"/>
          <w:sz w:val="20"/>
          <w:lang w:val="en-US"/>
        </w:rPr>
        <w:t xml:space="preserve"> misjudgement and deliberate or accidental distortion of the collected and processed data when creating and publishing new content. </w:t>
      </w:r>
      <w:hyperlink r:id="rId34" w:history="1">
        <w:r w:rsidR="001B099F" w:rsidRPr="00644486">
          <w:rPr>
            <w:rStyle w:val="ac"/>
            <w:rFonts w:ascii="Arial" w:hAnsi="Arial" w:cs="Arial"/>
            <w:sz w:val="20"/>
            <w:lang w:val="en-US"/>
          </w:rPr>
          <w:t>The methodology</w:t>
        </w:r>
      </w:hyperlink>
      <w:r w:rsidR="001B099F" w:rsidRPr="00644486">
        <w:rPr>
          <w:rFonts w:ascii="Arial" w:hAnsi="Arial" w:cs="Arial"/>
          <w:color w:val="000000"/>
          <w:sz w:val="20"/>
          <w:lang w:val="en-US"/>
        </w:rPr>
        <w:t xml:space="preserve"> describes the algorithm</w:t>
      </w:r>
      <w:r w:rsidR="005F7909">
        <w:rPr>
          <w:rFonts w:ascii="Arial" w:hAnsi="Arial" w:cs="Arial"/>
          <w:color w:val="000000"/>
          <w:sz w:val="20"/>
          <w:lang w:val="en-US"/>
        </w:rPr>
        <w:t>.</w:t>
      </w:r>
      <w:r w:rsidR="001B099F" w:rsidRPr="00644486">
        <w:rPr>
          <w:rFonts w:ascii="Arial" w:hAnsi="Arial" w:cs="Arial"/>
          <w:color w:val="000000"/>
          <w:sz w:val="20"/>
          <w:lang w:val="en-US"/>
        </w:rPr>
        <w:t xml:space="preserve"> principles and rules for handling the market intelligence data and creating daily newsfeeds and periodicals.</w:t>
      </w:r>
    </w:p>
    <w:p w:rsidR="001B099F" w:rsidRDefault="001B099F" w:rsidP="009F4397">
      <w:pPr>
        <w:autoSpaceDE w:val="0"/>
        <w:autoSpaceDN w:val="0"/>
        <w:adjustRightInd w:val="0"/>
        <w:ind w:left="-86"/>
        <w:rPr>
          <w:rFonts w:ascii="Arial" w:eastAsia="Times New Roman" w:hAnsi="Arial" w:cs="Arial"/>
          <w:noProof/>
          <w:color w:val="943634" w:themeColor="accent2" w:themeShade="BF"/>
          <w:sz w:val="20"/>
          <w:szCs w:val="20"/>
          <w:lang w:val="en-US"/>
        </w:rPr>
      </w:pPr>
    </w:p>
    <w:p w:rsidR="001B099F" w:rsidRPr="001B099F" w:rsidRDefault="001B099F" w:rsidP="001B099F">
      <w:pPr>
        <w:rPr>
          <w:rFonts w:ascii="Arial" w:hAnsi="Arial" w:cs="Arial"/>
          <w:b/>
          <w:color w:val="943634" w:themeColor="accent2" w:themeShade="BF"/>
          <w:sz w:val="20"/>
          <w:szCs w:val="24"/>
          <w:lang w:val="en-US"/>
        </w:rPr>
      </w:pPr>
      <w:r w:rsidRPr="001B099F">
        <w:rPr>
          <w:rFonts w:ascii="Arial" w:hAnsi="Arial" w:cs="Arial"/>
          <w:b/>
          <w:color w:val="943634" w:themeColor="accent2" w:themeShade="BF"/>
          <w:sz w:val="20"/>
          <w:szCs w:val="24"/>
          <w:lang w:val="en-US"/>
        </w:rPr>
        <w:t>Commodity specifications</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butadiene are made for the commodity with minimum purity of 99.5%.</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crude C4 (CC4) are made for the commodity with standard butadiene content above 43% and standard isobutylene content 25%.</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raffinate-1 are made for the commodity with minimum 45% isobutylene content.</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ethylene are made for the commodity with minimum purity of 99.9%.</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naphtha are made for the open-specification petrochemical grade with a minimum 65% paraffin content and a typical density of 0.690 kg/l to 0.730 kg/l at 15°C.</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E-SBR cover non-oil grades 1500 and 1502.</w:t>
      </w:r>
    </w:p>
    <w:p w:rsidR="001B099F" w:rsidRDefault="001B099F" w:rsidP="009F4397">
      <w:pPr>
        <w:autoSpaceDE w:val="0"/>
        <w:autoSpaceDN w:val="0"/>
        <w:adjustRightInd w:val="0"/>
        <w:ind w:left="-86"/>
        <w:rPr>
          <w:rFonts w:ascii="Arial" w:hAnsi="Arial" w:cs="Arial"/>
          <w:color w:val="000000"/>
          <w:sz w:val="20"/>
          <w:szCs w:val="20"/>
          <w:lang w:val="en-US"/>
        </w:rPr>
      </w:pPr>
      <w:r w:rsidRPr="00644486">
        <w:rPr>
          <w:rFonts w:ascii="Arial" w:hAnsi="Arial" w:cs="Arial"/>
          <w:color w:val="000000"/>
          <w:sz w:val="20"/>
          <w:szCs w:val="20"/>
          <w:lang w:val="en-US"/>
        </w:rPr>
        <w:t>The price assessments for ABS cover average colour and black material injection and extrusion grades.</w:t>
      </w:r>
    </w:p>
    <w:p w:rsidR="001B099F" w:rsidRDefault="001B099F" w:rsidP="009F4397">
      <w:pPr>
        <w:autoSpaceDE w:val="0"/>
        <w:autoSpaceDN w:val="0"/>
        <w:adjustRightInd w:val="0"/>
        <w:ind w:left="-86"/>
        <w:rPr>
          <w:rFonts w:ascii="Arial" w:hAnsi="Arial" w:cs="Arial"/>
          <w:color w:val="000000"/>
          <w:sz w:val="20"/>
          <w:szCs w:val="20"/>
          <w:lang w:val="en-US"/>
        </w:rPr>
      </w:pPr>
    </w:p>
    <w:p w:rsidR="001B099F" w:rsidRPr="001B099F" w:rsidRDefault="001B099F" w:rsidP="001B099F">
      <w:pPr>
        <w:rPr>
          <w:rFonts w:ascii="Arial" w:hAnsi="Arial" w:cs="Arial"/>
          <w:b/>
          <w:color w:val="943634" w:themeColor="accent2" w:themeShade="BF"/>
          <w:sz w:val="20"/>
          <w:szCs w:val="24"/>
          <w:lang w:val="en-US"/>
        </w:rPr>
      </w:pPr>
      <w:r w:rsidRPr="001B099F">
        <w:rPr>
          <w:rFonts w:ascii="Arial" w:hAnsi="Arial" w:cs="Arial"/>
          <w:b/>
          <w:color w:val="943634" w:themeColor="accent2" w:themeShade="BF"/>
          <w:sz w:val="20"/>
          <w:szCs w:val="24"/>
          <w:lang w:val="en-US"/>
        </w:rPr>
        <w:t>Standard cargo size</w:t>
      </w:r>
    </w:p>
    <w:p w:rsidR="001B099F" w:rsidRDefault="001B099F" w:rsidP="009F4397">
      <w:pPr>
        <w:autoSpaceDE w:val="0"/>
        <w:autoSpaceDN w:val="0"/>
        <w:adjustRightInd w:val="0"/>
        <w:ind w:left="-86"/>
        <w:rPr>
          <w:rFonts w:ascii="Arial" w:eastAsia="Times New Roman" w:hAnsi="Arial" w:cs="Arial"/>
          <w:noProof/>
          <w:color w:val="943634" w:themeColor="accent2" w:themeShade="BF"/>
          <w:sz w:val="20"/>
          <w:szCs w:val="20"/>
          <w:lang w:val="en-US"/>
        </w:rPr>
      </w:pPr>
      <w:r w:rsidRPr="00644486">
        <w:rPr>
          <w:rFonts w:ascii="Arial" w:hAnsi="Arial" w:cs="Arial"/>
          <w:color w:val="000000"/>
          <w:sz w:val="20"/>
          <w:szCs w:val="20"/>
          <w:lang w:val="en-US"/>
        </w:rPr>
        <w:t>The standard cargo size for butadiene and CC4 is in the range of 800—3</w:t>
      </w:r>
      <w:r w:rsidR="005F7909">
        <w:rPr>
          <w:rFonts w:ascii="Arial" w:hAnsi="Arial" w:cs="Arial"/>
          <w:color w:val="000000"/>
          <w:sz w:val="20"/>
          <w:szCs w:val="20"/>
          <w:lang w:val="en-US"/>
        </w:rPr>
        <w:t>.</w:t>
      </w:r>
      <w:r w:rsidRPr="00644486">
        <w:rPr>
          <w:rFonts w:ascii="Arial" w:hAnsi="Arial" w:cs="Arial"/>
          <w:color w:val="000000"/>
          <w:sz w:val="20"/>
          <w:szCs w:val="20"/>
          <w:lang w:val="en-US"/>
        </w:rPr>
        <w:t>000 t for domestic trade in all regions. For deep-sea trade the standard cargo size for butadiene and CC4 is in the range of 4</w:t>
      </w:r>
      <w:r w:rsidR="005F7909">
        <w:rPr>
          <w:rFonts w:ascii="Arial" w:hAnsi="Arial" w:cs="Arial"/>
          <w:color w:val="000000"/>
          <w:sz w:val="20"/>
          <w:szCs w:val="20"/>
          <w:lang w:val="en-US"/>
        </w:rPr>
        <w:t>.</w:t>
      </w:r>
      <w:r w:rsidRPr="00644486">
        <w:rPr>
          <w:rFonts w:ascii="Arial" w:hAnsi="Arial" w:cs="Arial"/>
          <w:color w:val="000000"/>
          <w:sz w:val="20"/>
          <w:szCs w:val="20"/>
          <w:lang w:val="en-US"/>
        </w:rPr>
        <w:t>000—8</w:t>
      </w:r>
      <w:r w:rsidR="005F7909">
        <w:rPr>
          <w:rFonts w:ascii="Arial" w:hAnsi="Arial" w:cs="Arial"/>
          <w:color w:val="000000"/>
          <w:sz w:val="20"/>
          <w:szCs w:val="20"/>
          <w:lang w:val="en-US"/>
        </w:rPr>
        <w:t>.</w:t>
      </w:r>
      <w:r w:rsidRPr="00644486">
        <w:rPr>
          <w:rFonts w:ascii="Arial" w:hAnsi="Arial" w:cs="Arial"/>
          <w:color w:val="000000"/>
          <w:sz w:val="20"/>
          <w:szCs w:val="20"/>
          <w:lang w:val="en-US"/>
        </w:rPr>
        <w:t>000 t. The average batch for raffinate-1 is 1</w:t>
      </w:r>
      <w:r w:rsidR="005F7909">
        <w:rPr>
          <w:rFonts w:ascii="Arial" w:hAnsi="Arial" w:cs="Arial"/>
          <w:color w:val="000000"/>
          <w:sz w:val="20"/>
          <w:szCs w:val="20"/>
          <w:lang w:val="en-US"/>
        </w:rPr>
        <w:t>.</w:t>
      </w:r>
      <w:r w:rsidRPr="00644486">
        <w:rPr>
          <w:rFonts w:ascii="Arial" w:hAnsi="Arial" w:cs="Arial"/>
          <w:color w:val="000000"/>
          <w:sz w:val="20"/>
          <w:szCs w:val="20"/>
          <w:lang w:val="en-US"/>
        </w:rPr>
        <w:t>000 t. For ethylene</w:t>
      </w:r>
      <w:r w:rsidR="005F7909">
        <w:rPr>
          <w:rFonts w:ascii="Arial" w:hAnsi="Arial" w:cs="Arial"/>
          <w:color w:val="000000"/>
          <w:sz w:val="20"/>
          <w:szCs w:val="20"/>
          <w:lang w:val="en-US"/>
        </w:rPr>
        <w:t>.</w:t>
      </w:r>
      <w:r w:rsidRPr="00644486">
        <w:rPr>
          <w:rFonts w:ascii="Arial" w:hAnsi="Arial" w:cs="Arial"/>
          <w:color w:val="000000"/>
          <w:sz w:val="20"/>
          <w:szCs w:val="20"/>
          <w:lang w:val="en-US"/>
        </w:rPr>
        <w:t xml:space="preserve"> the typical cargo size is 1</w:t>
      </w:r>
      <w:r w:rsidR="005F7909">
        <w:rPr>
          <w:rFonts w:ascii="Arial" w:hAnsi="Arial" w:cs="Arial"/>
          <w:color w:val="000000"/>
          <w:sz w:val="20"/>
          <w:szCs w:val="20"/>
          <w:lang w:val="en-US"/>
        </w:rPr>
        <w:t>.</w:t>
      </w:r>
      <w:r w:rsidRPr="00644486">
        <w:rPr>
          <w:rFonts w:ascii="Arial" w:hAnsi="Arial" w:cs="Arial"/>
          <w:color w:val="000000"/>
          <w:sz w:val="20"/>
          <w:szCs w:val="20"/>
          <w:lang w:val="en-US"/>
        </w:rPr>
        <w:t>500—5</w:t>
      </w:r>
      <w:r w:rsidR="005F7909">
        <w:rPr>
          <w:rFonts w:ascii="Arial" w:hAnsi="Arial" w:cs="Arial"/>
          <w:color w:val="000000"/>
          <w:sz w:val="20"/>
          <w:szCs w:val="20"/>
          <w:lang w:val="en-US"/>
        </w:rPr>
        <w:t>.</w:t>
      </w:r>
      <w:r w:rsidRPr="00644486">
        <w:rPr>
          <w:rFonts w:ascii="Arial" w:hAnsi="Arial" w:cs="Arial"/>
          <w:color w:val="000000"/>
          <w:sz w:val="20"/>
          <w:szCs w:val="20"/>
          <w:lang w:val="en-US"/>
        </w:rPr>
        <w:t>000 for domestic trade and 5</w:t>
      </w:r>
      <w:r w:rsidR="005F7909">
        <w:rPr>
          <w:rFonts w:ascii="Arial" w:hAnsi="Arial" w:cs="Arial"/>
          <w:color w:val="000000"/>
          <w:sz w:val="20"/>
          <w:szCs w:val="20"/>
          <w:lang w:val="en-US"/>
        </w:rPr>
        <w:t>.</w:t>
      </w:r>
      <w:r w:rsidRPr="00644486">
        <w:rPr>
          <w:rFonts w:ascii="Arial" w:hAnsi="Arial" w:cs="Arial"/>
          <w:color w:val="000000"/>
          <w:sz w:val="20"/>
          <w:szCs w:val="20"/>
          <w:lang w:val="en-US"/>
        </w:rPr>
        <w:t>000—13</w:t>
      </w:r>
      <w:r w:rsidR="005F7909">
        <w:rPr>
          <w:rFonts w:ascii="Arial" w:hAnsi="Arial" w:cs="Arial"/>
          <w:color w:val="000000"/>
          <w:sz w:val="20"/>
          <w:szCs w:val="20"/>
          <w:lang w:val="en-US"/>
        </w:rPr>
        <w:t>.</w:t>
      </w:r>
      <w:r w:rsidRPr="00644486">
        <w:rPr>
          <w:rFonts w:ascii="Arial" w:hAnsi="Arial" w:cs="Arial"/>
          <w:color w:val="000000"/>
          <w:sz w:val="20"/>
          <w:szCs w:val="20"/>
          <w:lang w:val="en-US"/>
        </w:rPr>
        <w:t>000 t for deep-sea trade for all regions. The standard cargo size for ABS and E-SBR is 20—100 t in Europe and 50—500 t in Asia.</w:t>
      </w:r>
    </w:p>
    <w:p w:rsidR="001B099F" w:rsidRDefault="001B099F" w:rsidP="009F4397">
      <w:pPr>
        <w:autoSpaceDE w:val="0"/>
        <w:autoSpaceDN w:val="0"/>
        <w:adjustRightInd w:val="0"/>
        <w:ind w:left="-86"/>
        <w:rPr>
          <w:rFonts w:ascii="Arial" w:eastAsia="Times New Roman" w:hAnsi="Arial" w:cs="Arial"/>
          <w:noProof/>
          <w:color w:val="943634" w:themeColor="accent2" w:themeShade="BF"/>
          <w:sz w:val="20"/>
          <w:szCs w:val="20"/>
          <w:lang w:val="en-US"/>
        </w:rPr>
      </w:pPr>
    </w:p>
    <w:p w:rsidR="003F5EDC" w:rsidRPr="004B310A" w:rsidRDefault="003F5EDC" w:rsidP="009F4397">
      <w:pPr>
        <w:contextualSpacing/>
        <w:rPr>
          <w:rFonts w:ascii="Arial" w:eastAsia="Times New Roman" w:hAnsi="Arial" w:cs="Arial"/>
          <w:b/>
          <w:color w:val="943634" w:themeColor="accent2" w:themeShade="BF"/>
          <w:sz w:val="16"/>
          <w:szCs w:val="16"/>
          <w:lang w:val="en-US"/>
        </w:rPr>
      </w:pPr>
    </w:p>
    <w:p w:rsidR="003F5EDC" w:rsidRPr="00057C15" w:rsidRDefault="003F5EDC" w:rsidP="009F4397">
      <w:pPr>
        <w:contextualSpacing/>
        <w:rPr>
          <w:rFonts w:ascii="Arial" w:hAnsi="Arial" w:cs="Arial"/>
          <w:sz w:val="20"/>
          <w:szCs w:val="20"/>
          <w:lang w:val="en-US"/>
        </w:rPr>
      </w:pPr>
    </w:p>
    <w:p w:rsidR="003F5EDC" w:rsidRPr="00057C15" w:rsidRDefault="003F5EDC" w:rsidP="009F4397">
      <w:pPr>
        <w:contextualSpacing/>
        <w:rPr>
          <w:rFonts w:ascii="Arial" w:hAnsi="Arial" w:cs="Arial"/>
          <w:sz w:val="20"/>
          <w:szCs w:val="20"/>
          <w:lang w:val="en-US"/>
        </w:rPr>
      </w:pPr>
    </w:p>
    <w:p w:rsidR="003F5EDC" w:rsidRPr="00057C15" w:rsidRDefault="003F5EDC" w:rsidP="00144863">
      <w:pPr>
        <w:contextualSpacing/>
        <w:rPr>
          <w:rFonts w:ascii="Arial" w:hAnsi="Arial" w:cs="Arial"/>
          <w:sz w:val="20"/>
          <w:szCs w:val="20"/>
          <w:lang w:val="en-US"/>
        </w:rPr>
      </w:pPr>
    </w:p>
    <w:p w:rsidR="003F5EDC" w:rsidRPr="00057C15" w:rsidRDefault="003F5EDC"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Default="009F4397" w:rsidP="00144863">
      <w:pPr>
        <w:contextualSpacing/>
        <w:rPr>
          <w:rFonts w:ascii="Arial" w:hAnsi="Arial" w:cs="Arial"/>
          <w:sz w:val="20"/>
          <w:szCs w:val="20"/>
          <w:lang w:val="en-US"/>
        </w:rPr>
      </w:pPr>
    </w:p>
    <w:p w:rsidR="007B3BB5" w:rsidRDefault="007B3BB5" w:rsidP="00144863">
      <w:pPr>
        <w:contextualSpacing/>
        <w:rPr>
          <w:rFonts w:ascii="Arial" w:hAnsi="Arial" w:cs="Arial"/>
          <w:sz w:val="20"/>
          <w:szCs w:val="20"/>
          <w:lang w:val="en-US"/>
        </w:rPr>
      </w:pPr>
    </w:p>
    <w:p w:rsidR="007B3BB5" w:rsidRPr="00057C15" w:rsidRDefault="007B3BB5" w:rsidP="00144863">
      <w:pPr>
        <w:contextualSpacing/>
        <w:rPr>
          <w:rFonts w:ascii="Arial" w:hAnsi="Arial" w:cs="Arial"/>
          <w:sz w:val="20"/>
          <w:szCs w:val="20"/>
          <w:lang w:val="en-US"/>
        </w:rPr>
      </w:pPr>
    </w:p>
    <w:p w:rsidR="007B3BB5" w:rsidRPr="00057C15" w:rsidRDefault="007B3BB5"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057C15" w:rsidRDefault="00F135EA" w:rsidP="009F4397">
      <w:pPr>
        <w:contextualSpacing/>
        <w:jc w:val="right"/>
        <w:rPr>
          <w:rStyle w:val="ac"/>
          <w:rFonts w:ascii="Arial" w:hAnsi="Arial" w:cs="Arial"/>
          <w:color w:val="943634" w:themeColor="accent2" w:themeShade="BF"/>
          <w:sz w:val="20"/>
          <w:szCs w:val="20"/>
          <w:u w:val="none"/>
          <w:lang w:val="en-US"/>
        </w:rPr>
      </w:pPr>
      <w:hyperlink w:anchor="title_page" w:history="1">
        <w:r w:rsidR="009F4397" w:rsidRPr="00F65A90">
          <w:rPr>
            <w:rStyle w:val="ac"/>
            <w:rFonts w:ascii="Arial" w:hAnsi="Arial" w:cs="Arial"/>
            <w:color w:val="943634" w:themeColor="accent2" w:themeShade="BF"/>
            <w:sz w:val="20"/>
            <w:szCs w:val="20"/>
            <w:u w:val="none"/>
            <w:lang w:val="en-US"/>
          </w:rPr>
          <w:t>back to main page</w:t>
        </w:r>
      </w:hyperlink>
    </w:p>
    <w:p w:rsidR="009F4397" w:rsidRPr="00057C15" w:rsidRDefault="009F4397" w:rsidP="00144863">
      <w:pPr>
        <w:contextualSpacing/>
        <w:rPr>
          <w:rFonts w:ascii="Arial" w:hAnsi="Arial" w:cs="Arial"/>
          <w:sz w:val="20"/>
          <w:szCs w:val="20"/>
          <w:lang w:val="en-US"/>
        </w:rPr>
      </w:pPr>
    </w:p>
    <w:p w:rsidR="009F4397" w:rsidRPr="00057C15" w:rsidRDefault="009F4397" w:rsidP="00144863">
      <w:pPr>
        <w:contextualSpacing/>
        <w:rPr>
          <w:rFonts w:ascii="Arial" w:hAnsi="Arial" w:cs="Arial"/>
          <w:sz w:val="20"/>
          <w:szCs w:val="20"/>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Default="009F4397" w:rsidP="009F4397">
      <w:pPr>
        <w:contextualSpacing/>
        <w:rPr>
          <w:rFonts w:ascii="Arial" w:hAnsi="Arial" w:cs="Arial"/>
          <w:lang w:val="en-US"/>
        </w:rPr>
      </w:pPr>
    </w:p>
    <w:p w:rsidR="001B099F" w:rsidRDefault="001B099F" w:rsidP="009F4397">
      <w:pPr>
        <w:contextualSpacing/>
        <w:rPr>
          <w:rFonts w:ascii="Arial" w:hAnsi="Arial" w:cs="Arial"/>
          <w:lang w:val="en-US"/>
        </w:rPr>
      </w:pPr>
    </w:p>
    <w:p w:rsidR="001B099F" w:rsidRDefault="001B099F" w:rsidP="009F4397">
      <w:pPr>
        <w:contextualSpacing/>
        <w:rPr>
          <w:rFonts w:ascii="Arial" w:hAnsi="Arial" w:cs="Arial"/>
          <w:lang w:val="en-US"/>
        </w:rPr>
      </w:pPr>
    </w:p>
    <w:p w:rsidR="001B099F" w:rsidRDefault="001B099F" w:rsidP="009F4397">
      <w:pPr>
        <w:contextualSpacing/>
        <w:rPr>
          <w:rFonts w:ascii="Arial" w:hAnsi="Arial" w:cs="Arial"/>
          <w:lang w:val="en-US"/>
        </w:rPr>
      </w:pPr>
    </w:p>
    <w:p w:rsidR="001B099F" w:rsidRDefault="001B099F" w:rsidP="009F4397">
      <w:pPr>
        <w:contextualSpacing/>
        <w:rPr>
          <w:rFonts w:ascii="Arial" w:hAnsi="Arial" w:cs="Arial"/>
          <w:lang w:val="en-US"/>
        </w:rPr>
      </w:pPr>
    </w:p>
    <w:p w:rsidR="001B099F" w:rsidRDefault="001B099F" w:rsidP="009F4397">
      <w:pPr>
        <w:contextualSpacing/>
        <w:rPr>
          <w:rFonts w:ascii="Arial" w:hAnsi="Arial" w:cs="Arial"/>
          <w:lang w:val="en-US"/>
        </w:rPr>
      </w:pPr>
    </w:p>
    <w:p w:rsidR="001B099F" w:rsidRDefault="001B099F" w:rsidP="009F4397">
      <w:pPr>
        <w:contextualSpacing/>
        <w:rPr>
          <w:rFonts w:ascii="Arial" w:hAnsi="Arial" w:cs="Arial"/>
          <w:lang w:val="en-US"/>
        </w:rPr>
      </w:pPr>
    </w:p>
    <w:p w:rsidR="001B099F" w:rsidRPr="004B310A" w:rsidRDefault="001B099F"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Default="009F4397" w:rsidP="009F4397">
      <w:pPr>
        <w:contextualSpacing/>
        <w:rPr>
          <w:rFonts w:ascii="Arial" w:hAnsi="Arial" w:cs="Arial"/>
          <w:lang w:val="en-US"/>
        </w:rPr>
      </w:pPr>
    </w:p>
    <w:p w:rsidR="00722E18" w:rsidRDefault="00722E18" w:rsidP="009F4397">
      <w:pPr>
        <w:contextualSpacing/>
        <w:rPr>
          <w:rFonts w:ascii="Arial" w:hAnsi="Arial" w:cs="Arial"/>
          <w:lang w:val="en-US"/>
        </w:rPr>
      </w:pPr>
    </w:p>
    <w:p w:rsidR="00722E18" w:rsidRPr="004B310A" w:rsidRDefault="00722E18"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B310A" w:rsidRDefault="009F4397" w:rsidP="009F4397">
      <w:pPr>
        <w:contextualSpacing/>
        <w:rPr>
          <w:rFonts w:ascii="Arial" w:hAnsi="Arial" w:cs="Arial"/>
          <w:lang w:val="en-US"/>
        </w:rPr>
      </w:pPr>
    </w:p>
    <w:p w:rsidR="009F4397" w:rsidRPr="004C53C3" w:rsidRDefault="009F4397" w:rsidP="009F4397">
      <w:pPr>
        <w:autoSpaceDE w:val="0"/>
        <w:autoSpaceDN w:val="0"/>
        <w:adjustRightInd w:val="0"/>
        <w:contextualSpacing/>
        <w:outlineLvl w:val="0"/>
        <w:rPr>
          <w:rFonts w:ascii="Arial" w:eastAsia="Times New Roman" w:hAnsi="Arial" w:cs="Arial"/>
          <w:b/>
          <w:bCs/>
          <w:iCs/>
          <w:color w:val="943634" w:themeColor="accent2" w:themeShade="BF"/>
          <w:sz w:val="20"/>
          <w:szCs w:val="20"/>
          <w:lang w:val="en-US"/>
        </w:rPr>
      </w:pPr>
    </w:p>
    <w:p w:rsidR="009F4397" w:rsidRPr="004B310A" w:rsidRDefault="009F4397" w:rsidP="009F4397">
      <w:pPr>
        <w:autoSpaceDE w:val="0"/>
        <w:autoSpaceDN w:val="0"/>
        <w:adjustRightInd w:val="0"/>
        <w:contextualSpacing/>
        <w:rPr>
          <w:rFonts w:ascii="Arial" w:hAnsi="Arial" w:cs="Arial"/>
          <w:b/>
          <w:bCs/>
          <w:color w:val="943634" w:themeColor="accent2" w:themeShade="BF"/>
          <w:sz w:val="20"/>
          <w:szCs w:val="20"/>
          <w:lang w:val="en-US"/>
        </w:rPr>
      </w:pPr>
    </w:p>
    <w:p w:rsidR="009F4397" w:rsidRDefault="00722E18" w:rsidP="009F4397">
      <w:pPr>
        <w:autoSpaceDE w:val="0"/>
        <w:autoSpaceDN w:val="0"/>
        <w:adjustRightInd w:val="0"/>
        <w:contextualSpacing/>
        <w:rPr>
          <w:rFonts w:ascii="Arial" w:hAnsi="Arial" w:cs="Arial"/>
          <w:b/>
          <w:bCs/>
          <w:color w:val="943634" w:themeColor="accent2" w:themeShade="BF"/>
          <w:lang w:val="en-US"/>
        </w:rPr>
      </w:pPr>
      <w:r>
        <w:rPr>
          <w:rFonts w:ascii="Arial" w:hAnsi="Arial" w:cs="Arial"/>
          <w:b/>
          <w:bCs/>
          <w:color w:val="943634" w:themeColor="accent2" w:themeShade="BF"/>
          <w:lang w:val="en-US"/>
        </w:rPr>
        <w:t>Butadiene&amp;C4s Weekly</w:t>
      </w:r>
    </w:p>
    <w:p w:rsidR="00722E18" w:rsidRPr="004C53C3" w:rsidRDefault="00722E18" w:rsidP="00722E18">
      <w:pPr>
        <w:autoSpaceDE w:val="0"/>
        <w:autoSpaceDN w:val="0"/>
        <w:adjustRightInd w:val="0"/>
        <w:contextualSpacing/>
        <w:outlineLvl w:val="0"/>
        <w:rPr>
          <w:rFonts w:ascii="Arial" w:hAnsi="Arial" w:cs="Arial"/>
          <w:color w:val="0000FF"/>
          <w:sz w:val="20"/>
          <w:szCs w:val="20"/>
          <w:u w:val="single"/>
          <w:lang w:val="en-US"/>
        </w:rPr>
      </w:pPr>
      <w:r w:rsidRPr="004C53C3">
        <w:rPr>
          <w:rFonts w:ascii="Arial" w:hAnsi="Arial" w:cs="Arial"/>
          <w:color w:val="0000FF"/>
          <w:sz w:val="20"/>
          <w:szCs w:val="20"/>
          <w:u w:val="single"/>
          <w:lang w:val="en-US"/>
        </w:rPr>
        <w:t>https://chemcourier.com/</w:t>
      </w:r>
    </w:p>
    <w:p w:rsidR="009F4397" w:rsidRPr="004B310A" w:rsidRDefault="009F4397" w:rsidP="009F4397">
      <w:pPr>
        <w:autoSpaceDE w:val="0"/>
        <w:autoSpaceDN w:val="0"/>
        <w:adjustRightInd w:val="0"/>
        <w:contextualSpacing/>
        <w:rPr>
          <w:rFonts w:ascii="Arial" w:hAnsi="Arial" w:cs="Arial"/>
          <w:b/>
          <w:bCs/>
          <w:color w:val="943634" w:themeColor="accent2" w:themeShade="BF"/>
          <w:sz w:val="20"/>
          <w:szCs w:val="20"/>
          <w:lang w:val="en-US"/>
        </w:rPr>
      </w:pPr>
    </w:p>
    <w:p w:rsidR="009F4397" w:rsidRPr="004C53C3" w:rsidRDefault="00722E18" w:rsidP="009F4397">
      <w:pPr>
        <w:autoSpaceDE w:val="0"/>
        <w:autoSpaceDN w:val="0"/>
        <w:adjustRightInd w:val="0"/>
        <w:contextualSpacing/>
        <w:outlineLvl w:val="0"/>
        <w:rPr>
          <w:rFonts w:ascii="Arial" w:hAnsi="Arial" w:cs="Arial"/>
          <w:b/>
          <w:bCs/>
          <w:color w:val="943634" w:themeColor="accent2" w:themeShade="BF"/>
          <w:sz w:val="20"/>
          <w:szCs w:val="20"/>
          <w:lang w:val="en-US"/>
        </w:rPr>
      </w:pPr>
      <w:r w:rsidRPr="00722E18">
        <w:rPr>
          <w:rFonts w:ascii="Arial" w:hAnsi="Arial" w:cs="Arial"/>
          <w:b/>
          <w:bCs/>
          <w:color w:val="943634" w:themeColor="accent2" w:themeShade="BF"/>
          <w:sz w:val="20"/>
          <w:szCs w:val="20"/>
          <w:lang w:val="en-US"/>
        </w:rPr>
        <w:t>Sales department</w:t>
      </w:r>
      <w:r w:rsidRPr="004C53C3">
        <w:rPr>
          <w:rFonts w:ascii="Arial" w:hAnsi="Arial" w:cs="Arial"/>
          <w:b/>
          <w:bCs/>
          <w:color w:val="943634" w:themeColor="accent2" w:themeShade="BF"/>
          <w:sz w:val="20"/>
          <w:szCs w:val="20"/>
          <w:lang w:val="en-US"/>
        </w:rPr>
        <w:t>:</w:t>
      </w:r>
    </w:p>
    <w:p w:rsidR="00722E18" w:rsidRPr="004C53C3" w:rsidRDefault="00F135EA" w:rsidP="009F4397">
      <w:pPr>
        <w:autoSpaceDE w:val="0"/>
        <w:autoSpaceDN w:val="0"/>
        <w:adjustRightInd w:val="0"/>
        <w:contextualSpacing/>
        <w:outlineLvl w:val="0"/>
        <w:rPr>
          <w:rFonts w:ascii="Arial" w:hAnsi="Arial" w:cs="Arial"/>
          <w:bCs/>
          <w:color w:val="943634" w:themeColor="accent2" w:themeShade="BF"/>
          <w:sz w:val="20"/>
          <w:szCs w:val="20"/>
          <w:lang w:val="en-US"/>
        </w:rPr>
      </w:pPr>
      <w:hyperlink r:id="rId35" w:history="1">
        <w:r w:rsidR="00640B5C" w:rsidRPr="00AE7F3D">
          <w:rPr>
            <w:rStyle w:val="ac"/>
            <w:rFonts w:ascii="Arial" w:hAnsi="Arial" w:cs="Arial"/>
            <w:sz w:val="20"/>
            <w:szCs w:val="20"/>
            <w:lang w:val="en-US"/>
          </w:rPr>
          <w:t>sales@chemcourier.com</w:t>
        </w:r>
      </w:hyperlink>
    </w:p>
    <w:p w:rsidR="00722E18" w:rsidRPr="004C53C3" w:rsidRDefault="00722E18"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722E18" w:rsidRDefault="00722E18"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722E18" w:rsidRPr="004B310A" w:rsidRDefault="00722E18"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Pr="004B310A"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Pr="004B310A"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Pr="004B310A"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r w:rsidRPr="004B310A">
        <w:rPr>
          <w:rFonts w:ascii="Arial" w:hAnsi="Arial" w:cs="Arial"/>
          <w:bCs/>
          <w:color w:val="943634" w:themeColor="accent2" w:themeShade="BF"/>
          <w:sz w:val="20"/>
          <w:szCs w:val="20"/>
          <w:lang w:val="en-US"/>
        </w:rPr>
        <w:t>This publication is for information purposes only. The information contained in this document has been compiled from source</w:t>
      </w:r>
      <w:r w:rsidR="009263AD">
        <w:rPr>
          <w:rFonts w:ascii="Arial" w:hAnsi="Arial" w:cs="Arial"/>
          <w:bCs/>
          <w:color w:val="943634" w:themeColor="accent2" w:themeShade="BF"/>
          <w:sz w:val="20"/>
          <w:szCs w:val="20"/>
          <w:lang w:val="en-US"/>
        </w:rPr>
        <w:t>s believed to be reliable. Chem</w:t>
      </w:r>
      <w:r w:rsidRPr="004B310A">
        <w:rPr>
          <w:rFonts w:ascii="Arial" w:hAnsi="Arial" w:cs="Arial"/>
          <w:bCs/>
          <w:color w:val="943634" w:themeColor="accent2" w:themeShade="BF"/>
          <w:sz w:val="20"/>
          <w:szCs w:val="20"/>
          <w:lang w:val="en-US"/>
        </w:rPr>
        <w:t>Courier cannot be made liable for any loss no matter how it may arise.</w:t>
      </w:r>
    </w:p>
    <w:p w:rsidR="009F4397" w:rsidRPr="004B310A"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r w:rsidRPr="004B310A">
        <w:rPr>
          <w:rFonts w:ascii="Arial" w:hAnsi="Arial" w:cs="Arial"/>
          <w:bCs/>
          <w:color w:val="943634" w:themeColor="accent2" w:themeShade="BF"/>
          <w:sz w:val="20"/>
          <w:szCs w:val="20"/>
          <w:lang w:val="en-US"/>
        </w:rPr>
        <w:t xml:space="preserve">© </w:t>
      </w:r>
      <w:r>
        <w:rPr>
          <w:rFonts w:ascii="Arial" w:hAnsi="Arial" w:cs="Arial"/>
          <w:bCs/>
          <w:color w:val="943634" w:themeColor="accent2" w:themeShade="BF"/>
          <w:sz w:val="20"/>
          <w:szCs w:val="20"/>
          <w:lang w:val="en-US"/>
        </w:rPr>
        <w:t>ChemCourier 2004-202</w:t>
      </w:r>
      <w:r w:rsidR="00A50F3C">
        <w:rPr>
          <w:rFonts w:ascii="Arial" w:hAnsi="Arial" w:cs="Arial"/>
          <w:bCs/>
          <w:color w:val="943634" w:themeColor="accent2" w:themeShade="BF"/>
          <w:sz w:val="20"/>
          <w:szCs w:val="20"/>
          <w:lang w:val="en-US"/>
        </w:rPr>
        <w:t>6</w:t>
      </w:r>
      <w:r w:rsidRPr="004B310A">
        <w:rPr>
          <w:rFonts w:ascii="Arial" w:hAnsi="Arial" w:cs="Arial"/>
          <w:bCs/>
          <w:color w:val="943634" w:themeColor="accent2" w:themeShade="BF"/>
          <w:sz w:val="20"/>
          <w:szCs w:val="20"/>
          <w:lang w:val="en-US"/>
        </w:rPr>
        <w:t>. All rights reserved. No part of this publication (text</w:t>
      </w:r>
      <w:r w:rsidR="005F7909">
        <w:rPr>
          <w:rFonts w:ascii="Arial" w:hAnsi="Arial" w:cs="Arial"/>
          <w:bCs/>
          <w:color w:val="943634" w:themeColor="accent2" w:themeShade="BF"/>
          <w:sz w:val="20"/>
          <w:szCs w:val="20"/>
          <w:lang w:val="en-US"/>
        </w:rPr>
        <w:t>.</w:t>
      </w:r>
      <w:r w:rsidRPr="004B310A">
        <w:rPr>
          <w:rFonts w:ascii="Arial" w:hAnsi="Arial" w:cs="Arial"/>
          <w:bCs/>
          <w:color w:val="943634" w:themeColor="accent2" w:themeShade="BF"/>
          <w:sz w:val="20"/>
          <w:szCs w:val="20"/>
          <w:lang w:val="en-US"/>
        </w:rPr>
        <w:t xml:space="preserve"> data or graphic) may be reproduced</w:t>
      </w:r>
      <w:r w:rsidR="005F7909">
        <w:rPr>
          <w:rFonts w:ascii="Arial" w:hAnsi="Arial" w:cs="Arial"/>
          <w:bCs/>
          <w:color w:val="943634" w:themeColor="accent2" w:themeShade="BF"/>
          <w:sz w:val="20"/>
          <w:szCs w:val="20"/>
          <w:lang w:val="en-US"/>
        </w:rPr>
        <w:t>.</w:t>
      </w:r>
      <w:r w:rsidRPr="004B310A">
        <w:rPr>
          <w:rFonts w:ascii="Arial" w:hAnsi="Arial" w:cs="Arial"/>
          <w:bCs/>
          <w:color w:val="943634" w:themeColor="accent2" w:themeShade="BF"/>
          <w:sz w:val="20"/>
          <w:szCs w:val="20"/>
          <w:lang w:val="en-US"/>
        </w:rPr>
        <w:t xml:space="preserve"> stored in corporate data retrieval systems or transmitted in any form without obtaining </w:t>
      </w:r>
      <w:r w:rsidR="009263AD">
        <w:rPr>
          <w:rFonts w:ascii="Arial" w:hAnsi="Arial" w:cs="Arial"/>
          <w:bCs/>
          <w:color w:val="943634" w:themeColor="accent2" w:themeShade="BF"/>
          <w:sz w:val="20"/>
          <w:szCs w:val="20"/>
          <w:lang w:val="en-US"/>
        </w:rPr>
        <w:t>Chem</w:t>
      </w:r>
      <w:r w:rsidRPr="00A22DE5">
        <w:rPr>
          <w:rFonts w:ascii="Arial" w:hAnsi="Arial" w:cs="Arial"/>
          <w:bCs/>
          <w:color w:val="943634" w:themeColor="accent2" w:themeShade="BF"/>
          <w:sz w:val="20"/>
          <w:szCs w:val="20"/>
          <w:lang w:val="en-US"/>
        </w:rPr>
        <w:t xml:space="preserve">Courier’s </w:t>
      </w:r>
      <w:r w:rsidRPr="004B310A">
        <w:rPr>
          <w:rFonts w:ascii="Arial" w:hAnsi="Arial" w:cs="Arial"/>
          <w:bCs/>
          <w:color w:val="943634" w:themeColor="accent2" w:themeShade="BF"/>
          <w:sz w:val="20"/>
          <w:szCs w:val="20"/>
          <w:lang w:val="en-US"/>
        </w:rPr>
        <w:t>prior written consent.</w:t>
      </w:r>
    </w:p>
    <w:p w:rsidR="009F4397" w:rsidRPr="000202FF"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Pr="00057C15"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Pr="00813AEC"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B3523E" w:rsidRPr="00813AEC" w:rsidRDefault="00B3523E"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B3523E" w:rsidRPr="00813AEC" w:rsidRDefault="00B3523E"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9F4397" w:rsidRPr="00057C15" w:rsidRDefault="009F4397" w:rsidP="009F4397">
      <w:pPr>
        <w:autoSpaceDE w:val="0"/>
        <w:autoSpaceDN w:val="0"/>
        <w:adjustRightInd w:val="0"/>
        <w:contextualSpacing/>
        <w:outlineLvl w:val="0"/>
        <w:rPr>
          <w:rFonts w:ascii="Arial" w:hAnsi="Arial" w:cs="Arial"/>
          <w:bCs/>
          <w:color w:val="943634" w:themeColor="accent2" w:themeShade="BF"/>
          <w:sz w:val="20"/>
          <w:szCs w:val="20"/>
          <w:lang w:val="en-US"/>
        </w:rPr>
      </w:pPr>
    </w:p>
    <w:p w:rsidR="003F5EDC" w:rsidRPr="00144863" w:rsidRDefault="00F135EA" w:rsidP="009F4397">
      <w:pPr>
        <w:contextualSpacing/>
        <w:jc w:val="right"/>
        <w:rPr>
          <w:rFonts w:ascii="Arial" w:hAnsi="Arial" w:cs="Arial"/>
          <w:sz w:val="20"/>
          <w:szCs w:val="20"/>
        </w:rPr>
      </w:pPr>
      <w:hyperlink w:anchor="title_page" w:history="1">
        <w:r w:rsidR="009F4397" w:rsidRPr="00F65A90">
          <w:rPr>
            <w:rStyle w:val="ac"/>
            <w:rFonts w:ascii="Arial" w:hAnsi="Arial" w:cs="Arial"/>
            <w:color w:val="943634" w:themeColor="accent2" w:themeShade="BF"/>
            <w:sz w:val="20"/>
            <w:szCs w:val="20"/>
            <w:u w:val="none"/>
            <w:lang w:val="en-US"/>
          </w:rPr>
          <w:t>back to main page</w:t>
        </w:r>
      </w:hyperlink>
    </w:p>
    <w:sectPr w:rsidR="003F5EDC" w:rsidRPr="00144863" w:rsidSect="0048114F">
      <w:pgSz w:w="11906" w:h="16838"/>
      <w:pgMar w:top="709" w:right="851" w:bottom="1134" w:left="709"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135EA" w:rsidRDefault="00F135EA" w:rsidP="0048114F">
      <w:r>
        <w:separator/>
      </w:r>
    </w:p>
  </w:endnote>
  <w:endnote w:type="continuationSeparator" w:id="0">
    <w:p w:rsidR="00F135EA" w:rsidRDefault="00F135EA" w:rsidP="004811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02FF" w:usb1="4000ACFF" w:usb2="00000001" w:usb3="00000000" w:csb0="0000019F"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AFF" w:usb1="C0007843" w:usb2="00000009" w:usb3="00000000" w:csb0="000001FF" w:csb1="00000000"/>
  </w:font>
  <w:font w:name="Tms Rmn">
    <w:panose1 w:val="02020603040505020304"/>
    <w:charset w:val="00"/>
    <w:family w:val="roman"/>
    <w:notTrueType/>
    <w:pitch w:val="variable"/>
    <w:sig w:usb0="00000003" w:usb1="00000000" w:usb2="00000000" w:usb3="00000000" w:csb0="00000001" w:csb1="00000000"/>
  </w:font>
  <w:font w:name="Arial CYR">
    <w:panose1 w:val="020B0604020202020204"/>
    <w:charset w:val="CC"/>
    <w:family w:val="swiss"/>
    <w:pitch w:val="variable"/>
    <w:sig w:usb0="E0002AFF" w:usb1="C0007843"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footer1.xml><?xml version="1.0" encoding="utf-8"?>
<w:ftr xmlns:mc="http://schemas.openxmlformats.org/markup-compatibility/2006" xmlns:r="http://schemas.openxmlformats.org/officeDocument/2006/relationships" xmlns:w="http://schemas.openxmlformats.org/wordprocessingml/2006/main" mc:Ignorable="w14 w15 w16se wp14">
  <w:p w:rsidR="00F135EA" w:rsidRPr="00057C15" w:rsidRDefault="00F135EA" w:rsidP="0048114F">
    <w:pPr>
      <w:pStyle w:val="a7"/>
      <w:tabs>
        <w:tab w:val="clear" w:pos="4677"/>
        <w:tab w:val="clear" w:pos="9355"/>
        <w:tab w:val="center" w:pos="5103"/>
        <w:tab w:val="right" w:pos="10348"/>
      </w:tabs>
      <w:rPr>
        <w:lang w:val="en-US"/>
      </w:rPr>
    </w:pPr>
    <w:r>
      <w:rPr>
        <w:rFonts w:ascii="Arial" w:hAnsi="Arial" w:cs="Arial"/>
        <w:b/>
        <w:color w:val="943634" w:themeColor="accent2" w:themeShade="BF"/>
        <w:sz w:val="20"/>
        <w:szCs w:val="20"/>
        <w:lang w:val="en-US"/>
      </w:rPr>
      <w:t>Butadiene</w:t>
    </w:r>
    <w:r w:rsidRPr="000D6212">
      <w:rPr>
        <w:rFonts w:ascii="Arial" w:hAnsi="Arial" w:cs="Arial"/>
        <w:b/>
        <w:color w:val="943634" w:themeColor="accent2" w:themeShade="BF"/>
        <w:sz w:val="20"/>
        <w:szCs w:val="20"/>
        <w:lang w:val="en-US"/>
      </w:rPr>
      <w:t xml:space="preserve"> &amp; </w:t>
    </w:r>
    <w:r>
      <w:rPr>
        <w:rFonts w:ascii="Arial" w:hAnsi="Arial" w:cs="Arial"/>
        <w:b/>
        <w:color w:val="943634" w:themeColor="accent2" w:themeShade="BF"/>
        <w:sz w:val="20"/>
        <w:szCs w:val="20"/>
        <w:lang w:val="en-US"/>
      </w:rPr>
      <w:t>C4s</w:t>
    </w:r>
    <w:r w:rsidRPr="000D6212">
      <w:rPr>
        <w:rFonts w:ascii="Arial" w:hAnsi="Arial" w:cs="Arial"/>
        <w:b/>
        <w:color w:val="943634" w:themeColor="accent2" w:themeShade="BF"/>
        <w:sz w:val="20"/>
        <w:szCs w:val="20"/>
        <w:lang w:val="en-US"/>
      </w:rPr>
      <w:t xml:space="preserve"> Weekly</w:t>
    </w:r>
    <w:r>
      <w:rPr>
        <w:rFonts w:ascii="Arial" w:hAnsi="Arial" w:cs="Arial"/>
        <w:b/>
        <w:color w:val="943634" w:themeColor="accent2" w:themeShade="BF"/>
        <w:sz w:val="20"/>
        <w:szCs w:val="20"/>
        <w:lang w:val="en-US"/>
      </w:rPr>
      <w:tab/>
    </w:r>
    <w:hyperlink r:id="rId1" w:history="1">
      <w:r w:rsidRPr="00EF4B61">
        <w:rPr>
          <w:rFonts w:ascii="Arial" w:hAnsi="Arial" w:cs="Arial"/>
          <w:b/>
          <w:color w:val="943634" w:themeColor="accent2" w:themeShade="BF"/>
          <w:sz w:val="20"/>
          <w:szCs w:val="20"/>
          <w:lang w:val="en-US"/>
        </w:rPr>
        <w:t>www.chemcourier.com</w:t>
      </w:r>
    </w:hyperlink>
    <w:r>
      <w:rPr>
        <w:rFonts w:ascii="Arial" w:hAnsi="Arial" w:cs="Arial"/>
        <w:b/>
        <w:color w:val="943634" w:themeColor="accent2" w:themeShade="BF"/>
        <w:sz w:val="20"/>
        <w:szCs w:val="20"/>
        <w:lang w:val="en-US"/>
      </w:rPr>
      <w:tab/>
    </w:r>
    <w:r w:rsidRPr="00057C15">
      <w:rPr>
        <w:rFonts w:ascii="Arial" w:hAnsi="Arial" w:cs="Arial"/>
        <w:b/>
        <w:color w:val="943634" w:themeColor="accent2" w:themeShade="BF"/>
        <w:sz w:val="20"/>
        <w:szCs w:val="20"/>
        <w:lang w:val="en-US"/>
      </w:rPr>
      <w:t>№</w:t>
    </w:r>
    <w:r>
      <w:rPr>
        <w:rFonts w:ascii="Arial" w:hAnsi="Arial" w:cs="Arial"/>
        <w:b/>
        <w:color w:val="943634" w:themeColor="accent2" w:themeShade="BF"/>
        <w:sz w:val="20"/>
        <w:szCs w:val="20"/>
        <w:lang w:val="en-US"/>
      </w:rPr>
      <w:t>23</w:t>
    </w:r>
    <w:r w:rsidRPr="00D5702A">
      <w:rPr>
        <w:rFonts w:ascii="Arial" w:hAnsi="Arial" w:cs="Arial"/>
        <w:b/>
        <w:color w:val="943634" w:themeColor="accent2" w:themeShade="BF"/>
        <w:sz w:val="20"/>
        <w:szCs w:val="20"/>
        <w:lang w:val="en-US"/>
      </w:rPr>
      <w:t xml:space="preserve"> (</w:t>
    </w:r>
    <w:r>
      <w:rPr>
        <w:rFonts w:ascii="Arial" w:hAnsi="Arial" w:cs="Arial"/>
        <w:b/>
        <w:color w:val="943634" w:themeColor="accent2" w:themeShade="BF"/>
        <w:sz w:val="20"/>
        <w:szCs w:val="20"/>
        <w:lang w:val="en-US"/>
      </w:rPr>
      <w:t>5</w:t>
    </w:r>
    <w:r w:rsidRPr="0030271A">
      <w:rPr>
        <w:rFonts w:ascii="Arial" w:hAnsi="Arial" w:cs="Arial"/>
        <w:b/>
        <w:color w:val="943634" w:themeColor="accent2" w:themeShade="BF"/>
        <w:sz w:val="20"/>
        <w:szCs w:val="20"/>
        <w:lang w:val="en-US"/>
      </w:rPr>
      <w:t>8</w:t>
    </w:r>
    <w:r>
      <w:rPr>
        <w:rFonts w:ascii="Arial" w:hAnsi="Arial" w:cs="Arial"/>
        <w:b/>
        <w:color w:val="943634" w:themeColor="accent2" w:themeShade="BF"/>
        <w:sz w:val="20"/>
        <w:szCs w:val="20"/>
        <w:lang w:val="en-US"/>
      </w:rPr>
      <w:t>3</w:t>
    </w:r>
    <w:r w:rsidRPr="00D5702A">
      <w:rPr>
        <w:rFonts w:ascii="Arial" w:hAnsi="Arial" w:cs="Arial"/>
        <w:b/>
        <w:color w:val="943634" w:themeColor="accent2" w:themeShade="BF"/>
        <w:sz w:val="20"/>
        <w:szCs w:val="20"/>
        <w:lang w:val="en-US"/>
      </w:rPr>
      <w:t xml:space="preserve">) </w:t>
    </w:r>
    <w:r>
      <w:rPr>
        <w:rFonts w:ascii="Arial" w:hAnsi="Arial" w:cs="Arial"/>
        <w:b/>
        <w:color w:val="943634" w:themeColor="accent2" w:themeShade="BF"/>
        <w:sz w:val="20"/>
        <w:szCs w:val="20"/>
        <w:lang w:val="en-US"/>
      </w:rPr>
      <w:t>5</w:t>
    </w:r>
    <w:r w:rsidRPr="00D5702A">
      <w:rPr>
        <w:rFonts w:ascii="Arial" w:hAnsi="Arial" w:cs="Arial"/>
        <w:b/>
        <w:color w:val="943634" w:themeColor="accent2" w:themeShade="BF"/>
        <w:sz w:val="20"/>
        <w:szCs w:val="20"/>
        <w:lang w:val="en-US"/>
      </w:rPr>
      <w:t xml:space="preserve"> </w:t>
    </w:r>
    <w:r>
      <w:rPr>
        <w:rFonts w:ascii="Arial" w:hAnsi="Arial" w:cs="Arial"/>
        <w:b/>
        <w:color w:val="943634" w:themeColor="accent2" w:themeShade="BF"/>
        <w:sz w:val="20"/>
        <w:szCs w:val="20"/>
        <w:lang w:val="en-US"/>
      </w:rPr>
      <w:t>June</w:t>
    </w:r>
    <w:r w:rsidRPr="00D5702A">
      <w:rPr>
        <w:rFonts w:ascii="Arial" w:hAnsi="Arial" w:cs="Arial"/>
        <w:b/>
        <w:color w:val="943634" w:themeColor="accent2" w:themeShade="BF"/>
        <w:sz w:val="20"/>
        <w:szCs w:val="20"/>
        <w:lang w:val="en-US"/>
      </w:rPr>
      <w:t xml:space="preserve"> </w:t>
    </w:r>
    <w:r>
      <w:rPr>
        <w:rFonts w:ascii="Arial" w:hAnsi="Arial" w:cs="Arial"/>
        <w:b/>
        <w:color w:val="943634" w:themeColor="accent2" w:themeShade="BF"/>
        <w:sz w:val="20"/>
        <w:szCs w:val="20"/>
        <w:lang w:val="en-US"/>
      </w:rPr>
      <w:t>2026</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135EA" w:rsidRDefault="00F135EA" w:rsidP="0048114F">
      <w:r>
        <w:separator/>
      </w:r>
    </w:p>
  </w:footnote>
  <w:footnote w:type="continuationSeparator" w:id="0">
    <w:p w:rsidR="00F135EA" w:rsidRDefault="00F135EA" w:rsidP="0048114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B70AEC"/>
    <w:multiLevelType w:val="hybridMultilevel"/>
    <w:tmpl w:val="7B04ACB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 w15:restartNumberingAfterBreak="0">
    <w:nsid w:val="08531B50"/>
    <w:multiLevelType w:val="hybridMultilevel"/>
    <w:tmpl w:val="E46E09E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15:restartNumberingAfterBreak="0">
    <w:nsid w:val="0BBD08D7"/>
    <w:multiLevelType w:val="hybridMultilevel"/>
    <w:tmpl w:val="94E8F0C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 w15:restartNumberingAfterBreak="0">
    <w:nsid w:val="0E615350"/>
    <w:multiLevelType w:val="hybridMultilevel"/>
    <w:tmpl w:val="D09C761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10AC3FBC"/>
    <w:multiLevelType w:val="hybridMultilevel"/>
    <w:tmpl w:val="A5C4D68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 w15:restartNumberingAfterBreak="0">
    <w:nsid w:val="15936507"/>
    <w:multiLevelType w:val="hybridMultilevel"/>
    <w:tmpl w:val="1D0475E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17915AE4"/>
    <w:multiLevelType w:val="hybridMultilevel"/>
    <w:tmpl w:val="29EEE51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 w15:restartNumberingAfterBreak="0">
    <w:nsid w:val="25432C99"/>
    <w:multiLevelType w:val="hybridMultilevel"/>
    <w:tmpl w:val="4DE812D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8" w15:restartNumberingAfterBreak="0">
    <w:nsid w:val="254E69AC"/>
    <w:multiLevelType w:val="hybridMultilevel"/>
    <w:tmpl w:val="9878D43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9" w15:restartNumberingAfterBreak="0">
    <w:nsid w:val="26F9640D"/>
    <w:multiLevelType w:val="hybridMultilevel"/>
    <w:tmpl w:val="1C740B0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0" w15:restartNumberingAfterBreak="0">
    <w:nsid w:val="2CC83EB2"/>
    <w:multiLevelType w:val="hybridMultilevel"/>
    <w:tmpl w:val="EFD68B5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1" w15:restartNumberingAfterBreak="0">
    <w:nsid w:val="2CDB7A35"/>
    <w:multiLevelType w:val="hybridMultilevel"/>
    <w:tmpl w:val="1F26541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2" w15:restartNumberingAfterBreak="0">
    <w:nsid w:val="2DD03C51"/>
    <w:multiLevelType w:val="hybridMultilevel"/>
    <w:tmpl w:val="558A0BE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3" w15:restartNumberingAfterBreak="0">
    <w:nsid w:val="2FEE7620"/>
    <w:multiLevelType w:val="hybridMultilevel"/>
    <w:tmpl w:val="D576897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4" w15:restartNumberingAfterBreak="0">
    <w:nsid w:val="327F7A03"/>
    <w:multiLevelType w:val="hybridMultilevel"/>
    <w:tmpl w:val="0F86C9F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5" w15:restartNumberingAfterBreak="0">
    <w:nsid w:val="34056841"/>
    <w:multiLevelType w:val="hybridMultilevel"/>
    <w:tmpl w:val="9452966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6" w15:restartNumberingAfterBreak="0">
    <w:nsid w:val="34457F90"/>
    <w:multiLevelType w:val="hybridMultilevel"/>
    <w:tmpl w:val="13EEE83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7" w15:restartNumberingAfterBreak="0">
    <w:nsid w:val="36760409"/>
    <w:multiLevelType w:val="hybridMultilevel"/>
    <w:tmpl w:val="1D2201D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8" w15:restartNumberingAfterBreak="0">
    <w:nsid w:val="3A825229"/>
    <w:multiLevelType w:val="hybridMultilevel"/>
    <w:tmpl w:val="8668D34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9" w15:restartNumberingAfterBreak="0">
    <w:nsid w:val="3D7E4630"/>
    <w:multiLevelType w:val="hybridMultilevel"/>
    <w:tmpl w:val="CC8C91C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0" w15:restartNumberingAfterBreak="0">
    <w:nsid w:val="40E43196"/>
    <w:multiLevelType w:val="hybridMultilevel"/>
    <w:tmpl w:val="E4309B8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1" w15:restartNumberingAfterBreak="0">
    <w:nsid w:val="42725CCB"/>
    <w:multiLevelType w:val="hybridMultilevel"/>
    <w:tmpl w:val="2368C5E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4411115A"/>
    <w:multiLevelType w:val="hybridMultilevel"/>
    <w:tmpl w:val="990E1D7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3" w15:restartNumberingAfterBreak="0">
    <w:nsid w:val="45981C95"/>
    <w:multiLevelType w:val="hybridMultilevel"/>
    <w:tmpl w:val="73EA629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4" w15:restartNumberingAfterBreak="0">
    <w:nsid w:val="49627A67"/>
    <w:multiLevelType w:val="hybridMultilevel"/>
    <w:tmpl w:val="45182FC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5" w15:restartNumberingAfterBreak="0">
    <w:nsid w:val="4B74548E"/>
    <w:multiLevelType w:val="hybridMultilevel"/>
    <w:tmpl w:val="0052AA9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6" w15:restartNumberingAfterBreak="0">
    <w:nsid w:val="4B7E7153"/>
    <w:multiLevelType w:val="hybridMultilevel"/>
    <w:tmpl w:val="95AA1F5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7" w15:restartNumberingAfterBreak="0">
    <w:nsid w:val="500E79FD"/>
    <w:multiLevelType w:val="hybridMultilevel"/>
    <w:tmpl w:val="4DF40440"/>
    <w:lvl w:ilvl="0" w:tplc="04190001">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28" w15:restartNumberingAfterBreak="0">
    <w:nsid w:val="51CB24E7"/>
    <w:multiLevelType w:val="hybridMultilevel"/>
    <w:tmpl w:val="E9B0A13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9" w15:restartNumberingAfterBreak="0">
    <w:nsid w:val="53F75F22"/>
    <w:multiLevelType w:val="hybridMultilevel"/>
    <w:tmpl w:val="EE56EE6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0" w15:restartNumberingAfterBreak="0">
    <w:nsid w:val="55B25B6F"/>
    <w:multiLevelType w:val="hybridMultilevel"/>
    <w:tmpl w:val="DD908F6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1" w15:restartNumberingAfterBreak="0">
    <w:nsid w:val="592067F7"/>
    <w:multiLevelType w:val="hybridMultilevel"/>
    <w:tmpl w:val="5EAC6C7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2" w15:restartNumberingAfterBreak="0">
    <w:nsid w:val="61D15BE5"/>
    <w:multiLevelType w:val="hybridMultilevel"/>
    <w:tmpl w:val="42D430A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3" w15:restartNumberingAfterBreak="0">
    <w:nsid w:val="63D36011"/>
    <w:multiLevelType w:val="hybridMultilevel"/>
    <w:tmpl w:val="580C484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4" w15:restartNumberingAfterBreak="0">
    <w:nsid w:val="66BB69CE"/>
    <w:multiLevelType w:val="hybridMultilevel"/>
    <w:tmpl w:val="B55C346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5" w15:restartNumberingAfterBreak="0">
    <w:nsid w:val="680559BA"/>
    <w:multiLevelType w:val="hybridMultilevel"/>
    <w:tmpl w:val="D9E6E59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6" w15:restartNumberingAfterBreak="0">
    <w:nsid w:val="6BDF1243"/>
    <w:multiLevelType w:val="hybridMultilevel"/>
    <w:tmpl w:val="A2AE9D9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7" w15:restartNumberingAfterBreak="0">
    <w:nsid w:val="6D1F033C"/>
    <w:multiLevelType w:val="hybridMultilevel"/>
    <w:tmpl w:val="8562AA7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8" w15:restartNumberingAfterBreak="0">
    <w:nsid w:val="70F421C5"/>
    <w:multiLevelType w:val="hybridMultilevel"/>
    <w:tmpl w:val="8DD6B2A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9" w15:restartNumberingAfterBreak="0">
    <w:nsid w:val="726C6D80"/>
    <w:multiLevelType w:val="hybridMultilevel"/>
    <w:tmpl w:val="43F6BF4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0" w15:restartNumberingAfterBreak="0">
    <w:nsid w:val="761D18D6"/>
    <w:multiLevelType w:val="hybridMultilevel"/>
    <w:tmpl w:val="EFAC241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1" w15:restartNumberingAfterBreak="0">
    <w:nsid w:val="77903151"/>
    <w:multiLevelType w:val="hybridMultilevel"/>
    <w:tmpl w:val="4AD8BA9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2" w15:restartNumberingAfterBreak="0">
    <w:nsid w:val="78291C40"/>
    <w:multiLevelType w:val="hybridMultilevel"/>
    <w:tmpl w:val="F892B62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3" w15:restartNumberingAfterBreak="0">
    <w:nsid w:val="799061A7"/>
    <w:multiLevelType w:val="hybridMultilevel"/>
    <w:tmpl w:val="308826C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4" w15:restartNumberingAfterBreak="0">
    <w:nsid w:val="7B8F7EA0"/>
    <w:multiLevelType w:val="hybridMultilevel"/>
    <w:tmpl w:val="461AC3C0"/>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5" w15:restartNumberingAfterBreak="0">
    <w:nsid w:val="7D66102B"/>
    <w:multiLevelType w:val="hybridMultilevel"/>
    <w:tmpl w:val="C91CBE7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27"/>
  </w:num>
  <w:num w:numId="2">
    <w:abstractNumId w:val="34"/>
  </w:num>
  <w:num w:numId="3">
    <w:abstractNumId w:val="7"/>
  </w:num>
  <w:num w:numId="4">
    <w:abstractNumId w:val="25"/>
  </w:num>
  <w:num w:numId="5">
    <w:abstractNumId w:val="33"/>
  </w:num>
  <w:num w:numId="6">
    <w:abstractNumId w:val="35"/>
  </w:num>
  <w:num w:numId="7">
    <w:abstractNumId w:val="11"/>
  </w:num>
  <w:num w:numId="8">
    <w:abstractNumId w:val="24"/>
  </w:num>
  <w:num w:numId="9">
    <w:abstractNumId w:val="9"/>
  </w:num>
  <w:num w:numId="10">
    <w:abstractNumId w:val="1"/>
  </w:num>
  <w:num w:numId="11">
    <w:abstractNumId w:val="0"/>
  </w:num>
  <w:num w:numId="12">
    <w:abstractNumId w:val="36"/>
  </w:num>
  <w:num w:numId="13">
    <w:abstractNumId w:val="39"/>
  </w:num>
  <w:num w:numId="14">
    <w:abstractNumId w:val="26"/>
  </w:num>
  <w:num w:numId="15">
    <w:abstractNumId w:val="43"/>
  </w:num>
  <w:num w:numId="16">
    <w:abstractNumId w:val="4"/>
  </w:num>
  <w:num w:numId="17">
    <w:abstractNumId w:val="45"/>
  </w:num>
  <w:num w:numId="18">
    <w:abstractNumId w:val="30"/>
  </w:num>
  <w:num w:numId="19">
    <w:abstractNumId w:val="3"/>
  </w:num>
  <w:num w:numId="20">
    <w:abstractNumId w:val="23"/>
  </w:num>
  <w:num w:numId="21">
    <w:abstractNumId w:val="16"/>
  </w:num>
  <w:num w:numId="22">
    <w:abstractNumId w:val="18"/>
  </w:num>
  <w:num w:numId="23">
    <w:abstractNumId w:val="31"/>
  </w:num>
  <w:num w:numId="24">
    <w:abstractNumId w:val="37"/>
  </w:num>
  <w:num w:numId="25">
    <w:abstractNumId w:val="17"/>
  </w:num>
  <w:num w:numId="26">
    <w:abstractNumId w:val="44"/>
  </w:num>
  <w:num w:numId="27">
    <w:abstractNumId w:val="19"/>
  </w:num>
  <w:num w:numId="28">
    <w:abstractNumId w:val="32"/>
  </w:num>
  <w:num w:numId="29">
    <w:abstractNumId w:val="28"/>
  </w:num>
  <w:num w:numId="30">
    <w:abstractNumId w:val="22"/>
  </w:num>
  <w:num w:numId="31">
    <w:abstractNumId w:val="20"/>
  </w:num>
  <w:num w:numId="32">
    <w:abstractNumId w:val="41"/>
  </w:num>
  <w:num w:numId="33">
    <w:abstractNumId w:val="6"/>
  </w:num>
  <w:num w:numId="34">
    <w:abstractNumId w:val="40"/>
  </w:num>
  <w:num w:numId="35">
    <w:abstractNumId w:val="29"/>
  </w:num>
  <w:num w:numId="36">
    <w:abstractNumId w:val="8"/>
  </w:num>
  <w:num w:numId="37">
    <w:abstractNumId w:val="10"/>
  </w:num>
  <w:num w:numId="38">
    <w:abstractNumId w:val="12"/>
  </w:num>
  <w:num w:numId="39">
    <w:abstractNumId w:val="21"/>
  </w:num>
  <w:num w:numId="40">
    <w:abstractNumId w:val="15"/>
  </w:num>
  <w:num w:numId="41">
    <w:abstractNumId w:val="5"/>
  </w:num>
  <w:num w:numId="42">
    <w:abstractNumId w:val="42"/>
  </w:num>
  <w:num w:numId="43">
    <w:abstractNumId w:val="38"/>
  </w:num>
  <w:num w:numId="44">
    <w:abstractNumId w:val="2"/>
  </w:num>
  <w:num w:numId="45">
    <w:abstractNumId w:val="13"/>
  </w:num>
  <w:num w:numId="46">
    <w:abstractNumId w:val="14"/>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hideSpellingErrors/>
  <w:hideGrammaticalErrors/>
  <w:activeWritingStyle w:appName="MSWord" w:lang="ru-RU" w:vendorID="64" w:dllVersion="131078" w:nlCheck="1" w:checkStyle="0"/>
  <w:activeWritingStyle w:appName="MSWord" w:lang="en-US" w:vendorID="64" w:dllVersion="131078" w:nlCheck="1" w:checkStyle="0"/>
  <w:activeWritingStyle w:appName="MSWord" w:lang="en-GB" w:vendorID="64" w:dllVersion="131078" w:nlCheck="1" w:checkStyle="0"/>
  <w:activeWritingStyle w:appName="MSWord" w:lang="es-ES" w:vendorID="64" w:dllVersion="131078" w:nlCheck="1" w:checkStyle="0"/>
  <w:activeWritingStyle w:appName="MSWord" w:lang="en-CA" w:vendorID="64" w:dllVersion="131078" w:nlCheck="1" w:checkStyle="0"/>
  <w:proofState w:grammar="clean"/>
  <w:defaultTabStop w:val="708"/>
  <w:characterSpacingControl w:val="doNotCompress"/>
  <w:hdrShapeDefaults>
    <o:shapedefaults v:ext="edit" spidmax="11386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825E7"/>
    <w:rsid w:val="00000048"/>
    <w:rsid w:val="000001D6"/>
    <w:rsid w:val="000003D1"/>
    <w:rsid w:val="00000827"/>
    <w:rsid w:val="000008B1"/>
    <w:rsid w:val="00000A0E"/>
    <w:rsid w:val="0000135A"/>
    <w:rsid w:val="00001DEA"/>
    <w:rsid w:val="0000200E"/>
    <w:rsid w:val="0000278B"/>
    <w:rsid w:val="000029D4"/>
    <w:rsid w:val="00002E1A"/>
    <w:rsid w:val="00002E37"/>
    <w:rsid w:val="000048D0"/>
    <w:rsid w:val="00004A81"/>
    <w:rsid w:val="0000595B"/>
    <w:rsid w:val="00005D57"/>
    <w:rsid w:val="000062D9"/>
    <w:rsid w:val="00006571"/>
    <w:rsid w:val="00006A9D"/>
    <w:rsid w:val="000071DA"/>
    <w:rsid w:val="00007242"/>
    <w:rsid w:val="0000776E"/>
    <w:rsid w:val="00007AF4"/>
    <w:rsid w:val="00010629"/>
    <w:rsid w:val="000109CE"/>
    <w:rsid w:val="00010B2A"/>
    <w:rsid w:val="000110D4"/>
    <w:rsid w:val="00011984"/>
    <w:rsid w:val="00011ED1"/>
    <w:rsid w:val="00012353"/>
    <w:rsid w:val="00012963"/>
    <w:rsid w:val="00012AFB"/>
    <w:rsid w:val="000134E5"/>
    <w:rsid w:val="00013E32"/>
    <w:rsid w:val="00013E3D"/>
    <w:rsid w:val="000141B8"/>
    <w:rsid w:val="000153D4"/>
    <w:rsid w:val="00015B27"/>
    <w:rsid w:val="00015CA7"/>
    <w:rsid w:val="00016A0B"/>
    <w:rsid w:val="00016C4E"/>
    <w:rsid w:val="0001711F"/>
    <w:rsid w:val="00017209"/>
    <w:rsid w:val="00017488"/>
    <w:rsid w:val="0001794F"/>
    <w:rsid w:val="00017EBE"/>
    <w:rsid w:val="00017F50"/>
    <w:rsid w:val="000200FA"/>
    <w:rsid w:val="0002194E"/>
    <w:rsid w:val="000234C8"/>
    <w:rsid w:val="000237FA"/>
    <w:rsid w:val="00024705"/>
    <w:rsid w:val="000253E7"/>
    <w:rsid w:val="00025A5D"/>
    <w:rsid w:val="00025DAB"/>
    <w:rsid w:val="00026918"/>
    <w:rsid w:val="000270A7"/>
    <w:rsid w:val="00027ACE"/>
    <w:rsid w:val="00027C57"/>
    <w:rsid w:val="00027D44"/>
    <w:rsid w:val="00027EAA"/>
    <w:rsid w:val="000301EE"/>
    <w:rsid w:val="00030291"/>
    <w:rsid w:val="00030572"/>
    <w:rsid w:val="000305E3"/>
    <w:rsid w:val="00030B1F"/>
    <w:rsid w:val="000310B6"/>
    <w:rsid w:val="00031448"/>
    <w:rsid w:val="0003158B"/>
    <w:rsid w:val="00032038"/>
    <w:rsid w:val="00032690"/>
    <w:rsid w:val="000328D0"/>
    <w:rsid w:val="00032D7A"/>
    <w:rsid w:val="00032F15"/>
    <w:rsid w:val="00033822"/>
    <w:rsid w:val="00033913"/>
    <w:rsid w:val="000339B7"/>
    <w:rsid w:val="00033B04"/>
    <w:rsid w:val="000342EF"/>
    <w:rsid w:val="000353D0"/>
    <w:rsid w:val="0003567D"/>
    <w:rsid w:val="00035CF4"/>
    <w:rsid w:val="00036021"/>
    <w:rsid w:val="000365D5"/>
    <w:rsid w:val="00036FA6"/>
    <w:rsid w:val="00037C3B"/>
    <w:rsid w:val="00037E2D"/>
    <w:rsid w:val="00040565"/>
    <w:rsid w:val="00040A2D"/>
    <w:rsid w:val="00040C2A"/>
    <w:rsid w:val="0004128B"/>
    <w:rsid w:val="000413C6"/>
    <w:rsid w:val="000415D0"/>
    <w:rsid w:val="00041770"/>
    <w:rsid w:val="00041A65"/>
    <w:rsid w:val="00041CEA"/>
    <w:rsid w:val="00041E69"/>
    <w:rsid w:val="00041F3D"/>
    <w:rsid w:val="00042E8E"/>
    <w:rsid w:val="000431E1"/>
    <w:rsid w:val="0004338C"/>
    <w:rsid w:val="000434E3"/>
    <w:rsid w:val="000438A4"/>
    <w:rsid w:val="00044608"/>
    <w:rsid w:val="0004472C"/>
    <w:rsid w:val="00044772"/>
    <w:rsid w:val="000447DE"/>
    <w:rsid w:val="000447EF"/>
    <w:rsid w:val="00044CB4"/>
    <w:rsid w:val="00044D34"/>
    <w:rsid w:val="0004538F"/>
    <w:rsid w:val="000459CC"/>
    <w:rsid w:val="000478CE"/>
    <w:rsid w:val="00047EEF"/>
    <w:rsid w:val="00050882"/>
    <w:rsid w:val="00050CAD"/>
    <w:rsid w:val="00051514"/>
    <w:rsid w:val="00051885"/>
    <w:rsid w:val="00052726"/>
    <w:rsid w:val="0005273F"/>
    <w:rsid w:val="000528D9"/>
    <w:rsid w:val="000533B0"/>
    <w:rsid w:val="0005395B"/>
    <w:rsid w:val="00053A24"/>
    <w:rsid w:val="00053F2A"/>
    <w:rsid w:val="00054AA6"/>
    <w:rsid w:val="00054BEB"/>
    <w:rsid w:val="00055034"/>
    <w:rsid w:val="00056607"/>
    <w:rsid w:val="00056AA8"/>
    <w:rsid w:val="00056B7F"/>
    <w:rsid w:val="00056EFC"/>
    <w:rsid w:val="00057C15"/>
    <w:rsid w:val="00057FA5"/>
    <w:rsid w:val="000603F0"/>
    <w:rsid w:val="0006086D"/>
    <w:rsid w:val="000608CD"/>
    <w:rsid w:val="00061B42"/>
    <w:rsid w:val="00061C0E"/>
    <w:rsid w:val="000625FC"/>
    <w:rsid w:val="00062723"/>
    <w:rsid w:val="00062AD7"/>
    <w:rsid w:val="000634D0"/>
    <w:rsid w:val="0006355A"/>
    <w:rsid w:val="00063645"/>
    <w:rsid w:val="000636EC"/>
    <w:rsid w:val="00063F3D"/>
    <w:rsid w:val="00063F65"/>
    <w:rsid w:val="000645FB"/>
    <w:rsid w:val="00064B16"/>
    <w:rsid w:val="000656E4"/>
    <w:rsid w:val="00065A6A"/>
    <w:rsid w:val="00065B33"/>
    <w:rsid w:val="00066861"/>
    <w:rsid w:val="00066C19"/>
    <w:rsid w:val="00066C31"/>
    <w:rsid w:val="00066E70"/>
    <w:rsid w:val="000670F1"/>
    <w:rsid w:val="0006743B"/>
    <w:rsid w:val="000678B8"/>
    <w:rsid w:val="000707F9"/>
    <w:rsid w:val="000710CB"/>
    <w:rsid w:val="00071117"/>
    <w:rsid w:val="0007161A"/>
    <w:rsid w:val="000717E3"/>
    <w:rsid w:val="00072A1E"/>
    <w:rsid w:val="00072C84"/>
    <w:rsid w:val="00072DE4"/>
    <w:rsid w:val="00072EA9"/>
    <w:rsid w:val="00072FE4"/>
    <w:rsid w:val="000735C4"/>
    <w:rsid w:val="000735F1"/>
    <w:rsid w:val="000738E1"/>
    <w:rsid w:val="00073DA7"/>
    <w:rsid w:val="00074BD1"/>
    <w:rsid w:val="000752A0"/>
    <w:rsid w:val="0007577C"/>
    <w:rsid w:val="00075B9B"/>
    <w:rsid w:val="00075D38"/>
    <w:rsid w:val="00076333"/>
    <w:rsid w:val="00076F73"/>
    <w:rsid w:val="00077314"/>
    <w:rsid w:val="0007745B"/>
    <w:rsid w:val="00077895"/>
    <w:rsid w:val="0008061A"/>
    <w:rsid w:val="00081960"/>
    <w:rsid w:val="00082064"/>
    <w:rsid w:val="00082422"/>
    <w:rsid w:val="00083174"/>
    <w:rsid w:val="00083FDF"/>
    <w:rsid w:val="00084006"/>
    <w:rsid w:val="0008474C"/>
    <w:rsid w:val="00084A9B"/>
    <w:rsid w:val="00084BE3"/>
    <w:rsid w:val="00085724"/>
    <w:rsid w:val="00085816"/>
    <w:rsid w:val="00085D93"/>
    <w:rsid w:val="00086035"/>
    <w:rsid w:val="00086130"/>
    <w:rsid w:val="000867E0"/>
    <w:rsid w:val="0008697A"/>
    <w:rsid w:val="000874C3"/>
    <w:rsid w:val="000877BE"/>
    <w:rsid w:val="00087876"/>
    <w:rsid w:val="00087A50"/>
    <w:rsid w:val="00087C88"/>
    <w:rsid w:val="00087D21"/>
    <w:rsid w:val="00090682"/>
    <w:rsid w:val="00090872"/>
    <w:rsid w:val="00090C02"/>
    <w:rsid w:val="00090C27"/>
    <w:rsid w:val="00090E21"/>
    <w:rsid w:val="00091439"/>
    <w:rsid w:val="000918EC"/>
    <w:rsid w:val="00091DE3"/>
    <w:rsid w:val="00092A6A"/>
    <w:rsid w:val="0009311C"/>
    <w:rsid w:val="00093E27"/>
    <w:rsid w:val="00094A70"/>
    <w:rsid w:val="00094FF0"/>
    <w:rsid w:val="00095DAE"/>
    <w:rsid w:val="00096707"/>
    <w:rsid w:val="00096ABE"/>
    <w:rsid w:val="00096B2C"/>
    <w:rsid w:val="0009774E"/>
    <w:rsid w:val="0009788A"/>
    <w:rsid w:val="000A0343"/>
    <w:rsid w:val="000A0559"/>
    <w:rsid w:val="000A0779"/>
    <w:rsid w:val="000A0D7C"/>
    <w:rsid w:val="000A106D"/>
    <w:rsid w:val="000A1C4A"/>
    <w:rsid w:val="000A24E1"/>
    <w:rsid w:val="000A2D7B"/>
    <w:rsid w:val="000A2EBA"/>
    <w:rsid w:val="000A2ED4"/>
    <w:rsid w:val="000A3210"/>
    <w:rsid w:val="000A3338"/>
    <w:rsid w:val="000A358D"/>
    <w:rsid w:val="000A3673"/>
    <w:rsid w:val="000A39B7"/>
    <w:rsid w:val="000A45FC"/>
    <w:rsid w:val="000A462C"/>
    <w:rsid w:val="000A54F9"/>
    <w:rsid w:val="000A5F10"/>
    <w:rsid w:val="000A603E"/>
    <w:rsid w:val="000A666B"/>
    <w:rsid w:val="000A6815"/>
    <w:rsid w:val="000A68FA"/>
    <w:rsid w:val="000A71E4"/>
    <w:rsid w:val="000A7363"/>
    <w:rsid w:val="000A765C"/>
    <w:rsid w:val="000A7670"/>
    <w:rsid w:val="000A7841"/>
    <w:rsid w:val="000A7D65"/>
    <w:rsid w:val="000B0280"/>
    <w:rsid w:val="000B02C0"/>
    <w:rsid w:val="000B0451"/>
    <w:rsid w:val="000B06BC"/>
    <w:rsid w:val="000B21C4"/>
    <w:rsid w:val="000B250C"/>
    <w:rsid w:val="000B2782"/>
    <w:rsid w:val="000B2BD9"/>
    <w:rsid w:val="000B2D32"/>
    <w:rsid w:val="000B2E0B"/>
    <w:rsid w:val="000B2F39"/>
    <w:rsid w:val="000B2FBD"/>
    <w:rsid w:val="000B3DA6"/>
    <w:rsid w:val="000B402B"/>
    <w:rsid w:val="000B42A6"/>
    <w:rsid w:val="000B4386"/>
    <w:rsid w:val="000B459E"/>
    <w:rsid w:val="000B5727"/>
    <w:rsid w:val="000B5A82"/>
    <w:rsid w:val="000B5C65"/>
    <w:rsid w:val="000B5E99"/>
    <w:rsid w:val="000B60D3"/>
    <w:rsid w:val="000B61DA"/>
    <w:rsid w:val="000B6954"/>
    <w:rsid w:val="000B6FC2"/>
    <w:rsid w:val="000B7328"/>
    <w:rsid w:val="000B75E4"/>
    <w:rsid w:val="000B7875"/>
    <w:rsid w:val="000C06E1"/>
    <w:rsid w:val="000C11D1"/>
    <w:rsid w:val="000C27B9"/>
    <w:rsid w:val="000C2E43"/>
    <w:rsid w:val="000C321E"/>
    <w:rsid w:val="000C39DD"/>
    <w:rsid w:val="000C3BF5"/>
    <w:rsid w:val="000C4017"/>
    <w:rsid w:val="000C4077"/>
    <w:rsid w:val="000C413A"/>
    <w:rsid w:val="000C427D"/>
    <w:rsid w:val="000C4BBD"/>
    <w:rsid w:val="000C5408"/>
    <w:rsid w:val="000C5563"/>
    <w:rsid w:val="000C56F8"/>
    <w:rsid w:val="000C5BBD"/>
    <w:rsid w:val="000C5D22"/>
    <w:rsid w:val="000C60EE"/>
    <w:rsid w:val="000C6342"/>
    <w:rsid w:val="000C7204"/>
    <w:rsid w:val="000C7499"/>
    <w:rsid w:val="000C7925"/>
    <w:rsid w:val="000D05E9"/>
    <w:rsid w:val="000D0E55"/>
    <w:rsid w:val="000D112D"/>
    <w:rsid w:val="000D114C"/>
    <w:rsid w:val="000D16DA"/>
    <w:rsid w:val="000D1A6F"/>
    <w:rsid w:val="000D2206"/>
    <w:rsid w:val="000D2C8D"/>
    <w:rsid w:val="000D2FEE"/>
    <w:rsid w:val="000D301C"/>
    <w:rsid w:val="000D39FD"/>
    <w:rsid w:val="000D3DFE"/>
    <w:rsid w:val="000D3FCB"/>
    <w:rsid w:val="000D400C"/>
    <w:rsid w:val="000D4144"/>
    <w:rsid w:val="000D439A"/>
    <w:rsid w:val="000D4577"/>
    <w:rsid w:val="000D53C2"/>
    <w:rsid w:val="000D53FD"/>
    <w:rsid w:val="000D640A"/>
    <w:rsid w:val="000D6C0F"/>
    <w:rsid w:val="000D715B"/>
    <w:rsid w:val="000D7B31"/>
    <w:rsid w:val="000D7E1A"/>
    <w:rsid w:val="000E01B5"/>
    <w:rsid w:val="000E0276"/>
    <w:rsid w:val="000E085B"/>
    <w:rsid w:val="000E09EE"/>
    <w:rsid w:val="000E0C93"/>
    <w:rsid w:val="000E1084"/>
    <w:rsid w:val="000E1B3E"/>
    <w:rsid w:val="000E1DC1"/>
    <w:rsid w:val="000E24E3"/>
    <w:rsid w:val="000E2B71"/>
    <w:rsid w:val="000E2F05"/>
    <w:rsid w:val="000E2F3C"/>
    <w:rsid w:val="000E3204"/>
    <w:rsid w:val="000E34A6"/>
    <w:rsid w:val="000E3606"/>
    <w:rsid w:val="000E3B9C"/>
    <w:rsid w:val="000E47C8"/>
    <w:rsid w:val="000E48A0"/>
    <w:rsid w:val="000E4D79"/>
    <w:rsid w:val="000E58F8"/>
    <w:rsid w:val="000E5C26"/>
    <w:rsid w:val="000E6495"/>
    <w:rsid w:val="000E68F4"/>
    <w:rsid w:val="000E6C06"/>
    <w:rsid w:val="000E7CCF"/>
    <w:rsid w:val="000F0596"/>
    <w:rsid w:val="000F0EF1"/>
    <w:rsid w:val="000F1C1E"/>
    <w:rsid w:val="000F3015"/>
    <w:rsid w:val="000F3748"/>
    <w:rsid w:val="000F3960"/>
    <w:rsid w:val="000F4C18"/>
    <w:rsid w:val="000F509E"/>
    <w:rsid w:val="000F514D"/>
    <w:rsid w:val="000F51D0"/>
    <w:rsid w:val="000F567A"/>
    <w:rsid w:val="000F6F73"/>
    <w:rsid w:val="000F70A9"/>
    <w:rsid w:val="000F7720"/>
    <w:rsid w:val="000F781A"/>
    <w:rsid w:val="000F7E69"/>
    <w:rsid w:val="000F7EDB"/>
    <w:rsid w:val="00100025"/>
    <w:rsid w:val="00100028"/>
    <w:rsid w:val="00100680"/>
    <w:rsid w:val="001019CD"/>
    <w:rsid w:val="00101E54"/>
    <w:rsid w:val="001028A8"/>
    <w:rsid w:val="00102985"/>
    <w:rsid w:val="001034AE"/>
    <w:rsid w:val="0010358D"/>
    <w:rsid w:val="00104337"/>
    <w:rsid w:val="001046C5"/>
    <w:rsid w:val="00105131"/>
    <w:rsid w:val="00105641"/>
    <w:rsid w:val="00105741"/>
    <w:rsid w:val="0010608A"/>
    <w:rsid w:val="00106100"/>
    <w:rsid w:val="001063E6"/>
    <w:rsid w:val="00106460"/>
    <w:rsid w:val="00106EA3"/>
    <w:rsid w:val="00106FE5"/>
    <w:rsid w:val="00107A95"/>
    <w:rsid w:val="00107DC8"/>
    <w:rsid w:val="00110669"/>
    <w:rsid w:val="00110868"/>
    <w:rsid w:val="00111AFA"/>
    <w:rsid w:val="00111FA6"/>
    <w:rsid w:val="00112077"/>
    <w:rsid w:val="0011249F"/>
    <w:rsid w:val="00112821"/>
    <w:rsid w:val="00112A60"/>
    <w:rsid w:val="0011302D"/>
    <w:rsid w:val="00113374"/>
    <w:rsid w:val="00114026"/>
    <w:rsid w:val="001146BC"/>
    <w:rsid w:val="00114974"/>
    <w:rsid w:val="00114A32"/>
    <w:rsid w:val="00114A3F"/>
    <w:rsid w:val="00115E46"/>
    <w:rsid w:val="00116166"/>
    <w:rsid w:val="0011689A"/>
    <w:rsid w:val="00116B61"/>
    <w:rsid w:val="00117204"/>
    <w:rsid w:val="0011770F"/>
    <w:rsid w:val="00117E4F"/>
    <w:rsid w:val="001201D1"/>
    <w:rsid w:val="00120941"/>
    <w:rsid w:val="001211EF"/>
    <w:rsid w:val="001212DA"/>
    <w:rsid w:val="0012134E"/>
    <w:rsid w:val="001214D1"/>
    <w:rsid w:val="001222D2"/>
    <w:rsid w:val="001228E4"/>
    <w:rsid w:val="0012346A"/>
    <w:rsid w:val="001235FB"/>
    <w:rsid w:val="0012380F"/>
    <w:rsid w:val="001247F1"/>
    <w:rsid w:val="00125904"/>
    <w:rsid w:val="001260C9"/>
    <w:rsid w:val="00126F78"/>
    <w:rsid w:val="001270BB"/>
    <w:rsid w:val="001277F3"/>
    <w:rsid w:val="00127EEF"/>
    <w:rsid w:val="00130B64"/>
    <w:rsid w:val="00130C1F"/>
    <w:rsid w:val="00130C9F"/>
    <w:rsid w:val="00131258"/>
    <w:rsid w:val="001327B3"/>
    <w:rsid w:val="00132ACD"/>
    <w:rsid w:val="00132C33"/>
    <w:rsid w:val="001340D5"/>
    <w:rsid w:val="001354AA"/>
    <w:rsid w:val="00135C34"/>
    <w:rsid w:val="00135D52"/>
    <w:rsid w:val="00136201"/>
    <w:rsid w:val="0013626B"/>
    <w:rsid w:val="00136423"/>
    <w:rsid w:val="00136A63"/>
    <w:rsid w:val="00137060"/>
    <w:rsid w:val="00137416"/>
    <w:rsid w:val="0013779B"/>
    <w:rsid w:val="001379C6"/>
    <w:rsid w:val="00137F48"/>
    <w:rsid w:val="00137FB7"/>
    <w:rsid w:val="001409A2"/>
    <w:rsid w:val="00141815"/>
    <w:rsid w:val="001418ED"/>
    <w:rsid w:val="001426AA"/>
    <w:rsid w:val="00142AA8"/>
    <w:rsid w:val="00143089"/>
    <w:rsid w:val="001431D5"/>
    <w:rsid w:val="0014358B"/>
    <w:rsid w:val="00143A96"/>
    <w:rsid w:val="00144863"/>
    <w:rsid w:val="00145B4F"/>
    <w:rsid w:val="00145FAF"/>
    <w:rsid w:val="00146F4E"/>
    <w:rsid w:val="001479CF"/>
    <w:rsid w:val="001504E3"/>
    <w:rsid w:val="00150D7C"/>
    <w:rsid w:val="001516D5"/>
    <w:rsid w:val="00151DDE"/>
    <w:rsid w:val="001521C4"/>
    <w:rsid w:val="001529EA"/>
    <w:rsid w:val="00152EC7"/>
    <w:rsid w:val="00153A3D"/>
    <w:rsid w:val="00153A6C"/>
    <w:rsid w:val="00153EB9"/>
    <w:rsid w:val="0015431F"/>
    <w:rsid w:val="0015443D"/>
    <w:rsid w:val="00154735"/>
    <w:rsid w:val="00154B51"/>
    <w:rsid w:val="001553E6"/>
    <w:rsid w:val="00155C6E"/>
    <w:rsid w:val="00157A16"/>
    <w:rsid w:val="001608BF"/>
    <w:rsid w:val="00160BB3"/>
    <w:rsid w:val="0016165D"/>
    <w:rsid w:val="001621FE"/>
    <w:rsid w:val="00162647"/>
    <w:rsid w:val="0016266C"/>
    <w:rsid w:val="00162945"/>
    <w:rsid w:val="00162988"/>
    <w:rsid w:val="00162BDF"/>
    <w:rsid w:val="00162E1A"/>
    <w:rsid w:val="00162EE2"/>
    <w:rsid w:val="00164CCD"/>
    <w:rsid w:val="00164D0F"/>
    <w:rsid w:val="001652A1"/>
    <w:rsid w:val="00165552"/>
    <w:rsid w:val="00165B63"/>
    <w:rsid w:val="00165D05"/>
    <w:rsid w:val="00165F03"/>
    <w:rsid w:val="00166068"/>
    <w:rsid w:val="00166AEB"/>
    <w:rsid w:val="00166FCA"/>
    <w:rsid w:val="0016768C"/>
    <w:rsid w:val="00167BE7"/>
    <w:rsid w:val="00167C6A"/>
    <w:rsid w:val="00171470"/>
    <w:rsid w:val="00172235"/>
    <w:rsid w:val="0017233E"/>
    <w:rsid w:val="001723D3"/>
    <w:rsid w:val="00172BBA"/>
    <w:rsid w:val="00173821"/>
    <w:rsid w:val="00173849"/>
    <w:rsid w:val="00173C59"/>
    <w:rsid w:val="00173C99"/>
    <w:rsid w:val="00173DAE"/>
    <w:rsid w:val="00174537"/>
    <w:rsid w:val="00174F69"/>
    <w:rsid w:val="0017509C"/>
    <w:rsid w:val="00175259"/>
    <w:rsid w:val="00175756"/>
    <w:rsid w:val="001766C7"/>
    <w:rsid w:val="001766DE"/>
    <w:rsid w:val="001771F7"/>
    <w:rsid w:val="001776FF"/>
    <w:rsid w:val="00177B97"/>
    <w:rsid w:val="001801CC"/>
    <w:rsid w:val="00180445"/>
    <w:rsid w:val="001815B2"/>
    <w:rsid w:val="0018181B"/>
    <w:rsid w:val="00181C5D"/>
    <w:rsid w:val="00182406"/>
    <w:rsid w:val="0018261D"/>
    <w:rsid w:val="001827DE"/>
    <w:rsid w:val="00182F5A"/>
    <w:rsid w:val="001830B5"/>
    <w:rsid w:val="0018330B"/>
    <w:rsid w:val="00183514"/>
    <w:rsid w:val="00183A25"/>
    <w:rsid w:val="00183B86"/>
    <w:rsid w:val="00184478"/>
    <w:rsid w:val="0018470A"/>
    <w:rsid w:val="0018494A"/>
    <w:rsid w:val="00184DCA"/>
    <w:rsid w:val="0018550A"/>
    <w:rsid w:val="00185C92"/>
    <w:rsid w:val="00185CAA"/>
    <w:rsid w:val="00186204"/>
    <w:rsid w:val="0018679D"/>
    <w:rsid w:val="00186858"/>
    <w:rsid w:val="00187169"/>
    <w:rsid w:val="00187377"/>
    <w:rsid w:val="001877B1"/>
    <w:rsid w:val="00187DC7"/>
    <w:rsid w:val="00187FA4"/>
    <w:rsid w:val="001904DA"/>
    <w:rsid w:val="00190945"/>
    <w:rsid w:val="00190D5D"/>
    <w:rsid w:val="0019205A"/>
    <w:rsid w:val="001925FA"/>
    <w:rsid w:val="00192CB6"/>
    <w:rsid w:val="00193074"/>
    <w:rsid w:val="00193250"/>
    <w:rsid w:val="0019366E"/>
    <w:rsid w:val="001936E9"/>
    <w:rsid w:val="00193764"/>
    <w:rsid w:val="00194753"/>
    <w:rsid w:val="00194C90"/>
    <w:rsid w:val="00194EB6"/>
    <w:rsid w:val="00194FE1"/>
    <w:rsid w:val="0019602F"/>
    <w:rsid w:val="00196C0D"/>
    <w:rsid w:val="00197A64"/>
    <w:rsid w:val="001A0284"/>
    <w:rsid w:val="001A093E"/>
    <w:rsid w:val="001A0B30"/>
    <w:rsid w:val="001A0FBE"/>
    <w:rsid w:val="001A10B8"/>
    <w:rsid w:val="001A2034"/>
    <w:rsid w:val="001A23AF"/>
    <w:rsid w:val="001A2555"/>
    <w:rsid w:val="001A2D8B"/>
    <w:rsid w:val="001A2EC1"/>
    <w:rsid w:val="001A3FBA"/>
    <w:rsid w:val="001A4DD5"/>
    <w:rsid w:val="001A52DF"/>
    <w:rsid w:val="001A5507"/>
    <w:rsid w:val="001A5908"/>
    <w:rsid w:val="001A5C63"/>
    <w:rsid w:val="001A69B8"/>
    <w:rsid w:val="001A73AD"/>
    <w:rsid w:val="001A7483"/>
    <w:rsid w:val="001A79C0"/>
    <w:rsid w:val="001B0100"/>
    <w:rsid w:val="001B099F"/>
    <w:rsid w:val="001B256D"/>
    <w:rsid w:val="001B2F32"/>
    <w:rsid w:val="001B34F9"/>
    <w:rsid w:val="001B3C5F"/>
    <w:rsid w:val="001B3C78"/>
    <w:rsid w:val="001B447E"/>
    <w:rsid w:val="001B44B6"/>
    <w:rsid w:val="001B4829"/>
    <w:rsid w:val="001B4963"/>
    <w:rsid w:val="001B4D39"/>
    <w:rsid w:val="001B5024"/>
    <w:rsid w:val="001B521E"/>
    <w:rsid w:val="001B59CB"/>
    <w:rsid w:val="001B6075"/>
    <w:rsid w:val="001B6A36"/>
    <w:rsid w:val="001B6C0D"/>
    <w:rsid w:val="001B74D7"/>
    <w:rsid w:val="001B7990"/>
    <w:rsid w:val="001C0361"/>
    <w:rsid w:val="001C0737"/>
    <w:rsid w:val="001C0973"/>
    <w:rsid w:val="001C0C35"/>
    <w:rsid w:val="001C1097"/>
    <w:rsid w:val="001C15A4"/>
    <w:rsid w:val="001C15D6"/>
    <w:rsid w:val="001C1820"/>
    <w:rsid w:val="001C1DB6"/>
    <w:rsid w:val="001C2564"/>
    <w:rsid w:val="001C2A7C"/>
    <w:rsid w:val="001C2C42"/>
    <w:rsid w:val="001C2C9D"/>
    <w:rsid w:val="001C3039"/>
    <w:rsid w:val="001C3141"/>
    <w:rsid w:val="001C3220"/>
    <w:rsid w:val="001C32A2"/>
    <w:rsid w:val="001C368D"/>
    <w:rsid w:val="001C3A70"/>
    <w:rsid w:val="001C3E8F"/>
    <w:rsid w:val="001C4201"/>
    <w:rsid w:val="001C4344"/>
    <w:rsid w:val="001C4500"/>
    <w:rsid w:val="001C4848"/>
    <w:rsid w:val="001C4E15"/>
    <w:rsid w:val="001C4F47"/>
    <w:rsid w:val="001C6093"/>
    <w:rsid w:val="001C6776"/>
    <w:rsid w:val="001C67F4"/>
    <w:rsid w:val="001C6BE7"/>
    <w:rsid w:val="001C6DF9"/>
    <w:rsid w:val="001C716A"/>
    <w:rsid w:val="001C726D"/>
    <w:rsid w:val="001C74AF"/>
    <w:rsid w:val="001C795F"/>
    <w:rsid w:val="001C7B3F"/>
    <w:rsid w:val="001D012A"/>
    <w:rsid w:val="001D030B"/>
    <w:rsid w:val="001D04B8"/>
    <w:rsid w:val="001D0FC8"/>
    <w:rsid w:val="001D1189"/>
    <w:rsid w:val="001D1439"/>
    <w:rsid w:val="001D17F4"/>
    <w:rsid w:val="001D2D02"/>
    <w:rsid w:val="001D2FE2"/>
    <w:rsid w:val="001D3C3F"/>
    <w:rsid w:val="001D58C4"/>
    <w:rsid w:val="001D5E9F"/>
    <w:rsid w:val="001D685E"/>
    <w:rsid w:val="001D6A30"/>
    <w:rsid w:val="001D6D6E"/>
    <w:rsid w:val="001D6EF5"/>
    <w:rsid w:val="001D6FF5"/>
    <w:rsid w:val="001D7246"/>
    <w:rsid w:val="001D72A6"/>
    <w:rsid w:val="001D73F0"/>
    <w:rsid w:val="001D7533"/>
    <w:rsid w:val="001E03CA"/>
    <w:rsid w:val="001E0C76"/>
    <w:rsid w:val="001E1089"/>
    <w:rsid w:val="001E131A"/>
    <w:rsid w:val="001E1506"/>
    <w:rsid w:val="001E194E"/>
    <w:rsid w:val="001E1EB0"/>
    <w:rsid w:val="001E272B"/>
    <w:rsid w:val="001E30C0"/>
    <w:rsid w:val="001E3D24"/>
    <w:rsid w:val="001E3D64"/>
    <w:rsid w:val="001E40D3"/>
    <w:rsid w:val="001E422F"/>
    <w:rsid w:val="001E4712"/>
    <w:rsid w:val="001E4C94"/>
    <w:rsid w:val="001E4CE4"/>
    <w:rsid w:val="001E4F30"/>
    <w:rsid w:val="001E5067"/>
    <w:rsid w:val="001E5396"/>
    <w:rsid w:val="001E5863"/>
    <w:rsid w:val="001E58C8"/>
    <w:rsid w:val="001E5941"/>
    <w:rsid w:val="001E6719"/>
    <w:rsid w:val="001E70C7"/>
    <w:rsid w:val="001E741E"/>
    <w:rsid w:val="001E77BE"/>
    <w:rsid w:val="001E7DAC"/>
    <w:rsid w:val="001E7E5C"/>
    <w:rsid w:val="001F0592"/>
    <w:rsid w:val="001F0656"/>
    <w:rsid w:val="001F0ADF"/>
    <w:rsid w:val="001F0C77"/>
    <w:rsid w:val="001F140A"/>
    <w:rsid w:val="001F16A4"/>
    <w:rsid w:val="001F267A"/>
    <w:rsid w:val="001F2701"/>
    <w:rsid w:val="001F2FB9"/>
    <w:rsid w:val="001F6EF8"/>
    <w:rsid w:val="001F6FC0"/>
    <w:rsid w:val="001F7022"/>
    <w:rsid w:val="001F717A"/>
    <w:rsid w:val="001F7779"/>
    <w:rsid w:val="00200453"/>
    <w:rsid w:val="00200647"/>
    <w:rsid w:val="002006A3"/>
    <w:rsid w:val="00200EB8"/>
    <w:rsid w:val="00200FF8"/>
    <w:rsid w:val="00201375"/>
    <w:rsid w:val="002014CB"/>
    <w:rsid w:val="002015F8"/>
    <w:rsid w:val="00201794"/>
    <w:rsid w:val="002020FD"/>
    <w:rsid w:val="00202EE1"/>
    <w:rsid w:val="00203171"/>
    <w:rsid w:val="0020331A"/>
    <w:rsid w:val="0020441A"/>
    <w:rsid w:val="00204824"/>
    <w:rsid w:val="00205673"/>
    <w:rsid w:val="00205EB7"/>
    <w:rsid w:val="002062E7"/>
    <w:rsid w:val="00206355"/>
    <w:rsid w:val="0020660A"/>
    <w:rsid w:val="002069B0"/>
    <w:rsid w:val="002076A2"/>
    <w:rsid w:val="002077CC"/>
    <w:rsid w:val="002079BB"/>
    <w:rsid w:val="00207B34"/>
    <w:rsid w:val="00207B91"/>
    <w:rsid w:val="00207DC8"/>
    <w:rsid w:val="00210189"/>
    <w:rsid w:val="002102EC"/>
    <w:rsid w:val="002107E5"/>
    <w:rsid w:val="002109E6"/>
    <w:rsid w:val="00211062"/>
    <w:rsid w:val="00211C2F"/>
    <w:rsid w:val="00212184"/>
    <w:rsid w:val="00212277"/>
    <w:rsid w:val="002124DE"/>
    <w:rsid w:val="0021409C"/>
    <w:rsid w:val="002143B7"/>
    <w:rsid w:val="00214632"/>
    <w:rsid w:val="0021466E"/>
    <w:rsid w:val="00214DF0"/>
    <w:rsid w:val="00214ED9"/>
    <w:rsid w:val="002153EA"/>
    <w:rsid w:val="00215C3C"/>
    <w:rsid w:val="002163D8"/>
    <w:rsid w:val="00216F5E"/>
    <w:rsid w:val="002178C1"/>
    <w:rsid w:val="00217A95"/>
    <w:rsid w:val="002209A1"/>
    <w:rsid w:val="00220E45"/>
    <w:rsid w:val="0022102B"/>
    <w:rsid w:val="00221657"/>
    <w:rsid w:val="002218B3"/>
    <w:rsid w:val="0022218B"/>
    <w:rsid w:val="0022235B"/>
    <w:rsid w:val="00222600"/>
    <w:rsid w:val="002228A8"/>
    <w:rsid w:val="00222961"/>
    <w:rsid w:val="002229E5"/>
    <w:rsid w:val="0022424A"/>
    <w:rsid w:val="002242E6"/>
    <w:rsid w:val="00224C9E"/>
    <w:rsid w:val="00225737"/>
    <w:rsid w:val="00225C08"/>
    <w:rsid w:val="00226226"/>
    <w:rsid w:val="0022652D"/>
    <w:rsid w:val="0022665B"/>
    <w:rsid w:val="00226B21"/>
    <w:rsid w:val="0022714A"/>
    <w:rsid w:val="002278BD"/>
    <w:rsid w:val="002303E2"/>
    <w:rsid w:val="0023050D"/>
    <w:rsid w:val="00230991"/>
    <w:rsid w:val="00230A46"/>
    <w:rsid w:val="002317E7"/>
    <w:rsid w:val="00232A7D"/>
    <w:rsid w:val="00232EC4"/>
    <w:rsid w:val="00232FE3"/>
    <w:rsid w:val="002331E4"/>
    <w:rsid w:val="002333E6"/>
    <w:rsid w:val="00233A7A"/>
    <w:rsid w:val="00233BB0"/>
    <w:rsid w:val="002340CD"/>
    <w:rsid w:val="00234D6D"/>
    <w:rsid w:val="00234E9D"/>
    <w:rsid w:val="0023564C"/>
    <w:rsid w:val="0023565F"/>
    <w:rsid w:val="00236190"/>
    <w:rsid w:val="002363EB"/>
    <w:rsid w:val="002367BE"/>
    <w:rsid w:val="00237206"/>
    <w:rsid w:val="002373FE"/>
    <w:rsid w:val="00237406"/>
    <w:rsid w:val="002378CF"/>
    <w:rsid w:val="00237D95"/>
    <w:rsid w:val="0024061E"/>
    <w:rsid w:val="0024066C"/>
    <w:rsid w:val="00240848"/>
    <w:rsid w:val="00241B70"/>
    <w:rsid w:val="00241E31"/>
    <w:rsid w:val="00242607"/>
    <w:rsid w:val="002426B1"/>
    <w:rsid w:val="002426D4"/>
    <w:rsid w:val="00242B8E"/>
    <w:rsid w:val="002430E1"/>
    <w:rsid w:val="00243320"/>
    <w:rsid w:val="00243377"/>
    <w:rsid w:val="0024386F"/>
    <w:rsid w:val="00243B69"/>
    <w:rsid w:val="00243FC3"/>
    <w:rsid w:val="002443B7"/>
    <w:rsid w:val="002447DF"/>
    <w:rsid w:val="00244801"/>
    <w:rsid w:val="00245B96"/>
    <w:rsid w:val="0024619E"/>
    <w:rsid w:val="00246AAD"/>
    <w:rsid w:val="00246B75"/>
    <w:rsid w:val="00246D36"/>
    <w:rsid w:val="0024711B"/>
    <w:rsid w:val="00247213"/>
    <w:rsid w:val="002479B2"/>
    <w:rsid w:val="00247B23"/>
    <w:rsid w:val="00247EF8"/>
    <w:rsid w:val="002500E4"/>
    <w:rsid w:val="00250DBE"/>
    <w:rsid w:val="00250EB1"/>
    <w:rsid w:val="00251872"/>
    <w:rsid w:val="002519FD"/>
    <w:rsid w:val="00252048"/>
    <w:rsid w:val="002521E4"/>
    <w:rsid w:val="00252384"/>
    <w:rsid w:val="0025267A"/>
    <w:rsid w:val="0025385A"/>
    <w:rsid w:val="00253990"/>
    <w:rsid w:val="002542F0"/>
    <w:rsid w:val="00254A72"/>
    <w:rsid w:val="0025587A"/>
    <w:rsid w:val="00256849"/>
    <w:rsid w:val="00256AD1"/>
    <w:rsid w:val="00256B3B"/>
    <w:rsid w:val="00256C1B"/>
    <w:rsid w:val="00256D18"/>
    <w:rsid w:val="00256E0A"/>
    <w:rsid w:val="0025752D"/>
    <w:rsid w:val="002576FE"/>
    <w:rsid w:val="00257D33"/>
    <w:rsid w:val="002606C7"/>
    <w:rsid w:val="0026075F"/>
    <w:rsid w:val="0026077B"/>
    <w:rsid w:val="00260B61"/>
    <w:rsid w:val="00260E9E"/>
    <w:rsid w:val="0026147E"/>
    <w:rsid w:val="0026218A"/>
    <w:rsid w:val="002622C0"/>
    <w:rsid w:val="00262389"/>
    <w:rsid w:val="002625DF"/>
    <w:rsid w:val="00262E70"/>
    <w:rsid w:val="00263265"/>
    <w:rsid w:val="002632F4"/>
    <w:rsid w:val="0026347D"/>
    <w:rsid w:val="00263BBF"/>
    <w:rsid w:val="00264EBE"/>
    <w:rsid w:val="0026563F"/>
    <w:rsid w:val="0026567D"/>
    <w:rsid w:val="0026574E"/>
    <w:rsid w:val="00265880"/>
    <w:rsid w:val="002658DA"/>
    <w:rsid w:val="00265937"/>
    <w:rsid w:val="00265B46"/>
    <w:rsid w:val="00265F06"/>
    <w:rsid w:val="00265F5A"/>
    <w:rsid w:val="002662D8"/>
    <w:rsid w:val="002668EC"/>
    <w:rsid w:val="00266B3D"/>
    <w:rsid w:val="00266E0F"/>
    <w:rsid w:val="00267148"/>
    <w:rsid w:val="00267353"/>
    <w:rsid w:val="0026753A"/>
    <w:rsid w:val="0026772E"/>
    <w:rsid w:val="00267BA2"/>
    <w:rsid w:val="00267C38"/>
    <w:rsid w:val="00267EA8"/>
    <w:rsid w:val="0027019C"/>
    <w:rsid w:val="002703C8"/>
    <w:rsid w:val="0027048B"/>
    <w:rsid w:val="00271473"/>
    <w:rsid w:val="00272774"/>
    <w:rsid w:val="00272857"/>
    <w:rsid w:val="00273CE8"/>
    <w:rsid w:val="0027415A"/>
    <w:rsid w:val="002745A6"/>
    <w:rsid w:val="00275023"/>
    <w:rsid w:val="0027514D"/>
    <w:rsid w:val="002752F9"/>
    <w:rsid w:val="00277017"/>
    <w:rsid w:val="00281021"/>
    <w:rsid w:val="0028134B"/>
    <w:rsid w:val="00281AD1"/>
    <w:rsid w:val="00281EE3"/>
    <w:rsid w:val="002825E7"/>
    <w:rsid w:val="002827EA"/>
    <w:rsid w:val="002829F9"/>
    <w:rsid w:val="00283024"/>
    <w:rsid w:val="0028353E"/>
    <w:rsid w:val="002835FB"/>
    <w:rsid w:val="00284936"/>
    <w:rsid w:val="00285120"/>
    <w:rsid w:val="00285469"/>
    <w:rsid w:val="0028590E"/>
    <w:rsid w:val="00285C08"/>
    <w:rsid w:val="0028603E"/>
    <w:rsid w:val="0028606B"/>
    <w:rsid w:val="00286365"/>
    <w:rsid w:val="002864CA"/>
    <w:rsid w:val="002869F2"/>
    <w:rsid w:val="00286A1E"/>
    <w:rsid w:val="00286DB2"/>
    <w:rsid w:val="00287399"/>
    <w:rsid w:val="00287797"/>
    <w:rsid w:val="002904AA"/>
    <w:rsid w:val="0029093E"/>
    <w:rsid w:val="00291370"/>
    <w:rsid w:val="002918AC"/>
    <w:rsid w:val="00291FDF"/>
    <w:rsid w:val="00292048"/>
    <w:rsid w:val="002920C3"/>
    <w:rsid w:val="002929C1"/>
    <w:rsid w:val="00293777"/>
    <w:rsid w:val="002940A0"/>
    <w:rsid w:val="00295064"/>
    <w:rsid w:val="00295135"/>
    <w:rsid w:val="00295175"/>
    <w:rsid w:val="0029522D"/>
    <w:rsid w:val="002954E4"/>
    <w:rsid w:val="002955AD"/>
    <w:rsid w:val="00295639"/>
    <w:rsid w:val="00295E18"/>
    <w:rsid w:val="00296A46"/>
    <w:rsid w:val="00296A59"/>
    <w:rsid w:val="00296B85"/>
    <w:rsid w:val="002970C1"/>
    <w:rsid w:val="002973FA"/>
    <w:rsid w:val="00297F5F"/>
    <w:rsid w:val="002A01AD"/>
    <w:rsid w:val="002A0A8D"/>
    <w:rsid w:val="002A0B3A"/>
    <w:rsid w:val="002A11B3"/>
    <w:rsid w:val="002A1C9F"/>
    <w:rsid w:val="002A1F47"/>
    <w:rsid w:val="002A20AB"/>
    <w:rsid w:val="002A213E"/>
    <w:rsid w:val="002A3085"/>
    <w:rsid w:val="002A33E0"/>
    <w:rsid w:val="002A374F"/>
    <w:rsid w:val="002A3790"/>
    <w:rsid w:val="002A3A3A"/>
    <w:rsid w:val="002A3F7D"/>
    <w:rsid w:val="002A4F98"/>
    <w:rsid w:val="002A5256"/>
    <w:rsid w:val="002A5590"/>
    <w:rsid w:val="002A5608"/>
    <w:rsid w:val="002A5B27"/>
    <w:rsid w:val="002A5B87"/>
    <w:rsid w:val="002A6295"/>
    <w:rsid w:val="002A6DD4"/>
    <w:rsid w:val="002A731A"/>
    <w:rsid w:val="002A737B"/>
    <w:rsid w:val="002A74D3"/>
    <w:rsid w:val="002A7590"/>
    <w:rsid w:val="002A795D"/>
    <w:rsid w:val="002A7BAF"/>
    <w:rsid w:val="002B07DF"/>
    <w:rsid w:val="002B0833"/>
    <w:rsid w:val="002B10EB"/>
    <w:rsid w:val="002B1201"/>
    <w:rsid w:val="002B1B39"/>
    <w:rsid w:val="002B1B7C"/>
    <w:rsid w:val="002B21F0"/>
    <w:rsid w:val="002B25D4"/>
    <w:rsid w:val="002B26DD"/>
    <w:rsid w:val="002B33ED"/>
    <w:rsid w:val="002B348D"/>
    <w:rsid w:val="002B34C1"/>
    <w:rsid w:val="002B382C"/>
    <w:rsid w:val="002B4805"/>
    <w:rsid w:val="002B4F3F"/>
    <w:rsid w:val="002B62EB"/>
    <w:rsid w:val="002B635E"/>
    <w:rsid w:val="002B66CF"/>
    <w:rsid w:val="002B6AC6"/>
    <w:rsid w:val="002B71B3"/>
    <w:rsid w:val="002B7831"/>
    <w:rsid w:val="002C02BC"/>
    <w:rsid w:val="002C11EB"/>
    <w:rsid w:val="002C16DB"/>
    <w:rsid w:val="002C1E87"/>
    <w:rsid w:val="002C2A4A"/>
    <w:rsid w:val="002C2B71"/>
    <w:rsid w:val="002C3025"/>
    <w:rsid w:val="002C32BE"/>
    <w:rsid w:val="002C38EE"/>
    <w:rsid w:val="002C3D00"/>
    <w:rsid w:val="002C3D41"/>
    <w:rsid w:val="002C3ECA"/>
    <w:rsid w:val="002C4571"/>
    <w:rsid w:val="002C4794"/>
    <w:rsid w:val="002C506B"/>
    <w:rsid w:val="002C5591"/>
    <w:rsid w:val="002C5BE8"/>
    <w:rsid w:val="002C5C93"/>
    <w:rsid w:val="002C5D81"/>
    <w:rsid w:val="002C62B2"/>
    <w:rsid w:val="002C71AD"/>
    <w:rsid w:val="002C734D"/>
    <w:rsid w:val="002C7579"/>
    <w:rsid w:val="002C784E"/>
    <w:rsid w:val="002C786A"/>
    <w:rsid w:val="002C79BF"/>
    <w:rsid w:val="002C7C82"/>
    <w:rsid w:val="002C7FD9"/>
    <w:rsid w:val="002D0738"/>
    <w:rsid w:val="002D0995"/>
    <w:rsid w:val="002D0E83"/>
    <w:rsid w:val="002D0E90"/>
    <w:rsid w:val="002D1745"/>
    <w:rsid w:val="002D1B39"/>
    <w:rsid w:val="002D21B6"/>
    <w:rsid w:val="002D22F4"/>
    <w:rsid w:val="002D2623"/>
    <w:rsid w:val="002D300B"/>
    <w:rsid w:val="002D3D8E"/>
    <w:rsid w:val="002D3EE1"/>
    <w:rsid w:val="002D5126"/>
    <w:rsid w:val="002D55B7"/>
    <w:rsid w:val="002D59D6"/>
    <w:rsid w:val="002D5D41"/>
    <w:rsid w:val="002D624A"/>
    <w:rsid w:val="002D6EA2"/>
    <w:rsid w:val="002D70CA"/>
    <w:rsid w:val="002D7A99"/>
    <w:rsid w:val="002D7AF1"/>
    <w:rsid w:val="002E0B98"/>
    <w:rsid w:val="002E0F19"/>
    <w:rsid w:val="002E0F31"/>
    <w:rsid w:val="002E1D97"/>
    <w:rsid w:val="002E24A5"/>
    <w:rsid w:val="002E2790"/>
    <w:rsid w:val="002E2E6E"/>
    <w:rsid w:val="002E3090"/>
    <w:rsid w:val="002E3439"/>
    <w:rsid w:val="002E3C3A"/>
    <w:rsid w:val="002E3F52"/>
    <w:rsid w:val="002E4000"/>
    <w:rsid w:val="002E4077"/>
    <w:rsid w:val="002E488B"/>
    <w:rsid w:val="002E5830"/>
    <w:rsid w:val="002E5BE0"/>
    <w:rsid w:val="002E5C29"/>
    <w:rsid w:val="002E5E33"/>
    <w:rsid w:val="002E6DA9"/>
    <w:rsid w:val="002E729D"/>
    <w:rsid w:val="002E7645"/>
    <w:rsid w:val="002E7A58"/>
    <w:rsid w:val="002E7B75"/>
    <w:rsid w:val="002F035D"/>
    <w:rsid w:val="002F0405"/>
    <w:rsid w:val="002F0A6A"/>
    <w:rsid w:val="002F0E55"/>
    <w:rsid w:val="002F173A"/>
    <w:rsid w:val="002F227F"/>
    <w:rsid w:val="002F2336"/>
    <w:rsid w:val="002F24E0"/>
    <w:rsid w:val="002F2653"/>
    <w:rsid w:val="002F28AE"/>
    <w:rsid w:val="002F35BA"/>
    <w:rsid w:val="002F3E3B"/>
    <w:rsid w:val="002F3F57"/>
    <w:rsid w:val="002F4369"/>
    <w:rsid w:val="002F5055"/>
    <w:rsid w:val="002F50C3"/>
    <w:rsid w:val="002F56B9"/>
    <w:rsid w:val="002F5DD6"/>
    <w:rsid w:val="002F692D"/>
    <w:rsid w:val="002F6C73"/>
    <w:rsid w:val="002F6F72"/>
    <w:rsid w:val="002F72EA"/>
    <w:rsid w:val="002F7471"/>
    <w:rsid w:val="002F76F7"/>
    <w:rsid w:val="002F7723"/>
    <w:rsid w:val="0030090B"/>
    <w:rsid w:val="00300D84"/>
    <w:rsid w:val="00300F20"/>
    <w:rsid w:val="003015B3"/>
    <w:rsid w:val="00301D66"/>
    <w:rsid w:val="00301D6F"/>
    <w:rsid w:val="0030271A"/>
    <w:rsid w:val="003033FA"/>
    <w:rsid w:val="0030378C"/>
    <w:rsid w:val="003037AF"/>
    <w:rsid w:val="00303C55"/>
    <w:rsid w:val="00304B77"/>
    <w:rsid w:val="00304DE6"/>
    <w:rsid w:val="003055AA"/>
    <w:rsid w:val="003061FF"/>
    <w:rsid w:val="00306978"/>
    <w:rsid w:val="00306C5F"/>
    <w:rsid w:val="00306E42"/>
    <w:rsid w:val="00306EF2"/>
    <w:rsid w:val="0030757D"/>
    <w:rsid w:val="003106F9"/>
    <w:rsid w:val="0031083B"/>
    <w:rsid w:val="00310D13"/>
    <w:rsid w:val="00310FB0"/>
    <w:rsid w:val="003118BD"/>
    <w:rsid w:val="00311A1F"/>
    <w:rsid w:val="00311D79"/>
    <w:rsid w:val="00312714"/>
    <w:rsid w:val="00312903"/>
    <w:rsid w:val="003134F5"/>
    <w:rsid w:val="0031366D"/>
    <w:rsid w:val="0031382F"/>
    <w:rsid w:val="00313844"/>
    <w:rsid w:val="00313F66"/>
    <w:rsid w:val="003141A4"/>
    <w:rsid w:val="00314302"/>
    <w:rsid w:val="00315702"/>
    <w:rsid w:val="00315C04"/>
    <w:rsid w:val="00315FF7"/>
    <w:rsid w:val="0031606A"/>
    <w:rsid w:val="003161B9"/>
    <w:rsid w:val="00316743"/>
    <w:rsid w:val="00316B03"/>
    <w:rsid w:val="00316D65"/>
    <w:rsid w:val="00316DBF"/>
    <w:rsid w:val="0031759A"/>
    <w:rsid w:val="00317FA8"/>
    <w:rsid w:val="00320CCC"/>
    <w:rsid w:val="00320F54"/>
    <w:rsid w:val="0032131B"/>
    <w:rsid w:val="0032146D"/>
    <w:rsid w:val="00321664"/>
    <w:rsid w:val="003216EE"/>
    <w:rsid w:val="00321B9B"/>
    <w:rsid w:val="003227A6"/>
    <w:rsid w:val="00322EFD"/>
    <w:rsid w:val="0032345F"/>
    <w:rsid w:val="003249A6"/>
    <w:rsid w:val="00324C03"/>
    <w:rsid w:val="00324EC7"/>
    <w:rsid w:val="00325073"/>
    <w:rsid w:val="003252CA"/>
    <w:rsid w:val="0032563D"/>
    <w:rsid w:val="00325AE2"/>
    <w:rsid w:val="00325C6E"/>
    <w:rsid w:val="00325EAC"/>
    <w:rsid w:val="0032668B"/>
    <w:rsid w:val="00326BE4"/>
    <w:rsid w:val="00326E7B"/>
    <w:rsid w:val="00327050"/>
    <w:rsid w:val="0032753E"/>
    <w:rsid w:val="00327717"/>
    <w:rsid w:val="0032798C"/>
    <w:rsid w:val="00330587"/>
    <w:rsid w:val="00330F3E"/>
    <w:rsid w:val="00331094"/>
    <w:rsid w:val="00331BEC"/>
    <w:rsid w:val="003328E7"/>
    <w:rsid w:val="00332B0F"/>
    <w:rsid w:val="00332D0B"/>
    <w:rsid w:val="00333284"/>
    <w:rsid w:val="0033341D"/>
    <w:rsid w:val="00333A17"/>
    <w:rsid w:val="003340AF"/>
    <w:rsid w:val="003342F6"/>
    <w:rsid w:val="00334D9A"/>
    <w:rsid w:val="003355CA"/>
    <w:rsid w:val="00335600"/>
    <w:rsid w:val="00336709"/>
    <w:rsid w:val="00336B8A"/>
    <w:rsid w:val="00336DCC"/>
    <w:rsid w:val="00337762"/>
    <w:rsid w:val="00337AF1"/>
    <w:rsid w:val="003404A0"/>
    <w:rsid w:val="003405A6"/>
    <w:rsid w:val="00340D70"/>
    <w:rsid w:val="003425F8"/>
    <w:rsid w:val="00342660"/>
    <w:rsid w:val="003429E6"/>
    <w:rsid w:val="00343BA1"/>
    <w:rsid w:val="00343C7E"/>
    <w:rsid w:val="00344276"/>
    <w:rsid w:val="00344EB3"/>
    <w:rsid w:val="0034550A"/>
    <w:rsid w:val="00345652"/>
    <w:rsid w:val="0034583B"/>
    <w:rsid w:val="00345DAF"/>
    <w:rsid w:val="003461FB"/>
    <w:rsid w:val="0034643A"/>
    <w:rsid w:val="00346513"/>
    <w:rsid w:val="003466ED"/>
    <w:rsid w:val="0035041F"/>
    <w:rsid w:val="00350812"/>
    <w:rsid w:val="00350FD7"/>
    <w:rsid w:val="00352453"/>
    <w:rsid w:val="0035247B"/>
    <w:rsid w:val="00352580"/>
    <w:rsid w:val="003537DD"/>
    <w:rsid w:val="00353EEB"/>
    <w:rsid w:val="00354055"/>
    <w:rsid w:val="0035424F"/>
    <w:rsid w:val="00354B87"/>
    <w:rsid w:val="00354BAA"/>
    <w:rsid w:val="0035506E"/>
    <w:rsid w:val="003551FA"/>
    <w:rsid w:val="00355F52"/>
    <w:rsid w:val="00355F69"/>
    <w:rsid w:val="00356C6D"/>
    <w:rsid w:val="00356F78"/>
    <w:rsid w:val="0035781A"/>
    <w:rsid w:val="00360039"/>
    <w:rsid w:val="00360256"/>
    <w:rsid w:val="0036049B"/>
    <w:rsid w:val="003607F7"/>
    <w:rsid w:val="00360EDC"/>
    <w:rsid w:val="00361422"/>
    <w:rsid w:val="00361881"/>
    <w:rsid w:val="00361EA3"/>
    <w:rsid w:val="00362280"/>
    <w:rsid w:val="00362324"/>
    <w:rsid w:val="00362388"/>
    <w:rsid w:val="00362447"/>
    <w:rsid w:val="00362F26"/>
    <w:rsid w:val="003630D9"/>
    <w:rsid w:val="00363B37"/>
    <w:rsid w:val="00363B7A"/>
    <w:rsid w:val="003645EA"/>
    <w:rsid w:val="00364E13"/>
    <w:rsid w:val="00364F92"/>
    <w:rsid w:val="0036508F"/>
    <w:rsid w:val="003650E8"/>
    <w:rsid w:val="00365163"/>
    <w:rsid w:val="00365C8C"/>
    <w:rsid w:val="00365F9C"/>
    <w:rsid w:val="0036636D"/>
    <w:rsid w:val="003664B3"/>
    <w:rsid w:val="00367393"/>
    <w:rsid w:val="00370CBA"/>
    <w:rsid w:val="00370D2A"/>
    <w:rsid w:val="00370E5A"/>
    <w:rsid w:val="003714F9"/>
    <w:rsid w:val="003715C2"/>
    <w:rsid w:val="003716C1"/>
    <w:rsid w:val="00371927"/>
    <w:rsid w:val="003719AE"/>
    <w:rsid w:val="003719BE"/>
    <w:rsid w:val="00371C15"/>
    <w:rsid w:val="00371ECA"/>
    <w:rsid w:val="00372923"/>
    <w:rsid w:val="00372B70"/>
    <w:rsid w:val="00372E9A"/>
    <w:rsid w:val="0037358E"/>
    <w:rsid w:val="00373A62"/>
    <w:rsid w:val="003745D8"/>
    <w:rsid w:val="0037487D"/>
    <w:rsid w:val="00375E99"/>
    <w:rsid w:val="00376A0D"/>
    <w:rsid w:val="003774D7"/>
    <w:rsid w:val="00377BBD"/>
    <w:rsid w:val="00380346"/>
    <w:rsid w:val="00380B96"/>
    <w:rsid w:val="00380EE1"/>
    <w:rsid w:val="003811D7"/>
    <w:rsid w:val="00381C3A"/>
    <w:rsid w:val="00381D1A"/>
    <w:rsid w:val="00381E27"/>
    <w:rsid w:val="00382689"/>
    <w:rsid w:val="003826F3"/>
    <w:rsid w:val="0038297E"/>
    <w:rsid w:val="00382D61"/>
    <w:rsid w:val="00382F64"/>
    <w:rsid w:val="00382F7E"/>
    <w:rsid w:val="003832CD"/>
    <w:rsid w:val="00383B2F"/>
    <w:rsid w:val="0038431E"/>
    <w:rsid w:val="00385023"/>
    <w:rsid w:val="003854DC"/>
    <w:rsid w:val="0038563B"/>
    <w:rsid w:val="00385744"/>
    <w:rsid w:val="003859CE"/>
    <w:rsid w:val="00385BDD"/>
    <w:rsid w:val="00385F77"/>
    <w:rsid w:val="003862C3"/>
    <w:rsid w:val="00387793"/>
    <w:rsid w:val="00390117"/>
    <w:rsid w:val="00390AC4"/>
    <w:rsid w:val="003914C4"/>
    <w:rsid w:val="00392111"/>
    <w:rsid w:val="003925A1"/>
    <w:rsid w:val="0039267A"/>
    <w:rsid w:val="00392695"/>
    <w:rsid w:val="00393444"/>
    <w:rsid w:val="0039370C"/>
    <w:rsid w:val="0039403D"/>
    <w:rsid w:val="00394D85"/>
    <w:rsid w:val="0039519E"/>
    <w:rsid w:val="003951A7"/>
    <w:rsid w:val="0039614C"/>
    <w:rsid w:val="0039618D"/>
    <w:rsid w:val="00396283"/>
    <w:rsid w:val="003965E4"/>
    <w:rsid w:val="00396A27"/>
    <w:rsid w:val="00396C41"/>
    <w:rsid w:val="0039765B"/>
    <w:rsid w:val="003A06F7"/>
    <w:rsid w:val="003A0D3E"/>
    <w:rsid w:val="003A15EC"/>
    <w:rsid w:val="003A165F"/>
    <w:rsid w:val="003A204B"/>
    <w:rsid w:val="003A20F3"/>
    <w:rsid w:val="003A26D0"/>
    <w:rsid w:val="003A26E6"/>
    <w:rsid w:val="003A299E"/>
    <w:rsid w:val="003A35E9"/>
    <w:rsid w:val="003A3C47"/>
    <w:rsid w:val="003A477B"/>
    <w:rsid w:val="003A5486"/>
    <w:rsid w:val="003A562E"/>
    <w:rsid w:val="003A5BD2"/>
    <w:rsid w:val="003A5D2B"/>
    <w:rsid w:val="003A64E5"/>
    <w:rsid w:val="003A67AC"/>
    <w:rsid w:val="003A6A22"/>
    <w:rsid w:val="003A6C6B"/>
    <w:rsid w:val="003A6D05"/>
    <w:rsid w:val="003A74A3"/>
    <w:rsid w:val="003A7570"/>
    <w:rsid w:val="003A7985"/>
    <w:rsid w:val="003B0A3C"/>
    <w:rsid w:val="003B0B01"/>
    <w:rsid w:val="003B100E"/>
    <w:rsid w:val="003B13D1"/>
    <w:rsid w:val="003B178C"/>
    <w:rsid w:val="003B17C3"/>
    <w:rsid w:val="003B24BB"/>
    <w:rsid w:val="003B2B2C"/>
    <w:rsid w:val="003B2C77"/>
    <w:rsid w:val="003B2DAD"/>
    <w:rsid w:val="003B35F8"/>
    <w:rsid w:val="003B4587"/>
    <w:rsid w:val="003B4913"/>
    <w:rsid w:val="003B4ADC"/>
    <w:rsid w:val="003B4E01"/>
    <w:rsid w:val="003B5383"/>
    <w:rsid w:val="003B53AD"/>
    <w:rsid w:val="003B5E02"/>
    <w:rsid w:val="003B64B2"/>
    <w:rsid w:val="003B654B"/>
    <w:rsid w:val="003B6A37"/>
    <w:rsid w:val="003B7611"/>
    <w:rsid w:val="003B7A01"/>
    <w:rsid w:val="003C0C4C"/>
    <w:rsid w:val="003C1736"/>
    <w:rsid w:val="003C1809"/>
    <w:rsid w:val="003C19BC"/>
    <w:rsid w:val="003C2329"/>
    <w:rsid w:val="003C2BFF"/>
    <w:rsid w:val="003C2D37"/>
    <w:rsid w:val="003C3321"/>
    <w:rsid w:val="003C4599"/>
    <w:rsid w:val="003C45B5"/>
    <w:rsid w:val="003C4A3E"/>
    <w:rsid w:val="003C52A4"/>
    <w:rsid w:val="003C5588"/>
    <w:rsid w:val="003C5908"/>
    <w:rsid w:val="003C59F1"/>
    <w:rsid w:val="003C5DC5"/>
    <w:rsid w:val="003C5F4E"/>
    <w:rsid w:val="003C5F6E"/>
    <w:rsid w:val="003C6544"/>
    <w:rsid w:val="003C6735"/>
    <w:rsid w:val="003C678E"/>
    <w:rsid w:val="003C6B8C"/>
    <w:rsid w:val="003C6BF7"/>
    <w:rsid w:val="003C70A4"/>
    <w:rsid w:val="003C734D"/>
    <w:rsid w:val="003C7360"/>
    <w:rsid w:val="003C7C97"/>
    <w:rsid w:val="003C7F02"/>
    <w:rsid w:val="003D03C4"/>
    <w:rsid w:val="003D116A"/>
    <w:rsid w:val="003D135B"/>
    <w:rsid w:val="003D1FBB"/>
    <w:rsid w:val="003D2520"/>
    <w:rsid w:val="003D2B95"/>
    <w:rsid w:val="003D32CC"/>
    <w:rsid w:val="003D3883"/>
    <w:rsid w:val="003D38A9"/>
    <w:rsid w:val="003D394F"/>
    <w:rsid w:val="003D4161"/>
    <w:rsid w:val="003D4B2F"/>
    <w:rsid w:val="003D517A"/>
    <w:rsid w:val="003D564F"/>
    <w:rsid w:val="003D5B66"/>
    <w:rsid w:val="003D5B83"/>
    <w:rsid w:val="003D5BD3"/>
    <w:rsid w:val="003D79E9"/>
    <w:rsid w:val="003D7F8D"/>
    <w:rsid w:val="003E00D0"/>
    <w:rsid w:val="003E05C1"/>
    <w:rsid w:val="003E0FF8"/>
    <w:rsid w:val="003E1075"/>
    <w:rsid w:val="003E11E5"/>
    <w:rsid w:val="003E1361"/>
    <w:rsid w:val="003E1E74"/>
    <w:rsid w:val="003E2145"/>
    <w:rsid w:val="003E21B4"/>
    <w:rsid w:val="003E2262"/>
    <w:rsid w:val="003E2DEA"/>
    <w:rsid w:val="003E36B2"/>
    <w:rsid w:val="003E3EE6"/>
    <w:rsid w:val="003E43ED"/>
    <w:rsid w:val="003E4525"/>
    <w:rsid w:val="003E4D21"/>
    <w:rsid w:val="003E4E63"/>
    <w:rsid w:val="003E6888"/>
    <w:rsid w:val="003E6C0F"/>
    <w:rsid w:val="003E6E0F"/>
    <w:rsid w:val="003E6FCC"/>
    <w:rsid w:val="003E72C4"/>
    <w:rsid w:val="003E7F0D"/>
    <w:rsid w:val="003F08FB"/>
    <w:rsid w:val="003F1C78"/>
    <w:rsid w:val="003F2614"/>
    <w:rsid w:val="003F2BF9"/>
    <w:rsid w:val="003F31B6"/>
    <w:rsid w:val="003F356D"/>
    <w:rsid w:val="003F36C4"/>
    <w:rsid w:val="003F4221"/>
    <w:rsid w:val="003F53BC"/>
    <w:rsid w:val="003F5822"/>
    <w:rsid w:val="003F5EDC"/>
    <w:rsid w:val="003F6452"/>
    <w:rsid w:val="003F6886"/>
    <w:rsid w:val="003F6917"/>
    <w:rsid w:val="003F693D"/>
    <w:rsid w:val="003F77AF"/>
    <w:rsid w:val="003F77E4"/>
    <w:rsid w:val="003F7B20"/>
    <w:rsid w:val="00401C24"/>
    <w:rsid w:val="004026CC"/>
    <w:rsid w:val="0040284A"/>
    <w:rsid w:val="0040395A"/>
    <w:rsid w:val="00403AC8"/>
    <w:rsid w:val="00403EF9"/>
    <w:rsid w:val="004046D4"/>
    <w:rsid w:val="004049C5"/>
    <w:rsid w:val="00404A77"/>
    <w:rsid w:val="004052CB"/>
    <w:rsid w:val="0040546E"/>
    <w:rsid w:val="00405695"/>
    <w:rsid w:val="00405783"/>
    <w:rsid w:val="00406565"/>
    <w:rsid w:val="00406BD0"/>
    <w:rsid w:val="004104AD"/>
    <w:rsid w:val="00410769"/>
    <w:rsid w:val="004111C4"/>
    <w:rsid w:val="00411A74"/>
    <w:rsid w:val="00411C08"/>
    <w:rsid w:val="004126A6"/>
    <w:rsid w:val="004126EB"/>
    <w:rsid w:val="00412C3E"/>
    <w:rsid w:val="004131A3"/>
    <w:rsid w:val="00413BBB"/>
    <w:rsid w:val="00413F10"/>
    <w:rsid w:val="004146DF"/>
    <w:rsid w:val="00414E1C"/>
    <w:rsid w:val="00415857"/>
    <w:rsid w:val="00415A9B"/>
    <w:rsid w:val="00415AEE"/>
    <w:rsid w:val="00416118"/>
    <w:rsid w:val="004162AE"/>
    <w:rsid w:val="00417AF2"/>
    <w:rsid w:val="00417BC2"/>
    <w:rsid w:val="0042044F"/>
    <w:rsid w:val="0042087E"/>
    <w:rsid w:val="00421303"/>
    <w:rsid w:val="00421A3E"/>
    <w:rsid w:val="00422480"/>
    <w:rsid w:val="00422813"/>
    <w:rsid w:val="00423169"/>
    <w:rsid w:val="00423608"/>
    <w:rsid w:val="00424CC7"/>
    <w:rsid w:val="00425165"/>
    <w:rsid w:val="004259BC"/>
    <w:rsid w:val="00427B4C"/>
    <w:rsid w:val="00427E70"/>
    <w:rsid w:val="00430B0C"/>
    <w:rsid w:val="00430BDD"/>
    <w:rsid w:val="00431050"/>
    <w:rsid w:val="00431349"/>
    <w:rsid w:val="004313CE"/>
    <w:rsid w:val="0043199C"/>
    <w:rsid w:val="00431A5E"/>
    <w:rsid w:val="00431B1F"/>
    <w:rsid w:val="0043273F"/>
    <w:rsid w:val="004329C6"/>
    <w:rsid w:val="00433B15"/>
    <w:rsid w:val="00434480"/>
    <w:rsid w:val="00434576"/>
    <w:rsid w:val="00435C03"/>
    <w:rsid w:val="00435E44"/>
    <w:rsid w:val="00435E8A"/>
    <w:rsid w:val="004363F4"/>
    <w:rsid w:val="00436ABC"/>
    <w:rsid w:val="00437252"/>
    <w:rsid w:val="00437537"/>
    <w:rsid w:val="00437D4B"/>
    <w:rsid w:val="004405C9"/>
    <w:rsid w:val="00441103"/>
    <w:rsid w:val="00441536"/>
    <w:rsid w:val="0044189C"/>
    <w:rsid w:val="0044197D"/>
    <w:rsid w:val="00441E66"/>
    <w:rsid w:val="004429EE"/>
    <w:rsid w:val="00443815"/>
    <w:rsid w:val="0044387C"/>
    <w:rsid w:val="00443B42"/>
    <w:rsid w:val="00443BDD"/>
    <w:rsid w:val="00443ED9"/>
    <w:rsid w:val="00444237"/>
    <w:rsid w:val="004444D3"/>
    <w:rsid w:val="00444761"/>
    <w:rsid w:val="00445349"/>
    <w:rsid w:val="00445563"/>
    <w:rsid w:val="00445F08"/>
    <w:rsid w:val="004460D8"/>
    <w:rsid w:val="00446B80"/>
    <w:rsid w:val="00446DE7"/>
    <w:rsid w:val="00446F2B"/>
    <w:rsid w:val="00447402"/>
    <w:rsid w:val="004474D1"/>
    <w:rsid w:val="00447764"/>
    <w:rsid w:val="00447E67"/>
    <w:rsid w:val="004502E2"/>
    <w:rsid w:val="00450332"/>
    <w:rsid w:val="00450380"/>
    <w:rsid w:val="0045106C"/>
    <w:rsid w:val="00451A2C"/>
    <w:rsid w:val="00451F7A"/>
    <w:rsid w:val="00451FA2"/>
    <w:rsid w:val="0045290C"/>
    <w:rsid w:val="00452EDD"/>
    <w:rsid w:val="00453DFC"/>
    <w:rsid w:val="00453F65"/>
    <w:rsid w:val="00454323"/>
    <w:rsid w:val="00454457"/>
    <w:rsid w:val="0045471C"/>
    <w:rsid w:val="00454B52"/>
    <w:rsid w:val="00454CBF"/>
    <w:rsid w:val="00454F8A"/>
    <w:rsid w:val="004550C4"/>
    <w:rsid w:val="00455830"/>
    <w:rsid w:val="00455AD6"/>
    <w:rsid w:val="00455F24"/>
    <w:rsid w:val="0045610D"/>
    <w:rsid w:val="0045612C"/>
    <w:rsid w:val="004561DF"/>
    <w:rsid w:val="004563AF"/>
    <w:rsid w:val="00456785"/>
    <w:rsid w:val="00457254"/>
    <w:rsid w:val="00457BD9"/>
    <w:rsid w:val="004601ED"/>
    <w:rsid w:val="00460859"/>
    <w:rsid w:val="00461118"/>
    <w:rsid w:val="0046184D"/>
    <w:rsid w:val="00462003"/>
    <w:rsid w:val="00462531"/>
    <w:rsid w:val="004626F5"/>
    <w:rsid w:val="0046278D"/>
    <w:rsid w:val="004627C9"/>
    <w:rsid w:val="004629BD"/>
    <w:rsid w:val="00462EE3"/>
    <w:rsid w:val="00463B57"/>
    <w:rsid w:val="00463ECF"/>
    <w:rsid w:val="00464564"/>
    <w:rsid w:val="00464B43"/>
    <w:rsid w:val="004653A3"/>
    <w:rsid w:val="00465537"/>
    <w:rsid w:val="00465DDB"/>
    <w:rsid w:val="00465E10"/>
    <w:rsid w:val="00465E51"/>
    <w:rsid w:val="00465FE7"/>
    <w:rsid w:val="00466701"/>
    <w:rsid w:val="004667C4"/>
    <w:rsid w:val="004670E2"/>
    <w:rsid w:val="00467576"/>
    <w:rsid w:val="0047051D"/>
    <w:rsid w:val="00470D95"/>
    <w:rsid w:val="004716C3"/>
    <w:rsid w:val="00471E30"/>
    <w:rsid w:val="0047219D"/>
    <w:rsid w:val="00472E23"/>
    <w:rsid w:val="004730E4"/>
    <w:rsid w:val="0047365C"/>
    <w:rsid w:val="00473D0E"/>
    <w:rsid w:val="00474025"/>
    <w:rsid w:val="004741A3"/>
    <w:rsid w:val="0047484F"/>
    <w:rsid w:val="004752B1"/>
    <w:rsid w:val="004755EA"/>
    <w:rsid w:val="00475DB0"/>
    <w:rsid w:val="0047624F"/>
    <w:rsid w:val="0047670B"/>
    <w:rsid w:val="004767DE"/>
    <w:rsid w:val="0047694A"/>
    <w:rsid w:val="00476B16"/>
    <w:rsid w:val="004775B4"/>
    <w:rsid w:val="00477AE7"/>
    <w:rsid w:val="00480065"/>
    <w:rsid w:val="004802E9"/>
    <w:rsid w:val="0048038D"/>
    <w:rsid w:val="00480906"/>
    <w:rsid w:val="0048114F"/>
    <w:rsid w:val="00481179"/>
    <w:rsid w:val="00481AE4"/>
    <w:rsid w:val="00481D1D"/>
    <w:rsid w:val="00481ED9"/>
    <w:rsid w:val="0048214D"/>
    <w:rsid w:val="004826A2"/>
    <w:rsid w:val="00482AEA"/>
    <w:rsid w:val="00482CA2"/>
    <w:rsid w:val="00482CFE"/>
    <w:rsid w:val="00482EFF"/>
    <w:rsid w:val="004830D9"/>
    <w:rsid w:val="004839EA"/>
    <w:rsid w:val="00483A53"/>
    <w:rsid w:val="00484072"/>
    <w:rsid w:val="004848C0"/>
    <w:rsid w:val="00484996"/>
    <w:rsid w:val="00484B40"/>
    <w:rsid w:val="004851F5"/>
    <w:rsid w:val="00485208"/>
    <w:rsid w:val="00485574"/>
    <w:rsid w:val="00485702"/>
    <w:rsid w:val="00485BEF"/>
    <w:rsid w:val="00485D1D"/>
    <w:rsid w:val="00485FCD"/>
    <w:rsid w:val="00486F90"/>
    <w:rsid w:val="00486FEF"/>
    <w:rsid w:val="00487641"/>
    <w:rsid w:val="00490A71"/>
    <w:rsid w:val="00490D3D"/>
    <w:rsid w:val="00491DDB"/>
    <w:rsid w:val="00492770"/>
    <w:rsid w:val="00492773"/>
    <w:rsid w:val="00492912"/>
    <w:rsid w:val="00492943"/>
    <w:rsid w:val="00492993"/>
    <w:rsid w:val="004929A8"/>
    <w:rsid w:val="00492C60"/>
    <w:rsid w:val="0049403F"/>
    <w:rsid w:val="004943F7"/>
    <w:rsid w:val="004948F1"/>
    <w:rsid w:val="00494975"/>
    <w:rsid w:val="0049595B"/>
    <w:rsid w:val="00495B56"/>
    <w:rsid w:val="00495CE7"/>
    <w:rsid w:val="0049686E"/>
    <w:rsid w:val="00496E04"/>
    <w:rsid w:val="004973B1"/>
    <w:rsid w:val="00497A09"/>
    <w:rsid w:val="004A0674"/>
    <w:rsid w:val="004A0A15"/>
    <w:rsid w:val="004A0C42"/>
    <w:rsid w:val="004A0D9C"/>
    <w:rsid w:val="004A11ED"/>
    <w:rsid w:val="004A141B"/>
    <w:rsid w:val="004A15A3"/>
    <w:rsid w:val="004A1873"/>
    <w:rsid w:val="004A1A94"/>
    <w:rsid w:val="004A1E64"/>
    <w:rsid w:val="004A24D4"/>
    <w:rsid w:val="004A294D"/>
    <w:rsid w:val="004A2CB5"/>
    <w:rsid w:val="004A3432"/>
    <w:rsid w:val="004A353D"/>
    <w:rsid w:val="004A3A0C"/>
    <w:rsid w:val="004A4367"/>
    <w:rsid w:val="004A43AA"/>
    <w:rsid w:val="004A4E23"/>
    <w:rsid w:val="004A5077"/>
    <w:rsid w:val="004A51F7"/>
    <w:rsid w:val="004A5237"/>
    <w:rsid w:val="004A5415"/>
    <w:rsid w:val="004A6DA5"/>
    <w:rsid w:val="004A7593"/>
    <w:rsid w:val="004B04BD"/>
    <w:rsid w:val="004B05B5"/>
    <w:rsid w:val="004B08DB"/>
    <w:rsid w:val="004B0DC5"/>
    <w:rsid w:val="004B14CF"/>
    <w:rsid w:val="004B1A74"/>
    <w:rsid w:val="004B2D7C"/>
    <w:rsid w:val="004B35F2"/>
    <w:rsid w:val="004B4650"/>
    <w:rsid w:val="004B4BAA"/>
    <w:rsid w:val="004B4ECF"/>
    <w:rsid w:val="004B4FC3"/>
    <w:rsid w:val="004B5860"/>
    <w:rsid w:val="004B640C"/>
    <w:rsid w:val="004B6792"/>
    <w:rsid w:val="004B68A5"/>
    <w:rsid w:val="004B6ED3"/>
    <w:rsid w:val="004B73FC"/>
    <w:rsid w:val="004B75BB"/>
    <w:rsid w:val="004B7968"/>
    <w:rsid w:val="004C0D1D"/>
    <w:rsid w:val="004C1265"/>
    <w:rsid w:val="004C2570"/>
    <w:rsid w:val="004C2E4D"/>
    <w:rsid w:val="004C3001"/>
    <w:rsid w:val="004C3077"/>
    <w:rsid w:val="004C37C7"/>
    <w:rsid w:val="004C3BBF"/>
    <w:rsid w:val="004C43F1"/>
    <w:rsid w:val="004C4508"/>
    <w:rsid w:val="004C4E62"/>
    <w:rsid w:val="004C53C3"/>
    <w:rsid w:val="004C551F"/>
    <w:rsid w:val="004C5A07"/>
    <w:rsid w:val="004C5A9B"/>
    <w:rsid w:val="004C5B31"/>
    <w:rsid w:val="004C5E45"/>
    <w:rsid w:val="004C5FAD"/>
    <w:rsid w:val="004C6117"/>
    <w:rsid w:val="004C61C8"/>
    <w:rsid w:val="004C641A"/>
    <w:rsid w:val="004D0577"/>
    <w:rsid w:val="004D0D3A"/>
    <w:rsid w:val="004D0F00"/>
    <w:rsid w:val="004D15CE"/>
    <w:rsid w:val="004D4014"/>
    <w:rsid w:val="004D4762"/>
    <w:rsid w:val="004D4A86"/>
    <w:rsid w:val="004D52AA"/>
    <w:rsid w:val="004D5D3D"/>
    <w:rsid w:val="004D5F56"/>
    <w:rsid w:val="004D614B"/>
    <w:rsid w:val="004D616A"/>
    <w:rsid w:val="004D6480"/>
    <w:rsid w:val="004D6717"/>
    <w:rsid w:val="004E0DA9"/>
    <w:rsid w:val="004E17B6"/>
    <w:rsid w:val="004E1DA3"/>
    <w:rsid w:val="004E26FF"/>
    <w:rsid w:val="004E2DC7"/>
    <w:rsid w:val="004E329F"/>
    <w:rsid w:val="004E3439"/>
    <w:rsid w:val="004E3583"/>
    <w:rsid w:val="004E379F"/>
    <w:rsid w:val="004E3DD7"/>
    <w:rsid w:val="004E4050"/>
    <w:rsid w:val="004E4528"/>
    <w:rsid w:val="004E457F"/>
    <w:rsid w:val="004E49E3"/>
    <w:rsid w:val="004E4BB2"/>
    <w:rsid w:val="004E4C77"/>
    <w:rsid w:val="004E55B9"/>
    <w:rsid w:val="004E6126"/>
    <w:rsid w:val="004E6175"/>
    <w:rsid w:val="004E6558"/>
    <w:rsid w:val="004E657C"/>
    <w:rsid w:val="004E686E"/>
    <w:rsid w:val="004E6AFF"/>
    <w:rsid w:val="004E7455"/>
    <w:rsid w:val="004E759A"/>
    <w:rsid w:val="004E779A"/>
    <w:rsid w:val="004E7B0F"/>
    <w:rsid w:val="004F04F2"/>
    <w:rsid w:val="004F0A72"/>
    <w:rsid w:val="004F0D06"/>
    <w:rsid w:val="004F0F48"/>
    <w:rsid w:val="004F1EE4"/>
    <w:rsid w:val="004F24AF"/>
    <w:rsid w:val="004F2630"/>
    <w:rsid w:val="004F26A0"/>
    <w:rsid w:val="004F2ACA"/>
    <w:rsid w:val="004F2D46"/>
    <w:rsid w:val="004F2EBE"/>
    <w:rsid w:val="004F3363"/>
    <w:rsid w:val="004F33D9"/>
    <w:rsid w:val="004F34AE"/>
    <w:rsid w:val="004F37F7"/>
    <w:rsid w:val="004F37FB"/>
    <w:rsid w:val="004F38B8"/>
    <w:rsid w:val="004F3A46"/>
    <w:rsid w:val="004F3B5E"/>
    <w:rsid w:val="004F48DE"/>
    <w:rsid w:val="004F4C10"/>
    <w:rsid w:val="004F4D42"/>
    <w:rsid w:val="004F5091"/>
    <w:rsid w:val="004F5907"/>
    <w:rsid w:val="004F6196"/>
    <w:rsid w:val="004F66BC"/>
    <w:rsid w:val="004F6FE4"/>
    <w:rsid w:val="004F74D3"/>
    <w:rsid w:val="004F7A92"/>
    <w:rsid w:val="005002CC"/>
    <w:rsid w:val="0050039E"/>
    <w:rsid w:val="005011F9"/>
    <w:rsid w:val="0050127B"/>
    <w:rsid w:val="00501422"/>
    <w:rsid w:val="0050158E"/>
    <w:rsid w:val="005016FB"/>
    <w:rsid w:val="00501FDF"/>
    <w:rsid w:val="005026B9"/>
    <w:rsid w:val="005027AE"/>
    <w:rsid w:val="005029CD"/>
    <w:rsid w:val="00503146"/>
    <w:rsid w:val="00503409"/>
    <w:rsid w:val="005034AD"/>
    <w:rsid w:val="005035CD"/>
    <w:rsid w:val="005037DA"/>
    <w:rsid w:val="00503A00"/>
    <w:rsid w:val="00504DB1"/>
    <w:rsid w:val="00505436"/>
    <w:rsid w:val="0050573F"/>
    <w:rsid w:val="005059D1"/>
    <w:rsid w:val="00505DB8"/>
    <w:rsid w:val="00505E15"/>
    <w:rsid w:val="00505EA3"/>
    <w:rsid w:val="005068A1"/>
    <w:rsid w:val="005070D3"/>
    <w:rsid w:val="00507321"/>
    <w:rsid w:val="00507535"/>
    <w:rsid w:val="00510020"/>
    <w:rsid w:val="0051099B"/>
    <w:rsid w:val="00510B48"/>
    <w:rsid w:val="00510E6F"/>
    <w:rsid w:val="00512329"/>
    <w:rsid w:val="005123F7"/>
    <w:rsid w:val="005125F4"/>
    <w:rsid w:val="00513F25"/>
    <w:rsid w:val="00514D6C"/>
    <w:rsid w:val="00515263"/>
    <w:rsid w:val="0051550B"/>
    <w:rsid w:val="00515652"/>
    <w:rsid w:val="00515A40"/>
    <w:rsid w:val="00515F8C"/>
    <w:rsid w:val="00516618"/>
    <w:rsid w:val="00516861"/>
    <w:rsid w:val="005168EA"/>
    <w:rsid w:val="00516A64"/>
    <w:rsid w:val="00516AD4"/>
    <w:rsid w:val="00517B4F"/>
    <w:rsid w:val="00517C36"/>
    <w:rsid w:val="00517D4B"/>
    <w:rsid w:val="00517E9C"/>
    <w:rsid w:val="005200F3"/>
    <w:rsid w:val="005206D8"/>
    <w:rsid w:val="00521141"/>
    <w:rsid w:val="00521246"/>
    <w:rsid w:val="005215A6"/>
    <w:rsid w:val="00521760"/>
    <w:rsid w:val="00521927"/>
    <w:rsid w:val="00522059"/>
    <w:rsid w:val="005228B6"/>
    <w:rsid w:val="00523595"/>
    <w:rsid w:val="00524516"/>
    <w:rsid w:val="005249BE"/>
    <w:rsid w:val="005249CC"/>
    <w:rsid w:val="0052511E"/>
    <w:rsid w:val="0052534C"/>
    <w:rsid w:val="005264AF"/>
    <w:rsid w:val="0052672B"/>
    <w:rsid w:val="005267AA"/>
    <w:rsid w:val="00527C76"/>
    <w:rsid w:val="00530338"/>
    <w:rsid w:val="005303B2"/>
    <w:rsid w:val="005303F3"/>
    <w:rsid w:val="0053087B"/>
    <w:rsid w:val="00530B83"/>
    <w:rsid w:val="005313BF"/>
    <w:rsid w:val="005316FB"/>
    <w:rsid w:val="0053188C"/>
    <w:rsid w:val="00531CA2"/>
    <w:rsid w:val="005322BF"/>
    <w:rsid w:val="005323E8"/>
    <w:rsid w:val="005324B7"/>
    <w:rsid w:val="005329C6"/>
    <w:rsid w:val="005334F5"/>
    <w:rsid w:val="00533ACB"/>
    <w:rsid w:val="00534EB9"/>
    <w:rsid w:val="005353E7"/>
    <w:rsid w:val="00535671"/>
    <w:rsid w:val="00535C08"/>
    <w:rsid w:val="005369D0"/>
    <w:rsid w:val="00536A4A"/>
    <w:rsid w:val="00536E2F"/>
    <w:rsid w:val="00537457"/>
    <w:rsid w:val="00537DF7"/>
    <w:rsid w:val="00537ED7"/>
    <w:rsid w:val="005409A6"/>
    <w:rsid w:val="00541323"/>
    <w:rsid w:val="0054151E"/>
    <w:rsid w:val="00541EA5"/>
    <w:rsid w:val="005423F7"/>
    <w:rsid w:val="00544B06"/>
    <w:rsid w:val="00544CC4"/>
    <w:rsid w:val="005453A7"/>
    <w:rsid w:val="00545EEF"/>
    <w:rsid w:val="00546016"/>
    <w:rsid w:val="005466FD"/>
    <w:rsid w:val="00546E22"/>
    <w:rsid w:val="005472D2"/>
    <w:rsid w:val="00547F13"/>
    <w:rsid w:val="00550CB0"/>
    <w:rsid w:val="00550FB6"/>
    <w:rsid w:val="00551298"/>
    <w:rsid w:val="00551586"/>
    <w:rsid w:val="005516EF"/>
    <w:rsid w:val="00551860"/>
    <w:rsid w:val="00551A45"/>
    <w:rsid w:val="00552092"/>
    <w:rsid w:val="00552596"/>
    <w:rsid w:val="00552842"/>
    <w:rsid w:val="0055325C"/>
    <w:rsid w:val="00553799"/>
    <w:rsid w:val="005543F3"/>
    <w:rsid w:val="0055459D"/>
    <w:rsid w:val="005545E0"/>
    <w:rsid w:val="00555400"/>
    <w:rsid w:val="00555F9F"/>
    <w:rsid w:val="005561F2"/>
    <w:rsid w:val="005568B2"/>
    <w:rsid w:val="00556A50"/>
    <w:rsid w:val="00556C76"/>
    <w:rsid w:val="00556D95"/>
    <w:rsid w:val="00557A46"/>
    <w:rsid w:val="00560185"/>
    <w:rsid w:val="005608B8"/>
    <w:rsid w:val="00560969"/>
    <w:rsid w:val="00560FD9"/>
    <w:rsid w:val="00561245"/>
    <w:rsid w:val="005613F0"/>
    <w:rsid w:val="005615D5"/>
    <w:rsid w:val="00561920"/>
    <w:rsid w:val="00562554"/>
    <w:rsid w:val="0056265C"/>
    <w:rsid w:val="00563630"/>
    <w:rsid w:val="005645DD"/>
    <w:rsid w:val="00564AC7"/>
    <w:rsid w:val="00564C39"/>
    <w:rsid w:val="00564C96"/>
    <w:rsid w:val="005654BD"/>
    <w:rsid w:val="005655C1"/>
    <w:rsid w:val="00565B50"/>
    <w:rsid w:val="005661DA"/>
    <w:rsid w:val="00566E6D"/>
    <w:rsid w:val="005670DA"/>
    <w:rsid w:val="005679AA"/>
    <w:rsid w:val="005679FA"/>
    <w:rsid w:val="00570436"/>
    <w:rsid w:val="00570B79"/>
    <w:rsid w:val="00570B97"/>
    <w:rsid w:val="00570D5E"/>
    <w:rsid w:val="00571243"/>
    <w:rsid w:val="00571A37"/>
    <w:rsid w:val="00571C50"/>
    <w:rsid w:val="00571EE8"/>
    <w:rsid w:val="00571FE3"/>
    <w:rsid w:val="0057228F"/>
    <w:rsid w:val="00572946"/>
    <w:rsid w:val="00573196"/>
    <w:rsid w:val="005743DC"/>
    <w:rsid w:val="005746EC"/>
    <w:rsid w:val="005747DD"/>
    <w:rsid w:val="00574BB5"/>
    <w:rsid w:val="00574CEB"/>
    <w:rsid w:val="005756AE"/>
    <w:rsid w:val="00575FAB"/>
    <w:rsid w:val="005769F5"/>
    <w:rsid w:val="00577427"/>
    <w:rsid w:val="00577A8A"/>
    <w:rsid w:val="0058086B"/>
    <w:rsid w:val="00580D51"/>
    <w:rsid w:val="00581C4E"/>
    <w:rsid w:val="00581CF0"/>
    <w:rsid w:val="00581EF3"/>
    <w:rsid w:val="00582089"/>
    <w:rsid w:val="00582A3E"/>
    <w:rsid w:val="005833D6"/>
    <w:rsid w:val="00583969"/>
    <w:rsid w:val="00583F55"/>
    <w:rsid w:val="005842FD"/>
    <w:rsid w:val="0058471C"/>
    <w:rsid w:val="00585009"/>
    <w:rsid w:val="00585077"/>
    <w:rsid w:val="00585220"/>
    <w:rsid w:val="00585620"/>
    <w:rsid w:val="00585A57"/>
    <w:rsid w:val="00585CF3"/>
    <w:rsid w:val="0058674E"/>
    <w:rsid w:val="00587AB6"/>
    <w:rsid w:val="00587E54"/>
    <w:rsid w:val="00587FCC"/>
    <w:rsid w:val="0059036A"/>
    <w:rsid w:val="005907D6"/>
    <w:rsid w:val="005912FA"/>
    <w:rsid w:val="0059245E"/>
    <w:rsid w:val="00592902"/>
    <w:rsid w:val="00592B31"/>
    <w:rsid w:val="005939B9"/>
    <w:rsid w:val="00593B4B"/>
    <w:rsid w:val="005941C1"/>
    <w:rsid w:val="005947D8"/>
    <w:rsid w:val="0059498D"/>
    <w:rsid w:val="00594AFD"/>
    <w:rsid w:val="005956C6"/>
    <w:rsid w:val="00596929"/>
    <w:rsid w:val="00596A08"/>
    <w:rsid w:val="00596BBF"/>
    <w:rsid w:val="005A0996"/>
    <w:rsid w:val="005A0EC3"/>
    <w:rsid w:val="005A1961"/>
    <w:rsid w:val="005A1F60"/>
    <w:rsid w:val="005A2D8D"/>
    <w:rsid w:val="005A39CB"/>
    <w:rsid w:val="005A43C4"/>
    <w:rsid w:val="005A4A44"/>
    <w:rsid w:val="005A4B3E"/>
    <w:rsid w:val="005A597B"/>
    <w:rsid w:val="005A5DB4"/>
    <w:rsid w:val="005A5DED"/>
    <w:rsid w:val="005A5FDC"/>
    <w:rsid w:val="005A76E2"/>
    <w:rsid w:val="005A7730"/>
    <w:rsid w:val="005A7842"/>
    <w:rsid w:val="005A7F16"/>
    <w:rsid w:val="005B03EB"/>
    <w:rsid w:val="005B0D21"/>
    <w:rsid w:val="005B0EAD"/>
    <w:rsid w:val="005B11E8"/>
    <w:rsid w:val="005B12C0"/>
    <w:rsid w:val="005B1CC7"/>
    <w:rsid w:val="005B2C3C"/>
    <w:rsid w:val="005B31A7"/>
    <w:rsid w:val="005B359A"/>
    <w:rsid w:val="005B386D"/>
    <w:rsid w:val="005B39B1"/>
    <w:rsid w:val="005B3D88"/>
    <w:rsid w:val="005B3EAA"/>
    <w:rsid w:val="005B3FF6"/>
    <w:rsid w:val="005B41D9"/>
    <w:rsid w:val="005B4563"/>
    <w:rsid w:val="005B4950"/>
    <w:rsid w:val="005B4979"/>
    <w:rsid w:val="005B4B0E"/>
    <w:rsid w:val="005B4EDF"/>
    <w:rsid w:val="005B606D"/>
    <w:rsid w:val="005B6810"/>
    <w:rsid w:val="005B6B18"/>
    <w:rsid w:val="005B6D83"/>
    <w:rsid w:val="005B71CC"/>
    <w:rsid w:val="005B78B5"/>
    <w:rsid w:val="005B7B53"/>
    <w:rsid w:val="005B7BCD"/>
    <w:rsid w:val="005B7F88"/>
    <w:rsid w:val="005C049B"/>
    <w:rsid w:val="005C074A"/>
    <w:rsid w:val="005C09B6"/>
    <w:rsid w:val="005C0C0A"/>
    <w:rsid w:val="005C11C0"/>
    <w:rsid w:val="005C170C"/>
    <w:rsid w:val="005C176A"/>
    <w:rsid w:val="005C19D1"/>
    <w:rsid w:val="005C1E74"/>
    <w:rsid w:val="005C217B"/>
    <w:rsid w:val="005C2196"/>
    <w:rsid w:val="005C2207"/>
    <w:rsid w:val="005C2224"/>
    <w:rsid w:val="005C22DF"/>
    <w:rsid w:val="005C23D1"/>
    <w:rsid w:val="005C2CFC"/>
    <w:rsid w:val="005C3751"/>
    <w:rsid w:val="005C37AD"/>
    <w:rsid w:val="005C3AF3"/>
    <w:rsid w:val="005C487E"/>
    <w:rsid w:val="005C4AD3"/>
    <w:rsid w:val="005C5791"/>
    <w:rsid w:val="005C5921"/>
    <w:rsid w:val="005C65F1"/>
    <w:rsid w:val="005C6FFC"/>
    <w:rsid w:val="005C7722"/>
    <w:rsid w:val="005C7C24"/>
    <w:rsid w:val="005D00F9"/>
    <w:rsid w:val="005D10BC"/>
    <w:rsid w:val="005D1372"/>
    <w:rsid w:val="005D14C9"/>
    <w:rsid w:val="005D1908"/>
    <w:rsid w:val="005D2008"/>
    <w:rsid w:val="005D21E7"/>
    <w:rsid w:val="005D2570"/>
    <w:rsid w:val="005D26D8"/>
    <w:rsid w:val="005D3BDB"/>
    <w:rsid w:val="005D3F3B"/>
    <w:rsid w:val="005D4288"/>
    <w:rsid w:val="005D438C"/>
    <w:rsid w:val="005D480B"/>
    <w:rsid w:val="005D48DE"/>
    <w:rsid w:val="005D4F00"/>
    <w:rsid w:val="005D5376"/>
    <w:rsid w:val="005D57CF"/>
    <w:rsid w:val="005D5BBF"/>
    <w:rsid w:val="005D6204"/>
    <w:rsid w:val="005D6C34"/>
    <w:rsid w:val="005D6EC2"/>
    <w:rsid w:val="005D6FDB"/>
    <w:rsid w:val="005D72AB"/>
    <w:rsid w:val="005D77C8"/>
    <w:rsid w:val="005E024B"/>
    <w:rsid w:val="005E044A"/>
    <w:rsid w:val="005E0762"/>
    <w:rsid w:val="005E1412"/>
    <w:rsid w:val="005E142A"/>
    <w:rsid w:val="005E2C94"/>
    <w:rsid w:val="005E334E"/>
    <w:rsid w:val="005E33FF"/>
    <w:rsid w:val="005E38A7"/>
    <w:rsid w:val="005E3AAC"/>
    <w:rsid w:val="005E46B6"/>
    <w:rsid w:val="005E4B75"/>
    <w:rsid w:val="005E5728"/>
    <w:rsid w:val="005E573B"/>
    <w:rsid w:val="005E5B42"/>
    <w:rsid w:val="005E6018"/>
    <w:rsid w:val="005E6D64"/>
    <w:rsid w:val="005E76CE"/>
    <w:rsid w:val="005E7807"/>
    <w:rsid w:val="005F14BC"/>
    <w:rsid w:val="005F1532"/>
    <w:rsid w:val="005F1B93"/>
    <w:rsid w:val="005F2965"/>
    <w:rsid w:val="005F2985"/>
    <w:rsid w:val="005F2A80"/>
    <w:rsid w:val="005F2B66"/>
    <w:rsid w:val="005F2FD2"/>
    <w:rsid w:val="005F32AC"/>
    <w:rsid w:val="005F3886"/>
    <w:rsid w:val="005F3A90"/>
    <w:rsid w:val="005F4500"/>
    <w:rsid w:val="005F457D"/>
    <w:rsid w:val="005F4759"/>
    <w:rsid w:val="005F4929"/>
    <w:rsid w:val="005F53D0"/>
    <w:rsid w:val="005F569E"/>
    <w:rsid w:val="005F67B0"/>
    <w:rsid w:val="005F6B74"/>
    <w:rsid w:val="005F716C"/>
    <w:rsid w:val="005F76A4"/>
    <w:rsid w:val="005F782B"/>
    <w:rsid w:val="005F7909"/>
    <w:rsid w:val="005F7A9D"/>
    <w:rsid w:val="00600082"/>
    <w:rsid w:val="00600161"/>
    <w:rsid w:val="0060034C"/>
    <w:rsid w:val="006008C2"/>
    <w:rsid w:val="006008EB"/>
    <w:rsid w:val="00600ADD"/>
    <w:rsid w:val="00601673"/>
    <w:rsid w:val="006017A2"/>
    <w:rsid w:val="00602400"/>
    <w:rsid w:val="006029FE"/>
    <w:rsid w:val="00603327"/>
    <w:rsid w:val="00603441"/>
    <w:rsid w:val="006046CB"/>
    <w:rsid w:val="00604B70"/>
    <w:rsid w:val="00604EA4"/>
    <w:rsid w:val="00605304"/>
    <w:rsid w:val="006058C8"/>
    <w:rsid w:val="006105A0"/>
    <w:rsid w:val="006105D7"/>
    <w:rsid w:val="006114B3"/>
    <w:rsid w:val="006117E2"/>
    <w:rsid w:val="006119BB"/>
    <w:rsid w:val="006119D8"/>
    <w:rsid w:val="0061248C"/>
    <w:rsid w:val="00612937"/>
    <w:rsid w:val="00612C08"/>
    <w:rsid w:val="00612EFC"/>
    <w:rsid w:val="0061325F"/>
    <w:rsid w:val="006138A6"/>
    <w:rsid w:val="00613D1B"/>
    <w:rsid w:val="00614014"/>
    <w:rsid w:val="00614893"/>
    <w:rsid w:val="006149D3"/>
    <w:rsid w:val="00614CB5"/>
    <w:rsid w:val="006152C5"/>
    <w:rsid w:val="0061530B"/>
    <w:rsid w:val="006163DC"/>
    <w:rsid w:val="00616762"/>
    <w:rsid w:val="00616B0B"/>
    <w:rsid w:val="00616D87"/>
    <w:rsid w:val="00616E00"/>
    <w:rsid w:val="006177D9"/>
    <w:rsid w:val="00617A20"/>
    <w:rsid w:val="00617DB0"/>
    <w:rsid w:val="0062021B"/>
    <w:rsid w:val="006206D7"/>
    <w:rsid w:val="006207BE"/>
    <w:rsid w:val="00621833"/>
    <w:rsid w:val="006220FB"/>
    <w:rsid w:val="006222FC"/>
    <w:rsid w:val="0062270C"/>
    <w:rsid w:val="00622B86"/>
    <w:rsid w:val="00622C34"/>
    <w:rsid w:val="0062331A"/>
    <w:rsid w:val="0062337D"/>
    <w:rsid w:val="006236F7"/>
    <w:rsid w:val="006237DF"/>
    <w:rsid w:val="00623B75"/>
    <w:rsid w:val="00623E05"/>
    <w:rsid w:val="00625095"/>
    <w:rsid w:val="006252F1"/>
    <w:rsid w:val="00625953"/>
    <w:rsid w:val="00625E33"/>
    <w:rsid w:val="006268C1"/>
    <w:rsid w:val="00626AC5"/>
    <w:rsid w:val="00626F3C"/>
    <w:rsid w:val="0062750A"/>
    <w:rsid w:val="00627DEA"/>
    <w:rsid w:val="00630709"/>
    <w:rsid w:val="00630762"/>
    <w:rsid w:val="006307FC"/>
    <w:rsid w:val="00630CD6"/>
    <w:rsid w:val="00630E86"/>
    <w:rsid w:val="00631581"/>
    <w:rsid w:val="006319C5"/>
    <w:rsid w:val="00631CCB"/>
    <w:rsid w:val="00631EFD"/>
    <w:rsid w:val="0063234A"/>
    <w:rsid w:val="00632556"/>
    <w:rsid w:val="006326AB"/>
    <w:rsid w:val="006327B8"/>
    <w:rsid w:val="00633A8F"/>
    <w:rsid w:val="00633E04"/>
    <w:rsid w:val="00633EE4"/>
    <w:rsid w:val="00634832"/>
    <w:rsid w:val="006349B9"/>
    <w:rsid w:val="00634ACA"/>
    <w:rsid w:val="00634C77"/>
    <w:rsid w:val="00634F02"/>
    <w:rsid w:val="006352E6"/>
    <w:rsid w:val="006355AF"/>
    <w:rsid w:val="00635683"/>
    <w:rsid w:val="006356B4"/>
    <w:rsid w:val="00635893"/>
    <w:rsid w:val="006358AE"/>
    <w:rsid w:val="0063630A"/>
    <w:rsid w:val="00636360"/>
    <w:rsid w:val="00636792"/>
    <w:rsid w:val="00636A9F"/>
    <w:rsid w:val="0063720E"/>
    <w:rsid w:val="00637547"/>
    <w:rsid w:val="00637A2A"/>
    <w:rsid w:val="00637F84"/>
    <w:rsid w:val="00640169"/>
    <w:rsid w:val="00640B5C"/>
    <w:rsid w:val="006413B3"/>
    <w:rsid w:val="0064141A"/>
    <w:rsid w:val="0064287F"/>
    <w:rsid w:val="00642C48"/>
    <w:rsid w:val="006431B3"/>
    <w:rsid w:val="0064428E"/>
    <w:rsid w:val="0064440B"/>
    <w:rsid w:val="00644486"/>
    <w:rsid w:val="0064466C"/>
    <w:rsid w:val="006447E3"/>
    <w:rsid w:val="00645251"/>
    <w:rsid w:val="00645275"/>
    <w:rsid w:val="006457CA"/>
    <w:rsid w:val="0064624F"/>
    <w:rsid w:val="0064627F"/>
    <w:rsid w:val="006473C9"/>
    <w:rsid w:val="0064761B"/>
    <w:rsid w:val="00650088"/>
    <w:rsid w:val="00650334"/>
    <w:rsid w:val="006510E6"/>
    <w:rsid w:val="0065135A"/>
    <w:rsid w:val="00651783"/>
    <w:rsid w:val="0065299E"/>
    <w:rsid w:val="00653657"/>
    <w:rsid w:val="00653986"/>
    <w:rsid w:val="00653D71"/>
    <w:rsid w:val="0065494F"/>
    <w:rsid w:val="00654B6F"/>
    <w:rsid w:val="00654BED"/>
    <w:rsid w:val="006552B4"/>
    <w:rsid w:val="00656425"/>
    <w:rsid w:val="006567FA"/>
    <w:rsid w:val="00656895"/>
    <w:rsid w:val="006569FD"/>
    <w:rsid w:val="00656DE3"/>
    <w:rsid w:val="00656E4E"/>
    <w:rsid w:val="0065703D"/>
    <w:rsid w:val="0065721B"/>
    <w:rsid w:val="0065734A"/>
    <w:rsid w:val="006574BC"/>
    <w:rsid w:val="00657627"/>
    <w:rsid w:val="00657831"/>
    <w:rsid w:val="00657ABA"/>
    <w:rsid w:val="00657AC3"/>
    <w:rsid w:val="00660CAF"/>
    <w:rsid w:val="00660F95"/>
    <w:rsid w:val="006618B7"/>
    <w:rsid w:val="00661A5F"/>
    <w:rsid w:val="00661AA4"/>
    <w:rsid w:val="00661AD9"/>
    <w:rsid w:val="00662DE6"/>
    <w:rsid w:val="006633FB"/>
    <w:rsid w:val="006635DF"/>
    <w:rsid w:val="00663BC1"/>
    <w:rsid w:val="00663C4D"/>
    <w:rsid w:val="006648E8"/>
    <w:rsid w:val="00665433"/>
    <w:rsid w:val="006656D2"/>
    <w:rsid w:val="00665AE7"/>
    <w:rsid w:val="00666370"/>
    <w:rsid w:val="00666DBD"/>
    <w:rsid w:val="00666E90"/>
    <w:rsid w:val="00667E1C"/>
    <w:rsid w:val="00667F39"/>
    <w:rsid w:val="00670234"/>
    <w:rsid w:val="00670721"/>
    <w:rsid w:val="0067195D"/>
    <w:rsid w:val="00671F05"/>
    <w:rsid w:val="00672181"/>
    <w:rsid w:val="00672205"/>
    <w:rsid w:val="0067260B"/>
    <w:rsid w:val="006726F9"/>
    <w:rsid w:val="00672B73"/>
    <w:rsid w:val="00673AFA"/>
    <w:rsid w:val="006748BD"/>
    <w:rsid w:val="0067509E"/>
    <w:rsid w:val="006750DD"/>
    <w:rsid w:val="00675326"/>
    <w:rsid w:val="0067595E"/>
    <w:rsid w:val="00675DFB"/>
    <w:rsid w:val="00675E84"/>
    <w:rsid w:val="00675F35"/>
    <w:rsid w:val="00676705"/>
    <w:rsid w:val="00676BCE"/>
    <w:rsid w:val="006770D1"/>
    <w:rsid w:val="006776FC"/>
    <w:rsid w:val="00677FB6"/>
    <w:rsid w:val="006803B1"/>
    <w:rsid w:val="00680B06"/>
    <w:rsid w:val="00680B7C"/>
    <w:rsid w:val="00680F43"/>
    <w:rsid w:val="006812A3"/>
    <w:rsid w:val="00681843"/>
    <w:rsid w:val="006824F4"/>
    <w:rsid w:val="00682DD3"/>
    <w:rsid w:val="00683095"/>
    <w:rsid w:val="006845AD"/>
    <w:rsid w:val="0068498E"/>
    <w:rsid w:val="00684B39"/>
    <w:rsid w:val="0068539D"/>
    <w:rsid w:val="006855B1"/>
    <w:rsid w:val="00685EC8"/>
    <w:rsid w:val="006877CB"/>
    <w:rsid w:val="00687B32"/>
    <w:rsid w:val="00687CB0"/>
    <w:rsid w:val="0069073D"/>
    <w:rsid w:val="006907DF"/>
    <w:rsid w:val="0069104E"/>
    <w:rsid w:val="00691136"/>
    <w:rsid w:val="00691914"/>
    <w:rsid w:val="006920DC"/>
    <w:rsid w:val="006921FC"/>
    <w:rsid w:val="006924E5"/>
    <w:rsid w:val="00693580"/>
    <w:rsid w:val="00693C4C"/>
    <w:rsid w:val="00694876"/>
    <w:rsid w:val="00694B35"/>
    <w:rsid w:val="006953DF"/>
    <w:rsid w:val="0069632F"/>
    <w:rsid w:val="00696A17"/>
    <w:rsid w:val="00696B5D"/>
    <w:rsid w:val="006972B8"/>
    <w:rsid w:val="006972F5"/>
    <w:rsid w:val="006976F9"/>
    <w:rsid w:val="00697978"/>
    <w:rsid w:val="006979B0"/>
    <w:rsid w:val="006A060A"/>
    <w:rsid w:val="006A08DE"/>
    <w:rsid w:val="006A0E79"/>
    <w:rsid w:val="006A10F6"/>
    <w:rsid w:val="006A31E7"/>
    <w:rsid w:val="006A36B5"/>
    <w:rsid w:val="006A3C8F"/>
    <w:rsid w:val="006A3D62"/>
    <w:rsid w:val="006A4771"/>
    <w:rsid w:val="006A4ED2"/>
    <w:rsid w:val="006A4F68"/>
    <w:rsid w:val="006A50F3"/>
    <w:rsid w:val="006A5168"/>
    <w:rsid w:val="006A53C1"/>
    <w:rsid w:val="006A575A"/>
    <w:rsid w:val="006A623A"/>
    <w:rsid w:val="006A6570"/>
    <w:rsid w:val="006A670B"/>
    <w:rsid w:val="006A76B7"/>
    <w:rsid w:val="006A7DC1"/>
    <w:rsid w:val="006A7F0A"/>
    <w:rsid w:val="006B0192"/>
    <w:rsid w:val="006B0453"/>
    <w:rsid w:val="006B054A"/>
    <w:rsid w:val="006B0E42"/>
    <w:rsid w:val="006B0EC7"/>
    <w:rsid w:val="006B1165"/>
    <w:rsid w:val="006B1184"/>
    <w:rsid w:val="006B1B4D"/>
    <w:rsid w:val="006B1CB8"/>
    <w:rsid w:val="006B2146"/>
    <w:rsid w:val="006B26F1"/>
    <w:rsid w:val="006B2B6D"/>
    <w:rsid w:val="006B2EB1"/>
    <w:rsid w:val="006B2FE4"/>
    <w:rsid w:val="006B3132"/>
    <w:rsid w:val="006B4407"/>
    <w:rsid w:val="006B5190"/>
    <w:rsid w:val="006B5249"/>
    <w:rsid w:val="006B52BA"/>
    <w:rsid w:val="006B56CF"/>
    <w:rsid w:val="006B57A5"/>
    <w:rsid w:val="006B590C"/>
    <w:rsid w:val="006B5C3A"/>
    <w:rsid w:val="006B5F17"/>
    <w:rsid w:val="006B6808"/>
    <w:rsid w:val="006B69E3"/>
    <w:rsid w:val="006B6C45"/>
    <w:rsid w:val="006B747B"/>
    <w:rsid w:val="006B767D"/>
    <w:rsid w:val="006C0033"/>
    <w:rsid w:val="006C05E5"/>
    <w:rsid w:val="006C0758"/>
    <w:rsid w:val="006C0948"/>
    <w:rsid w:val="006C0F26"/>
    <w:rsid w:val="006C1757"/>
    <w:rsid w:val="006C2F1D"/>
    <w:rsid w:val="006C2F9C"/>
    <w:rsid w:val="006C35C4"/>
    <w:rsid w:val="006C3AAB"/>
    <w:rsid w:val="006C3B85"/>
    <w:rsid w:val="006C3F74"/>
    <w:rsid w:val="006C44E4"/>
    <w:rsid w:val="006C4C14"/>
    <w:rsid w:val="006C4D59"/>
    <w:rsid w:val="006C4F65"/>
    <w:rsid w:val="006C57D4"/>
    <w:rsid w:val="006C5998"/>
    <w:rsid w:val="006C5C4B"/>
    <w:rsid w:val="006C6251"/>
    <w:rsid w:val="006C63BF"/>
    <w:rsid w:val="006C69B5"/>
    <w:rsid w:val="006C6B75"/>
    <w:rsid w:val="006C6F9A"/>
    <w:rsid w:val="006C73B9"/>
    <w:rsid w:val="006C7C7F"/>
    <w:rsid w:val="006D0268"/>
    <w:rsid w:val="006D0303"/>
    <w:rsid w:val="006D0D67"/>
    <w:rsid w:val="006D15A2"/>
    <w:rsid w:val="006D16A7"/>
    <w:rsid w:val="006D27B1"/>
    <w:rsid w:val="006D2808"/>
    <w:rsid w:val="006D3A7E"/>
    <w:rsid w:val="006D3B32"/>
    <w:rsid w:val="006D4650"/>
    <w:rsid w:val="006D4699"/>
    <w:rsid w:val="006D4D41"/>
    <w:rsid w:val="006D5213"/>
    <w:rsid w:val="006D5237"/>
    <w:rsid w:val="006D52B8"/>
    <w:rsid w:val="006D5560"/>
    <w:rsid w:val="006D5566"/>
    <w:rsid w:val="006D568A"/>
    <w:rsid w:val="006D5BB9"/>
    <w:rsid w:val="006D5BF1"/>
    <w:rsid w:val="006D6352"/>
    <w:rsid w:val="006D6454"/>
    <w:rsid w:val="006D66FA"/>
    <w:rsid w:val="006D68B8"/>
    <w:rsid w:val="006D696C"/>
    <w:rsid w:val="006D6A42"/>
    <w:rsid w:val="006D752B"/>
    <w:rsid w:val="006D79E5"/>
    <w:rsid w:val="006D7DBA"/>
    <w:rsid w:val="006E07F8"/>
    <w:rsid w:val="006E0A35"/>
    <w:rsid w:val="006E12BA"/>
    <w:rsid w:val="006E15A9"/>
    <w:rsid w:val="006E187C"/>
    <w:rsid w:val="006E23ED"/>
    <w:rsid w:val="006E241C"/>
    <w:rsid w:val="006E29B8"/>
    <w:rsid w:val="006E2B32"/>
    <w:rsid w:val="006E2EC6"/>
    <w:rsid w:val="006E32F7"/>
    <w:rsid w:val="006E34B7"/>
    <w:rsid w:val="006E3850"/>
    <w:rsid w:val="006E38DF"/>
    <w:rsid w:val="006E461B"/>
    <w:rsid w:val="006E4EDE"/>
    <w:rsid w:val="006E5373"/>
    <w:rsid w:val="006E541F"/>
    <w:rsid w:val="006E6262"/>
    <w:rsid w:val="006E63C3"/>
    <w:rsid w:val="006E653B"/>
    <w:rsid w:val="006E6B7E"/>
    <w:rsid w:val="006E725C"/>
    <w:rsid w:val="006E72D8"/>
    <w:rsid w:val="006E744F"/>
    <w:rsid w:val="006E7B3D"/>
    <w:rsid w:val="006F06D2"/>
    <w:rsid w:val="006F078B"/>
    <w:rsid w:val="006F08E6"/>
    <w:rsid w:val="006F105D"/>
    <w:rsid w:val="006F1A15"/>
    <w:rsid w:val="006F1F4D"/>
    <w:rsid w:val="006F2219"/>
    <w:rsid w:val="006F2DC3"/>
    <w:rsid w:val="006F340F"/>
    <w:rsid w:val="006F3502"/>
    <w:rsid w:val="006F38F4"/>
    <w:rsid w:val="006F409B"/>
    <w:rsid w:val="006F40A7"/>
    <w:rsid w:val="006F47F1"/>
    <w:rsid w:val="006F4F95"/>
    <w:rsid w:val="006F52BE"/>
    <w:rsid w:val="006F5322"/>
    <w:rsid w:val="006F60E4"/>
    <w:rsid w:val="006F6386"/>
    <w:rsid w:val="006F7412"/>
    <w:rsid w:val="006F7F5D"/>
    <w:rsid w:val="007005DC"/>
    <w:rsid w:val="0070189A"/>
    <w:rsid w:val="00701B2E"/>
    <w:rsid w:val="00701F21"/>
    <w:rsid w:val="00701FA9"/>
    <w:rsid w:val="00701FAB"/>
    <w:rsid w:val="00702678"/>
    <w:rsid w:val="007029CF"/>
    <w:rsid w:val="00703693"/>
    <w:rsid w:val="007037F7"/>
    <w:rsid w:val="007038C8"/>
    <w:rsid w:val="00703971"/>
    <w:rsid w:val="00703B67"/>
    <w:rsid w:val="0070409D"/>
    <w:rsid w:val="0070472B"/>
    <w:rsid w:val="007047F0"/>
    <w:rsid w:val="0070484E"/>
    <w:rsid w:val="00704AF7"/>
    <w:rsid w:val="00704B08"/>
    <w:rsid w:val="00704C6A"/>
    <w:rsid w:val="007053F4"/>
    <w:rsid w:val="007054B6"/>
    <w:rsid w:val="00705529"/>
    <w:rsid w:val="00705670"/>
    <w:rsid w:val="00706250"/>
    <w:rsid w:val="00706C07"/>
    <w:rsid w:val="0070762C"/>
    <w:rsid w:val="00707861"/>
    <w:rsid w:val="00707903"/>
    <w:rsid w:val="00707A32"/>
    <w:rsid w:val="00707E45"/>
    <w:rsid w:val="007102EB"/>
    <w:rsid w:val="00710EAE"/>
    <w:rsid w:val="00711908"/>
    <w:rsid w:val="00712418"/>
    <w:rsid w:val="0071247A"/>
    <w:rsid w:val="0071279F"/>
    <w:rsid w:val="00712EF2"/>
    <w:rsid w:val="007139C8"/>
    <w:rsid w:val="00713C44"/>
    <w:rsid w:val="00713DC5"/>
    <w:rsid w:val="00715AC6"/>
    <w:rsid w:val="007166B2"/>
    <w:rsid w:val="007167EC"/>
    <w:rsid w:val="007169AB"/>
    <w:rsid w:val="00717452"/>
    <w:rsid w:val="007175E6"/>
    <w:rsid w:val="00720148"/>
    <w:rsid w:val="007205FD"/>
    <w:rsid w:val="007217D0"/>
    <w:rsid w:val="007219B4"/>
    <w:rsid w:val="00721E89"/>
    <w:rsid w:val="00721F7A"/>
    <w:rsid w:val="007225B9"/>
    <w:rsid w:val="00722AE1"/>
    <w:rsid w:val="00722E18"/>
    <w:rsid w:val="0072349A"/>
    <w:rsid w:val="007235BC"/>
    <w:rsid w:val="0072369F"/>
    <w:rsid w:val="00723A24"/>
    <w:rsid w:val="00724F81"/>
    <w:rsid w:val="0072673A"/>
    <w:rsid w:val="00726E23"/>
    <w:rsid w:val="00726E5D"/>
    <w:rsid w:val="0072758A"/>
    <w:rsid w:val="00727E15"/>
    <w:rsid w:val="0073002D"/>
    <w:rsid w:val="00730B22"/>
    <w:rsid w:val="00731171"/>
    <w:rsid w:val="00731481"/>
    <w:rsid w:val="0073218E"/>
    <w:rsid w:val="007321BB"/>
    <w:rsid w:val="007323AA"/>
    <w:rsid w:val="00732675"/>
    <w:rsid w:val="007331D2"/>
    <w:rsid w:val="00733845"/>
    <w:rsid w:val="00733C63"/>
    <w:rsid w:val="0073401F"/>
    <w:rsid w:val="00734271"/>
    <w:rsid w:val="00734934"/>
    <w:rsid w:val="00734C24"/>
    <w:rsid w:val="00734E39"/>
    <w:rsid w:val="00735446"/>
    <w:rsid w:val="00735D4D"/>
    <w:rsid w:val="00735D61"/>
    <w:rsid w:val="00735F3E"/>
    <w:rsid w:val="0073636C"/>
    <w:rsid w:val="0073666B"/>
    <w:rsid w:val="00736D2F"/>
    <w:rsid w:val="00736DAF"/>
    <w:rsid w:val="00736E66"/>
    <w:rsid w:val="0073707A"/>
    <w:rsid w:val="0073716D"/>
    <w:rsid w:val="0073748E"/>
    <w:rsid w:val="00737637"/>
    <w:rsid w:val="007376FD"/>
    <w:rsid w:val="0073781B"/>
    <w:rsid w:val="0073782C"/>
    <w:rsid w:val="00740188"/>
    <w:rsid w:val="00740BE2"/>
    <w:rsid w:val="00741274"/>
    <w:rsid w:val="007414A0"/>
    <w:rsid w:val="007425AD"/>
    <w:rsid w:val="00742854"/>
    <w:rsid w:val="00742E25"/>
    <w:rsid w:val="00743651"/>
    <w:rsid w:val="0074385A"/>
    <w:rsid w:val="00743AB3"/>
    <w:rsid w:val="00743B9A"/>
    <w:rsid w:val="00743EB3"/>
    <w:rsid w:val="00744696"/>
    <w:rsid w:val="00745060"/>
    <w:rsid w:val="00745ECB"/>
    <w:rsid w:val="00746122"/>
    <w:rsid w:val="00746D0B"/>
    <w:rsid w:val="0074721F"/>
    <w:rsid w:val="00747396"/>
    <w:rsid w:val="00747458"/>
    <w:rsid w:val="00747669"/>
    <w:rsid w:val="0074772B"/>
    <w:rsid w:val="007477F3"/>
    <w:rsid w:val="0075151F"/>
    <w:rsid w:val="007515D0"/>
    <w:rsid w:val="00751711"/>
    <w:rsid w:val="00751843"/>
    <w:rsid w:val="007535CA"/>
    <w:rsid w:val="007537E6"/>
    <w:rsid w:val="007539AE"/>
    <w:rsid w:val="00753CDB"/>
    <w:rsid w:val="00754133"/>
    <w:rsid w:val="00754EBD"/>
    <w:rsid w:val="0075509D"/>
    <w:rsid w:val="007552AA"/>
    <w:rsid w:val="00755469"/>
    <w:rsid w:val="007555F6"/>
    <w:rsid w:val="007556F3"/>
    <w:rsid w:val="00755906"/>
    <w:rsid w:val="00755BE2"/>
    <w:rsid w:val="00755DE1"/>
    <w:rsid w:val="007561AD"/>
    <w:rsid w:val="00756EFF"/>
    <w:rsid w:val="00757BAE"/>
    <w:rsid w:val="0076054A"/>
    <w:rsid w:val="00760F31"/>
    <w:rsid w:val="00761300"/>
    <w:rsid w:val="00761308"/>
    <w:rsid w:val="00761A94"/>
    <w:rsid w:val="00761D46"/>
    <w:rsid w:val="00762349"/>
    <w:rsid w:val="00762420"/>
    <w:rsid w:val="007627F6"/>
    <w:rsid w:val="00762CE8"/>
    <w:rsid w:val="00762D0B"/>
    <w:rsid w:val="00762F36"/>
    <w:rsid w:val="007633FA"/>
    <w:rsid w:val="00763567"/>
    <w:rsid w:val="00763C9D"/>
    <w:rsid w:val="00764203"/>
    <w:rsid w:val="0076473D"/>
    <w:rsid w:val="00764DC6"/>
    <w:rsid w:val="00764DF1"/>
    <w:rsid w:val="007652D8"/>
    <w:rsid w:val="00765CBD"/>
    <w:rsid w:val="00766008"/>
    <w:rsid w:val="00766C80"/>
    <w:rsid w:val="00766D8D"/>
    <w:rsid w:val="00767039"/>
    <w:rsid w:val="00767214"/>
    <w:rsid w:val="0076732C"/>
    <w:rsid w:val="007679E4"/>
    <w:rsid w:val="0077147F"/>
    <w:rsid w:val="00771482"/>
    <w:rsid w:val="00771D4F"/>
    <w:rsid w:val="00771F6B"/>
    <w:rsid w:val="007721E1"/>
    <w:rsid w:val="00772303"/>
    <w:rsid w:val="007728D4"/>
    <w:rsid w:val="00772D8E"/>
    <w:rsid w:val="007734C5"/>
    <w:rsid w:val="00773788"/>
    <w:rsid w:val="00773C53"/>
    <w:rsid w:val="00774674"/>
    <w:rsid w:val="00774A01"/>
    <w:rsid w:val="00774C01"/>
    <w:rsid w:val="00774D82"/>
    <w:rsid w:val="00774F7E"/>
    <w:rsid w:val="007753D1"/>
    <w:rsid w:val="007764C2"/>
    <w:rsid w:val="00776CD0"/>
    <w:rsid w:val="007774D2"/>
    <w:rsid w:val="007778F2"/>
    <w:rsid w:val="00777A65"/>
    <w:rsid w:val="00777CFD"/>
    <w:rsid w:val="0078034E"/>
    <w:rsid w:val="007803E0"/>
    <w:rsid w:val="00780DE7"/>
    <w:rsid w:val="0078109F"/>
    <w:rsid w:val="0078137E"/>
    <w:rsid w:val="007819FF"/>
    <w:rsid w:val="00781C1E"/>
    <w:rsid w:val="00781E35"/>
    <w:rsid w:val="00782582"/>
    <w:rsid w:val="007825C4"/>
    <w:rsid w:val="00782CFB"/>
    <w:rsid w:val="00783029"/>
    <w:rsid w:val="007833B5"/>
    <w:rsid w:val="00784214"/>
    <w:rsid w:val="00784230"/>
    <w:rsid w:val="007852FA"/>
    <w:rsid w:val="0078579C"/>
    <w:rsid w:val="00785EB0"/>
    <w:rsid w:val="00785FED"/>
    <w:rsid w:val="00786B17"/>
    <w:rsid w:val="00786DC5"/>
    <w:rsid w:val="00787391"/>
    <w:rsid w:val="00787B89"/>
    <w:rsid w:val="007904DD"/>
    <w:rsid w:val="0079057D"/>
    <w:rsid w:val="00790861"/>
    <w:rsid w:val="00791985"/>
    <w:rsid w:val="00791AA1"/>
    <w:rsid w:val="00791B27"/>
    <w:rsid w:val="00792961"/>
    <w:rsid w:val="00792967"/>
    <w:rsid w:val="00792CEC"/>
    <w:rsid w:val="00792CF0"/>
    <w:rsid w:val="00793313"/>
    <w:rsid w:val="00793416"/>
    <w:rsid w:val="0079366F"/>
    <w:rsid w:val="00793B7E"/>
    <w:rsid w:val="00793CEC"/>
    <w:rsid w:val="007942A6"/>
    <w:rsid w:val="00794CA0"/>
    <w:rsid w:val="0079534F"/>
    <w:rsid w:val="00795A08"/>
    <w:rsid w:val="00795BC8"/>
    <w:rsid w:val="00795D75"/>
    <w:rsid w:val="007963BE"/>
    <w:rsid w:val="0079655F"/>
    <w:rsid w:val="00797229"/>
    <w:rsid w:val="0079777A"/>
    <w:rsid w:val="007A1019"/>
    <w:rsid w:val="007A1816"/>
    <w:rsid w:val="007A1A26"/>
    <w:rsid w:val="007A259E"/>
    <w:rsid w:val="007A269B"/>
    <w:rsid w:val="007A2B2D"/>
    <w:rsid w:val="007A322E"/>
    <w:rsid w:val="007A33B6"/>
    <w:rsid w:val="007A344A"/>
    <w:rsid w:val="007A4441"/>
    <w:rsid w:val="007A4B91"/>
    <w:rsid w:val="007A4F72"/>
    <w:rsid w:val="007A5293"/>
    <w:rsid w:val="007A54B2"/>
    <w:rsid w:val="007A5B83"/>
    <w:rsid w:val="007A5D89"/>
    <w:rsid w:val="007A5F56"/>
    <w:rsid w:val="007A73A4"/>
    <w:rsid w:val="007A7C20"/>
    <w:rsid w:val="007B0107"/>
    <w:rsid w:val="007B0110"/>
    <w:rsid w:val="007B0348"/>
    <w:rsid w:val="007B05A2"/>
    <w:rsid w:val="007B078B"/>
    <w:rsid w:val="007B098B"/>
    <w:rsid w:val="007B09D5"/>
    <w:rsid w:val="007B12B4"/>
    <w:rsid w:val="007B12D6"/>
    <w:rsid w:val="007B26F5"/>
    <w:rsid w:val="007B30FF"/>
    <w:rsid w:val="007B39D1"/>
    <w:rsid w:val="007B3BB5"/>
    <w:rsid w:val="007B3C1B"/>
    <w:rsid w:val="007B401F"/>
    <w:rsid w:val="007B63BB"/>
    <w:rsid w:val="007B68C4"/>
    <w:rsid w:val="007B69ED"/>
    <w:rsid w:val="007B6AAF"/>
    <w:rsid w:val="007B6DD6"/>
    <w:rsid w:val="007B749F"/>
    <w:rsid w:val="007B7A1C"/>
    <w:rsid w:val="007B7AA5"/>
    <w:rsid w:val="007C0C28"/>
    <w:rsid w:val="007C107E"/>
    <w:rsid w:val="007C11DC"/>
    <w:rsid w:val="007C1E7D"/>
    <w:rsid w:val="007C2371"/>
    <w:rsid w:val="007C23C6"/>
    <w:rsid w:val="007C2528"/>
    <w:rsid w:val="007C2A63"/>
    <w:rsid w:val="007C3252"/>
    <w:rsid w:val="007C3B20"/>
    <w:rsid w:val="007C545E"/>
    <w:rsid w:val="007C5E26"/>
    <w:rsid w:val="007C6418"/>
    <w:rsid w:val="007C6A66"/>
    <w:rsid w:val="007C6DEE"/>
    <w:rsid w:val="007C70D7"/>
    <w:rsid w:val="007C71A3"/>
    <w:rsid w:val="007C7509"/>
    <w:rsid w:val="007C7BEE"/>
    <w:rsid w:val="007C7C5A"/>
    <w:rsid w:val="007D0526"/>
    <w:rsid w:val="007D14BD"/>
    <w:rsid w:val="007D16A4"/>
    <w:rsid w:val="007D1C54"/>
    <w:rsid w:val="007D1D0D"/>
    <w:rsid w:val="007D24B6"/>
    <w:rsid w:val="007D3850"/>
    <w:rsid w:val="007D3A15"/>
    <w:rsid w:val="007D3E59"/>
    <w:rsid w:val="007D3FBE"/>
    <w:rsid w:val="007D537C"/>
    <w:rsid w:val="007D5528"/>
    <w:rsid w:val="007D69CE"/>
    <w:rsid w:val="007D704E"/>
    <w:rsid w:val="007D7B01"/>
    <w:rsid w:val="007D7B66"/>
    <w:rsid w:val="007D7E0C"/>
    <w:rsid w:val="007D7FBA"/>
    <w:rsid w:val="007E0048"/>
    <w:rsid w:val="007E0640"/>
    <w:rsid w:val="007E13A2"/>
    <w:rsid w:val="007E141D"/>
    <w:rsid w:val="007E22AF"/>
    <w:rsid w:val="007E22BB"/>
    <w:rsid w:val="007E2583"/>
    <w:rsid w:val="007E2BB2"/>
    <w:rsid w:val="007E2D6E"/>
    <w:rsid w:val="007E35B8"/>
    <w:rsid w:val="007E396E"/>
    <w:rsid w:val="007E4601"/>
    <w:rsid w:val="007E4C0D"/>
    <w:rsid w:val="007E4E33"/>
    <w:rsid w:val="007E5F4D"/>
    <w:rsid w:val="007E665B"/>
    <w:rsid w:val="007E67F1"/>
    <w:rsid w:val="007E69C9"/>
    <w:rsid w:val="007E6B9A"/>
    <w:rsid w:val="007E6B9C"/>
    <w:rsid w:val="007E6FDE"/>
    <w:rsid w:val="007E7054"/>
    <w:rsid w:val="007E7484"/>
    <w:rsid w:val="007E78FB"/>
    <w:rsid w:val="007E7E7E"/>
    <w:rsid w:val="007F016B"/>
    <w:rsid w:val="007F097E"/>
    <w:rsid w:val="007F09C8"/>
    <w:rsid w:val="007F1552"/>
    <w:rsid w:val="007F208F"/>
    <w:rsid w:val="007F20B9"/>
    <w:rsid w:val="007F2668"/>
    <w:rsid w:val="007F2826"/>
    <w:rsid w:val="007F317A"/>
    <w:rsid w:val="007F3283"/>
    <w:rsid w:val="007F33A0"/>
    <w:rsid w:val="007F3825"/>
    <w:rsid w:val="007F3F24"/>
    <w:rsid w:val="007F4815"/>
    <w:rsid w:val="007F57DE"/>
    <w:rsid w:val="007F5B63"/>
    <w:rsid w:val="007F65D8"/>
    <w:rsid w:val="007F6B8E"/>
    <w:rsid w:val="007F7566"/>
    <w:rsid w:val="007F762E"/>
    <w:rsid w:val="007F7850"/>
    <w:rsid w:val="007F7FA5"/>
    <w:rsid w:val="00800177"/>
    <w:rsid w:val="00800207"/>
    <w:rsid w:val="008002C8"/>
    <w:rsid w:val="008018EF"/>
    <w:rsid w:val="008028B1"/>
    <w:rsid w:val="00802AC1"/>
    <w:rsid w:val="00802B34"/>
    <w:rsid w:val="00802C9B"/>
    <w:rsid w:val="00802EE3"/>
    <w:rsid w:val="00803AC1"/>
    <w:rsid w:val="00803EF3"/>
    <w:rsid w:val="00803FC9"/>
    <w:rsid w:val="00804BBB"/>
    <w:rsid w:val="00805732"/>
    <w:rsid w:val="00805DFE"/>
    <w:rsid w:val="00806B53"/>
    <w:rsid w:val="00806D71"/>
    <w:rsid w:val="008071D2"/>
    <w:rsid w:val="00810427"/>
    <w:rsid w:val="0081083D"/>
    <w:rsid w:val="00810A44"/>
    <w:rsid w:val="00810BF6"/>
    <w:rsid w:val="00810EFC"/>
    <w:rsid w:val="0081113D"/>
    <w:rsid w:val="008111E3"/>
    <w:rsid w:val="008112FF"/>
    <w:rsid w:val="00812488"/>
    <w:rsid w:val="00812B62"/>
    <w:rsid w:val="00812F5C"/>
    <w:rsid w:val="00812F91"/>
    <w:rsid w:val="0081368B"/>
    <w:rsid w:val="008138C3"/>
    <w:rsid w:val="00813AEC"/>
    <w:rsid w:val="00813C83"/>
    <w:rsid w:val="00814094"/>
    <w:rsid w:val="008144AA"/>
    <w:rsid w:val="00815137"/>
    <w:rsid w:val="00816215"/>
    <w:rsid w:val="00816250"/>
    <w:rsid w:val="00817012"/>
    <w:rsid w:val="00817EB4"/>
    <w:rsid w:val="00820285"/>
    <w:rsid w:val="0082061F"/>
    <w:rsid w:val="0082077D"/>
    <w:rsid w:val="0082090E"/>
    <w:rsid w:val="0082153C"/>
    <w:rsid w:val="00821F18"/>
    <w:rsid w:val="00821FA3"/>
    <w:rsid w:val="00822477"/>
    <w:rsid w:val="00822795"/>
    <w:rsid w:val="008229BB"/>
    <w:rsid w:val="00822ABC"/>
    <w:rsid w:val="00822E78"/>
    <w:rsid w:val="00823017"/>
    <w:rsid w:val="00823AAE"/>
    <w:rsid w:val="00824DF2"/>
    <w:rsid w:val="00824F08"/>
    <w:rsid w:val="008258C8"/>
    <w:rsid w:val="00825DBF"/>
    <w:rsid w:val="00825E10"/>
    <w:rsid w:val="00825F10"/>
    <w:rsid w:val="00826AC1"/>
    <w:rsid w:val="00826C8F"/>
    <w:rsid w:val="00826F67"/>
    <w:rsid w:val="0082736A"/>
    <w:rsid w:val="008274B1"/>
    <w:rsid w:val="00827CBD"/>
    <w:rsid w:val="00827E56"/>
    <w:rsid w:val="008300FA"/>
    <w:rsid w:val="008306E4"/>
    <w:rsid w:val="00830B8C"/>
    <w:rsid w:val="00830C10"/>
    <w:rsid w:val="008311A0"/>
    <w:rsid w:val="00831503"/>
    <w:rsid w:val="008315F3"/>
    <w:rsid w:val="00831806"/>
    <w:rsid w:val="00831848"/>
    <w:rsid w:val="00831A08"/>
    <w:rsid w:val="00831C71"/>
    <w:rsid w:val="00832B63"/>
    <w:rsid w:val="00832BD4"/>
    <w:rsid w:val="00832F1A"/>
    <w:rsid w:val="008335D4"/>
    <w:rsid w:val="0083405E"/>
    <w:rsid w:val="008340BE"/>
    <w:rsid w:val="00834199"/>
    <w:rsid w:val="0083449C"/>
    <w:rsid w:val="0083464A"/>
    <w:rsid w:val="00834C63"/>
    <w:rsid w:val="00835111"/>
    <w:rsid w:val="008356F1"/>
    <w:rsid w:val="00835702"/>
    <w:rsid w:val="008357B3"/>
    <w:rsid w:val="008369E0"/>
    <w:rsid w:val="00836AA0"/>
    <w:rsid w:val="00836AC5"/>
    <w:rsid w:val="008370B2"/>
    <w:rsid w:val="00837491"/>
    <w:rsid w:val="00837DBC"/>
    <w:rsid w:val="00837E6B"/>
    <w:rsid w:val="008403AD"/>
    <w:rsid w:val="008405E2"/>
    <w:rsid w:val="00840878"/>
    <w:rsid w:val="008408A3"/>
    <w:rsid w:val="00840952"/>
    <w:rsid w:val="00840B12"/>
    <w:rsid w:val="00841C15"/>
    <w:rsid w:val="008422DF"/>
    <w:rsid w:val="008429FF"/>
    <w:rsid w:val="00843449"/>
    <w:rsid w:val="0084355E"/>
    <w:rsid w:val="008435C4"/>
    <w:rsid w:val="00843601"/>
    <w:rsid w:val="0084377C"/>
    <w:rsid w:val="00843E46"/>
    <w:rsid w:val="008442D8"/>
    <w:rsid w:val="00844300"/>
    <w:rsid w:val="00844915"/>
    <w:rsid w:val="0084501F"/>
    <w:rsid w:val="0084526B"/>
    <w:rsid w:val="00845424"/>
    <w:rsid w:val="008459B2"/>
    <w:rsid w:val="00845EBA"/>
    <w:rsid w:val="008468A5"/>
    <w:rsid w:val="00846C81"/>
    <w:rsid w:val="008470D0"/>
    <w:rsid w:val="00847591"/>
    <w:rsid w:val="008477DA"/>
    <w:rsid w:val="00847BE0"/>
    <w:rsid w:val="00847C8F"/>
    <w:rsid w:val="00847E76"/>
    <w:rsid w:val="00850628"/>
    <w:rsid w:val="008512D4"/>
    <w:rsid w:val="008513DE"/>
    <w:rsid w:val="008524FE"/>
    <w:rsid w:val="00852711"/>
    <w:rsid w:val="0085337F"/>
    <w:rsid w:val="00853636"/>
    <w:rsid w:val="00853816"/>
    <w:rsid w:val="00853DD9"/>
    <w:rsid w:val="00853FC7"/>
    <w:rsid w:val="00854054"/>
    <w:rsid w:val="00854503"/>
    <w:rsid w:val="00854BF9"/>
    <w:rsid w:val="00854E1A"/>
    <w:rsid w:val="00855458"/>
    <w:rsid w:val="008558F0"/>
    <w:rsid w:val="00856280"/>
    <w:rsid w:val="00857349"/>
    <w:rsid w:val="00857426"/>
    <w:rsid w:val="00857AA8"/>
    <w:rsid w:val="00860FEF"/>
    <w:rsid w:val="00861DDE"/>
    <w:rsid w:val="00862331"/>
    <w:rsid w:val="00862748"/>
    <w:rsid w:val="0086275D"/>
    <w:rsid w:val="00862A66"/>
    <w:rsid w:val="00862B4A"/>
    <w:rsid w:val="00862F25"/>
    <w:rsid w:val="00863510"/>
    <w:rsid w:val="00863A1E"/>
    <w:rsid w:val="00863B31"/>
    <w:rsid w:val="00863E83"/>
    <w:rsid w:val="00864C2F"/>
    <w:rsid w:val="0086555C"/>
    <w:rsid w:val="00865888"/>
    <w:rsid w:val="008658B7"/>
    <w:rsid w:val="00865AF8"/>
    <w:rsid w:val="00865BB5"/>
    <w:rsid w:val="00865E5D"/>
    <w:rsid w:val="00866294"/>
    <w:rsid w:val="008666A4"/>
    <w:rsid w:val="00866C71"/>
    <w:rsid w:val="00867219"/>
    <w:rsid w:val="00867750"/>
    <w:rsid w:val="00870129"/>
    <w:rsid w:val="00870282"/>
    <w:rsid w:val="008707FD"/>
    <w:rsid w:val="0087135C"/>
    <w:rsid w:val="00871D3F"/>
    <w:rsid w:val="00871FE4"/>
    <w:rsid w:val="00872E52"/>
    <w:rsid w:val="008730C8"/>
    <w:rsid w:val="008736AC"/>
    <w:rsid w:val="0087372E"/>
    <w:rsid w:val="00873736"/>
    <w:rsid w:val="008741DF"/>
    <w:rsid w:val="00874379"/>
    <w:rsid w:val="00874E3F"/>
    <w:rsid w:val="008752DD"/>
    <w:rsid w:val="00875736"/>
    <w:rsid w:val="0087575A"/>
    <w:rsid w:val="0087578C"/>
    <w:rsid w:val="00875871"/>
    <w:rsid w:val="00875A30"/>
    <w:rsid w:val="00877CA7"/>
    <w:rsid w:val="00877EFB"/>
    <w:rsid w:val="008804D7"/>
    <w:rsid w:val="0088075A"/>
    <w:rsid w:val="00880C38"/>
    <w:rsid w:val="008810E9"/>
    <w:rsid w:val="00881272"/>
    <w:rsid w:val="008829D8"/>
    <w:rsid w:val="00883124"/>
    <w:rsid w:val="0088326E"/>
    <w:rsid w:val="00883BE9"/>
    <w:rsid w:val="00883DD8"/>
    <w:rsid w:val="008849D8"/>
    <w:rsid w:val="008858DA"/>
    <w:rsid w:val="00886141"/>
    <w:rsid w:val="0088667E"/>
    <w:rsid w:val="00890063"/>
    <w:rsid w:val="008904C3"/>
    <w:rsid w:val="008905CB"/>
    <w:rsid w:val="00891232"/>
    <w:rsid w:val="00891DD0"/>
    <w:rsid w:val="008927EF"/>
    <w:rsid w:val="00892994"/>
    <w:rsid w:val="00892E1D"/>
    <w:rsid w:val="00893603"/>
    <w:rsid w:val="00893DF4"/>
    <w:rsid w:val="008940B7"/>
    <w:rsid w:val="008942BE"/>
    <w:rsid w:val="008942C1"/>
    <w:rsid w:val="008947AF"/>
    <w:rsid w:val="00894900"/>
    <w:rsid w:val="00894B5E"/>
    <w:rsid w:val="00894DC4"/>
    <w:rsid w:val="00894E30"/>
    <w:rsid w:val="008950D1"/>
    <w:rsid w:val="008951CD"/>
    <w:rsid w:val="00895511"/>
    <w:rsid w:val="008957F7"/>
    <w:rsid w:val="0089591D"/>
    <w:rsid w:val="00895CF5"/>
    <w:rsid w:val="00895F10"/>
    <w:rsid w:val="008963D6"/>
    <w:rsid w:val="0089669D"/>
    <w:rsid w:val="008969FD"/>
    <w:rsid w:val="0089783D"/>
    <w:rsid w:val="00897C45"/>
    <w:rsid w:val="008A0714"/>
    <w:rsid w:val="008A0762"/>
    <w:rsid w:val="008A12FC"/>
    <w:rsid w:val="008A14F0"/>
    <w:rsid w:val="008A18EA"/>
    <w:rsid w:val="008A1B4C"/>
    <w:rsid w:val="008A2E9B"/>
    <w:rsid w:val="008A30B2"/>
    <w:rsid w:val="008A30C4"/>
    <w:rsid w:val="008A511F"/>
    <w:rsid w:val="008A583A"/>
    <w:rsid w:val="008A5AC7"/>
    <w:rsid w:val="008A62B8"/>
    <w:rsid w:val="008A646A"/>
    <w:rsid w:val="008A6556"/>
    <w:rsid w:val="008A67A9"/>
    <w:rsid w:val="008A6CCC"/>
    <w:rsid w:val="008A6F97"/>
    <w:rsid w:val="008A75C1"/>
    <w:rsid w:val="008A79BB"/>
    <w:rsid w:val="008B03CA"/>
    <w:rsid w:val="008B0F5A"/>
    <w:rsid w:val="008B12FB"/>
    <w:rsid w:val="008B1947"/>
    <w:rsid w:val="008B2132"/>
    <w:rsid w:val="008B22B7"/>
    <w:rsid w:val="008B28A1"/>
    <w:rsid w:val="008B2ACA"/>
    <w:rsid w:val="008B4499"/>
    <w:rsid w:val="008B4909"/>
    <w:rsid w:val="008B4EF0"/>
    <w:rsid w:val="008B51C2"/>
    <w:rsid w:val="008B5504"/>
    <w:rsid w:val="008B5933"/>
    <w:rsid w:val="008B5FF2"/>
    <w:rsid w:val="008B61DD"/>
    <w:rsid w:val="008B6383"/>
    <w:rsid w:val="008B7005"/>
    <w:rsid w:val="008B7119"/>
    <w:rsid w:val="008C0006"/>
    <w:rsid w:val="008C08D9"/>
    <w:rsid w:val="008C0B34"/>
    <w:rsid w:val="008C0DE6"/>
    <w:rsid w:val="008C0E22"/>
    <w:rsid w:val="008C13CE"/>
    <w:rsid w:val="008C184A"/>
    <w:rsid w:val="008C1A71"/>
    <w:rsid w:val="008C1C18"/>
    <w:rsid w:val="008C1E9B"/>
    <w:rsid w:val="008C1EC5"/>
    <w:rsid w:val="008C22AA"/>
    <w:rsid w:val="008C2D34"/>
    <w:rsid w:val="008C306A"/>
    <w:rsid w:val="008C34CB"/>
    <w:rsid w:val="008C37F9"/>
    <w:rsid w:val="008C39BA"/>
    <w:rsid w:val="008C4850"/>
    <w:rsid w:val="008C5219"/>
    <w:rsid w:val="008C53F7"/>
    <w:rsid w:val="008C6C90"/>
    <w:rsid w:val="008C7168"/>
    <w:rsid w:val="008C7E70"/>
    <w:rsid w:val="008D06DF"/>
    <w:rsid w:val="008D0702"/>
    <w:rsid w:val="008D220C"/>
    <w:rsid w:val="008D226E"/>
    <w:rsid w:val="008D268D"/>
    <w:rsid w:val="008D2F7B"/>
    <w:rsid w:val="008D32A6"/>
    <w:rsid w:val="008D3958"/>
    <w:rsid w:val="008D3AC0"/>
    <w:rsid w:val="008D3D19"/>
    <w:rsid w:val="008D3F3F"/>
    <w:rsid w:val="008D4516"/>
    <w:rsid w:val="008D457F"/>
    <w:rsid w:val="008D45BD"/>
    <w:rsid w:val="008D4B91"/>
    <w:rsid w:val="008D4C12"/>
    <w:rsid w:val="008D4F59"/>
    <w:rsid w:val="008D520E"/>
    <w:rsid w:val="008D5731"/>
    <w:rsid w:val="008D5D7D"/>
    <w:rsid w:val="008D630D"/>
    <w:rsid w:val="008D66FE"/>
    <w:rsid w:val="008D67AD"/>
    <w:rsid w:val="008D7060"/>
    <w:rsid w:val="008D70BA"/>
    <w:rsid w:val="008D7817"/>
    <w:rsid w:val="008D7AC2"/>
    <w:rsid w:val="008D7BB2"/>
    <w:rsid w:val="008E0045"/>
    <w:rsid w:val="008E2654"/>
    <w:rsid w:val="008E2933"/>
    <w:rsid w:val="008E2A20"/>
    <w:rsid w:val="008E2C1F"/>
    <w:rsid w:val="008E3AED"/>
    <w:rsid w:val="008E3B66"/>
    <w:rsid w:val="008E3DAC"/>
    <w:rsid w:val="008E457C"/>
    <w:rsid w:val="008E47E2"/>
    <w:rsid w:val="008E48F9"/>
    <w:rsid w:val="008E4A91"/>
    <w:rsid w:val="008E4D1A"/>
    <w:rsid w:val="008E4F5A"/>
    <w:rsid w:val="008E5488"/>
    <w:rsid w:val="008E5BF3"/>
    <w:rsid w:val="008E5C9C"/>
    <w:rsid w:val="008E5E65"/>
    <w:rsid w:val="008E6572"/>
    <w:rsid w:val="008E6648"/>
    <w:rsid w:val="008E6983"/>
    <w:rsid w:val="008E6CC2"/>
    <w:rsid w:val="008E6E22"/>
    <w:rsid w:val="008E7BFB"/>
    <w:rsid w:val="008E7C69"/>
    <w:rsid w:val="008F0064"/>
    <w:rsid w:val="008F011F"/>
    <w:rsid w:val="008F0236"/>
    <w:rsid w:val="008F038D"/>
    <w:rsid w:val="008F05A3"/>
    <w:rsid w:val="008F07CD"/>
    <w:rsid w:val="008F095F"/>
    <w:rsid w:val="008F0B72"/>
    <w:rsid w:val="008F0F50"/>
    <w:rsid w:val="008F2292"/>
    <w:rsid w:val="008F3439"/>
    <w:rsid w:val="008F44B5"/>
    <w:rsid w:val="008F52D0"/>
    <w:rsid w:val="008F52E1"/>
    <w:rsid w:val="008F536C"/>
    <w:rsid w:val="008F5BB4"/>
    <w:rsid w:val="008F5D03"/>
    <w:rsid w:val="008F60D8"/>
    <w:rsid w:val="008F671A"/>
    <w:rsid w:val="008F7654"/>
    <w:rsid w:val="008F76CA"/>
    <w:rsid w:val="00900099"/>
    <w:rsid w:val="00900492"/>
    <w:rsid w:val="00900CBF"/>
    <w:rsid w:val="0090124D"/>
    <w:rsid w:val="00901334"/>
    <w:rsid w:val="00901897"/>
    <w:rsid w:val="00901B64"/>
    <w:rsid w:val="00901B9C"/>
    <w:rsid w:val="00901C8F"/>
    <w:rsid w:val="009024DC"/>
    <w:rsid w:val="00902A56"/>
    <w:rsid w:val="00902D1A"/>
    <w:rsid w:val="00903143"/>
    <w:rsid w:val="009038D3"/>
    <w:rsid w:val="00903A18"/>
    <w:rsid w:val="009057A1"/>
    <w:rsid w:val="00906260"/>
    <w:rsid w:val="009068E6"/>
    <w:rsid w:val="009073E5"/>
    <w:rsid w:val="009076C3"/>
    <w:rsid w:val="009108AF"/>
    <w:rsid w:val="00910B08"/>
    <w:rsid w:val="00910D3C"/>
    <w:rsid w:val="00911017"/>
    <w:rsid w:val="00911532"/>
    <w:rsid w:val="009119A0"/>
    <w:rsid w:val="00911A55"/>
    <w:rsid w:val="00911AEA"/>
    <w:rsid w:val="00911BF0"/>
    <w:rsid w:val="00911CB9"/>
    <w:rsid w:val="009124E6"/>
    <w:rsid w:val="00912895"/>
    <w:rsid w:val="00912E26"/>
    <w:rsid w:val="00912F4E"/>
    <w:rsid w:val="009133EC"/>
    <w:rsid w:val="00913DB0"/>
    <w:rsid w:val="00914744"/>
    <w:rsid w:val="00914838"/>
    <w:rsid w:val="00915169"/>
    <w:rsid w:val="00915B80"/>
    <w:rsid w:val="00915D74"/>
    <w:rsid w:val="00916035"/>
    <w:rsid w:val="0091648E"/>
    <w:rsid w:val="00916CD4"/>
    <w:rsid w:val="00917188"/>
    <w:rsid w:val="009172AA"/>
    <w:rsid w:val="0091748A"/>
    <w:rsid w:val="0091792D"/>
    <w:rsid w:val="00917C6C"/>
    <w:rsid w:val="00920110"/>
    <w:rsid w:val="0092016C"/>
    <w:rsid w:val="00920838"/>
    <w:rsid w:val="0092183E"/>
    <w:rsid w:val="00921D9C"/>
    <w:rsid w:val="00922133"/>
    <w:rsid w:val="009222C8"/>
    <w:rsid w:val="00922EF7"/>
    <w:rsid w:val="009231D8"/>
    <w:rsid w:val="00923277"/>
    <w:rsid w:val="0092398F"/>
    <w:rsid w:val="00923C83"/>
    <w:rsid w:val="00924242"/>
    <w:rsid w:val="009248F9"/>
    <w:rsid w:val="00925372"/>
    <w:rsid w:val="009263AD"/>
    <w:rsid w:val="009265EC"/>
    <w:rsid w:val="00926E23"/>
    <w:rsid w:val="009277D1"/>
    <w:rsid w:val="00930190"/>
    <w:rsid w:val="00931572"/>
    <w:rsid w:val="0093163F"/>
    <w:rsid w:val="00932694"/>
    <w:rsid w:val="00932BE0"/>
    <w:rsid w:val="009332DF"/>
    <w:rsid w:val="009335A0"/>
    <w:rsid w:val="00933DC1"/>
    <w:rsid w:val="00934848"/>
    <w:rsid w:val="00934A45"/>
    <w:rsid w:val="00934C87"/>
    <w:rsid w:val="00935158"/>
    <w:rsid w:val="0093615D"/>
    <w:rsid w:val="009368FB"/>
    <w:rsid w:val="00936C5D"/>
    <w:rsid w:val="00936C6D"/>
    <w:rsid w:val="00936F28"/>
    <w:rsid w:val="00937718"/>
    <w:rsid w:val="00937BE3"/>
    <w:rsid w:val="00940330"/>
    <w:rsid w:val="00940951"/>
    <w:rsid w:val="0094110E"/>
    <w:rsid w:val="00942F4B"/>
    <w:rsid w:val="00942F85"/>
    <w:rsid w:val="00943A68"/>
    <w:rsid w:val="00944BEE"/>
    <w:rsid w:val="00944C4F"/>
    <w:rsid w:val="00944CDE"/>
    <w:rsid w:val="009451DF"/>
    <w:rsid w:val="00945450"/>
    <w:rsid w:val="009456EA"/>
    <w:rsid w:val="00945AC8"/>
    <w:rsid w:val="00945D4C"/>
    <w:rsid w:val="00945F93"/>
    <w:rsid w:val="00946963"/>
    <w:rsid w:val="00946A20"/>
    <w:rsid w:val="00946B8B"/>
    <w:rsid w:val="0094700E"/>
    <w:rsid w:val="0094766F"/>
    <w:rsid w:val="009476BC"/>
    <w:rsid w:val="00947D9B"/>
    <w:rsid w:val="00950276"/>
    <w:rsid w:val="009504EA"/>
    <w:rsid w:val="00951F13"/>
    <w:rsid w:val="00952457"/>
    <w:rsid w:val="00952D0A"/>
    <w:rsid w:val="00953A2F"/>
    <w:rsid w:val="00953DDF"/>
    <w:rsid w:val="00954050"/>
    <w:rsid w:val="009541CD"/>
    <w:rsid w:val="009543BE"/>
    <w:rsid w:val="0095475F"/>
    <w:rsid w:val="009549F4"/>
    <w:rsid w:val="00955000"/>
    <w:rsid w:val="00956321"/>
    <w:rsid w:val="00956592"/>
    <w:rsid w:val="00957196"/>
    <w:rsid w:val="0095766C"/>
    <w:rsid w:val="00957BFD"/>
    <w:rsid w:val="00957C0C"/>
    <w:rsid w:val="00957D81"/>
    <w:rsid w:val="00960159"/>
    <w:rsid w:val="00960BF3"/>
    <w:rsid w:val="00960CEE"/>
    <w:rsid w:val="00960EBA"/>
    <w:rsid w:val="009614AC"/>
    <w:rsid w:val="009629BC"/>
    <w:rsid w:val="00962C58"/>
    <w:rsid w:val="0096302A"/>
    <w:rsid w:val="0096381B"/>
    <w:rsid w:val="00964223"/>
    <w:rsid w:val="00964A89"/>
    <w:rsid w:val="009650EA"/>
    <w:rsid w:val="0096514B"/>
    <w:rsid w:val="00965A58"/>
    <w:rsid w:val="00966098"/>
    <w:rsid w:val="009660AB"/>
    <w:rsid w:val="009662D9"/>
    <w:rsid w:val="00966D23"/>
    <w:rsid w:val="009672F3"/>
    <w:rsid w:val="0096775B"/>
    <w:rsid w:val="00967E40"/>
    <w:rsid w:val="00967ECA"/>
    <w:rsid w:val="00970A20"/>
    <w:rsid w:val="00970A4E"/>
    <w:rsid w:val="00970B97"/>
    <w:rsid w:val="00970BA5"/>
    <w:rsid w:val="00971089"/>
    <w:rsid w:val="009710E3"/>
    <w:rsid w:val="009710ED"/>
    <w:rsid w:val="00971363"/>
    <w:rsid w:val="00971505"/>
    <w:rsid w:val="00972771"/>
    <w:rsid w:val="0097299F"/>
    <w:rsid w:val="00972B1C"/>
    <w:rsid w:val="00972BEC"/>
    <w:rsid w:val="00973420"/>
    <w:rsid w:val="00973857"/>
    <w:rsid w:val="00973C2F"/>
    <w:rsid w:val="00974E4B"/>
    <w:rsid w:val="00974ED9"/>
    <w:rsid w:val="00974F10"/>
    <w:rsid w:val="009751E7"/>
    <w:rsid w:val="00975299"/>
    <w:rsid w:val="009756C1"/>
    <w:rsid w:val="00975D10"/>
    <w:rsid w:val="00975DD3"/>
    <w:rsid w:val="009760CD"/>
    <w:rsid w:val="00976125"/>
    <w:rsid w:val="009761FF"/>
    <w:rsid w:val="009765A8"/>
    <w:rsid w:val="009767BA"/>
    <w:rsid w:val="00976DF7"/>
    <w:rsid w:val="00976F1B"/>
    <w:rsid w:val="009772B3"/>
    <w:rsid w:val="00977476"/>
    <w:rsid w:val="00977B96"/>
    <w:rsid w:val="00977EA5"/>
    <w:rsid w:val="009800A1"/>
    <w:rsid w:val="009801D7"/>
    <w:rsid w:val="00980310"/>
    <w:rsid w:val="00980C84"/>
    <w:rsid w:val="009810A7"/>
    <w:rsid w:val="00981BA2"/>
    <w:rsid w:val="00981FF5"/>
    <w:rsid w:val="0098284A"/>
    <w:rsid w:val="00982950"/>
    <w:rsid w:val="00983883"/>
    <w:rsid w:val="00983F3F"/>
    <w:rsid w:val="00984761"/>
    <w:rsid w:val="00984D92"/>
    <w:rsid w:val="00985161"/>
    <w:rsid w:val="00985332"/>
    <w:rsid w:val="00986112"/>
    <w:rsid w:val="00986339"/>
    <w:rsid w:val="0098656C"/>
    <w:rsid w:val="00986690"/>
    <w:rsid w:val="00986848"/>
    <w:rsid w:val="0098687C"/>
    <w:rsid w:val="00987FFE"/>
    <w:rsid w:val="0099000D"/>
    <w:rsid w:val="009900EF"/>
    <w:rsid w:val="009903B6"/>
    <w:rsid w:val="009906B3"/>
    <w:rsid w:val="00990D62"/>
    <w:rsid w:val="00990E8F"/>
    <w:rsid w:val="009911D9"/>
    <w:rsid w:val="00991496"/>
    <w:rsid w:val="00991990"/>
    <w:rsid w:val="00992340"/>
    <w:rsid w:val="00992387"/>
    <w:rsid w:val="0099264E"/>
    <w:rsid w:val="00992704"/>
    <w:rsid w:val="00992E11"/>
    <w:rsid w:val="00992F31"/>
    <w:rsid w:val="009931E4"/>
    <w:rsid w:val="009934E2"/>
    <w:rsid w:val="00993E7F"/>
    <w:rsid w:val="0099405F"/>
    <w:rsid w:val="0099456F"/>
    <w:rsid w:val="009950D6"/>
    <w:rsid w:val="00995250"/>
    <w:rsid w:val="00995E59"/>
    <w:rsid w:val="00996176"/>
    <w:rsid w:val="009966BE"/>
    <w:rsid w:val="00996845"/>
    <w:rsid w:val="009976CC"/>
    <w:rsid w:val="009977F1"/>
    <w:rsid w:val="00997D82"/>
    <w:rsid w:val="00997F4C"/>
    <w:rsid w:val="009A0F27"/>
    <w:rsid w:val="009A13A5"/>
    <w:rsid w:val="009A13E6"/>
    <w:rsid w:val="009A1ABF"/>
    <w:rsid w:val="009A1E36"/>
    <w:rsid w:val="009A21AE"/>
    <w:rsid w:val="009A276B"/>
    <w:rsid w:val="009A2AB0"/>
    <w:rsid w:val="009A2B1C"/>
    <w:rsid w:val="009A3431"/>
    <w:rsid w:val="009A3750"/>
    <w:rsid w:val="009A4A75"/>
    <w:rsid w:val="009A4D4D"/>
    <w:rsid w:val="009A55B2"/>
    <w:rsid w:val="009A5C74"/>
    <w:rsid w:val="009A5E1A"/>
    <w:rsid w:val="009A5F53"/>
    <w:rsid w:val="009A7646"/>
    <w:rsid w:val="009A7B40"/>
    <w:rsid w:val="009B06C9"/>
    <w:rsid w:val="009B0716"/>
    <w:rsid w:val="009B0F4E"/>
    <w:rsid w:val="009B1242"/>
    <w:rsid w:val="009B244E"/>
    <w:rsid w:val="009B3325"/>
    <w:rsid w:val="009B423E"/>
    <w:rsid w:val="009B4BB7"/>
    <w:rsid w:val="009B4BBF"/>
    <w:rsid w:val="009B4F26"/>
    <w:rsid w:val="009B5AE2"/>
    <w:rsid w:val="009B683B"/>
    <w:rsid w:val="009B6E63"/>
    <w:rsid w:val="009B74EA"/>
    <w:rsid w:val="009B772A"/>
    <w:rsid w:val="009B7784"/>
    <w:rsid w:val="009C0019"/>
    <w:rsid w:val="009C001E"/>
    <w:rsid w:val="009C039B"/>
    <w:rsid w:val="009C06BC"/>
    <w:rsid w:val="009C1980"/>
    <w:rsid w:val="009C1F5A"/>
    <w:rsid w:val="009C27FE"/>
    <w:rsid w:val="009C2834"/>
    <w:rsid w:val="009C388C"/>
    <w:rsid w:val="009C3C81"/>
    <w:rsid w:val="009C418A"/>
    <w:rsid w:val="009C463C"/>
    <w:rsid w:val="009C4FAA"/>
    <w:rsid w:val="009C5429"/>
    <w:rsid w:val="009C57A2"/>
    <w:rsid w:val="009C6276"/>
    <w:rsid w:val="009C6427"/>
    <w:rsid w:val="009C6D26"/>
    <w:rsid w:val="009C70BE"/>
    <w:rsid w:val="009C7A31"/>
    <w:rsid w:val="009D011C"/>
    <w:rsid w:val="009D01B5"/>
    <w:rsid w:val="009D0C1C"/>
    <w:rsid w:val="009D14AA"/>
    <w:rsid w:val="009D1A41"/>
    <w:rsid w:val="009D1AB0"/>
    <w:rsid w:val="009D1BA0"/>
    <w:rsid w:val="009D1BBC"/>
    <w:rsid w:val="009D1FA0"/>
    <w:rsid w:val="009D219E"/>
    <w:rsid w:val="009D3186"/>
    <w:rsid w:val="009D4CCB"/>
    <w:rsid w:val="009D52D6"/>
    <w:rsid w:val="009D53BF"/>
    <w:rsid w:val="009D6131"/>
    <w:rsid w:val="009D69AD"/>
    <w:rsid w:val="009D69BB"/>
    <w:rsid w:val="009D69E5"/>
    <w:rsid w:val="009D6CEC"/>
    <w:rsid w:val="009D797D"/>
    <w:rsid w:val="009D7D0C"/>
    <w:rsid w:val="009E0080"/>
    <w:rsid w:val="009E0E3A"/>
    <w:rsid w:val="009E1056"/>
    <w:rsid w:val="009E1158"/>
    <w:rsid w:val="009E1A42"/>
    <w:rsid w:val="009E22C3"/>
    <w:rsid w:val="009E25B8"/>
    <w:rsid w:val="009E2D32"/>
    <w:rsid w:val="009E3B72"/>
    <w:rsid w:val="009E449F"/>
    <w:rsid w:val="009E495B"/>
    <w:rsid w:val="009E53ED"/>
    <w:rsid w:val="009E546B"/>
    <w:rsid w:val="009E5592"/>
    <w:rsid w:val="009E58F0"/>
    <w:rsid w:val="009E6BBA"/>
    <w:rsid w:val="009E79D1"/>
    <w:rsid w:val="009E7E8C"/>
    <w:rsid w:val="009F074F"/>
    <w:rsid w:val="009F13FD"/>
    <w:rsid w:val="009F232E"/>
    <w:rsid w:val="009F2505"/>
    <w:rsid w:val="009F2A72"/>
    <w:rsid w:val="009F32B6"/>
    <w:rsid w:val="009F3998"/>
    <w:rsid w:val="009F3C0F"/>
    <w:rsid w:val="009F3E14"/>
    <w:rsid w:val="009F4071"/>
    <w:rsid w:val="009F4397"/>
    <w:rsid w:val="009F48B1"/>
    <w:rsid w:val="009F524F"/>
    <w:rsid w:val="009F5637"/>
    <w:rsid w:val="009F56C9"/>
    <w:rsid w:val="009F578C"/>
    <w:rsid w:val="009F5A6C"/>
    <w:rsid w:val="009F5CDA"/>
    <w:rsid w:val="009F61B8"/>
    <w:rsid w:val="009F657E"/>
    <w:rsid w:val="009F6826"/>
    <w:rsid w:val="009F6A19"/>
    <w:rsid w:val="009F6A7A"/>
    <w:rsid w:val="00A00091"/>
    <w:rsid w:val="00A000BF"/>
    <w:rsid w:val="00A002C6"/>
    <w:rsid w:val="00A00E10"/>
    <w:rsid w:val="00A01143"/>
    <w:rsid w:val="00A01652"/>
    <w:rsid w:val="00A01698"/>
    <w:rsid w:val="00A0176D"/>
    <w:rsid w:val="00A01EDC"/>
    <w:rsid w:val="00A0213D"/>
    <w:rsid w:val="00A03291"/>
    <w:rsid w:val="00A03339"/>
    <w:rsid w:val="00A0344A"/>
    <w:rsid w:val="00A03F4C"/>
    <w:rsid w:val="00A04238"/>
    <w:rsid w:val="00A044F2"/>
    <w:rsid w:val="00A045C8"/>
    <w:rsid w:val="00A04DE1"/>
    <w:rsid w:val="00A04E70"/>
    <w:rsid w:val="00A04F95"/>
    <w:rsid w:val="00A05196"/>
    <w:rsid w:val="00A0536B"/>
    <w:rsid w:val="00A05469"/>
    <w:rsid w:val="00A0575E"/>
    <w:rsid w:val="00A05DA5"/>
    <w:rsid w:val="00A05EE8"/>
    <w:rsid w:val="00A06F69"/>
    <w:rsid w:val="00A072DE"/>
    <w:rsid w:val="00A07ADA"/>
    <w:rsid w:val="00A07BD1"/>
    <w:rsid w:val="00A07DD8"/>
    <w:rsid w:val="00A07EDA"/>
    <w:rsid w:val="00A1005C"/>
    <w:rsid w:val="00A10BD3"/>
    <w:rsid w:val="00A1172F"/>
    <w:rsid w:val="00A11AD1"/>
    <w:rsid w:val="00A12C84"/>
    <w:rsid w:val="00A14345"/>
    <w:rsid w:val="00A1508E"/>
    <w:rsid w:val="00A154FF"/>
    <w:rsid w:val="00A16120"/>
    <w:rsid w:val="00A17577"/>
    <w:rsid w:val="00A17B74"/>
    <w:rsid w:val="00A17EC9"/>
    <w:rsid w:val="00A205BB"/>
    <w:rsid w:val="00A20B1E"/>
    <w:rsid w:val="00A20B90"/>
    <w:rsid w:val="00A20D18"/>
    <w:rsid w:val="00A21419"/>
    <w:rsid w:val="00A2144A"/>
    <w:rsid w:val="00A219B7"/>
    <w:rsid w:val="00A221C7"/>
    <w:rsid w:val="00A22CAE"/>
    <w:rsid w:val="00A2404B"/>
    <w:rsid w:val="00A246F3"/>
    <w:rsid w:val="00A24B0D"/>
    <w:rsid w:val="00A24B3A"/>
    <w:rsid w:val="00A25003"/>
    <w:rsid w:val="00A25361"/>
    <w:rsid w:val="00A2536D"/>
    <w:rsid w:val="00A25657"/>
    <w:rsid w:val="00A2597A"/>
    <w:rsid w:val="00A25A0D"/>
    <w:rsid w:val="00A25EE8"/>
    <w:rsid w:val="00A25F2C"/>
    <w:rsid w:val="00A26B39"/>
    <w:rsid w:val="00A27489"/>
    <w:rsid w:val="00A278F4"/>
    <w:rsid w:val="00A279AA"/>
    <w:rsid w:val="00A30758"/>
    <w:rsid w:val="00A309F3"/>
    <w:rsid w:val="00A30C1D"/>
    <w:rsid w:val="00A30FD8"/>
    <w:rsid w:val="00A3134E"/>
    <w:rsid w:val="00A31B04"/>
    <w:rsid w:val="00A31BA6"/>
    <w:rsid w:val="00A31F6F"/>
    <w:rsid w:val="00A31FD1"/>
    <w:rsid w:val="00A32BBF"/>
    <w:rsid w:val="00A33164"/>
    <w:rsid w:val="00A34343"/>
    <w:rsid w:val="00A346DF"/>
    <w:rsid w:val="00A3509F"/>
    <w:rsid w:val="00A35B37"/>
    <w:rsid w:val="00A35D03"/>
    <w:rsid w:val="00A363D7"/>
    <w:rsid w:val="00A3702A"/>
    <w:rsid w:val="00A3756F"/>
    <w:rsid w:val="00A375C0"/>
    <w:rsid w:val="00A40695"/>
    <w:rsid w:val="00A40C68"/>
    <w:rsid w:val="00A41736"/>
    <w:rsid w:val="00A4212B"/>
    <w:rsid w:val="00A4273F"/>
    <w:rsid w:val="00A43084"/>
    <w:rsid w:val="00A4361E"/>
    <w:rsid w:val="00A4379D"/>
    <w:rsid w:val="00A4428F"/>
    <w:rsid w:val="00A445CF"/>
    <w:rsid w:val="00A447C9"/>
    <w:rsid w:val="00A44A8F"/>
    <w:rsid w:val="00A450E7"/>
    <w:rsid w:val="00A45177"/>
    <w:rsid w:val="00A456C6"/>
    <w:rsid w:val="00A45917"/>
    <w:rsid w:val="00A459FB"/>
    <w:rsid w:val="00A45C5D"/>
    <w:rsid w:val="00A46A72"/>
    <w:rsid w:val="00A46BF7"/>
    <w:rsid w:val="00A47A2B"/>
    <w:rsid w:val="00A50026"/>
    <w:rsid w:val="00A5038A"/>
    <w:rsid w:val="00A50A94"/>
    <w:rsid w:val="00A50ABB"/>
    <w:rsid w:val="00A50EC8"/>
    <w:rsid w:val="00A50F3C"/>
    <w:rsid w:val="00A52388"/>
    <w:rsid w:val="00A527D8"/>
    <w:rsid w:val="00A53D3D"/>
    <w:rsid w:val="00A53FC5"/>
    <w:rsid w:val="00A54227"/>
    <w:rsid w:val="00A54A59"/>
    <w:rsid w:val="00A55165"/>
    <w:rsid w:val="00A55D23"/>
    <w:rsid w:val="00A55E1A"/>
    <w:rsid w:val="00A56251"/>
    <w:rsid w:val="00A5643F"/>
    <w:rsid w:val="00A565F8"/>
    <w:rsid w:val="00A568A5"/>
    <w:rsid w:val="00A56980"/>
    <w:rsid w:val="00A56DE5"/>
    <w:rsid w:val="00A56EC4"/>
    <w:rsid w:val="00A56F43"/>
    <w:rsid w:val="00A57259"/>
    <w:rsid w:val="00A574AF"/>
    <w:rsid w:val="00A60543"/>
    <w:rsid w:val="00A605A9"/>
    <w:rsid w:val="00A61420"/>
    <w:rsid w:val="00A61753"/>
    <w:rsid w:val="00A61AAF"/>
    <w:rsid w:val="00A61EDA"/>
    <w:rsid w:val="00A62144"/>
    <w:rsid w:val="00A62338"/>
    <w:rsid w:val="00A62384"/>
    <w:rsid w:val="00A62B8F"/>
    <w:rsid w:val="00A6360E"/>
    <w:rsid w:val="00A636F0"/>
    <w:rsid w:val="00A637D6"/>
    <w:rsid w:val="00A63CD2"/>
    <w:rsid w:val="00A63E18"/>
    <w:rsid w:val="00A6458D"/>
    <w:rsid w:val="00A649DB"/>
    <w:rsid w:val="00A64DF9"/>
    <w:rsid w:val="00A6518F"/>
    <w:rsid w:val="00A65417"/>
    <w:rsid w:val="00A65785"/>
    <w:rsid w:val="00A65D38"/>
    <w:rsid w:val="00A6655F"/>
    <w:rsid w:val="00A673BC"/>
    <w:rsid w:val="00A700ED"/>
    <w:rsid w:val="00A70204"/>
    <w:rsid w:val="00A70DA6"/>
    <w:rsid w:val="00A71026"/>
    <w:rsid w:val="00A7102A"/>
    <w:rsid w:val="00A71037"/>
    <w:rsid w:val="00A71229"/>
    <w:rsid w:val="00A716FA"/>
    <w:rsid w:val="00A71840"/>
    <w:rsid w:val="00A719F5"/>
    <w:rsid w:val="00A727EF"/>
    <w:rsid w:val="00A72969"/>
    <w:rsid w:val="00A72F38"/>
    <w:rsid w:val="00A73CD3"/>
    <w:rsid w:val="00A73FEE"/>
    <w:rsid w:val="00A74534"/>
    <w:rsid w:val="00A74E3A"/>
    <w:rsid w:val="00A74ED9"/>
    <w:rsid w:val="00A75049"/>
    <w:rsid w:val="00A750B6"/>
    <w:rsid w:val="00A75642"/>
    <w:rsid w:val="00A757E7"/>
    <w:rsid w:val="00A75A46"/>
    <w:rsid w:val="00A75A8F"/>
    <w:rsid w:val="00A7601B"/>
    <w:rsid w:val="00A77351"/>
    <w:rsid w:val="00A77468"/>
    <w:rsid w:val="00A77ADB"/>
    <w:rsid w:val="00A77B91"/>
    <w:rsid w:val="00A80414"/>
    <w:rsid w:val="00A80CF0"/>
    <w:rsid w:val="00A812CB"/>
    <w:rsid w:val="00A81351"/>
    <w:rsid w:val="00A815CD"/>
    <w:rsid w:val="00A81B8C"/>
    <w:rsid w:val="00A81DE4"/>
    <w:rsid w:val="00A826D6"/>
    <w:rsid w:val="00A827DD"/>
    <w:rsid w:val="00A82DE4"/>
    <w:rsid w:val="00A83A22"/>
    <w:rsid w:val="00A85358"/>
    <w:rsid w:val="00A860C9"/>
    <w:rsid w:val="00A86881"/>
    <w:rsid w:val="00A86C0C"/>
    <w:rsid w:val="00A87382"/>
    <w:rsid w:val="00A87950"/>
    <w:rsid w:val="00A90809"/>
    <w:rsid w:val="00A9127A"/>
    <w:rsid w:val="00A91A22"/>
    <w:rsid w:val="00A91C5C"/>
    <w:rsid w:val="00A92CA8"/>
    <w:rsid w:val="00A9353F"/>
    <w:rsid w:val="00A935A8"/>
    <w:rsid w:val="00A9495A"/>
    <w:rsid w:val="00A94E08"/>
    <w:rsid w:val="00A95087"/>
    <w:rsid w:val="00A954A0"/>
    <w:rsid w:val="00A956AC"/>
    <w:rsid w:val="00A95C71"/>
    <w:rsid w:val="00A960F0"/>
    <w:rsid w:val="00A96DA8"/>
    <w:rsid w:val="00A96F13"/>
    <w:rsid w:val="00A976EB"/>
    <w:rsid w:val="00A9782F"/>
    <w:rsid w:val="00AA030D"/>
    <w:rsid w:val="00AA07E6"/>
    <w:rsid w:val="00AA09D0"/>
    <w:rsid w:val="00AA0CA3"/>
    <w:rsid w:val="00AA0D02"/>
    <w:rsid w:val="00AA143D"/>
    <w:rsid w:val="00AA1721"/>
    <w:rsid w:val="00AA1763"/>
    <w:rsid w:val="00AA190F"/>
    <w:rsid w:val="00AA1D78"/>
    <w:rsid w:val="00AA22B2"/>
    <w:rsid w:val="00AA2D52"/>
    <w:rsid w:val="00AA331C"/>
    <w:rsid w:val="00AA40FE"/>
    <w:rsid w:val="00AA415D"/>
    <w:rsid w:val="00AA4473"/>
    <w:rsid w:val="00AA47BC"/>
    <w:rsid w:val="00AA4CF1"/>
    <w:rsid w:val="00AA4DA6"/>
    <w:rsid w:val="00AA57F9"/>
    <w:rsid w:val="00AA59BE"/>
    <w:rsid w:val="00AA5B4C"/>
    <w:rsid w:val="00AA5E5D"/>
    <w:rsid w:val="00AA5FE9"/>
    <w:rsid w:val="00AA6009"/>
    <w:rsid w:val="00AA66C9"/>
    <w:rsid w:val="00AA6BAE"/>
    <w:rsid w:val="00AA6F2C"/>
    <w:rsid w:val="00AA733F"/>
    <w:rsid w:val="00AA7832"/>
    <w:rsid w:val="00AA7D90"/>
    <w:rsid w:val="00AB005B"/>
    <w:rsid w:val="00AB0069"/>
    <w:rsid w:val="00AB0217"/>
    <w:rsid w:val="00AB09E0"/>
    <w:rsid w:val="00AB15A6"/>
    <w:rsid w:val="00AB16F6"/>
    <w:rsid w:val="00AB1EC8"/>
    <w:rsid w:val="00AB21BF"/>
    <w:rsid w:val="00AB23A7"/>
    <w:rsid w:val="00AB2587"/>
    <w:rsid w:val="00AB286D"/>
    <w:rsid w:val="00AB2DF0"/>
    <w:rsid w:val="00AB37AE"/>
    <w:rsid w:val="00AB3CF1"/>
    <w:rsid w:val="00AB4641"/>
    <w:rsid w:val="00AB4B32"/>
    <w:rsid w:val="00AB50DE"/>
    <w:rsid w:val="00AB6962"/>
    <w:rsid w:val="00AB6BEE"/>
    <w:rsid w:val="00AB71DB"/>
    <w:rsid w:val="00AB7324"/>
    <w:rsid w:val="00AB7664"/>
    <w:rsid w:val="00AB78B5"/>
    <w:rsid w:val="00AB78C3"/>
    <w:rsid w:val="00AB79E2"/>
    <w:rsid w:val="00AB7D11"/>
    <w:rsid w:val="00AC0583"/>
    <w:rsid w:val="00AC11BE"/>
    <w:rsid w:val="00AC191F"/>
    <w:rsid w:val="00AC1D4D"/>
    <w:rsid w:val="00AC2365"/>
    <w:rsid w:val="00AC2478"/>
    <w:rsid w:val="00AC32A6"/>
    <w:rsid w:val="00AC38FC"/>
    <w:rsid w:val="00AC39D4"/>
    <w:rsid w:val="00AC3EC1"/>
    <w:rsid w:val="00AC44DA"/>
    <w:rsid w:val="00AC4FAB"/>
    <w:rsid w:val="00AC5370"/>
    <w:rsid w:val="00AC5FBF"/>
    <w:rsid w:val="00AC6377"/>
    <w:rsid w:val="00AC6BF7"/>
    <w:rsid w:val="00AC6C72"/>
    <w:rsid w:val="00AD0BD6"/>
    <w:rsid w:val="00AD0D04"/>
    <w:rsid w:val="00AD1937"/>
    <w:rsid w:val="00AD1A21"/>
    <w:rsid w:val="00AD1AFC"/>
    <w:rsid w:val="00AD252E"/>
    <w:rsid w:val="00AD3934"/>
    <w:rsid w:val="00AD3E75"/>
    <w:rsid w:val="00AD44D4"/>
    <w:rsid w:val="00AD4E45"/>
    <w:rsid w:val="00AD51C6"/>
    <w:rsid w:val="00AD5274"/>
    <w:rsid w:val="00AD533D"/>
    <w:rsid w:val="00AD5BD7"/>
    <w:rsid w:val="00AD5D53"/>
    <w:rsid w:val="00AD610A"/>
    <w:rsid w:val="00AD6209"/>
    <w:rsid w:val="00AD6545"/>
    <w:rsid w:val="00AD6F2C"/>
    <w:rsid w:val="00AD6FED"/>
    <w:rsid w:val="00AD717D"/>
    <w:rsid w:val="00AD7248"/>
    <w:rsid w:val="00AD7772"/>
    <w:rsid w:val="00AE0501"/>
    <w:rsid w:val="00AE0605"/>
    <w:rsid w:val="00AE079C"/>
    <w:rsid w:val="00AE0A75"/>
    <w:rsid w:val="00AE1CBB"/>
    <w:rsid w:val="00AE2599"/>
    <w:rsid w:val="00AE269E"/>
    <w:rsid w:val="00AE276F"/>
    <w:rsid w:val="00AE2829"/>
    <w:rsid w:val="00AE28E9"/>
    <w:rsid w:val="00AE2E54"/>
    <w:rsid w:val="00AE341D"/>
    <w:rsid w:val="00AE34A7"/>
    <w:rsid w:val="00AE351E"/>
    <w:rsid w:val="00AE3736"/>
    <w:rsid w:val="00AE4025"/>
    <w:rsid w:val="00AE43C5"/>
    <w:rsid w:val="00AE4ED7"/>
    <w:rsid w:val="00AE50D7"/>
    <w:rsid w:val="00AE57BA"/>
    <w:rsid w:val="00AE5A75"/>
    <w:rsid w:val="00AE6086"/>
    <w:rsid w:val="00AE6F76"/>
    <w:rsid w:val="00AE7382"/>
    <w:rsid w:val="00AE73A8"/>
    <w:rsid w:val="00AE749D"/>
    <w:rsid w:val="00AE7814"/>
    <w:rsid w:val="00AF0E6E"/>
    <w:rsid w:val="00AF1372"/>
    <w:rsid w:val="00AF1870"/>
    <w:rsid w:val="00AF1AE0"/>
    <w:rsid w:val="00AF26CF"/>
    <w:rsid w:val="00AF2832"/>
    <w:rsid w:val="00AF3429"/>
    <w:rsid w:val="00AF41B6"/>
    <w:rsid w:val="00AF4A41"/>
    <w:rsid w:val="00AF5370"/>
    <w:rsid w:val="00AF5402"/>
    <w:rsid w:val="00AF64E4"/>
    <w:rsid w:val="00AF6C25"/>
    <w:rsid w:val="00AF6CB8"/>
    <w:rsid w:val="00AF75D8"/>
    <w:rsid w:val="00AF7937"/>
    <w:rsid w:val="00AF7980"/>
    <w:rsid w:val="00B006A1"/>
    <w:rsid w:val="00B0085D"/>
    <w:rsid w:val="00B00A75"/>
    <w:rsid w:val="00B00D66"/>
    <w:rsid w:val="00B017A2"/>
    <w:rsid w:val="00B01C0C"/>
    <w:rsid w:val="00B01E63"/>
    <w:rsid w:val="00B02102"/>
    <w:rsid w:val="00B02C0B"/>
    <w:rsid w:val="00B03544"/>
    <w:rsid w:val="00B03A47"/>
    <w:rsid w:val="00B04D78"/>
    <w:rsid w:val="00B05477"/>
    <w:rsid w:val="00B0551E"/>
    <w:rsid w:val="00B05D73"/>
    <w:rsid w:val="00B05DBC"/>
    <w:rsid w:val="00B0645A"/>
    <w:rsid w:val="00B06604"/>
    <w:rsid w:val="00B067C4"/>
    <w:rsid w:val="00B0694C"/>
    <w:rsid w:val="00B06BD6"/>
    <w:rsid w:val="00B06F47"/>
    <w:rsid w:val="00B1072E"/>
    <w:rsid w:val="00B10928"/>
    <w:rsid w:val="00B118DD"/>
    <w:rsid w:val="00B12057"/>
    <w:rsid w:val="00B12263"/>
    <w:rsid w:val="00B12DCD"/>
    <w:rsid w:val="00B12E04"/>
    <w:rsid w:val="00B131A8"/>
    <w:rsid w:val="00B131B8"/>
    <w:rsid w:val="00B1333B"/>
    <w:rsid w:val="00B137EE"/>
    <w:rsid w:val="00B1511B"/>
    <w:rsid w:val="00B1513A"/>
    <w:rsid w:val="00B151F6"/>
    <w:rsid w:val="00B156C3"/>
    <w:rsid w:val="00B15956"/>
    <w:rsid w:val="00B15C8F"/>
    <w:rsid w:val="00B16236"/>
    <w:rsid w:val="00B16B1B"/>
    <w:rsid w:val="00B17922"/>
    <w:rsid w:val="00B2000E"/>
    <w:rsid w:val="00B2116A"/>
    <w:rsid w:val="00B2177D"/>
    <w:rsid w:val="00B2187D"/>
    <w:rsid w:val="00B21AC0"/>
    <w:rsid w:val="00B228A5"/>
    <w:rsid w:val="00B22B53"/>
    <w:rsid w:val="00B22F00"/>
    <w:rsid w:val="00B22F85"/>
    <w:rsid w:val="00B22FDE"/>
    <w:rsid w:val="00B23112"/>
    <w:rsid w:val="00B23303"/>
    <w:rsid w:val="00B23662"/>
    <w:rsid w:val="00B2375C"/>
    <w:rsid w:val="00B23A86"/>
    <w:rsid w:val="00B248D1"/>
    <w:rsid w:val="00B24EB1"/>
    <w:rsid w:val="00B25282"/>
    <w:rsid w:val="00B25E8C"/>
    <w:rsid w:val="00B265E9"/>
    <w:rsid w:val="00B267FE"/>
    <w:rsid w:val="00B27533"/>
    <w:rsid w:val="00B278F4"/>
    <w:rsid w:val="00B30CD9"/>
    <w:rsid w:val="00B30E77"/>
    <w:rsid w:val="00B30FC7"/>
    <w:rsid w:val="00B3109E"/>
    <w:rsid w:val="00B31B00"/>
    <w:rsid w:val="00B32518"/>
    <w:rsid w:val="00B334AA"/>
    <w:rsid w:val="00B33D9A"/>
    <w:rsid w:val="00B34254"/>
    <w:rsid w:val="00B3523E"/>
    <w:rsid w:val="00B35271"/>
    <w:rsid w:val="00B358F7"/>
    <w:rsid w:val="00B35967"/>
    <w:rsid w:val="00B362D2"/>
    <w:rsid w:val="00B36459"/>
    <w:rsid w:val="00B36A0F"/>
    <w:rsid w:val="00B36BD1"/>
    <w:rsid w:val="00B3706E"/>
    <w:rsid w:val="00B374C3"/>
    <w:rsid w:val="00B37591"/>
    <w:rsid w:val="00B417C9"/>
    <w:rsid w:val="00B42340"/>
    <w:rsid w:val="00B4273F"/>
    <w:rsid w:val="00B439AC"/>
    <w:rsid w:val="00B43A23"/>
    <w:rsid w:val="00B43A34"/>
    <w:rsid w:val="00B44969"/>
    <w:rsid w:val="00B45343"/>
    <w:rsid w:val="00B45868"/>
    <w:rsid w:val="00B45DB2"/>
    <w:rsid w:val="00B4687B"/>
    <w:rsid w:val="00B46A23"/>
    <w:rsid w:val="00B46AB1"/>
    <w:rsid w:val="00B46E0D"/>
    <w:rsid w:val="00B478F7"/>
    <w:rsid w:val="00B47B6A"/>
    <w:rsid w:val="00B47D83"/>
    <w:rsid w:val="00B502C5"/>
    <w:rsid w:val="00B50855"/>
    <w:rsid w:val="00B51593"/>
    <w:rsid w:val="00B51A2B"/>
    <w:rsid w:val="00B52AF7"/>
    <w:rsid w:val="00B52F5E"/>
    <w:rsid w:val="00B54234"/>
    <w:rsid w:val="00B54630"/>
    <w:rsid w:val="00B549AC"/>
    <w:rsid w:val="00B54EA6"/>
    <w:rsid w:val="00B55007"/>
    <w:rsid w:val="00B5512D"/>
    <w:rsid w:val="00B55AE8"/>
    <w:rsid w:val="00B56231"/>
    <w:rsid w:val="00B566C1"/>
    <w:rsid w:val="00B56950"/>
    <w:rsid w:val="00B56EFE"/>
    <w:rsid w:val="00B576EC"/>
    <w:rsid w:val="00B57914"/>
    <w:rsid w:val="00B579EF"/>
    <w:rsid w:val="00B57F71"/>
    <w:rsid w:val="00B60458"/>
    <w:rsid w:val="00B60833"/>
    <w:rsid w:val="00B60849"/>
    <w:rsid w:val="00B60D95"/>
    <w:rsid w:val="00B61BB6"/>
    <w:rsid w:val="00B61E66"/>
    <w:rsid w:val="00B61EBD"/>
    <w:rsid w:val="00B62186"/>
    <w:rsid w:val="00B6262C"/>
    <w:rsid w:val="00B628DC"/>
    <w:rsid w:val="00B632F6"/>
    <w:rsid w:val="00B634E5"/>
    <w:rsid w:val="00B63E7F"/>
    <w:rsid w:val="00B63EE8"/>
    <w:rsid w:val="00B64A2A"/>
    <w:rsid w:val="00B64CE4"/>
    <w:rsid w:val="00B65733"/>
    <w:rsid w:val="00B66041"/>
    <w:rsid w:val="00B66569"/>
    <w:rsid w:val="00B66684"/>
    <w:rsid w:val="00B673FB"/>
    <w:rsid w:val="00B679B9"/>
    <w:rsid w:val="00B67BD4"/>
    <w:rsid w:val="00B70037"/>
    <w:rsid w:val="00B705D9"/>
    <w:rsid w:val="00B707EA"/>
    <w:rsid w:val="00B70F7F"/>
    <w:rsid w:val="00B7174F"/>
    <w:rsid w:val="00B71856"/>
    <w:rsid w:val="00B71922"/>
    <w:rsid w:val="00B71E0F"/>
    <w:rsid w:val="00B72857"/>
    <w:rsid w:val="00B72B88"/>
    <w:rsid w:val="00B7301D"/>
    <w:rsid w:val="00B732C6"/>
    <w:rsid w:val="00B73375"/>
    <w:rsid w:val="00B73648"/>
    <w:rsid w:val="00B73B14"/>
    <w:rsid w:val="00B73BCE"/>
    <w:rsid w:val="00B74161"/>
    <w:rsid w:val="00B74166"/>
    <w:rsid w:val="00B743FB"/>
    <w:rsid w:val="00B74AF4"/>
    <w:rsid w:val="00B75A35"/>
    <w:rsid w:val="00B75EAC"/>
    <w:rsid w:val="00B768C4"/>
    <w:rsid w:val="00B769DD"/>
    <w:rsid w:val="00B7715F"/>
    <w:rsid w:val="00B777D8"/>
    <w:rsid w:val="00B77EE6"/>
    <w:rsid w:val="00B80475"/>
    <w:rsid w:val="00B804C2"/>
    <w:rsid w:val="00B80981"/>
    <w:rsid w:val="00B81354"/>
    <w:rsid w:val="00B81ECD"/>
    <w:rsid w:val="00B820E7"/>
    <w:rsid w:val="00B82F8F"/>
    <w:rsid w:val="00B8345E"/>
    <w:rsid w:val="00B83AB2"/>
    <w:rsid w:val="00B83B51"/>
    <w:rsid w:val="00B8406B"/>
    <w:rsid w:val="00B84108"/>
    <w:rsid w:val="00B84274"/>
    <w:rsid w:val="00B84521"/>
    <w:rsid w:val="00B84C90"/>
    <w:rsid w:val="00B84EE3"/>
    <w:rsid w:val="00B8540F"/>
    <w:rsid w:val="00B85677"/>
    <w:rsid w:val="00B85707"/>
    <w:rsid w:val="00B858BD"/>
    <w:rsid w:val="00B85EC6"/>
    <w:rsid w:val="00B8601D"/>
    <w:rsid w:val="00B8622C"/>
    <w:rsid w:val="00B86593"/>
    <w:rsid w:val="00B868BF"/>
    <w:rsid w:val="00B86C18"/>
    <w:rsid w:val="00B87B3C"/>
    <w:rsid w:val="00B90CB6"/>
    <w:rsid w:val="00B911C4"/>
    <w:rsid w:val="00B9144A"/>
    <w:rsid w:val="00B91AC4"/>
    <w:rsid w:val="00B91DF3"/>
    <w:rsid w:val="00B91E6C"/>
    <w:rsid w:val="00B91F8C"/>
    <w:rsid w:val="00B926FE"/>
    <w:rsid w:val="00B92ACC"/>
    <w:rsid w:val="00B92D3D"/>
    <w:rsid w:val="00B93A23"/>
    <w:rsid w:val="00B93D27"/>
    <w:rsid w:val="00B9446E"/>
    <w:rsid w:val="00B94975"/>
    <w:rsid w:val="00B94C24"/>
    <w:rsid w:val="00B950BC"/>
    <w:rsid w:val="00B9618D"/>
    <w:rsid w:val="00B965F5"/>
    <w:rsid w:val="00B96765"/>
    <w:rsid w:val="00B9732C"/>
    <w:rsid w:val="00B977EC"/>
    <w:rsid w:val="00B97D18"/>
    <w:rsid w:val="00BA03BB"/>
    <w:rsid w:val="00BA083A"/>
    <w:rsid w:val="00BA0A92"/>
    <w:rsid w:val="00BA167C"/>
    <w:rsid w:val="00BA17B6"/>
    <w:rsid w:val="00BA1A53"/>
    <w:rsid w:val="00BA2341"/>
    <w:rsid w:val="00BA2C2D"/>
    <w:rsid w:val="00BA32E9"/>
    <w:rsid w:val="00BA46A7"/>
    <w:rsid w:val="00BA4C04"/>
    <w:rsid w:val="00BA4F55"/>
    <w:rsid w:val="00BA530C"/>
    <w:rsid w:val="00BA5A39"/>
    <w:rsid w:val="00BA5BA0"/>
    <w:rsid w:val="00BA6E27"/>
    <w:rsid w:val="00BA74FF"/>
    <w:rsid w:val="00BA7581"/>
    <w:rsid w:val="00BA7804"/>
    <w:rsid w:val="00BB022C"/>
    <w:rsid w:val="00BB041A"/>
    <w:rsid w:val="00BB043C"/>
    <w:rsid w:val="00BB0E60"/>
    <w:rsid w:val="00BB0F91"/>
    <w:rsid w:val="00BB0FA0"/>
    <w:rsid w:val="00BB1220"/>
    <w:rsid w:val="00BB19AE"/>
    <w:rsid w:val="00BB33F8"/>
    <w:rsid w:val="00BB3A9D"/>
    <w:rsid w:val="00BB4033"/>
    <w:rsid w:val="00BB424A"/>
    <w:rsid w:val="00BB539B"/>
    <w:rsid w:val="00BB55DE"/>
    <w:rsid w:val="00BB56B2"/>
    <w:rsid w:val="00BB576C"/>
    <w:rsid w:val="00BB5C20"/>
    <w:rsid w:val="00BB5CE6"/>
    <w:rsid w:val="00BB616A"/>
    <w:rsid w:val="00BB61CB"/>
    <w:rsid w:val="00BB66B7"/>
    <w:rsid w:val="00BB7CF1"/>
    <w:rsid w:val="00BB7F27"/>
    <w:rsid w:val="00BB7FB6"/>
    <w:rsid w:val="00BC0114"/>
    <w:rsid w:val="00BC0118"/>
    <w:rsid w:val="00BC030B"/>
    <w:rsid w:val="00BC0493"/>
    <w:rsid w:val="00BC1179"/>
    <w:rsid w:val="00BC179B"/>
    <w:rsid w:val="00BC2555"/>
    <w:rsid w:val="00BC2887"/>
    <w:rsid w:val="00BC2C28"/>
    <w:rsid w:val="00BC2F2E"/>
    <w:rsid w:val="00BC3310"/>
    <w:rsid w:val="00BC3468"/>
    <w:rsid w:val="00BC38D2"/>
    <w:rsid w:val="00BC3A16"/>
    <w:rsid w:val="00BC3AB8"/>
    <w:rsid w:val="00BC3AFE"/>
    <w:rsid w:val="00BC3BFA"/>
    <w:rsid w:val="00BC3E53"/>
    <w:rsid w:val="00BC4598"/>
    <w:rsid w:val="00BC4BC3"/>
    <w:rsid w:val="00BC537F"/>
    <w:rsid w:val="00BC557F"/>
    <w:rsid w:val="00BC68AE"/>
    <w:rsid w:val="00BC6B1C"/>
    <w:rsid w:val="00BC6B3A"/>
    <w:rsid w:val="00BC7249"/>
    <w:rsid w:val="00BC7B51"/>
    <w:rsid w:val="00BD00C6"/>
    <w:rsid w:val="00BD02F6"/>
    <w:rsid w:val="00BD035E"/>
    <w:rsid w:val="00BD074E"/>
    <w:rsid w:val="00BD08B0"/>
    <w:rsid w:val="00BD0AF3"/>
    <w:rsid w:val="00BD0D2C"/>
    <w:rsid w:val="00BD21AB"/>
    <w:rsid w:val="00BD2639"/>
    <w:rsid w:val="00BD2772"/>
    <w:rsid w:val="00BD2ABD"/>
    <w:rsid w:val="00BD2E9F"/>
    <w:rsid w:val="00BD43C7"/>
    <w:rsid w:val="00BD45CF"/>
    <w:rsid w:val="00BD509B"/>
    <w:rsid w:val="00BD51CB"/>
    <w:rsid w:val="00BD6792"/>
    <w:rsid w:val="00BD6BAC"/>
    <w:rsid w:val="00BD7D7E"/>
    <w:rsid w:val="00BE02B4"/>
    <w:rsid w:val="00BE0BDF"/>
    <w:rsid w:val="00BE0DD8"/>
    <w:rsid w:val="00BE177C"/>
    <w:rsid w:val="00BE17AA"/>
    <w:rsid w:val="00BE1A9C"/>
    <w:rsid w:val="00BE1C77"/>
    <w:rsid w:val="00BE226F"/>
    <w:rsid w:val="00BE299E"/>
    <w:rsid w:val="00BE2C73"/>
    <w:rsid w:val="00BE2C87"/>
    <w:rsid w:val="00BE3C6F"/>
    <w:rsid w:val="00BE3D17"/>
    <w:rsid w:val="00BE427A"/>
    <w:rsid w:val="00BE4488"/>
    <w:rsid w:val="00BE4967"/>
    <w:rsid w:val="00BE49F0"/>
    <w:rsid w:val="00BE539A"/>
    <w:rsid w:val="00BE5CB4"/>
    <w:rsid w:val="00BE6A47"/>
    <w:rsid w:val="00BE76B0"/>
    <w:rsid w:val="00BE7BC5"/>
    <w:rsid w:val="00BF05A8"/>
    <w:rsid w:val="00BF0B7C"/>
    <w:rsid w:val="00BF1A7B"/>
    <w:rsid w:val="00BF22E1"/>
    <w:rsid w:val="00BF2CB5"/>
    <w:rsid w:val="00BF31E2"/>
    <w:rsid w:val="00BF3454"/>
    <w:rsid w:val="00BF3C1B"/>
    <w:rsid w:val="00BF40FA"/>
    <w:rsid w:val="00BF4897"/>
    <w:rsid w:val="00BF48E8"/>
    <w:rsid w:val="00BF4A36"/>
    <w:rsid w:val="00BF55AD"/>
    <w:rsid w:val="00BF58CF"/>
    <w:rsid w:val="00BF5F25"/>
    <w:rsid w:val="00BF6CA2"/>
    <w:rsid w:val="00BF71F9"/>
    <w:rsid w:val="00BF7595"/>
    <w:rsid w:val="00BF76A3"/>
    <w:rsid w:val="00BF76F4"/>
    <w:rsid w:val="00BF7A2F"/>
    <w:rsid w:val="00C0039F"/>
    <w:rsid w:val="00C0045E"/>
    <w:rsid w:val="00C00ADD"/>
    <w:rsid w:val="00C00FFC"/>
    <w:rsid w:val="00C0115E"/>
    <w:rsid w:val="00C0121C"/>
    <w:rsid w:val="00C0149C"/>
    <w:rsid w:val="00C015E0"/>
    <w:rsid w:val="00C0183B"/>
    <w:rsid w:val="00C01D43"/>
    <w:rsid w:val="00C01EC7"/>
    <w:rsid w:val="00C024DB"/>
    <w:rsid w:val="00C026CB"/>
    <w:rsid w:val="00C03929"/>
    <w:rsid w:val="00C042F5"/>
    <w:rsid w:val="00C044DE"/>
    <w:rsid w:val="00C05D5A"/>
    <w:rsid w:val="00C067EB"/>
    <w:rsid w:val="00C072B6"/>
    <w:rsid w:val="00C077FA"/>
    <w:rsid w:val="00C102F7"/>
    <w:rsid w:val="00C108AB"/>
    <w:rsid w:val="00C10A33"/>
    <w:rsid w:val="00C10A72"/>
    <w:rsid w:val="00C116D5"/>
    <w:rsid w:val="00C11FB1"/>
    <w:rsid w:val="00C1205E"/>
    <w:rsid w:val="00C12595"/>
    <w:rsid w:val="00C128B8"/>
    <w:rsid w:val="00C12901"/>
    <w:rsid w:val="00C12D5B"/>
    <w:rsid w:val="00C12ED8"/>
    <w:rsid w:val="00C1419A"/>
    <w:rsid w:val="00C14821"/>
    <w:rsid w:val="00C14D9B"/>
    <w:rsid w:val="00C14ED1"/>
    <w:rsid w:val="00C15353"/>
    <w:rsid w:val="00C1542E"/>
    <w:rsid w:val="00C16A2B"/>
    <w:rsid w:val="00C16A9B"/>
    <w:rsid w:val="00C17169"/>
    <w:rsid w:val="00C1756B"/>
    <w:rsid w:val="00C17855"/>
    <w:rsid w:val="00C17973"/>
    <w:rsid w:val="00C2021C"/>
    <w:rsid w:val="00C20C17"/>
    <w:rsid w:val="00C20DE0"/>
    <w:rsid w:val="00C2129E"/>
    <w:rsid w:val="00C219ED"/>
    <w:rsid w:val="00C22B60"/>
    <w:rsid w:val="00C23B80"/>
    <w:rsid w:val="00C24BAD"/>
    <w:rsid w:val="00C2513C"/>
    <w:rsid w:val="00C252E9"/>
    <w:rsid w:val="00C25413"/>
    <w:rsid w:val="00C26355"/>
    <w:rsid w:val="00C264E7"/>
    <w:rsid w:val="00C268AE"/>
    <w:rsid w:val="00C309F7"/>
    <w:rsid w:val="00C316AA"/>
    <w:rsid w:val="00C316B0"/>
    <w:rsid w:val="00C3182E"/>
    <w:rsid w:val="00C31977"/>
    <w:rsid w:val="00C31BDB"/>
    <w:rsid w:val="00C31CD6"/>
    <w:rsid w:val="00C31D7E"/>
    <w:rsid w:val="00C31F3E"/>
    <w:rsid w:val="00C3258E"/>
    <w:rsid w:val="00C327E1"/>
    <w:rsid w:val="00C329A6"/>
    <w:rsid w:val="00C32E1E"/>
    <w:rsid w:val="00C339C3"/>
    <w:rsid w:val="00C34309"/>
    <w:rsid w:val="00C34593"/>
    <w:rsid w:val="00C34C80"/>
    <w:rsid w:val="00C35320"/>
    <w:rsid w:val="00C35663"/>
    <w:rsid w:val="00C35AFB"/>
    <w:rsid w:val="00C361EA"/>
    <w:rsid w:val="00C3680E"/>
    <w:rsid w:val="00C36BC4"/>
    <w:rsid w:val="00C37B1C"/>
    <w:rsid w:val="00C406DC"/>
    <w:rsid w:val="00C4090C"/>
    <w:rsid w:val="00C40DB3"/>
    <w:rsid w:val="00C41394"/>
    <w:rsid w:val="00C41B01"/>
    <w:rsid w:val="00C41BAC"/>
    <w:rsid w:val="00C422C9"/>
    <w:rsid w:val="00C4249B"/>
    <w:rsid w:val="00C4261D"/>
    <w:rsid w:val="00C42832"/>
    <w:rsid w:val="00C432E1"/>
    <w:rsid w:val="00C4353D"/>
    <w:rsid w:val="00C435CC"/>
    <w:rsid w:val="00C43FE2"/>
    <w:rsid w:val="00C4400A"/>
    <w:rsid w:val="00C4421A"/>
    <w:rsid w:val="00C44641"/>
    <w:rsid w:val="00C44B88"/>
    <w:rsid w:val="00C4539D"/>
    <w:rsid w:val="00C45CEF"/>
    <w:rsid w:val="00C46068"/>
    <w:rsid w:val="00C46638"/>
    <w:rsid w:val="00C468EA"/>
    <w:rsid w:val="00C47316"/>
    <w:rsid w:val="00C47CA9"/>
    <w:rsid w:val="00C500EE"/>
    <w:rsid w:val="00C50558"/>
    <w:rsid w:val="00C50ED7"/>
    <w:rsid w:val="00C51788"/>
    <w:rsid w:val="00C51BAE"/>
    <w:rsid w:val="00C51F22"/>
    <w:rsid w:val="00C523A4"/>
    <w:rsid w:val="00C524A9"/>
    <w:rsid w:val="00C527F6"/>
    <w:rsid w:val="00C5301A"/>
    <w:rsid w:val="00C531AC"/>
    <w:rsid w:val="00C531F5"/>
    <w:rsid w:val="00C53402"/>
    <w:rsid w:val="00C54600"/>
    <w:rsid w:val="00C548CD"/>
    <w:rsid w:val="00C552EC"/>
    <w:rsid w:val="00C55510"/>
    <w:rsid w:val="00C555AC"/>
    <w:rsid w:val="00C556A8"/>
    <w:rsid w:val="00C55D4C"/>
    <w:rsid w:val="00C564C1"/>
    <w:rsid w:val="00C56DA9"/>
    <w:rsid w:val="00C572D7"/>
    <w:rsid w:val="00C5745E"/>
    <w:rsid w:val="00C601F5"/>
    <w:rsid w:val="00C60D42"/>
    <w:rsid w:val="00C61359"/>
    <w:rsid w:val="00C61790"/>
    <w:rsid w:val="00C621A1"/>
    <w:rsid w:val="00C62945"/>
    <w:rsid w:val="00C62A82"/>
    <w:rsid w:val="00C62F50"/>
    <w:rsid w:val="00C62FF1"/>
    <w:rsid w:val="00C63690"/>
    <w:rsid w:val="00C6395E"/>
    <w:rsid w:val="00C639DE"/>
    <w:rsid w:val="00C63CE5"/>
    <w:rsid w:val="00C63EE4"/>
    <w:rsid w:val="00C6409A"/>
    <w:rsid w:val="00C64497"/>
    <w:rsid w:val="00C646ED"/>
    <w:rsid w:val="00C6482B"/>
    <w:rsid w:val="00C6503F"/>
    <w:rsid w:val="00C65DC3"/>
    <w:rsid w:val="00C65FAD"/>
    <w:rsid w:val="00C66323"/>
    <w:rsid w:val="00C66F77"/>
    <w:rsid w:val="00C6781D"/>
    <w:rsid w:val="00C700C8"/>
    <w:rsid w:val="00C702D7"/>
    <w:rsid w:val="00C70CD8"/>
    <w:rsid w:val="00C70ED9"/>
    <w:rsid w:val="00C71530"/>
    <w:rsid w:val="00C7301B"/>
    <w:rsid w:val="00C73166"/>
    <w:rsid w:val="00C7344E"/>
    <w:rsid w:val="00C7471E"/>
    <w:rsid w:val="00C74E03"/>
    <w:rsid w:val="00C7625E"/>
    <w:rsid w:val="00C76403"/>
    <w:rsid w:val="00C7687B"/>
    <w:rsid w:val="00C768D1"/>
    <w:rsid w:val="00C76A6B"/>
    <w:rsid w:val="00C76E6A"/>
    <w:rsid w:val="00C772D9"/>
    <w:rsid w:val="00C77F75"/>
    <w:rsid w:val="00C8000D"/>
    <w:rsid w:val="00C803E6"/>
    <w:rsid w:val="00C80A2A"/>
    <w:rsid w:val="00C80F14"/>
    <w:rsid w:val="00C8131B"/>
    <w:rsid w:val="00C813C2"/>
    <w:rsid w:val="00C81456"/>
    <w:rsid w:val="00C8175A"/>
    <w:rsid w:val="00C819CB"/>
    <w:rsid w:val="00C81C05"/>
    <w:rsid w:val="00C825E7"/>
    <w:rsid w:val="00C825F1"/>
    <w:rsid w:val="00C82864"/>
    <w:rsid w:val="00C829D8"/>
    <w:rsid w:val="00C82AF1"/>
    <w:rsid w:val="00C82BF8"/>
    <w:rsid w:val="00C83536"/>
    <w:rsid w:val="00C84639"/>
    <w:rsid w:val="00C84ECC"/>
    <w:rsid w:val="00C85029"/>
    <w:rsid w:val="00C86F52"/>
    <w:rsid w:val="00C87528"/>
    <w:rsid w:val="00C8765D"/>
    <w:rsid w:val="00C901E9"/>
    <w:rsid w:val="00C91066"/>
    <w:rsid w:val="00C914AE"/>
    <w:rsid w:val="00C9181D"/>
    <w:rsid w:val="00C91E2B"/>
    <w:rsid w:val="00C92150"/>
    <w:rsid w:val="00C925F0"/>
    <w:rsid w:val="00C92952"/>
    <w:rsid w:val="00C92998"/>
    <w:rsid w:val="00C92F44"/>
    <w:rsid w:val="00C932EC"/>
    <w:rsid w:val="00C938DF"/>
    <w:rsid w:val="00C93B49"/>
    <w:rsid w:val="00C93FB3"/>
    <w:rsid w:val="00C94CE7"/>
    <w:rsid w:val="00C94DDA"/>
    <w:rsid w:val="00C95000"/>
    <w:rsid w:val="00C95B31"/>
    <w:rsid w:val="00C95DB3"/>
    <w:rsid w:val="00C95F17"/>
    <w:rsid w:val="00C95F45"/>
    <w:rsid w:val="00C96071"/>
    <w:rsid w:val="00C960C7"/>
    <w:rsid w:val="00C96878"/>
    <w:rsid w:val="00C96CE0"/>
    <w:rsid w:val="00C973FB"/>
    <w:rsid w:val="00C97C72"/>
    <w:rsid w:val="00CA1642"/>
    <w:rsid w:val="00CA1F5F"/>
    <w:rsid w:val="00CA2024"/>
    <w:rsid w:val="00CA22B8"/>
    <w:rsid w:val="00CA2B56"/>
    <w:rsid w:val="00CA2E37"/>
    <w:rsid w:val="00CA31AC"/>
    <w:rsid w:val="00CA3EA5"/>
    <w:rsid w:val="00CA411D"/>
    <w:rsid w:val="00CA4302"/>
    <w:rsid w:val="00CA434A"/>
    <w:rsid w:val="00CA546F"/>
    <w:rsid w:val="00CA5996"/>
    <w:rsid w:val="00CA5F3A"/>
    <w:rsid w:val="00CA6736"/>
    <w:rsid w:val="00CA67A9"/>
    <w:rsid w:val="00CA688A"/>
    <w:rsid w:val="00CA6CB1"/>
    <w:rsid w:val="00CA6EE3"/>
    <w:rsid w:val="00CA70C3"/>
    <w:rsid w:val="00CA7231"/>
    <w:rsid w:val="00CA72BF"/>
    <w:rsid w:val="00CA7BE2"/>
    <w:rsid w:val="00CA7D08"/>
    <w:rsid w:val="00CB0E04"/>
    <w:rsid w:val="00CB1594"/>
    <w:rsid w:val="00CB1849"/>
    <w:rsid w:val="00CB1E13"/>
    <w:rsid w:val="00CB1E1C"/>
    <w:rsid w:val="00CB2322"/>
    <w:rsid w:val="00CB23AA"/>
    <w:rsid w:val="00CB2438"/>
    <w:rsid w:val="00CB272F"/>
    <w:rsid w:val="00CB3293"/>
    <w:rsid w:val="00CB4605"/>
    <w:rsid w:val="00CB4B6E"/>
    <w:rsid w:val="00CB4E33"/>
    <w:rsid w:val="00CB57F1"/>
    <w:rsid w:val="00CB5891"/>
    <w:rsid w:val="00CB5F8B"/>
    <w:rsid w:val="00CB606B"/>
    <w:rsid w:val="00CB61CB"/>
    <w:rsid w:val="00CB648E"/>
    <w:rsid w:val="00CB64C1"/>
    <w:rsid w:val="00CB68A0"/>
    <w:rsid w:val="00CB68F0"/>
    <w:rsid w:val="00CB6A46"/>
    <w:rsid w:val="00CB7000"/>
    <w:rsid w:val="00CB70CC"/>
    <w:rsid w:val="00CB7A64"/>
    <w:rsid w:val="00CC07B4"/>
    <w:rsid w:val="00CC13EE"/>
    <w:rsid w:val="00CC1771"/>
    <w:rsid w:val="00CC1878"/>
    <w:rsid w:val="00CC18DF"/>
    <w:rsid w:val="00CC19D5"/>
    <w:rsid w:val="00CC1B6A"/>
    <w:rsid w:val="00CC1CF2"/>
    <w:rsid w:val="00CC1F51"/>
    <w:rsid w:val="00CC22D6"/>
    <w:rsid w:val="00CC298E"/>
    <w:rsid w:val="00CC29DA"/>
    <w:rsid w:val="00CC31EC"/>
    <w:rsid w:val="00CC3BE3"/>
    <w:rsid w:val="00CC3CA4"/>
    <w:rsid w:val="00CC4515"/>
    <w:rsid w:val="00CC46B5"/>
    <w:rsid w:val="00CC4E54"/>
    <w:rsid w:val="00CC4F1E"/>
    <w:rsid w:val="00CC59FF"/>
    <w:rsid w:val="00CC5ACE"/>
    <w:rsid w:val="00CC5C41"/>
    <w:rsid w:val="00CC614C"/>
    <w:rsid w:val="00CC667D"/>
    <w:rsid w:val="00CC6846"/>
    <w:rsid w:val="00CC68B1"/>
    <w:rsid w:val="00CC6A6D"/>
    <w:rsid w:val="00CC6D62"/>
    <w:rsid w:val="00CD06B1"/>
    <w:rsid w:val="00CD094B"/>
    <w:rsid w:val="00CD0ADC"/>
    <w:rsid w:val="00CD1455"/>
    <w:rsid w:val="00CD149E"/>
    <w:rsid w:val="00CD14F0"/>
    <w:rsid w:val="00CD179F"/>
    <w:rsid w:val="00CD1BD8"/>
    <w:rsid w:val="00CD20E0"/>
    <w:rsid w:val="00CD2242"/>
    <w:rsid w:val="00CD2A9A"/>
    <w:rsid w:val="00CD2F80"/>
    <w:rsid w:val="00CD3369"/>
    <w:rsid w:val="00CD4280"/>
    <w:rsid w:val="00CD4793"/>
    <w:rsid w:val="00CD51C4"/>
    <w:rsid w:val="00CD5319"/>
    <w:rsid w:val="00CD6624"/>
    <w:rsid w:val="00CD7343"/>
    <w:rsid w:val="00CD748C"/>
    <w:rsid w:val="00CD768F"/>
    <w:rsid w:val="00CD7CFF"/>
    <w:rsid w:val="00CE0997"/>
    <w:rsid w:val="00CE11AE"/>
    <w:rsid w:val="00CE140E"/>
    <w:rsid w:val="00CE17C7"/>
    <w:rsid w:val="00CE1A02"/>
    <w:rsid w:val="00CE2838"/>
    <w:rsid w:val="00CE2B7B"/>
    <w:rsid w:val="00CE3297"/>
    <w:rsid w:val="00CE39E1"/>
    <w:rsid w:val="00CE3F68"/>
    <w:rsid w:val="00CE4211"/>
    <w:rsid w:val="00CE499C"/>
    <w:rsid w:val="00CE50A9"/>
    <w:rsid w:val="00CE58E0"/>
    <w:rsid w:val="00CE59CD"/>
    <w:rsid w:val="00CE5F82"/>
    <w:rsid w:val="00CE5F8E"/>
    <w:rsid w:val="00CE62CC"/>
    <w:rsid w:val="00CE62DD"/>
    <w:rsid w:val="00CE6B8F"/>
    <w:rsid w:val="00CE6F4C"/>
    <w:rsid w:val="00CE70B9"/>
    <w:rsid w:val="00CE7ED4"/>
    <w:rsid w:val="00CF0A34"/>
    <w:rsid w:val="00CF0D45"/>
    <w:rsid w:val="00CF0E51"/>
    <w:rsid w:val="00CF165C"/>
    <w:rsid w:val="00CF2493"/>
    <w:rsid w:val="00CF3627"/>
    <w:rsid w:val="00CF3A63"/>
    <w:rsid w:val="00CF4973"/>
    <w:rsid w:val="00CF5A82"/>
    <w:rsid w:val="00CF639E"/>
    <w:rsid w:val="00CF69CF"/>
    <w:rsid w:val="00CF7573"/>
    <w:rsid w:val="00CF75C4"/>
    <w:rsid w:val="00CF7CB8"/>
    <w:rsid w:val="00D0070F"/>
    <w:rsid w:val="00D00AF7"/>
    <w:rsid w:val="00D0105A"/>
    <w:rsid w:val="00D01488"/>
    <w:rsid w:val="00D015ED"/>
    <w:rsid w:val="00D02438"/>
    <w:rsid w:val="00D02486"/>
    <w:rsid w:val="00D02920"/>
    <w:rsid w:val="00D02ED2"/>
    <w:rsid w:val="00D02F23"/>
    <w:rsid w:val="00D03076"/>
    <w:rsid w:val="00D039E5"/>
    <w:rsid w:val="00D040AD"/>
    <w:rsid w:val="00D04333"/>
    <w:rsid w:val="00D04CA0"/>
    <w:rsid w:val="00D0506F"/>
    <w:rsid w:val="00D05086"/>
    <w:rsid w:val="00D054BD"/>
    <w:rsid w:val="00D0560A"/>
    <w:rsid w:val="00D05A5E"/>
    <w:rsid w:val="00D060EA"/>
    <w:rsid w:val="00D0709B"/>
    <w:rsid w:val="00D071EC"/>
    <w:rsid w:val="00D07C4E"/>
    <w:rsid w:val="00D07DDD"/>
    <w:rsid w:val="00D07EFF"/>
    <w:rsid w:val="00D106D1"/>
    <w:rsid w:val="00D108E8"/>
    <w:rsid w:val="00D10DC5"/>
    <w:rsid w:val="00D10DEC"/>
    <w:rsid w:val="00D1107F"/>
    <w:rsid w:val="00D11775"/>
    <w:rsid w:val="00D11B43"/>
    <w:rsid w:val="00D11DD2"/>
    <w:rsid w:val="00D120FA"/>
    <w:rsid w:val="00D12979"/>
    <w:rsid w:val="00D12EF3"/>
    <w:rsid w:val="00D1359A"/>
    <w:rsid w:val="00D13B98"/>
    <w:rsid w:val="00D1485F"/>
    <w:rsid w:val="00D14B15"/>
    <w:rsid w:val="00D150B8"/>
    <w:rsid w:val="00D157EE"/>
    <w:rsid w:val="00D16452"/>
    <w:rsid w:val="00D16C81"/>
    <w:rsid w:val="00D171A5"/>
    <w:rsid w:val="00D175D8"/>
    <w:rsid w:val="00D17F34"/>
    <w:rsid w:val="00D202EF"/>
    <w:rsid w:val="00D20C70"/>
    <w:rsid w:val="00D20C79"/>
    <w:rsid w:val="00D21DD9"/>
    <w:rsid w:val="00D21ED9"/>
    <w:rsid w:val="00D22139"/>
    <w:rsid w:val="00D22995"/>
    <w:rsid w:val="00D22AB1"/>
    <w:rsid w:val="00D22C65"/>
    <w:rsid w:val="00D23678"/>
    <w:rsid w:val="00D23959"/>
    <w:rsid w:val="00D23962"/>
    <w:rsid w:val="00D239A7"/>
    <w:rsid w:val="00D2525B"/>
    <w:rsid w:val="00D254DE"/>
    <w:rsid w:val="00D255D7"/>
    <w:rsid w:val="00D2607F"/>
    <w:rsid w:val="00D26205"/>
    <w:rsid w:val="00D2626B"/>
    <w:rsid w:val="00D26684"/>
    <w:rsid w:val="00D26759"/>
    <w:rsid w:val="00D26E2F"/>
    <w:rsid w:val="00D26E47"/>
    <w:rsid w:val="00D27171"/>
    <w:rsid w:val="00D27558"/>
    <w:rsid w:val="00D275F9"/>
    <w:rsid w:val="00D30370"/>
    <w:rsid w:val="00D30EBB"/>
    <w:rsid w:val="00D313B7"/>
    <w:rsid w:val="00D31CE6"/>
    <w:rsid w:val="00D320DF"/>
    <w:rsid w:val="00D3268C"/>
    <w:rsid w:val="00D326E8"/>
    <w:rsid w:val="00D33B80"/>
    <w:rsid w:val="00D34412"/>
    <w:rsid w:val="00D345CA"/>
    <w:rsid w:val="00D34779"/>
    <w:rsid w:val="00D34855"/>
    <w:rsid w:val="00D34B75"/>
    <w:rsid w:val="00D34BF9"/>
    <w:rsid w:val="00D34EDA"/>
    <w:rsid w:val="00D3519F"/>
    <w:rsid w:val="00D353F0"/>
    <w:rsid w:val="00D35415"/>
    <w:rsid w:val="00D3541B"/>
    <w:rsid w:val="00D35A14"/>
    <w:rsid w:val="00D35B12"/>
    <w:rsid w:val="00D3677C"/>
    <w:rsid w:val="00D36A24"/>
    <w:rsid w:val="00D373D2"/>
    <w:rsid w:val="00D37A2B"/>
    <w:rsid w:val="00D37BEA"/>
    <w:rsid w:val="00D37CC1"/>
    <w:rsid w:val="00D407C5"/>
    <w:rsid w:val="00D41A01"/>
    <w:rsid w:val="00D421FD"/>
    <w:rsid w:val="00D42B06"/>
    <w:rsid w:val="00D431B2"/>
    <w:rsid w:val="00D4334F"/>
    <w:rsid w:val="00D4349F"/>
    <w:rsid w:val="00D43712"/>
    <w:rsid w:val="00D4404D"/>
    <w:rsid w:val="00D44167"/>
    <w:rsid w:val="00D44753"/>
    <w:rsid w:val="00D4531D"/>
    <w:rsid w:val="00D4537D"/>
    <w:rsid w:val="00D453FF"/>
    <w:rsid w:val="00D4567F"/>
    <w:rsid w:val="00D4580A"/>
    <w:rsid w:val="00D45ABB"/>
    <w:rsid w:val="00D45C41"/>
    <w:rsid w:val="00D45E04"/>
    <w:rsid w:val="00D4636C"/>
    <w:rsid w:val="00D466A0"/>
    <w:rsid w:val="00D469C7"/>
    <w:rsid w:val="00D5191E"/>
    <w:rsid w:val="00D5192A"/>
    <w:rsid w:val="00D51988"/>
    <w:rsid w:val="00D5215A"/>
    <w:rsid w:val="00D523F1"/>
    <w:rsid w:val="00D52621"/>
    <w:rsid w:val="00D5280F"/>
    <w:rsid w:val="00D52A24"/>
    <w:rsid w:val="00D52C7A"/>
    <w:rsid w:val="00D52EAA"/>
    <w:rsid w:val="00D54802"/>
    <w:rsid w:val="00D55213"/>
    <w:rsid w:val="00D55472"/>
    <w:rsid w:val="00D55A8B"/>
    <w:rsid w:val="00D55C94"/>
    <w:rsid w:val="00D5616C"/>
    <w:rsid w:val="00D563A6"/>
    <w:rsid w:val="00D56722"/>
    <w:rsid w:val="00D56C9B"/>
    <w:rsid w:val="00D5702A"/>
    <w:rsid w:val="00D57042"/>
    <w:rsid w:val="00D57181"/>
    <w:rsid w:val="00D5791E"/>
    <w:rsid w:val="00D57DD9"/>
    <w:rsid w:val="00D57FD8"/>
    <w:rsid w:val="00D602F0"/>
    <w:rsid w:val="00D60CBA"/>
    <w:rsid w:val="00D6146F"/>
    <w:rsid w:val="00D61965"/>
    <w:rsid w:val="00D61A97"/>
    <w:rsid w:val="00D61AE5"/>
    <w:rsid w:val="00D61F57"/>
    <w:rsid w:val="00D62696"/>
    <w:rsid w:val="00D62A76"/>
    <w:rsid w:val="00D62E92"/>
    <w:rsid w:val="00D63564"/>
    <w:rsid w:val="00D6380A"/>
    <w:rsid w:val="00D63EE0"/>
    <w:rsid w:val="00D65169"/>
    <w:rsid w:val="00D65194"/>
    <w:rsid w:val="00D654FD"/>
    <w:rsid w:val="00D65A58"/>
    <w:rsid w:val="00D65B17"/>
    <w:rsid w:val="00D66A2A"/>
    <w:rsid w:val="00D67173"/>
    <w:rsid w:val="00D6768B"/>
    <w:rsid w:val="00D67814"/>
    <w:rsid w:val="00D67861"/>
    <w:rsid w:val="00D702E9"/>
    <w:rsid w:val="00D70F53"/>
    <w:rsid w:val="00D710E6"/>
    <w:rsid w:val="00D71748"/>
    <w:rsid w:val="00D7190A"/>
    <w:rsid w:val="00D71D62"/>
    <w:rsid w:val="00D724DF"/>
    <w:rsid w:val="00D72C61"/>
    <w:rsid w:val="00D735B6"/>
    <w:rsid w:val="00D736D8"/>
    <w:rsid w:val="00D73734"/>
    <w:rsid w:val="00D75179"/>
    <w:rsid w:val="00D75A4E"/>
    <w:rsid w:val="00D75AFF"/>
    <w:rsid w:val="00D762AE"/>
    <w:rsid w:val="00D7639D"/>
    <w:rsid w:val="00D76594"/>
    <w:rsid w:val="00D76717"/>
    <w:rsid w:val="00D77339"/>
    <w:rsid w:val="00D77C1F"/>
    <w:rsid w:val="00D803DC"/>
    <w:rsid w:val="00D80625"/>
    <w:rsid w:val="00D8294A"/>
    <w:rsid w:val="00D8371B"/>
    <w:rsid w:val="00D84577"/>
    <w:rsid w:val="00D8476E"/>
    <w:rsid w:val="00D847C5"/>
    <w:rsid w:val="00D849CB"/>
    <w:rsid w:val="00D84C5B"/>
    <w:rsid w:val="00D84DC1"/>
    <w:rsid w:val="00D84FBC"/>
    <w:rsid w:val="00D85041"/>
    <w:rsid w:val="00D8508D"/>
    <w:rsid w:val="00D858C0"/>
    <w:rsid w:val="00D85D75"/>
    <w:rsid w:val="00D85F0D"/>
    <w:rsid w:val="00D865F3"/>
    <w:rsid w:val="00D86C1D"/>
    <w:rsid w:val="00D86FA9"/>
    <w:rsid w:val="00D871B9"/>
    <w:rsid w:val="00D87259"/>
    <w:rsid w:val="00D87A9D"/>
    <w:rsid w:val="00D905BA"/>
    <w:rsid w:val="00D9065E"/>
    <w:rsid w:val="00D90696"/>
    <w:rsid w:val="00D91432"/>
    <w:rsid w:val="00D91997"/>
    <w:rsid w:val="00D91CA8"/>
    <w:rsid w:val="00D9202B"/>
    <w:rsid w:val="00D924B2"/>
    <w:rsid w:val="00D925BA"/>
    <w:rsid w:val="00D92A16"/>
    <w:rsid w:val="00D92AEA"/>
    <w:rsid w:val="00D93048"/>
    <w:rsid w:val="00D9395F"/>
    <w:rsid w:val="00D94077"/>
    <w:rsid w:val="00D94192"/>
    <w:rsid w:val="00D94AA0"/>
    <w:rsid w:val="00D94F6D"/>
    <w:rsid w:val="00D9554E"/>
    <w:rsid w:val="00D9643B"/>
    <w:rsid w:val="00D96645"/>
    <w:rsid w:val="00D96ACE"/>
    <w:rsid w:val="00D96EA9"/>
    <w:rsid w:val="00D97082"/>
    <w:rsid w:val="00D97120"/>
    <w:rsid w:val="00D97B60"/>
    <w:rsid w:val="00DA02D9"/>
    <w:rsid w:val="00DA055A"/>
    <w:rsid w:val="00DA07D8"/>
    <w:rsid w:val="00DA0D26"/>
    <w:rsid w:val="00DA0F86"/>
    <w:rsid w:val="00DA1AB1"/>
    <w:rsid w:val="00DA1B40"/>
    <w:rsid w:val="00DA2153"/>
    <w:rsid w:val="00DA2192"/>
    <w:rsid w:val="00DA260D"/>
    <w:rsid w:val="00DA2699"/>
    <w:rsid w:val="00DA2A61"/>
    <w:rsid w:val="00DA2D2E"/>
    <w:rsid w:val="00DA301C"/>
    <w:rsid w:val="00DA3B48"/>
    <w:rsid w:val="00DA426F"/>
    <w:rsid w:val="00DA4708"/>
    <w:rsid w:val="00DA48CB"/>
    <w:rsid w:val="00DA4A27"/>
    <w:rsid w:val="00DA4EA1"/>
    <w:rsid w:val="00DA53E7"/>
    <w:rsid w:val="00DA568B"/>
    <w:rsid w:val="00DA62A6"/>
    <w:rsid w:val="00DA68B7"/>
    <w:rsid w:val="00DA6AFF"/>
    <w:rsid w:val="00DA7111"/>
    <w:rsid w:val="00DA7B13"/>
    <w:rsid w:val="00DA7BAE"/>
    <w:rsid w:val="00DB0444"/>
    <w:rsid w:val="00DB063B"/>
    <w:rsid w:val="00DB0665"/>
    <w:rsid w:val="00DB08F6"/>
    <w:rsid w:val="00DB09ED"/>
    <w:rsid w:val="00DB101A"/>
    <w:rsid w:val="00DB16FA"/>
    <w:rsid w:val="00DB1C37"/>
    <w:rsid w:val="00DB28DE"/>
    <w:rsid w:val="00DB2FF8"/>
    <w:rsid w:val="00DB3146"/>
    <w:rsid w:val="00DB337B"/>
    <w:rsid w:val="00DB35D1"/>
    <w:rsid w:val="00DB3B9E"/>
    <w:rsid w:val="00DB45CD"/>
    <w:rsid w:val="00DB521B"/>
    <w:rsid w:val="00DB53A1"/>
    <w:rsid w:val="00DB556E"/>
    <w:rsid w:val="00DB5595"/>
    <w:rsid w:val="00DB583D"/>
    <w:rsid w:val="00DB5AA4"/>
    <w:rsid w:val="00DB5CDB"/>
    <w:rsid w:val="00DB66B0"/>
    <w:rsid w:val="00DB6BF5"/>
    <w:rsid w:val="00DB6D93"/>
    <w:rsid w:val="00DB6E51"/>
    <w:rsid w:val="00DB7BC4"/>
    <w:rsid w:val="00DC03B0"/>
    <w:rsid w:val="00DC15DB"/>
    <w:rsid w:val="00DC212F"/>
    <w:rsid w:val="00DC21B7"/>
    <w:rsid w:val="00DC2556"/>
    <w:rsid w:val="00DC2A7F"/>
    <w:rsid w:val="00DC31A4"/>
    <w:rsid w:val="00DC372F"/>
    <w:rsid w:val="00DC396B"/>
    <w:rsid w:val="00DC5086"/>
    <w:rsid w:val="00DC5839"/>
    <w:rsid w:val="00DC5D00"/>
    <w:rsid w:val="00DC6689"/>
    <w:rsid w:val="00DC6DE3"/>
    <w:rsid w:val="00DC7016"/>
    <w:rsid w:val="00DD011E"/>
    <w:rsid w:val="00DD0437"/>
    <w:rsid w:val="00DD0BF7"/>
    <w:rsid w:val="00DD0D4E"/>
    <w:rsid w:val="00DD1BDC"/>
    <w:rsid w:val="00DD2650"/>
    <w:rsid w:val="00DD268A"/>
    <w:rsid w:val="00DD2709"/>
    <w:rsid w:val="00DD340B"/>
    <w:rsid w:val="00DD363C"/>
    <w:rsid w:val="00DD3CE2"/>
    <w:rsid w:val="00DD40ED"/>
    <w:rsid w:val="00DD41C2"/>
    <w:rsid w:val="00DD5E95"/>
    <w:rsid w:val="00DD643A"/>
    <w:rsid w:val="00DD6851"/>
    <w:rsid w:val="00DD68CE"/>
    <w:rsid w:val="00DD6A61"/>
    <w:rsid w:val="00DD6E33"/>
    <w:rsid w:val="00DD70C2"/>
    <w:rsid w:val="00DD7405"/>
    <w:rsid w:val="00DD7665"/>
    <w:rsid w:val="00DD76A8"/>
    <w:rsid w:val="00DE147E"/>
    <w:rsid w:val="00DE1619"/>
    <w:rsid w:val="00DE1E37"/>
    <w:rsid w:val="00DE2983"/>
    <w:rsid w:val="00DE3113"/>
    <w:rsid w:val="00DE320B"/>
    <w:rsid w:val="00DE3410"/>
    <w:rsid w:val="00DE391D"/>
    <w:rsid w:val="00DE3A9D"/>
    <w:rsid w:val="00DE3D59"/>
    <w:rsid w:val="00DE441A"/>
    <w:rsid w:val="00DE460F"/>
    <w:rsid w:val="00DE50D9"/>
    <w:rsid w:val="00DE5672"/>
    <w:rsid w:val="00DE576C"/>
    <w:rsid w:val="00DE61C5"/>
    <w:rsid w:val="00DE76EB"/>
    <w:rsid w:val="00DE7790"/>
    <w:rsid w:val="00DF0499"/>
    <w:rsid w:val="00DF1293"/>
    <w:rsid w:val="00DF1E00"/>
    <w:rsid w:val="00DF209A"/>
    <w:rsid w:val="00DF24E5"/>
    <w:rsid w:val="00DF2B83"/>
    <w:rsid w:val="00DF365D"/>
    <w:rsid w:val="00DF4DFB"/>
    <w:rsid w:val="00DF4FCF"/>
    <w:rsid w:val="00DF5748"/>
    <w:rsid w:val="00DF5D86"/>
    <w:rsid w:val="00DF649E"/>
    <w:rsid w:val="00DF6FA1"/>
    <w:rsid w:val="00DF7477"/>
    <w:rsid w:val="00DF779B"/>
    <w:rsid w:val="00DF77F5"/>
    <w:rsid w:val="00E00257"/>
    <w:rsid w:val="00E003DA"/>
    <w:rsid w:val="00E00509"/>
    <w:rsid w:val="00E0051B"/>
    <w:rsid w:val="00E00C15"/>
    <w:rsid w:val="00E00C9C"/>
    <w:rsid w:val="00E02508"/>
    <w:rsid w:val="00E0262D"/>
    <w:rsid w:val="00E0293A"/>
    <w:rsid w:val="00E029A4"/>
    <w:rsid w:val="00E03389"/>
    <w:rsid w:val="00E0385F"/>
    <w:rsid w:val="00E0472F"/>
    <w:rsid w:val="00E04D07"/>
    <w:rsid w:val="00E0506B"/>
    <w:rsid w:val="00E05649"/>
    <w:rsid w:val="00E058AB"/>
    <w:rsid w:val="00E05C4E"/>
    <w:rsid w:val="00E068FE"/>
    <w:rsid w:val="00E06DAF"/>
    <w:rsid w:val="00E0798E"/>
    <w:rsid w:val="00E07A8A"/>
    <w:rsid w:val="00E07ADC"/>
    <w:rsid w:val="00E1006D"/>
    <w:rsid w:val="00E10083"/>
    <w:rsid w:val="00E10383"/>
    <w:rsid w:val="00E103BC"/>
    <w:rsid w:val="00E10A7C"/>
    <w:rsid w:val="00E10C13"/>
    <w:rsid w:val="00E11519"/>
    <w:rsid w:val="00E11615"/>
    <w:rsid w:val="00E118AA"/>
    <w:rsid w:val="00E11CE7"/>
    <w:rsid w:val="00E123EE"/>
    <w:rsid w:val="00E12636"/>
    <w:rsid w:val="00E12EB6"/>
    <w:rsid w:val="00E13350"/>
    <w:rsid w:val="00E1381F"/>
    <w:rsid w:val="00E13869"/>
    <w:rsid w:val="00E13876"/>
    <w:rsid w:val="00E1511B"/>
    <w:rsid w:val="00E15165"/>
    <w:rsid w:val="00E1624B"/>
    <w:rsid w:val="00E164C9"/>
    <w:rsid w:val="00E200BF"/>
    <w:rsid w:val="00E20683"/>
    <w:rsid w:val="00E21062"/>
    <w:rsid w:val="00E21619"/>
    <w:rsid w:val="00E219D6"/>
    <w:rsid w:val="00E21FA8"/>
    <w:rsid w:val="00E229FE"/>
    <w:rsid w:val="00E22DDD"/>
    <w:rsid w:val="00E22F0C"/>
    <w:rsid w:val="00E231CA"/>
    <w:rsid w:val="00E235F1"/>
    <w:rsid w:val="00E238F3"/>
    <w:rsid w:val="00E23D17"/>
    <w:rsid w:val="00E24318"/>
    <w:rsid w:val="00E24375"/>
    <w:rsid w:val="00E245A5"/>
    <w:rsid w:val="00E24FA6"/>
    <w:rsid w:val="00E24FED"/>
    <w:rsid w:val="00E25168"/>
    <w:rsid w:val="00E251F5"/>
    <w:rsid w:val="00E25910"/>
    <w:rsid w:val="00E25AB2"/>
    <w:rsid w:val="00E26F04"/>
    <w:rsid w:val="00E2762B"/>
    <w:rsid w:val="00E27A1A"/>
    <w:rsid w:val="00E27CF6"/>
    <w:rsid w:val="00E27D87"/>
    <w:rsid w:val="00E27DC8"/>
    <w:rsid w:val="00E30325"/>
    <w:rsid w:val="00E303BA"/>
    <w:rsid w:val="00E30AA3"/>
    <w:rsid w:val="00E30C25"/>
    <w:rsid w:val="00E314AC"/>
    <w:rsid w:val="00E32F33"/>
    <w:rsid w:val="00E32FE6"/>
    <w:rsid w:val="00E33A93"/>
    <w:rsid w:val="00E34D04"/>
    <w:rsid w:val="00E34E4D"/>
    <w:rsid w:val="00E35146"/>
    <w:rsid w:val="00E363D9"/>
    <w:rsid w:val="00E36614"/>
    <w:rsid w:val="00E366A1"/>
    <w:rsid w:val="00E36820"/>
    <w:rsid w:val="00E41617"/>
    <w:rsid w:val="00E4212C"/>
    <w:rsid w:val="00E42D7A"/>
    <w:rsid w:val="00E42E1D"/>
    <w:rsid w:val="00E4305B"/>
    <w:rsid w:val="00E4364C"/>
    <w:rsid w:val="00E43998"/>
    <w:rsid w:val="00E44654"/>
    <w:rsid w:val="00E44DB2"/>
    <w:rsid w:val="00E45638"/>
    <w:rsid w:val="00E45D0B"/>
    <w:rsid w:val="00E467AB"/>
    <w:rsid w:val="00E470DC"/>
    <w:rsid w:val="00E50AEF"/>
    <w:rsid w:val="00E50B12"/>
    <w:rsid w:val="00E50F64"/>
    <w:rsid w:val="00E51402"/>
    <w:rsid w:val="00E51405"/>
    <w:rsid w:val="00E515FF"/>
    <w:rsid w:val="00E52011"/>
    <w:rsid w:val="00E520CC"/>
    <w:rsid w:val="00E5320C"/>
    <w:rsid w:val="00E5345A"/>
    <w:rsid w:val="00E540E7"/>
    <w:rsid w:val="00E5489F"/>
    <w:rsid w:val="00E54E47"/>
    <w:rsid w:val="00E5516F"/>
    <w:rsid w:val="00E5522A"/>
    <w:rsid w:val="00E55A07"/>
    <w:rsid w:val="00E55B82"/>
    <w:rsid w:val="00E55E85"/>
    <w:rsid w:val="00E56AFF"/>
    <w:rsid w:val="00E56B7F"/>
    <w:rsid w:val="00E56BBD"/>
    <w:rsid w:val="00E56F22"/>
    <w:rsid w:val="00E572C8"/>
    <w:rsid w:val="00E57F17"/>
    <w:rsid w:val="00E603EE"/>
    <w:rsid w:val="00E61216"/>
    <w:rsid w:val="00E61660"/>
    <w:rsid w:val="00E61AD5"/>
    <w:rsid w:val="00E61BD4"/>
    <w:rsid w:val="00E61EBD"/>
    <w:rsid w:val="00E62841"/>
    <w:rsid w:val="00E62BBC"/>
    <w:rsid w:val="00E62F2B"/>
    <w:rsid w:val="00E630E9"/>
    <w:rsid w:val="00E631C5"/>
    <w:rsid w:val="00E63217"/>
    <w:rsid w:val="00E64433"/>
    <w:rsid w:val="00E64A1F"/>
    <w:rsid w:val="00E6574D"/>
    <w:rsid w:val="00E65ED0"/>
    <w:rsid w:val="00E66EEB"/>
    <w:rsid w:val="00E670EF"/>
    <w:rsid w:val="00E67A47"/>
    <w:rsid w:val="00E67B66"/>
    <w:rsid w:val="00E717E8"/>
    <w:rsid w:val="00E72941"/>
    <w:rsid w:val="00E72FAD"/>
    <w:rsid w:val="00E73028"/>
    <w:rsid w:val="00E73CAC"/>
    <w:rsid w:val="00E74D81"/>
    <w:rsid w:val="00E75161"/>
    <w:rsid w:val="00E75A5C"/>
    <w:rsid w:val="00E75C62"/>
    <w:rsid w:val="00E75C79"/>
    <w:rsid w:val="00E75CD8"/>
    <w:rsid w:val="00E75DA6"/>
    <w:rsid w:val="00E75F3C"/>
    <w:rsid w:val="00E7646D"/>
    <w:rsid w:val="00E76AE5"/>
    <w:rsid w:val="00E76EBC"/>
    <w:rsid w:val="00E773E4"/>
    <w:rsid w:val="00E778AE"/>
    <w:rsid w:val="00E804AF"/>
    <w:rsid w:val="00E80551"/>
    <w:rsid w:val="00E80984"/>
    <w:rsid w:val="00E809DA"/>
    <w:rsid w:val="00E80CF0"/>
    <w:rsid w:val="00E8102B"/>
    <w:rsid w:val="00E8155E"/>
    <w:rsid w:val="00E8178E"/>
    <w:rsid w:val="00E817D9"/>
    <w:rsid w:val="00E82104"/>
    <w:rsid w:val="00E82542"/>
    <w:rsid w:val="00E828D1"/>
    <w:rsid w:val="00E8317E"/>
    <w:rsid w:val="00E83581"/>
    <w:rsid w:val="00E837A6"/>
    <w:rsid w:val="00E83C57"/>
    <w:rsid w:val="00E83CC2"/>
    <w:rsid w:val="00E83D6D"/>
    <w:rsid w:val="00E841BE"/>
    <w:rsid w:val="00E84245"/>
    <w:rsid w:val="00E84275"/>
    <w:rsid w:val="00E85199"/>
    <w:rsid w:val="00E854AA"/>
    <w:rsid w:val="00E8646C"/>
    <w:rsid w:val="00E86477"/>
    <w:rsid w:val="00E872C1"/>
    <w:rsid w:val="00E87906"/>
    <w:rsid w:val="00E90005"/>
    <w:rsid w:val="00E91888"/>
    <w:rsid w:val="00E91E02"/>
    <w:rsid w:val="00E92C08"/>
    <w:rsid w:val="00E9339D"/>
    <w:rsid w:val="00E934E1"/>
    <w:rsid w:val="00E939B9"/>
    <w:rsid w:val="00E9400D"/>
    <w:rsid w:val="00E941E3"/>
    <w:rsid w:val="00E94BC2"/>
    <w:rsid w:val="00E94BE9"/>
    <w:rsid w:val="00E95077"/>
    <w:rsid w:val="00E97122"/>
    <w:rsid w:val="00E97BE6"/>
    <w:rsid w:val="00E97CF9"/>
    <w:rsid w:val="00E97D28"/>
    <w:rsid w:val="00E97D61"/>
    <w:rsid w:val="00EA0052"/>
    <w:rsid w:val="00EA0379"/>
    <w:rsid w:val="00EA0452"/>
    <w:rsid w:val="00EA04E0"/>
    <w:rsid w:val="00EA0777"/>
    <w:rsid w:val="00EA0AD1"/>
    <w:rsid w:val="00EA0B74"/>
    <w:rsid w:val="00EA0C54"/>
    <w:rsid w:val="00EA0FF1"/>
    <w:rsid w:val="00EA13E5"/>
    <w:rsid w:val="00EA14E2"/>
    <w:rsid w:val="00EA17ED"/>
    <w:rsid w:val="00EA268D"/>
    <w:rsid w:val="00EA2CE9"/>
    <w:rsid w:val="00EA2F10"/>
    <w:rsid w:val="00EA31C1"/>
    <w:rsid w:val="00EA3BEF"/>
    <w:rsid w:val="00EA3BF7"/>
    <w:rsid w:val="00EA3CAC"/>
    <w:rsid w:val="00EA3E6B"/>
    <w:rsid w:val="00EA40C9"/>
    <w:rsid w:val="00EA4459"/>
    <w:rsid w:val="00EA45AE"/>
    <w:rsid w:val="00EA4DA7"/>
    <w:rsid w:val="00EA5DD0"/>
    <w:rsid w:val="00EA62F9"/>
    <w:rsid w:val="00EA7649"/>
    <w:rsid w:val="00EA7E31"/>
    <w:rsid w:val="00EB00FD"/>
    <w:rsid w:val="00EB0606"/>
    <w:rsid w:val="00EB07F2"/>
    <w:rsid w:val="00EB0974"/>
    <w:rsid w:val="00EB097D"/>
    <w:rsid w:val="00EB18FA"/>
    <w:rsid w:val="00EB1994"/>
    <w:rsid w:val="00EB1ED9"/>
    <w:rsid w:val="00EB29DA"/>
    <w:rsid w:val="00EB3A88"/>
    <w:rsid w:val="00EB3C68"/>
    <w:rsid w:val="00EB4501"/>
    <w:rsid w:val="00EB46BC"/>
    <w:rsid w:val="00EB4774"/>
    <w:rsid w:val="00EB5009"/>
    <w:rsid w:val="00EB5AD3"/>
    <w:rsid w:val="00EB5C26"/>
    <w:rsid w:val="00EB5D7A"/>
    <w:rsid w:val="00EB5DCB"/>
    <w:rsid w:val="00EB5E4E"/>
    <w:rsid w:val="00EB60D6"/>
    <w:rsid w:val="00EB610A"/>
    <w:rsid w:val="00EB7392"/>
    <w:rsid w:val="00EB75B4"/>
    <w:rsid w:val="00EB79DE"/>
    <w:rsid w:val="00EB7CC3"/>
    <w:rsid w:val="00EC03D7"/>
    <w:rsid w:val="00EC0A4E"/>
    <w:rsid w:val="00EC140A"/>
    <w:rsid w:val="00EC171A"/>
    <w:rsid w:val="00EC1D4B"/>
    <w:rsid w:val="00EC2AF4"/>
    <w:rsid w:val="00EC2E52"/>
    <w:rsid w:val="00EC2EAB"/>
    <w:rsid w:val="00EC3170"/>
    <w:rsid w:val="00EC3543"/>
    <w:rsid w:val="00EC50DC"/>
    <w:rsid w:val="00EC603A"/>
    <w:rsid w:val="00EC7A47"/>
    <w:rsid w:val="00EC7F21"/>
    <w:rsid w:val="00ED0272"/>
    <w:rsid w:val="00ED0413"/>
    <w:rsid w:val="00ED060E"/>
    <w:rsid w:val="00ED08F1"/>
    <w:rsid w:val="00ED0A24"/>
    <w:rsid w:val="00ED0F5C"/>
    <w:rsid w:val="00ED1004"/>
    <w:rsid w:val="00ED18BB"/>
    <w:rsid w:val="00ED198B"/>
    <w:rsid w:val="00ED1C25"/>
    <w:rsid w:val="00ED2AB7"/>
    <w:rsid w:val="00ED33FD"/>
    <w:rsid w:val="00ED35E9"/>
    <w:rsid w:val="00ED3A3F"/>
    <w:rsid w:val="00ED3F5D"/>
    <w:rsid w:val="00ED4924"/>
    <w:rsid w:val="00ED49B6"/>
    <w:rsid w:val="00ED4EFD"/>
    <w:rsid w:val="00ED560F"/>
    <w:rsid w:val="00ED5A61"/>
    <w:rsid w:val="00ED5E78"/>
    <w:rsid w:val="00ED6844"/>
    <w:rsid w:val="00ED69D3"/>
    <w:rsid w:val="00ED70D7"/>
    <w:rsid w:val="00ED732A"/>
    <w:rsid w:val="00EE0432"/>
    <w:rsid w:val="00EE0F44"/>
    <w:rsid w:val="00EE121A"/>
    <w:rsid w:val="00EE2759"/>
    <w:rsid w:val="00EE3231"/>
    <w:rsid w:val="00EE3D4C"/>
    <w:rsid w:val="00EE4685"/>
    <w:rsid w:val="00EE4909"/>
    <w:rsid w:val="00EE4D78"/>
    <w:rsid w:val="00EE567F"/>
    <w:rsid w:val="00EE5C22"/>
    <w:rsid w:val="00EE60F2"/>
    <w:rsid w:val="00EE669D"/>
    <w:rsid w:val="00EE6859"/>
    <w:rsid w:val="00EF07E3"/>
    <w:rsid w:val="00EF27AC"/>
    <w:rsid w:val="00EF29C8"/>
    <w:rsid w:val="00EF38E0"/>
    <w:rsid w:val="00EF3CCA"/>
    <w:rsid w:val="00EF41B1"/>
    <w:rsid w:val="00EF41E5"/>
    <w:rsid w:val="00EF4B61"/>
    <w:rsid w:val="00EF5169"/>
    <w:rsid w:val="00EF535C"/>
    <w:rsid w:val="00EF5A4C"/>
    <w:rsid w:val="00EF5CD9"/>
    <w:rsid w:val="00EF6723"/>
    <w:rsid w:val="00EF6CA0"/>
    <w:rsid w:val="00EF7D86"/>
    <w:rsid w:val="00EF7DD3"/>
    <w:rsid w:val="00EF7F95"/>
    <w:rsid w:val="00F001A2"/>
    <w:rsid w:val="00F0038E"/>
    <w:rsid w:val="00F00A77"/>
    <w:rsid w:val="00F00CD2"/>
    <w:rsid w:val="00F01507"/>
    <w:rsid w:val="00F018B5"/>
    <w:rsid w:val="00F02281"/>
    <w:rsid w:val="00F0269C"/>
    <w:rsid w:val="00F02905"/>
    <w:rsid w:val="00F02907"/>
    <w:rsid w:val="00F03210"/>
    <w:rsid w:val="00F03A3D"/>
    <w:rsid w:val="00F04CA6"/>
    <w:rsid w:val="00F06708"/>
    <w:rsid w:val="00F07F9E"/>
    <w:rsid w:val="00F10214"/>
    <w:rsid w:val="00F10354"/>
    <w:rsid w:val="00F1149B"/>
    <w:rsid w:val="00F1154B"/>
    <w:rsid w:val="00F11647"/>
    <w:rsid w:val="00F11716"/>
    <w:rsid w:val="00F12B75"/>
    <w:rsid w:val="00F12FBF"/>
    <w:rsid w:val="00F135EA"/>
    <w:rsid w:val="00F13A1D"/>
    <w:rsid w:val="00F13BDD"/>
    <w:rsid w:val="00F14601"/>
    <w:rsid w:val="00F1485E"/>
    <w:rsid w:val="00F14F67"/>
    <w:rsid w:val="00F14F7D"/>
    <w:rsid w:val="00F15956"/>
    <w:rsid w:val="00F16011"/>
    <w:rsid w:val="00F165B8"/>
    <w:rsid w:val="00F16B04"/>
    <w:rsid w:val="00F16D4F"/>
    <w:rsid w:val="00F16F7B"/>
    <w:rsid w:val="00F17382"/>
    <w:rsid w:val="00F176B2"/>
    <w:rsid w:val="00F178E1"/>
    <w:rsid w:val="00F17E9F"/>
    <w:rsid w:val="00F20140"/>
    <w:rsid w:val="00F201F6"/>
    <w:rsid w:val="00F20454"/>
    <w:rsid w:val="00F20825"/>
    <w:rsid w:val="00F20944"/>
    <w:rsid w:val="00F20C0B"/>
    <w:rsid w:val="00F21A8A"/>
    <w:rsid w:val="00F21C0E"/>
    <w:rsid w:val="00F22118"/>
    <w:rsid w:val="00F226BA"/>
    <w:rsid w:val="00F23F4D"/>
    <w:rsid w:val="00F24143"/>
    <w:rsid w:val="00F2424E"/>
    <w:rsid w:val="00F244F0"/>
    <w:rsid w:val="00F24654"/>
    <w:rsid w:val="00F259FE"/>
    <w:rsid w:val="00F25B5A"/>
    <w:rsid w:val="00F25E10"/>
    <w:rsid w:val="00F25EDE"/>
    <w:rsid w:val="00F26552"/>
    <w:rsid w:val="00F26614"/>
    <w:rsid w:val="00F2692B"/>
    <w:rsid w:val="00F26B54"/>
    <w:rsid w:val="00F2730B"/>
    <w:rsid w:val="00F300D6"/>
    <w:rsid w:val="00F302FB"/>
    <w:rsid w:val="00F3068A"/>
    <w:rsid w:val="00F30A4A"/>
    <w:rsid w:val="00F3144D"/>
    <w:rsid w:val="00F32C94"/>
    <w:rsid w:val="00F333E8"/>
    <w:rsid w:val="00F33936"/>
    <w:rsid w:val="00F33A67"/>
    <w:rsid w:val="00F33C75"/>
    <w:rsid w:val="00F341EF"/>
    <w:rsid w:val="00F3444A"/>
    <w:rsid w:val="00F346E9"/>
    <w:rsid w:val="00F3488D"/>
    <w:rsid w:val="00F34EE1"/>
    <w:rsid w:val="00F3500F"/>
    <w:rsid w:val="00F35556"/>
    <w:rsid w:val="00F35568"/>
    <w:rsid w:val="00F359A8"/>
    <w:rsid w:val="00F35A7A"/>
    <w:rsid w:val="00F35B1E"/>
    <w:rsid w:val="00F35DAE"/>
    <w:rsid w:val="00F36220"/>
    <w:rsid w:val="00F379AA"/>
    <w:rsid w:val="00F37EC4"/>
    <w:rsid w:val="00F40854"/>
    <w:rsid w:val="00F40903"/>
    <w:rsid w:val="00F410F5"/>
    <w:rsid w:val="00F42186"/>
    <w:rsid w:val="00F42F26"/>
    <w:rsid w:val="00F43619"/>
    <w:rsid w:val="00F439BC"/>
    <w:rsid w:val="00F43B5B"/>
    <w:rsid w:val="00F446BE"/>
    <w:rsid w:val="00F44835"/>
    <w:rsid w:val="00F44F62"/>
    <w:rsid w:val="00F44FB1"/>
    <w:rsid w:val="00F45532"/>
    <w:rsid w:val="00F4579E"/>
    <w:rsid w:val="00F46272"/>
    <w:rsid w:val="00F46E16"/>
    <w:rsid w:val="00F46F5C"/>
    <w:rsid w:val="00F46F97"/>
    <w:rsid w:val="00F472D1"/>
    <w:rsid w:val="00F47CE5"/>
    <w:rsid w:val="00F5002A"/>
    <w:rsid w:val="00F5006B"/>
    <w:rsid w:val="00F50AB2"/>
    <w:rsid w:val="00F50FEC"/>
    <w:rsid w:val="00F51BF0"/>
    <w:rsid w:val="00F5235C"/>
    <w:rsid w:val="00F52C84"/>
    <w:rsid w:val="00F52ECE"/>
    <w:rsid w:val="00F52FCA"/>
    <w:rsid w:val="00F53BD4"/>
    <w:rsid w:val="00F540A7"/>
    <w:rsid w:val="00F548B5"/>
    <w:rsid w:val="00F54CC9"/>
    <w:rsid w:val="00F54ECC"/>
    <w:rsid w:val="00F55409"/>
    <w:rsid w:val="00F5540B"/>
    <w:rsid w:val="00F5660B"/>
    <w:rsid w:val="00F5797D"/>
    <w:rsid w:val="00F601D4"/>
    <w:rsid w:val="00F6049A"/>
    <w:rsid w:val="00F61843"/>
    <w:rsid w:val="00F61F58"/>
    <w:rsid w:val="00F6203D"/>
    <w:rsid w:val="00F62458"/>
    <w:rsid w:val="00F62505"/>
    <w:rsid w:val="00F62D47"/>
    <w:rsid w:val="00F63378"/>
    <w:rsid w:val="00F642AF"/>
    <w:rsid w:val="00F648E4"/>
    <w:rsid w:val="00F64A88"/>
    <w:rsid w:val="00F64AA7"/>
    <w:rsid w:val="00F64B2E"/>
    <w:rsid w:val="00F65029"/>
    <w:rsid w:val="00F65342"/>
    <w:rsid w:val="00F65A90"/>
    <w:rsid w:val="00F65FCB"/>
    <w:rsid w:val="00F6658B"/>
    <w:rsid w:val="00F668B4"/>
    <w:rsid w:val="00F66B36"/>
    <w:rsid w:val="00F66F06"/>
    <w:rsid w:val="00F6705A"/>
    <w:rsid w:val="00F6740F"/>
    <w:rsid w:val="00F67A1B"/>
    <w:rsid w:val="00F67C8E"/>
    <w:rsid w:val="00F67E3A"/>
    <w:rsid w:val="00F7000E"/>
    <w:rsid w:val="00F700A1"/>
    <w:rsid w:val="00F702E9"/>
    <w:rsid w:val="00F70594"/>
    <w:rsid w:val="00F7132E"/>
    <w:rsid w:val="00F72A3F"/>
    <w:rsid w:val="00F72AA5"/>
    <w:rsid w:val="00F72BD4"/>
    <w:rsid w:val="00F72CEC"/>
    <w:rsid w:val="00F72D05"/>
    <w:rsid w:val="00F73148"/>
    <w:rsid w:val="00F73B06"/>
    <w:rsid w:val="00F74371"/>
    <w:rsid w:val="00F74934"/>
    <w:rsid w:val="00F74A33"/>
    <w:rsid w:val="00F74B09"/>
    <w:rsid w:val="00F75B0B"/>
    <w:rsid w:val="00F76495"/>
    <w:rsid w:val="00F77202"/>
    <w:rsid w:val="00F77C19"/>
    <w:rsid w:val="00F80254"/>
    <w:rsid w:val="00F80303"/>
    <w:rsid w:val="00F80420"/>
    <w:rsid w:val="00F8042F"/>
    <w:rsid w:val="00F80AFC"/>
    <w:rsid w:val="00F80F5B"/>
    <w:rsid w:val="00F810F1"/>
    <w:rsid w:val="00F81ED4"/>
    <w:rsid w:val="00F82071"/>
    <w:rsid w:val="00F83AC9"/>
    <w:rsid w:val="00F845E5"/>
    <w:rsid w:val="00F84997"/>
    <w:rsid w:val="00F84A54"/>
    <w:rsid w:val="00F84D07"/>
    <w:rsid w:val="00F8521B"/>
    <w:rsid w:val="00F85224"/>
    <w:rsid w:val="00F853A0"/>
    <w:rsid w:val="00F857A0"/>
    <w:rsid w:val="00F85C19"/>
    <w:rsid w:val="00F86340"/>
    <w:rsid w:val="00F86436"/>
    <w:rsid w:val="00F86C92"/>
    <w:rsid w:val="00F86FE0"/>
    <w:rsid w:val="00F878E3"/>
    <w:rsid w:val="00F87E9A"/>
    <w:rsid w:val="00F87F72"/>
    <w:rsid w:val="00F91257"/>
    <w:rsid w:val="00F9228C"/>
    <w:rsid w:val="00F92D31"/>
    <w:rsid w:val="00F92F94"/>
    <w:rsid w:val="00F931B2"/>
    <w:rsid w:val="00F93B9F"/>
    <w:rsid w:val="00F94045"/>
    <w:rsid w:val="00F941D7"/>
    <w:rsid w:val="00F94EB7"/>
    <w:rsid w:val="00F95922"/>
    <w:rsid w:val="00F95C5E"/>
    <w:rsid w:val="00F95CD8"/>
    <w:rsid w:val="00F96060"/>
    <w:rsid w:val="00F96376"/>
    <w:rsid w:val="00F96383"/>
    <w:rsid w:val="00F963E9"/>
    <w:rsid w:val="00F96F0B"/>
    <w:rsid w:val="00F97FDB"/>
    <w:rsid w:val="00FA0551"/>
    <w:rsid w:val="00FA065B"/>
    <w:rsid w:val="00FA0989"/>
    <w:rsid w:val="00FA0B10"/>
    <w:rsid w:val="00FA191A"/>
    <w:rsid w:val="00FA1F09"/>
    <w:rsid w:val="00FA2542"/>
    <w:rsid w:val="00FA27FD"/>
    <w:rsid w:val="00FA2ACA"/>
    <w:rsid w:val="00FA30B0"/>
    <w:rsid w:val="00FA3759"/>
    <w:rsid w:val="00FA3826"/>
    <w:rsid w:val="00FA4257"/>
    <w:rsid w:val="00FA44E2"/>
    <w:rsid w:val="00FA4C7C"/>
    <w:rsid w:val="00FA4E6F"/>
    <w:rsid w:val="00FA5472"/>
    <w:rsid w:val="00FA55F8"/>
    <w:rsid w:val="00FA57D5"/>
    <w:rsid w:val="00FA5B2B"/>
    <w:rsid w:val="00FA5B92"/>
    <w:rsid w:val="00FA5D66"/>
    <w:rsid w:val="00FA5D77"/>
    <w:rsid w:val="00FA61D2"/>
    <w:rsid w:val="00FA61ED"/>
    <w:rsid w:val="00FA6A26"/>
    <w:rsid w:val="00FA7337"/>
    <w:rsid w:val="00FA77EE"/>
    <w:rsid w:val="00FA7AAC"/>
    <w:rsid w:val="00FB04E6"/>
    <w:rsid w:val="00FB0805"/>
    <w:rsid w:val="00FB0FBD"/>
    <w:rsid w:val="00FB1663"/>
    <w:rsid w:val="00FB220F"/>
    <w:rsid w:val="00FB2380"/>
    <w:rsid w:val="00FB29F1"/>
    <w:rsid w:val="00FB3818"/>
    <w:rsid w:val="00FB3C27"/>
    <w:rsid w:val="00FB3C5D"/>
    <w:rsid w:val="00FB3E02"/>
    <w:rsid w:val="00FB3E0C"/>
    <w:rsid w:val="00FB4028"/>
    <w:rsid w:val="00FB474E"/>
    <w:rsid w:val="00FB49C9"/>
    <w:rsid w:val="00FB5172"/>
    <w:rsid w:val="00FB58E3"/>
    <w:rsid w:val="00FB6E79"/>
    <w:rsid w:val="00FB797E"/>
    <w:rsid w:val="00FB7EA4"/>
    <w:rsid w:val="00FC030A"/>
    <w:rsid w:val="00FC1442"/>
    <w:rsid w:val="00FC1468"/>
    <w:rsid w:val="00FC159F"/>
    <w:rsid w:val="00FC1803"/>
    <w:rsid w:val="00FC1A92"/>
    <w:rsid w:val="00FC1EAF"/>
    <w:rsid w:val="00FC1F4C"/>
    <w:rsid w:val="00FC25FB"/>
    <w:rsid w:val="00FC297F"/>
    <w:rsid w:val="00FC2BDD"/>
    <w:rsid w:val="00FC31BF"/>
    <w:rsid w:val="00FC5242"/>
    <w:rsid w:val="00FC560F"/>
    <w:rsid w:val="00FC58A2"/>
    <w:rsid w:val="00FC6176"/>
    <w:rsid w:val="00FC6528"/>
    <w:rsid w:val="00FC68AB"/>
    <w:rsid w:val="00FC6B0B"/>
    <w:rsid w:val="00FC70FF"/>
    <w:rsid w:val="00FC74FE"/>
    <w:rsid w:val="00FD047F"/>
    <w:rsid w:val="00FD0EAD"/>
    <w:rsid w:val="00FD123E"/>
    <w:rsid w:val="00FD27AF"/>
    <w:rsid w:val="00FD29D1"/>
    <w:rsid w:val="00FD325F"/>
    <w:rsid w:val="00FD340E"/>
    <w:rsid w:val="00FD343E"/>
    <w:rsid w:val="00FD4471"/>
    <w:rsid w:val="00FD4660"/>
    <w:rsid w:val="00FD5181"/>
    <w:rsid w:val="00FD53C6"/>
    <w:rsid w:val="00FD5C56"/>
    <w:rsid w:val="00FD5D75"/>
    <w:rsid w:val="00FD63C8"/>
    <w:rsid w:val="00FD65FD"/>
    <w:rsid w:val="00FD6B1A"/>
    <w:rsid w:val="00FD6D14"/>
    <w:rsid w:val="00FD703E"/>
    <w:rsid w:val="00FE0573"/>
    <w:rsid w:val="00FE078F"/>
    <w:rsid w:val="00FE0B3B"/>
    <w:rsid w:val="00FE12FF"/>
    <w:rsid w:val="00FE1CFF"/>
    <w:rsid w:val="00FE1D7E"/>
    <w:rsid w:val="00FE2118"/>
    <w:rsid w:val="00FE236A"/>
    <w:rsid w:val="00FE2E94"/>
    <w:rsid w:val="00FE3119"/>
    <w:rsid w:val="00FE34C0"/>
    <w:rsid w:val="00FE4D1E"/>
    <w:rsid w:val="00FE4DC4"/>
    <w:rsid w:val="00FE4DF0"/>
    <w:rsid w:val="00FE4E9F"/>
    <w:rsid w:val="00FE5149"/>
    <w:rsid w:val="00FE54D0"/>
    <w:rsid w:val="00FE55E7"/>
    <w:rsid w:val="00FE5794"/>
    <w:rsid w:val="00FE6145"/>
    <w:rsid w:val="00FE6188"/>
    <w:rsid w:val="00FE66D5"/>
    <w:rsid w:val="00FE6A6A"/>
    <w:rsid w:val="00FE7306"/>
    <w:rsid w:val="00FE740B"/>
    <w:rsid w:val="00FF0013"/>
    <w:rsid w:val="00FF06DD"/>
    <w:rsid w:val="00FF0F32"/>
    <w:rsid w:val="00FF12E1"/>
    <w:rsid w:val="00FF18A1"/>
    <w:rsid w:val="00FF1D07"/>
    <w:rsid w:val="00FF1FA5"/>
    <w:rsid w:val="00FF2AFA"/>
    <w:rsid w:val="00FF2B42"/>
    <w:rsid w:val="00FF2C70"/>
    <w:rsid w:val="00FF2E72"/>
    <w:rsid w:val="00FF4ABE"/>
    <w:rsid w:val="00FF5116"/>
    <w:rsid w:val="00FF51F5"/>
    <w:rsid w:val="00FF5714"/>
    <w:rsid w:val="00FF57FE"/>
    <w:rsid w:val="00FF591C"/>
    <w:rsid w:val="00FF5E4E"/>
    <w:rsid w:val="00FF5ED3"/>
    <w:rsid w:val="00FF64E3"/>
    <w:rsid w:val="00FF689A"/>
    <w:rsid w:val="00FF698D"/>
    <w:rsid w:val="00FF69E4"/>
    <w:rsid w:val="00FF709B"/>
    <w:rsid w:val="00FF7397"/>
    <w:rsid w:val="00FF7927"/>
    <w:rsid w:val="00FF7D0C"/>
    <w:rsid w:val="00FF7FD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138689"/>
    <o:shapelayout v:ext="edit">
      <o:idmap v:ext="edit" data="1"/>
    </o:shapelayout>
  </w:shapeDefaults>
  <w:decimalSymbol w:val=","/>
  <w:listSeparator w:val=";"/>
  <w14:docId w14:val="027BAA7C"/>
  <w15:docId w15:val="{CB3591A5-337F-4C6D-B835-A4C934D0A7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7"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755BE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5C176A"/>
    <w:rPr>
      <w:rFonts w:ascii="Tahoma" w:hAnsi="Tahoma" w:cs="Tahoma"/>
      <w:sz w:val="16"/>
      <w:szCs w:val="16"/>
    </w:rPr>
  </w:style>
  <w:style w:type="character" w:customStyle="1" w:styleId="a4">
    <w:name w:val="Текст выноски Знак"/>
    <w:basedOn w:val="a0"/>
    <w:link w:val="a3"/>
    <w:uiPriority w:val="99"/>
    <w:semiHidden/>
    <w:rsid w:val="005C176A"/>
    <w:rPr>
      <w:rFonts w:ascii="Tahoma" w:hAnsi="Tahoma" w:cs="Tahoma"/>
      <w:sz w:val="16"/>
      <w:szCs w:val="16"/>
    </w:rPr>
  </w:style>
  <w:style w:type="paragraph" w:styleId="a5">
    <w:name w:val="header"/>
    <w:basedOn w:val="a"/>
    <w:link w:val="a6"/>
    <w:uiPriority w:val="99"/>
    <w:unhideWhenUsed/>
    <w:rsid w:val="0048114F"/>
    <w:pPr>
      <w:tabs>
        <w:tab w:val="center" w:pos="4677"/>
        <w:tab w:val="right" w:pos="9355"/>
      </w:tabs>
    </w:pPr>
  </w:style>
  <w:style w:type="character" w:customStyle="1" w:styleId="a6">
    <w:name w:val="Верхний колонтитул Знак"/>
    <w:basedOn w:val="a0"/>
    <w:link w:val="a5"/>
    <w:uiPriority w:val="99"/>
    <w:rsid w:val="0048114F"/>
  </w:style>
  <w:style w:type="paragraph" w:styleId="a7">
    <w:name w:val="footer"/>
    <w:basedOn w:val="a"/>
    <w:link w:val="a8"/>
    <w:uiPriority w:val="99"/>
    <w:unhideWhenUsed/>
    <w:rsid w:val="0048114F"/>
    <w:pPr>
      <w:tabs>
        <w:tab w:val="center" w:pos="4677"/>
        <w:tab w:val="right" w:pos="9355"/>
      </w:tabs>
    </w:pPr>
  </w:style>
  <w:style w:type="character" w:customStyle="1" w:styleId="a8">
    <w:name w:val="Нижний колонтитул Знак"/>
    <w:basedOn w:val="a0"/>
    <w:link w:val="a7"/>
    <w:uiPriority w:val="99"/>
    <w:rsid w:val="0048114F"/>
  </w:style>
  <w:style w:type="table" w:styleId="a9">
    <w:name w:val="Table Grid"/>
    <w:basedOn w:val="a1"/>
    <w:uiPriority w:val="59"/>
    <w:rsid w:val="00B5159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List Paragraph"/>
    <w:basedOn w:val="a"/>
    <w:uiPriority w:val="34"/>
    <w:qFormat/>
    <w:rsid w:val="0006355A"/>
    <w:pPr>
      <w:ind w:left="720"/>
      <w:contextualSpacing/>
    </w:pPr>
    <w:rPr>
      <w:rFonts w:eastAsiaTheme="minorEastAsia"/>
      <w:lang w:eastAsia="ru-RU"/>
    </w:rPr>
  </w:style>
  <w:style w:type="paragraph" w:styleId="ab">
    <w:name w:val="Normal (Web)"/>
    <w:basedOn w:val="a"/>
    <w:uiPriority w:val="99"/>
    <w:rsid w:val="0006355A"/>
    <w:pPr>
      <w:spacing w:before="100" w:beforeAutospacing="1" w:after="100" w:afterAutospacing="1"/>
    </w:pPr>
    <w:rPr>
      <w:rFonts w:ascii="Times New Roman" w:eastAsia="Times New Roman" w:hAnsi="Times New Roman" w:cs="Times New Roman"/>
      <w:sz w:val="24"/>
      <w:szCs w:val="24"/>
      <w:lang w:eastAsia="ru-RU"/>
    </w:rPr>
  </w:style>
  <w:style w:type="character" w:styleId="ac">
    <w:name w:val="Hyperlink"/>
    <w:basedOn w:val="a0"/>
    <w:uiPriority w:val="7"/>
    <w:unhideWhenUsed/>
    <w:rsid w:val="0006355A"/>
    <w:rPr>
      <w:color w:val="0000FF" w:themeColor="hyperlink"/>
      <w:u w:val="single"/>
    </w:rPr>
  </w:style>
  <w:style w:type="character" w:styleId="ad">
    <w:name w:val="FollowedHyperlink"/>
    <w:basedOn w:val="a0"/>
    <w:uiPriority w:val="99"/>
    <w:semiHidden/>
    <w:unhideWhenUsed/>
    <w:rsid w:val="008C13CE"/>
    <w:rPr>
      <w:color w:val="800080" w:themeColor="followedHyperlink"/>
      <w:u w:val="single"/>
    </w:rPr>
  </w:style>
  <w:style w:type="character" w:styleId="ae">
    <w:name w:val="Strong"/>
    <w:basedOn w:val="a0"/>
    <w:uiPriority w:val="22"/>
    <w:qFormat/>
    <w:rsid w:val="003249A6"/>
    <w:rPr>
      <w:b/>
      <w:bCs/>
    </w:rPr>
  </w:style>
  <w:style w:type="character" w:customStyle="1" w:styleId="normal-h">
    <w:name w:val="normal-h"/>
    <w:basedOn w:val="a0"/>
    <w:rsid w:val="00687B32"/>
  </w:style>
  <w:style w:type="paragraph" w:customStyle="1" w:styleId="Default">
    <w:name w:val="Default"/>
    <w:rsid w:val="00FA6A26"/>
    <w:pPr>
      <w:autoSpaceDE w:val="0"/>
      <w:autoSpaceDN w:val="0"/>
      <w:adjustRightInd w:val="0"/>
      <w:jc w:val="left"/>
    </w:pPr>
    <w:rPr>
      <w:rFonts w:ascii="Arial" w:hAnsi="Arial" w:cs="Arial"/>
      <w:color w:val="000000"/>
      <w:sz w:val="24"/>
      <w:szCs w:val="24"/>
    </w:rPr>
  </w:style>
  <w:style w:type="paragraph" w:customStyle="1" w:styleId="normal-p">
    <w:name w:val="normal-p"/>
    <w:basedOn w:val="a"/>
    <w:rsid w:val="00F1154B"/>
    <w:pPr>
      <w:spacing w:before="100" w:beforeAutospacing="1" w:after="100" w:afterAutospacing="1"/>
      <w:jc w:val="left"/>
    </w:pPr>
    <w:rPr>
      <w:rFonts w:ascii="Times New Roman" w:eastAsia="Times New Roman" w:hAnsi="Times New Roman" w:cs="Times New Roman"/>
      <w:sz w:val="24"/>
      <w:szCs w:val="24"/>
      <w:lang w:eastAsia="ru-RU"/>
    </w:rPr>
  </w:style>
  <w:style w:type="character" w:customStyle="1" w:styleId="selectable-text1">
    <w:name w:val="selectable-text1"/>
    <w:basedOn w:val="a0"/>
    <w:rsid w:val="00640B5C"/>
  </w:style>
  <w:style w:type="character" w:customStyle="1" w:styleId="a4-h">
    <w:name w:val="a4-h"/>
    <w:basedOn w:val="a0"/>
    <w:rsid w:val="003D116A"/>
  </w:style>
  <w:style w:type="paragraph" w:styleId="af">
    <w:name w:val="Subtitle"/>
    <w:basedOn w:val="a"/>
    <w:next w:val="a"/>
    <w:link w:val="af0"/>
    <w:qFormat/>
    <w:rsid w:val="00A77351"/>
    <w:pPr>
      <w:numPr>
        <w:ilvl w:val="1"/>
      </w:numPr>
      <w:spacing w:after="160"/>
      <w:jc w:val="left"/>
    </w:pPr>
    <w:rPr>
      <w:rFonts w:eastAsiaTheme="minorEastAsia"/>
      <w:color w:val="5A5A5A" w:themeColor="text1" w:themeTint="A5"/>
      <w:spacing w:val="15"/>
      <w:lang w:eastAsia="ru-RU"/>
    </w:rPr>
  </w:style>
  <w:style w:type="character" w:customStyle="1" w:styleId="af0">
    <w:name w:val="Подзаголовок Знак"/>
    <w:basedOn w:val="a0"/>
    <w:link w:val="af"/>
    <w:rsid w:val="00A77351"/>
    <w:rPr>
      <w:rFonts w:eastAsiaTheme="minorEastAsia"/>
      <w:color w:val="5A5A5A" w:themeColor="text1" w:themeTint="A5"/>
      <w:spacing w:val="15"/>
      <w:lang w:eastAsia="ru-RU"/>
    </w:rPr>
  </w:style>
  <w:style w:type="character" w:customStyle="1" w:styleId="eop">
    <w:name w:val="eop"/>
    <w:basedOn w:val="a0"/>
    <w:rsid w:val="00497A09"/>
  </w:style>
  <w:style w:type="character" w:customStyle="1" w:styleId="xrtxmta">
    <w:name w:val="xrtxmta"/>
    <w:basedOn w:val="a0"/>
    <w:rsid w:val="00A827DD"/>
  </w:style>
  <w:style w:type="character" w:customStyle="1" w:styleId="af1">
    <w:name w:val="Привлечь внимание"/>
    <w:basedOn w:val="a0"/>
    <w:uiPriority w:val="4"/>
    <w:qFormat/>
    <w:rsid w:val="00CF75C4"/>
    <w:rPr>
      <w:rFonts w:ascii="Arial" w:hAnsi="Arial" w:cs="Arial" w:hint="default"/>
      <w:b/>
      <w:bCs w:val="0"/>
      <w:sz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ПОКРАСИТЬ_СТРЕЛОЧКИ" wne:name="Project.NewMacros.Покрасить_стрелочки" wne:bEncrypt="00" wne:cmg="56"/>
    <wne:mcd wne:macroName="PROJECT.NEWMACROS.ЦВЕТНЫЕ_СТРЕЛКИ" wne:name="Project.NewMacros.Цветные_стрелки"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84156">
      <w:bodyDiv w:val="1"/>
      <w:marLeft w:val="0"/>
      <w:marRight w:val="0"/>
      <w:marTop w:val="0"/>
      <w:marBottom w:val="0"/>
      <w:divBdr>
        <w:top w:val="none" w:sz="0" w:space="0" w:color="auto"/>
        <w:left w:val="none" w:sz="0" w:space="0" w:color="auto"/>
        <w:bottom w:val="none" w:sz="0" w:space="0" w:color="auto"/>
        <w:right w:val="none" w:sz="0" w:space="0" w:color="auto"/>
      </w:divBdr>
    </w:div>
    <w:div w:id="3438682">
      <w:bodyDiv w:val="1"/>
      <w:marLeft w:val="0"/>
      <w:marRight w:val="0"/>
      <w:marTop w:val="0"/>
      <w:marBottom w:val="0"/>
      <w:divBdr>
        <w:top w:val="none" w:sz="0" w:space="0" w:color="auto"/>
        <w:left w:val="none" w:sz="0" w:space="0" w:color="auto"/>
        <w:bottom w:val="none" w:sz="0" w:space="0" w:color="auto"/>
        <w:right w:val="none" w:sz="0" w:space="0" w:color="auto"/>
      </w:divBdr>
    </w:div>
    <w:div w:id="3825144">
      <w:bodyDiv w:val="1"/>
      <w:marLeft w:val="0"/>
      <w:marRight w:val="0"/>
      <w:marTop w:val="0"/>
      <w:marBottom w:val="0"/>
      <w:divBdr>
        <w:top w:val="none" w:sz="0" w:space="0" w:color="auto"/>
        <w:left w:val="none" w:sz="0" w:space="0" w:color="auto"/>
        <w:bottom w:val="none" w:sz="0" w:space="0" w:color="auto"/>
        <w:right w:val="none" w:sz="0" w:space="0" w:color="auto"/>
      </w:divBdr>
    </w:div>
    <w:div w:id="4484759">
      <w:bodyDiv w:val="1"/>
      <w:marLeft w:val="0"/>
      <w:marRight w:val="0"/>
      <w:marTop w:val="0"/>
      <w:marBottom w:val="0"/>
      <w:divBdr>
        <w:top w:val="none" w:sz="0" w:space="0" w:color="auto"/>
        <w:left w:val="none" w:sz="0" w:space="0" w:color="auto"/>
        <w:bottom w:val="none" w:sz="0" w:space="0" w:color="auto"/>
        <w:right w:val="none" w:sz="0" w:space="0" w:color="auto"/>
      </w:divBdr>
    </w:div>
    <w:div w:id="8143414">
      <w:bodyDiv w:val="1"/>
      <w:marLeft w:val="0"/>
      <w:marRight w:val="0"/>
      <w:marTop w:val="0"/>
      <w:marBottom w:val="0"/>
      <w:divBdr>
        <w:top w:val="none" w:sz="0" w:space="0" w:color="auto"/>
        <w:left w:val="none" w:sz="0" w:space="0" w:color="auto"/>
        <w:bottom w:val="none" w:sz="0" w:space="0" w:color="auto"/>
        <w:right w:val="none" w:sz="0" w:space="0" w:color="auto"/>
      </w:divBdr>
    </w:div>
    <w:div w:id="9793407">
      <w:bodyDiv w:val="1"/>
      <w:marLeft w:val="0"/>
      <w:marRight w:val="0"/>
      <w:marTop w:val="0"/>
      <w:marBottom w:val="0"/>
      <w:divBdr>
        <w:top w:val="none" w:sz="0" w:space="0" w:color="auto"/>
        <w:left w:val="none" w:sz="0" w:space="0" w:color="auto"/>
        <w:bottom w:val="none" w:sz="0" w:space="0" w:color="auto"/>
        <w:right w:val="none" w:sz="0" w:space="0" w:color="auto"/>
      </w:divBdr>
    </w:div>
    <w:div w:id="10303564">
      <w:bodyDiv w:val="1"/>
      <w:marLeft w:val="0"/>
      <w:marRight w:val="0"/>
      <w:marTop w:val="0"/>
      <w:marBottom w:val="0"/>
      <w:divBdr>
        <w:top w:val="none" w:sz="0" w:space="0" w:color="auto"/>
        <w:left w:val="none" w:sz="0" w:space="0" w:color="auto"/>
        <w:bottom w:val="none" w:sz="0" w:space="0" w:color="auto"/>
        <w:right w:val="none" w:sz="0" w:space="0" w:color="auto"/>
      </w:divBdr>
    </w:div>
    <w:div w:id="11226337">
      <w:bodyDiv w:val="1"/>
      <w:marLeft w:val="0"/>
      <w:marRight w:val="0"/>
      <w:marTop w:val="0"/>
      <w:marBottom w:val="0"/>
      <w:divBdr>
        <w:top w:val="none" w:sz="0" w:space="0" w:color="auto"/>
        <w:left w:val="none" w:sz="0" w:space="0" w:color="auto"/>
        <w:bottom w:val="none" w:sz="0" w:space="0" w:color="auto"/>
        <w:right w:val="none" w:sz="0" w:space="0" w:color="auto"/>
      </w:divBdr>
    </w:div>
    <w:div w:id="11422686">
      <w:bodyDiv w:val="1"/>
      <w:marLeft w:val="0"/>
      <w:marRight w:val="0"/>
      <w:marTop w:val="0"/>
      <w:marBottom w:val="0"/>
      <w:divBdr>
        <w:top w:val="none" w:sz="0" w:space="0" w:color="auto"/>
        <w:left w:val="none" w:sz="0" w:space="0" w:color="auto"/>
        <w:bottom w:val="none" w:sz="0" w:space="0" w:color="auto"/>
        <w:right w:val="none" w:sz="0" w:space="0" w:color="auto"/>
      </w:divBdr>
    </w:div>
    <w:div w:id="11880976">
      <w:bodyDiv w:val="1"/>
      <w:marLeft w:val="0"/>
      <w:marRight w:val="0"/>
      <w:marTop w:val="0"/>
      <w:marBottom w:val="0"/>
      <w:divBdr>
        <w:top w:val="none" w:sz="0" w:space="0" w:color="auto"/>
        <w:left w:val="none" w:sz="0" w:space="0" w:color="auto"/>
        <w:bottom w:val="none" w:sz="0" w:space="0" w:color="auto"/>
        <w:right w:val="none" w:sz="0" w:space="0" w:color="auto"/>
      </w:divBdr>
    </w:div>
    <w:div w:id="12271779">
      <w:bodyDiv w:val="1"/>
      <w:marLeft w:val="0"/>
      <w:marRight w:val="0"/>
      <w:marTop w:val="0"/>
      <w:marBottom w:val="0"/>
      <w:divBdr>
        <w:top w:val="none" w:sz="0" w:space="0" w:color="auto"/>
        <w:left w:val="none" w:sz="0" w:space="0" w:color="auto"/>
        <w:bottom w:val="none" w:sz="0" w:space="0" w:color="auto"/>
        <w:right w:val="none" w:sz="0" w:space="0" w:color="auto"/>
      </w:divBdr>
    </w:div>
    <w:div w:id="12652259">
      <w:bodyDiv w:val="1"/>
      <w:marLeft w:val="0"/>
      <w:marRight w:val="0"/>
      <w:marTop w:val="0"/>
      <w:marBottom w:val="0"/>
      <w:divBdr>
        <w:top w:val="none" w:sz="0" w:space="0" w:color="auto"/>
        <w:left w:val="none" w:sz="0" w:space="0" w:color="auto"/>
        <w:bottom w:val="none" w:sz="0" w:space="0" w:color="auto"/>
        <w:right w:val="none" w:sz="0" w:space="0" w:color="auto"/>
      </w:divBdr>
    </w:div>
    <w:div w:id="14576752">
      <w:bodyDiv w:val="1"/>
      <w:marLeft w:val="0"/>
      <w:marRight w:val="0"/>
      <w:marTop w:val="0"/>
      <w:marBottom w:val="0"/>
      <w:divBdr>
        <w:top w:val="none" w:sz="0" w:space="0" w:color="auto"/>
        <w:left w:val="none" w:sz="0" w:space="0" w:color="auto"/>
        <w:bottom w:val="none" w:sz="0" w:space="0" w:color="auto"/>
        <w:right w:val="none" w:sz="0" w:space="0" w:color="auto"/>
      </w:divBdr>
    </w:div>
    <w:div w:id="15008434">
      <w:bodyDiv w:val="1"/>
      <w:marLeft w:val="0"/>
      <w:marRight w:val="0"/>
      <w:marTop w:val="0"/>
      <w:marBottom w:val="0"/>
      <w:divBdr>
        <w:top w:val="none" w:sz="0" w:space="0" w:color="auto"/>
        <w:left w:val="none" w:sz="0" w:space="0" w:color="auto"/>
        <w:bottom w:val="none" w:sz="0" w:space="0" w:color="auto"/>
        <w:right w:val="none" w:sz="0" w:space="0" w:color="auto"/>
      </w:divBdr>
    </w:div>
    <w:div w:id="20211253">
      <w:bodyDiv w:val="1"/>
      <w:marLeft w:val="0"/>
      <w:marRight w:val="0"/>
      <w:marTop w:val="0"/>
      <w:marBottom w:val="0"/>
      <w:divBdr>
        <w:top w:val="none" w:sz="0" w:space="0" w:color="auto"/>
        <w:left w:val="none" w:sz="0" w:space="0" w:color="auto"/>
        <w:bottom w:val="none" w:sz="0" w:space="0" w:color="auto"/>
        <w:right w:val="none" w:sz="0" w:space="0" w:color="auto"/>
      </w:divBdr>
    </w:div>
    <w:div w:id="21171928">
      <w:bodyDiv w:val="1"/>
      <w:marLeft w:val="0"/>
      <w:marRight w:val="0"/>
      <w:marTop w:val="0"/>
      <w:marBottom w:val="0"/>
      <w:divBdr>
        <w:top w:val="none" w:sz="0" w:space="0" w:color="auto"/>
        <w:left w:val="none" w:sz="0" w:space="0" w:color="auto"/>
        <w:bottom w:val="none" w:sz="0" w:space="0" w:color="auto"/>
        <w:right w:val="none" w:sz="0" w:space="0" w:color="auto"/>
      </w:divBdr>
    </w:div>
    <w:div w:id="21172953">
      <w:bodyDiv w:val="1"/>
      <w:marLeft w:val="0"/>
      <w:marRight w:val="0"/>
      <w:marTop w:val="0"/>
      <w:marBottom w:val="0"/>
      <w:divBdr>
        <w:top w:val="none" w:sz="0" w:space="0" w:color="auto"/>
        <w:left w:val="none" w:sz="0" w:space="0" w:color="auto"/>
        <w:bottom w:val="none" w:sz="0" w:space="0" w:color="auto"/>
        <w:right w:val="none" w:sz="0" w:space="0" w:color="auto"/>
      </w:divBdr>
    </w:div>
    <w:div w:id="22098292">
      <w:bodyDiv w:val="1"/>
      <w:marLeft w:val="0"/>
      <w:marRight w:val="0"/>
      <w:marTop w:val="0"/>
      <w:marBottom w:val="0"/>
      <w:divBdr>
        <w:top w:val="none" w:sz="0" w:space="0" w:color="auto"/>
        <w:left w:val="none" w:sz="0" w:space="0" w:color="auto"/>
        <w:bottom w:val="none" w:sz="0" w:space="0" w:color="auto"/>
        <w:right w:val="none" w:sz="0" w:space="0" w:color="auto"/>
      </w:divBdr>
    </w:div>
    <w:div w:id="22177364">
      <w:bodyDiv w:val="1"/>
      <w:marLeft w:val="0"/>
      <w:marRight w:val="0"/>
      <w:marTop w:val="0"/>
      <w:marBottom w:val="0"/>
      <w:divBdr>
        <w:top w:val="none" w:sz="0" w:space="0" w:color="auto"/>
        <w:left w:val="none" w:sz="0" w:space="0" w:color="auto"/>
        <w:bottom w:val="none" w:sz="0" w:space="0" w:color="auto"/>
        <w:right w:val="none" w:sz="0" w:space="0" w:color="auto"/>
      </w:divBdr>
    </w:div>
    <w:div w:id="23137444">
      <w:bodyDiv w:val="1"/>
      <w:marLeft w:val="0"/>
      <w:marRight w:val="0"/>
      <w:marTop w:val="0"/>
      <w:marBottom w:val="0"/>
      <w:divBdr>
        <w:top w:val="none" w:sz="0" w:space="0" w:color="auto"/>
        <w:left w:val="none" w:sz="0" w:space="0" w:color="auto"/>
        <w:bottom w:val="none" w:sz="0" w:space="0" w:color="auto"/>
        <w:right w:val="none" w:sz="0" w:space="0" w:color="auto"/>
      </w:divBdr>
    </w:div>
    <w:div w:id="23332847">
      <w:bodyDiv w:val="1"/>
      <w:marLeft w:val="0"/>
      <w:marRight w:val="0"/>
      <w:marTop w:val="0"/>
      <w:marBottom w:val="0"/>
      <w:divBdr>
        <w:top w:val="none" w:sz="0" w:space="0" w:color="auto"/>
        <w:left w:val="none" w:sz="0" w:space="0" w:color="auto"/>
        <w:bottom w:val="none" w:sz="0" w:space="0" w:color="auto"/>
        <w:right w:val="none" w:sz="0" w:space="0" w:color="auto"/>
      </w:divBdr>
    </w:div>
    <w:div w:id="23407181">
      <w:bodyDiv w:val="1"/>
      <w:marLeft w:val="0"/>
      <w:marRight w:val="0"/>
      <w:marTop w:val="0"/>
      <w:marBottom w:val="0"/>
      <w:divBdr>
        <w:top w:val="none" w:sz="0" w:space="0" w:color="auto"/>
        <w:left w:val="none" w:sz="0" w:space="0" w:color="auto"/>
        <w:bottom w:val="none" w:sz="0" w:space="0" w:color="auto"/>
        <w:right w:val="none" w:sz="0" w:space="0" w:color="auto"/>
      </w:divBdr>
    </w:div>
    <w:div w:id="24798999">
      <w:bodyDiv w:val="1"/>
      <w:marLeft w:val="0"/>
      <w:marRight w:val="0"/>
      <w:marTop w:val="0"/>
      <w:marBottom w:val="0"/>
      <w:divBdr>
        <w:top w:val="none" w:sz="0" w:space="0" w:color="auto"/>
        <w:left w:val="none" w:sz="0" w:space="0" w:color="auto"/>
        <w:bottom w:val="none" w:sz="0" w:space="0" w:color="auto"/>
        <w:right w:val="none" w:sz="0" w:space="0" w:color="auto"/>
      </w:divBdr>
    </w:div>
    <w:div w:id="25063807">
      <w:bodyDiv w:val="1"/>
      <w:marLeft w:val="0"/>
      <w:marRight w:val="0"/>
      <w:marTop w:val="0"/>
      <w:marBottom w:val="0"/>
      <w:divBdr>
        <w:top w:val="none" w:sz="0" w:space="0" w:color="auto"/>
        <w:left w:val="none" w:sz="0" w:space="0" w:color="auto"/>
        <w:bottom w:val="none" w:sz="0" w:space="0" w:color="auto"/>
        <w:right w:val="none" w:sz="0" w:space="0" w:color="auto"/>
      </w:divBdr>
    </w:div>
    <w:div w:id="25448981">
      <w:bodyDiv w:val="1"/>
      <w:marLeft w:val="0"/>
      <w:marRight w:val="0"/>
      <w:marTop w:val="0"/>
      <w:marBottom w:val="0"/>
      <w:divBdr>
        <w:top w:val="none" w:sz="0" w:space="0" w:color="auto"/>
        <w:left w:val="none" w:sz="0" w:space="0" w:color="auto"/>
        <w:bottom w:val="none" w:sz="0" w:space="0" w:color="auto"/>
        <w:right w:val="none" w:sz="0" w:space="0" w:color="auto"/>
      </w:divBdr>
    </w:div>
    <w:div w:id="25758858">
      <w:bodyDiv w:val="1"/>
      <w:marLeft w:val="0"/>
      <w:marRight w:val="0"/>
      <w:marTop w:val="0"/>
      <w:marBottom w:val="0"/>
      <w:divBdr>
        <w:top w:val="none" w:sz="0" w:space="0" w:color="auto"/>
        <w:left w:val="none" w:sz="0" w:space="0" w:color="auto"/>
        <w:bottom w:val="none" w:sz="0" w:space="0" w:color="auto"/>
        <w:right w:val="none" w:sz="0" w:space="0" w:color="auto"/>
      </w:divBdr>
    </w:div>
    <w:div w:id="26100441">
      <w:bodyDiv w:val="1"/>
      <w:marLeft w:val="0"/>
      <w:marRight w:val="0"/>
      <w:marTop w:val="0"/>
      <w:marBottom w:val="0"/>
      <w:divBdr>
        <w:top w:val="none" w:sz="0" w:space="0" w:color="auto"/>
        <w:left w:val="none" w:sz="0" w:space="0" w:color="auto"/>
        <w:bottom w:val="none" w:sz="0" w:space="0" w:color="auto"/>
        <w:right w:val="none" w:sz="0" w:space="0" w:color="auto"/>
      </w:divBdr>
    </w:div>
    <w:div w:id="26756496">
      <w:bodyDiv w:val="1"/>
      <w:marLeft w:val="0"/>
      <w:marRight w:val="0"/>
      <w:marTop w:val="0"/>
      <w:marBottom w:val="0"/>
      <w:divBdr>
        <w:top w:val="none" w:sz="0" w:space="0" w:color="auto"/>
        <w:left w:val="none" w:sz="0" w:space="0" w:color="auto"/>
        <w:bottom w:val="none" w:sz="0" w:space="0" w:color="auto"/>
        <w:right w:val="none" w:sz="0" w:space="0" w:color="auto"/>
      </w:divBdr>
    </w:div>
    <w:div w:id="28115550">
      <w:bodyDiv w:val="1"/>
      <w:marLeft w:val="0"/>
      <w:marRight w:val="0"/>
      <w:marTop w:val="0"/>
      <w:marBottom w:val="0"/>
      <w:divBdr>
        <w:top w:val="none" w:sz="0" w:space="0" w:color="auto"/>
        <w:left w:val="none" w:sz="0" w:space="0" w:color="auto"/>
        <w:bottom w:val="none" w:sz="0" w:space="0" w:color="auto"/>
        <w:right w:val="none" w:sz="0" w:space="0" w:color="auto"/>
      </w:divBdr>
    </w:div>
    <w:div w:id="28603971">
      <w:bodyDiv w:val="1"/>
      <w:marLeft w:val="0"/>
      <w:marRight w:val="0"/>
      <w:marTop w:val="0"/>
      <w:marBottom w:val="0"/>
      <w:divBdr>
        <w:top w:val="none" w:sz="0" w:space="0" w:color="auto"/>
        <w:left w:val="none" w:sz="0" w:space="0" w:color="auto"/>
        <w:bottom w:val="none" w:sz="0" w:space="0" w:color="auto"/>
        <w:right w:val="none" w:sz="0" w:space="0" w:color="auto"/>
      </w:divBdr>
    </w:div>
    <w:div w:id="29302404">
      <w:bodyDiv w:val="1"/>
      <w:marLeft w:val="0"/>
      <w:marRight w:val="0"/>
      <w:marTop w:val="0"/>
      <w:marBottom w:val="0"/>
      <w:divBdr>
        <w:top w:val="none" w:sz="0" w:space="0" w:color="auto"/>
        <w:left w:val="none" w:sz="0" w:space="0" w:color="auto"/>
        <w:bottom w:val="none" w:sz="0" w:space="0" w:color="auto"/>
        <w:right w:val="none" w:sz="0" w:space="0" w:color="auto"/>
      </w:divBdr>
    </w:div>
    <w:div w:id="29496306">
      <w:bodyDiv w:val="1"/>
      <w:marLeft w:val="0"/>
      <w:marRight w:val="0"/>
      <w:marTop w:val="0"/>
      <w:marBottom w:val="0"/>
      <w:divBdr>
        <w:top w:val="none" w:sz="0" w:space="0" w:color="auto"/>
        <w:left w:val="none" w:sz="0" w:space="0" w:color="auto"/>
        <w:bottom w:val="none" w:sz="0" w:space="0" w:color="auto"/>
        <w:right w:val="none" w:sz="0" w:space="0" w:color="auto"/>
      </w:divBdr>
    </w:div>
    <w:div w:id="30691377">
      <w:bodyDiv w:val="1"/>
      <w:marLeft w:val="0"/>
      <w:marRight w:val="0"/>
      <w:marTop w:val="0"/>
      <w:marBottom w:val="0"/>
      <w:divBdr>
        <w:top w:val="none" w:sz="0" w:space="0" w:color="auto"/>
        <w:left w:val="none" w:sz="0" w:space="0" w:color="auto"/>
        <w:bottom w:val="none" w:sz="0" w:space="0" w:color="auto"/>
        <w:right w:val="none" w:sz="0" w:space="0" w:color="auto"/>
      </w:divBdr>
    </w:div>
    <w:div w:id="31273507">
      <w:bodyDiv w:val="1"/>
      <w:marLeft w:val="0"/>
      <w:marRight w:val="0"/>
      <w:marTop w:val="0"/>
      <w:marBottom w:val="0"/>
      <w:divBdr>
        <w:top w:val="none" w:sz="0" w:space="0" w:color="auto"/>
        <w:left w:val="none" w:sz="0" w:space="0" w:color="auto"/>
        <w:bottom w:val="none" w:sz="0" w:space="0" w:color="auto"/>
        <w:right w:val="none" w:sz="0" w:space="0" w:color="auto"/>
      </w:divBdr>
    </w:div>
    <w:div w:id="31544801">
      <w:bodyDiv w:val="1"/>
      <w:marLeft w:val="0"/>
      <w:marRight w:val="0"/>
      <w:marTop w:val="0"/>
      <w:marBottom w:val="0"/>
      <w:divBdr>
        <w:top w:val="none" w:sz="0" w:space="0" w:color="auto"/>
        <w:left w:val="none" w:sz="0" w:space="0" w:color="auto"/>
        <w:bottom w:val="none" w:sz="0" w:space="0" w:color="auto"/>
        <w:right w:val="none" w:sz="0" w:space="0" w:color="auto"/>
      </w:divBdr>
    </w:div>
    <w:div w:id="31810389">
      <w:bodyDiv w:val="1"/>
      <w:marLeft w:val="0"/>
      <w:marRight w:val="0"/>
      <w:marTop w:val="0"/>
      <w:marBottom w:val="0"/>
      <w:divBdr>
        <w:top w:val="none" w:sz="0" w:space="0" w:color="auto"/>
        <w:left w:val="none" w:sz="0" w:space="0" w:color="auto"/>
        <w:bottom w:val="none" w:sz="0" w:space="0" w:color="auto"/>
        <w:right w:val="none" w:sz="0" w:space="0" w:color="auto"/>
      </w:divBdr>
    </w:div>
    <w:div w:id="32582977">
      <w:bodyDiv w:val="1"/>
      <w:marLeft w:val="0"/>
      <w:marRight w:val="0"/>
      <w:marTop w:val="0"/>
      <w:marBottom w:val="0"/>
      <w:divBdr>
        <w:top w:val="none" w:sz="0" w:space="0" w:color="auto"/>
        <w:left w:val="none" w:sz="0" w:space="0" w:color="auto"/>
        <w:bottom w:val="none" w:sz="0" w:space="0" w:color="auto"/>
        <w:right w:val="none" w:sz="0" w:space="0" w:color="auto"/>
      </w:divBdr>
    </w:div>
    <w:div w:id="33047958">
      <w:bodyDiv w:val="1"/>
      <w:marLeft w:val="0"/>
      <w:marRight w:val="0"/>
      <w:marTop w:val="0"/>
      <w:marBottom w:val="0"/>
      <w:divBdr>
        <w:top w:val="none" w:sz="0" w:space="0" w:color="auto"/>
        <w:left w:val="none" w:sz="0" w:space="0" w:color="auto"/>
        <w:bottom w:val="none" w:sz="0" w:space="0" w:color="auto"/>
        <w:right w:val="none" w:sz="0" w:space="0" w:color="auto"/>
      </w:divBdr>
    </w:div>
    <w:div w:id="33115559">
      <w:bodyDiv w:val="1"/>
      <w:marLeft w:val="0"/>
      <w:marRight w:val="0"/>
      <w:marTop w:val="0"/>
      <w:marBottom w:val="0"/>
      <w:divBdr>
        <w:top w:val="none" w:sz="0" w:space="0" w:color="auto"/>
        <w:left w:val="none" w:sz="0" w:space="0" w:color="auto"/>
        <w:bottom w:val="none" w:sz="0" w:space="0" w:color="auto"/>
        <w:right w:val="none" w:sz="0" w:space="0" w:color="auto"/>
      </w:divBdr>
    </w:div>
    <w:div w:id="33317205">
      <w:bodyDiv w:val="1"/>
      <w:marLeft w:val="0"/>
      <w:marRight w:val="0"/>
      <w:marTop w:val="0"/>
      <w:marBottom w:val="0"/>
      <w:divBdr>
        <w:top w:val="none" w:sz="0" w:space="0" w:color="auto"/>
        <w:left w:val="none" w:sz="0" w:space="0" w:color="auto"/>
        <w:bottom w:val="none" w:sz="0" w:space="0" w:color="auto"/>
        <w:right w:val="none" w:sz="0" w:space="0" w:color="auto"/>
      </w:divBdr>
    </w:div>
    <w:div w:id="33580935">
      <w:bodyDiv w:val="1"/>
      <w:marLeft w:val="0"/>
      <w:marRight w:val="0"/>
      <w:marTop w:val="0"/>
      <w:marBottom w:val="0"/>
      <w:divBdr>
        <w:top w:val="none" w:sz="0" w:space="0" w:color="auto"/>
        <w:left w:val="none" w:sz="0" w:space="0" w:color="auto"/>
        <w:bottom w:val="none" w:sz="0" w:space="0" w:color="auto"/>
        <w:right w:val="none" w:sz="0" w:space="0" w:color="auto"/>
      </w:divBdr>
    </w:div>
    <w:div w:id="34621861">
      <w:bodyDiv w:val="1"/>
      <w:marLeft w:val="0"/>
      <w:marRight w:val="0"/>
      <w:marTop w:val="0"/>
      <w:marBottom w:val="0"/>
      <w:divBdr>
        <w:top w:val="none" w:sz="0" w:space="0" w:color="auto"/>
        <w:left w:val="none" w:sz="0" w:space="0" w:color="auto"/>
        <w:bottom w:val="none" w:sz="0" w:space="0" w:color="auto"/>
        <w:right w:val="none" w:sz="0" w:space="0" w:color="auto"/>
      </w:divBdr>
    </w:div>
    <w:div w:id="34938156">
      <w:bodyDiv w:val="1"/>
      <w:marLeft w:val="0"/>
      <w:marRight w:val="0"/>
      <w:marTop w:val="0"/>
      <w:marBottom w:val="0"/>
      <w:divBdr>
        <w:top w:val="none" w:sz="0" w:space="0" w:color="auto"/>
        <w:left w:val="none" w:sz="0" w:space="0" w:color="auto"/>
        <w:bottom w:val="none" w:sz="0" w:space="0" w:color="auto"/>
        <w:right w:val="none" w:sz="0" w:space="0" w:color="auto"/>
      </w:divBdr>
    </w:div>
    <w:div w:id="35281882">
      <w:bodyDiv w:val="1"/>
      <w:marLeft w:val="0"/>
      <w:marRight w:val="0"/>
      <w:marTop w:val="0"/>
      <w:marBottom w:val="0"/>
      <w:divBdr>
        <w:top w:val="none" w:sz="0" w:space="0" w:color="auto"/>
        <w:left w:val="none" w:sz="0" w:space="0" w:color="auto"/>
        <w:bottom w:val="none" w:sz="0" w:space="0" w:color="auto"/>
        <w:right w:val="none" w:sz="0" w:space="0" w:color="auto"/>
      </w:divBdr>
    </w:div>
    <w:div w:id="35739993">
      <w:bodyDiv w:val="1"/>
      <w:marLeft w:val="0"/>
      <w:marRight w:val="0"/>
      <w:marTop w:val="0"/>
      <w:marBottom w:val="0"/>
      <w:divBdr>
        <w:top w:val="none" w:sz="0" w:space="0" w:color="auto"/>
        <w:left w:val="none" w:sz="0" w:space="0" w:color="auto"/>
        <w:bottom w:val="none" w:sz="0" w:space="0" w:color="auto"/>
        <w:right w:val="none" w:sz="0" w:space="0" w:color="auto"/>
      </w:divBdr>
    </w:div>
    <w:div w:id="37170163">
      <w:bodyDiv w:val="1"/>
      <w:marLeft w:val="0"/>
      <w:marRight w:val="0"/>
      <w:marTop w:val="0"/>
      <w:marBottom w:val="0"/>
      <w:divBdr>
        <w:top w:val="none" w:sz="0" w:space="0" w:color="auto"/>
        <w:left w:val="none" w:sz="0" w:space="0" w:color="auto"/>
        <w:bottom w:val="none" w:sz="0" w:space="0" w:color="auto"/>
        <w:right w:val="none" w:sz="0" w:space="0" w:color="auto"/>
      </w:divBdr>
    </w:div>
    <w:div w:id="38214789">
      <w:bodyDiv w:val="1"/>
      <w:marLeft w:val="0"/>
      <w:marRight w:val="0"/>
      <w:marTop w:val="0"/>
      <w:marBottom w:val="0"/>
      <w:divBdr>
        <w:top w:val="none" w:sz="0" w:space="0" w:color="auto"/>
        <w:left w:val="none" w:sz="0" w:space="0" w:color="auto"/>
        <w:bottom w:val="none" w:sz="0" w:space="0" w:color="auto"/>
        <w:right w:val="none" w:sz="0" w:space="0" w:color="auto"/>
      </w:divBdr>
    </w:div>
    <w:div w:id="39986307">
      <w:bodyDiv w:val="1"/>
      <w:marLeft w:val="0"/>
      <w:marRight w:val="0"/>
      <w:marTop w:val="0"/>
      <w:marBottom w:val="0"/>
      <w:divBdr>
        <w:top w:val="none" w:sz="0" w:space="0" w:color="auto"/>
        <w:left w:val="none" w:sz="0" w:space="0" w:color="auto"/>
        <w:bottom w:val="none" w:sz="0" w:space="0" w:color="auto"/>
        <w:right w:val="none" w:sz="0" w:space="0" w:color="auto"/>
      </w:divBdr>
    </w:div>
    <w:div w:id="40136362">
      <w:bodyDiv w:val="1"/>
      <w:marLeft w:val="0"/>
      <w:marRight w:val="0"/>
      <w:marTop w:val="0"/>
      <w:marBottom w:val="0"/>
      <w:divBdr>
        <w:top w:val="none" w:sz="0" w:space="0" w:color="auto"/>
        <w:left w:val="none" w:sz="0" w:space="0" w:color="auto"/>
        <w:bottom w:val="none" w:sz="0" w:space="0" w:color="auto"/>
        <w:right w:val="none" w:sz="0" w:space="0" w:color="auto"/>
      </w:divBdr>
    </w:div>
    <w:div w:id="40402481">
      <w:bodyDiv w:val="1"/>
      <w:marLeft w:val="0"/>
      <w:marRight w:val="0"/>
      <w:marTop w:val="0"/>
      <w:marBottom w:val="0"/>
      <w:divBdr>
        <w:top w:val="none" w:sz="0" w:space="0" w:color="auto"/>
        <w:left w:val="none" w:sz="0" w:space="0" w:color="auto"/>
        <w:bottom w:val="none" w:sz="0" w:space="0" w:color="auto"/>
        <w:right w:val="none" w:sz="0" w:space="0" w:color="auto"/>
      </w:divBdr>
    </w:div>
    <w:div w:id="41684792">
      <w:bodyDiv w:val="1"/>
      <w:marLeft w:val="0"/>
      <w:marRight w:val="0"/>
      <w:marTop w:val="0"/>
      <w:marBottom w:val="0"/>
      <w:divBdr>
        <w:top w:val="none" w:sz="0" w:space="0" w:color="auto"/>
        <w:left w:val="none" w:sz="0" w:space="0" w:color="auto"/>
        <w:bottom w:val="none" w:sz="0" w:space="0" w:color="auto"/>
        <w:right w:val="none" w:sz="0" w:space="0" w:color="auto"/>
      </w:divBdr>
    </w:div>
    <w:div w:id="42215887">
      <w:bodyDiv w:val="1"/>
      <w:marLeft w:val="0"/>
      <w:marRight w:val="0"/>
      <w:marTop w:val="0"/>
      <w:marBottom w:val="0"/>
      <w:divBdr>
        <w:top w:val="none" w:sz="0" w:space="0" w:color="auto"/>
        <w:left w:val="none" w:sz="0" w:space="0" w:color="auto"/>
        <w:bottom w:val="none" w:sz="0" w:space="0" w:color="auto"/>
        <w:right w:val="none" w:sz="0" w:space="0" w:color="auto"/>
      </w:divBdr>
    </w:div>
    <w:div w:id="42558367">
      <w:bodyDiv w:val="1"/>
      <w:marLeft w:val="0"/>
      <w:marRight w:val="0"/>
      <w:marTop w:val="0"/>
      <w:marBottom w:val="0"/>
      <w:divBdr>
        <w:top w:val="none" w:sz="0" w:space="0" w:color="auto"/>
        <w:left w:val="none" w:sz="0" w:space="0" w:color="auto"/>
        <w:bottom w:val="none" w:sz="0" w:space="0" w:color="auto"/>
        <w:right w:val="none" w:sz="0" w:space="0" w:color="auto"/>
      </w:divBdr>
    </w:div>
    <w:div w:id="42562522">
      <w:bodyDiv w:val="1"/>
      <w:marLeft w:val="0"/>
      <w:marRight w:val="0"/>
      <w:marTop w:val="0"/>
      <w:marBottom w:val="0"/>
      <w:divBdr>
        <w:top w:val="none" w:sz="0" w:space="0" w:color="auto"/>
        <w:left w:val="none" w:sz="0" w:space="0" w:color="auto"/>
        <w:bottom w:val="none" w:sz="0" w:space="0" w:color="auto"/>
        <w:right w:val="none" w:sz="0" w:space="0" w:color="auto"/>
      </w:divBdr>
    </w:div>
    <w:div w:id="42946980">
      <w:bodyDiv w:val="1"/>
      <w:marLeft w:val="0"/>
      <w:marRight w:val="0"/>
      <w:marTop w:val="0"/>
      <w:marBottom w:val="0"/>
      <w:divBdr>
        <w:top w:val="none" w:sz="0" w:space="0" w:color="auto"/>
        <w:left w:val="none" w:sz="0" w:space="0" w:color="auto"/>
        <w:bottom w:val="none" w:sz="0" w:space="0" w:color="auto"/>
        <w:right w:val="none" w:sz="0" w:space="0" w:color="auto"/>
      </w:divBdr>
    </w:div>
    <w:div w:id="43339788">
      <w:bodyDiv w:val="1"/>
      <w:marLeft w:val="0"/>
      <w:marRight w:val="0"/>
      <w:marTop w:val="0"/>
      <w:marBottom w:val="0"/>
      <w:divBdr>
        <w:top w:val="none" w:sz="0" w:space="0" w:color="auto"/>
        <w:left w:val="none" w:sz="0" w:space="0" w:color="auto"/>
        <w:bottom w:val="none" w:sz="0" w:space="0" w:color="auto"/>
        <w:right w:val="none" w:sz="0" w:space="0" w:color="auto"/>
      </w:divBdr>
    </w:div>
    <w:div w:id="44178999">
      <w:bodyDiv w:val="1"/>
      <w:marLeft w:val="0"/>
      <w:marRight w:val="0"/>
      <w:marTop w:val="0"/>
      <w:marBottom w:val="0"/>
      <w:divBdr>
        <w:top w:val="none" w:sz="0" w:space="0" w:color="auto"/>
        <w:left w:val="none" w:sz="0" w:space="0" w:color="auto"/>
        <w:bottom w:val="none" w:sz="0" w:space="0" w:color="auto"/>
        <w:right w:val="none" w:sz="0" w:space="0" w:color="auto"/>
      </w:divBdr>
    </w:div>
    <w:div w:id="44372222">
      <w:bodyDiv w:val="1"/>
      <w:marLeft w:val="0"/>
      <w:marRight w:val="0"/>
      <w:marTop w:val="0"/>
      <w:marBottom w:val="0"/>
      <w:divBdr>
        <w:top w:val="none" w:sz="0" w:space="0" w:color="auto"/>
        <w:left w:val="none" w:sz="0" w:space="0" w:color="auto"/>
        <w:bottom w:val="none" w:sz="0" w:space="0" w:color="auto"/>
        <w:right w:val="none" w:sz="0" w:space="0" w:color="auto"/>
      </w:divBdr>
    </w:div>
    <w:div w:id="45032746">
      <w:bodyDiv w:val="1"/>
      <w:marLeft w:val="0"/>
      <w:marRight w:val="0"/>
      <w:marTop w:val="0"/>
      <w:marBottom w:val="0"/>
      <w:divBdr>
        <w:top w:val="none" w:sz="0" w:space="0" w:color="auto"/>
        <w:left w:val="none" w:sz="0" w:space="0" w:color="auto"/>
        <w:bottom w:val="none" w:sz="0" w:space="0" w:color="auto"/>
        <w:right w:val="none" w:sz="0" w:space="0" w:color="auto"/>
      </w:divBdr>
    </w:div>
    <w:div w:id="45303198">
      <w:bodyDiv w:val="1"/>
      <w:marLeft w:val="0"/>
      <w:marRight w:val="0"/>
      <w:marTop w:val="0"/>
      <w:marBottom w:val="0"/>
      <w:divBdr>
        <w:top w:val="none" w:sz="0" w:space="0" w:color="auto"/>
        <w:left w:val="none" w:sz="0" w:space="0" w:color="auto"/>
        <w:bottom w:val="none" w:sz="0" w:space="0" w:color="auto"/>
        <w:right w:val="none" w:sz="0" w:space="0" w:color="auto"/>
      </w:divBdr>
    </w:div>
    <w:div w:id="47920844">
      <w:bodyDiv w:val="1"/>
      <w:marLeft w:val="0"/>
      <w:marRight w:val="0"/>
      <w:marTop w:val="0"/>
      <w:marBottom w:val="0"/>
      <w:divBdr>
        <w:top w:val="none" w:sz="0" w:space="0" w:color="auto"/>
        <w:left w:val="none" w:sz="0" w:space="0" w:color="auto"/>
        <w:bottom w:val="none" w:sz="0" w:space="0" w:color="auto"/>
        <w:right w:val="none" w:sz="0" w:space="0" w:color="auto"/>
      </w:divBdr>
    </w:div>
    <w:div w:id="48266710">
      <w:bodyDiv w:val="1"/>
      <w:marLeft w:val="0"/>
      <w:marRight w:val="0"/>
      <w:marTop w:val="0"/>
      <w:marBottom w:val="0"/>
      <w:divBdr>
        <w:top w:val="none" w:sz="0" w:space="0" w:color="auto"/>
        <w:left w:val="none" w:sz="0" w:space="0" w:color="auto"/>
        <w:bottom w:val="none" w:sz="0" w:space="0" w:color="auto"/>
        <w:right w:val="none" w:sz="0" w:space="0" w:color="auto"/>
      </w:divBdr>
    </w:div>
    <w:div w:id="48497635">
      <w:bodyDiv w:val="1"/>
      <w:marLeft w:val="0"/>
      <w:marRight w:val="0"/>
      <w:marTop w:val="0"/>
      <w:marBottom w:val="0"/>
      <w:divBdr>
        <w:top w:val="none" w:sz="0" w:space="0" w:color="auto"/>
        <w:left w:val="none" w:sz="0" w:space="0" w:color="auto"/>
        <w:bottom w:val="none" w:sz="0" w:space="0" w:color="auto"/>
        <w:right w:val="none" w:sz="0" w:space="0" w:color="auto"/>
      </w:divBdr>
    </w:div>
    <w:div w:id="49617987">
      <w:bodyDiv w:val="1"/>
      <w:marLeft w:val="0"/>
      <w:marRight w:val="0"/>
      <w:marTop w:val="0"/>
      <w:marBottom w:val="0"/>
      <w:divBdr>
        <w:top w:val="none" w:sz="0" w:space="0" w:color="auto"/>
        <w:left w:val="none" w:sz="0" w:space="0" w:color="auto"/>
        <w:bottom w:val="none" w:sz="0" w:space="0" w:color="auto"/>
        <w:right w:val="none" w:sz="0" w:space="0" w:color="auto"/>
      </w:divBdr>
    </w:div>
    <w:div w:id="51075975">
      <w:bodyDiv w:val="1"/>
      <w:marLeft w:val="0"/>
      <w:marRight w:val="0"/>
      <w:marTop w:val="0"/>
      <w:marBottom w:val="0"/>
      <w:divBdr>
        <w:top w:val="none" w:sz="0" w:space="0" w:color="auto"/>
        <w:left w:val="none" w:sz="0" w:space="0" w:color="auto"/>
        <w:bottom w:val="none" w:sz="0" w:space="0" w:color="auto"/>
        <w:right w:val="none" w:sz="0" w:space="0" w:color="auto"/>
      </w:divBdr>
    </w:div>
    <w:div w:id="53086147">
      <w:bodyDiv w:val="1"/>
      <w:marLeft w:val="0"/>
      <w:marRight w:val="0"/>
      <w:marTop w:val="0"/>
      <w:marBottom w:val="0"/>
      <w:divBdr>
        <w:top w:val="none" w:sz="0" w:space="0" w:color="auto"/>
        <w:left w:val="none" w:sz="0" w:space="0" w:color="auto"/>
        <w:bottom w:val="none" w:sz="0" w:space="0" w:color="auto"/>
        <w:right w:val="none" w:sz="0" w:space="0" w:color="auto"/>
      </w:divBdr>
    </w:div>
    <w:div w:id="53428313">
      <w:bodyDiv w:val="1"/>
      <w:marLeft w:val="0"/>
      <w:marRight w:val="0"/>
      <w:marTop w:val="0"/>
      <w:marBottom w:val="0"/>
      <w:divBdr>
        <w:top w:val="none" w:sz="0" w:space="0" w:color="auto"/>
        <w:left w:val="none" w:sz="0" w:space="0" w:color="auto"/>
        <w:bottom w:val="none" w:sz="0" w:space="0" w:color="auto"/>
        <w:right w:val="none" w:sz="0" w:space="0" w:color="auto"/>
      </w:divBdr>
    </w:div>
    <w:div w:id="53697563">
      <w:bodyDiv w:val="1"/>
      <w:marLeft w:val="0"/>
      <w:marRight w:val="0"/>
      <w:marTop w:val="0"/>
      <w:marBottom w:val="0"/>
      <w:divBdr>
        <w:top w:val="none" w:sz="0" w:space="0" w:color="auto"/>
        <w:left w:val="none" w:sz="0" w:space="0" w:color="auto"/>
        <w:bottom w:val="none" w:sz="0" w:space="0" w:color="auto"/>
        <w:right w:val="none" w:sz="0" w:space="0" w:color="auto"/>
      </w:divBdr>
    </w:div>
    <w:div w:id="53939586">
      <w:bodyDiv w:val="1"/>
      <w:marLeft w:val="0"/>
      <w:marRight w:val="0"/>
      <w:marTop w:val="0"/>
      <w:marBottom w:val="0"/>
      <w:divBdr>
        <w:top w:val="none" w:sz="0" w:space="0" w:color="auto"/>
        <w:left w:val="none" w:sz="0" w:space="0" w:color="auto"/>
        <w:bottom w:val="none" w:sz="0" w:space="0" w:color="auto"/>
        <w:right w:val="none" w:sz="0" w:space="0" w:color="auto"/>
      </w:divBdr>
    </w:div>
    <w:div w:id="55275658">
      <w:bodyDiv w:val="1"/>
      <w:marLeft w:val="0"/>
      <w:marRight w:val="0"/>
      <w:marTop w:val="0"/>
      <w:marBottom w:val="0"/>
      <w:divBdr>
        <w:top w:val="none" w:sz="0" w:space="0" w:color="auto"/>
        <w:left w:val="none" w:sz="0" w:space="0" w:color="auto"/>
        <w:bottom w:val="none" w:sz="0" w:space="0" w:color="auto"/>
        <w:right w:val="none" w:sz="0" w:space="0" w:color="auto"/>
      </w:divBdr>
    </w:div>
    <w:div w:id="55399789">
      <w:bodyDiv w:val="1"/>
      <w:marLeft w:val="0"/>
      <w:marRight w:val="0"/>
      <w:marTop w:val="0"/>
      <w:marBottom w:val="0"/>
      <w:divBdr>
        <w:top w:val="none" w:sz="0" w:space="0" w:color="auto"/>
        <w:left w:val="none" w:sz="0" w:space="0" w:color="auto"/>
        <w:bottom w:val="none" w:sz="0" w:space="0" w:color="auto"/>
        <w:right w:val="none" w:sz="0" w:space="0" w:color="auto"/>
      </w:divBdr>
    </w:div>
    <w:div w:id="55785131">
      <w:bodyDiv w:val="1"/>
      <w:marLeft w:val="0"/>
      <w:marRight w:val="0"/>
      <w:marTop w:val="0"/>
      <w:marBottom w:val="0"/>
      <w:divBdr>
        <w:top w:val="none" w:sz="0" w:space="0" w:color="auto"/>
        <w:left w:val="none" w:sz="0" w:space="0" w:color="auto"/>
        <w:bottom w:val="none" w:sz="0" w:space="0" w:color="auto"/>
        <w:right w:val="none" w:sz="0" w:space="0" w:color="auto"/>
      </w:divBdr>
    </w:div>
    <w:div w:id="56898851">
      <w:bodyDiv w:val="1"/>
      <w:marLeft w:val="0"/>
      <w:marRight w:val="0"/>
      <w:marTop w:val="0"/>
      <w:marBottom w:val="0"/>
      <w:divBdr>
        <w:top w:val="none" w:sz="0" w:space="0" w:color="auto"/>
        <w:left w:val="none" w:sz="0" w:space="0" w:color="auto"/>
        <w:bottom w:val="none" w:sz="0" w:space="0" w:color="auto"/>
        <w:right w:val="none" w:sz="0" w:space="0" w:color="auto"/>
      </w:divBdr>
    </w:div>
    <w:div w:id="59135386">
      <w:bodyDiv w:val="1"/>
      <w:marLeft w:val="0"/>
      <w:marRight w:val="0"/>
      <w:marTop w:val="0"/>
      <w:marBottom w:val="0"/>
      <w:divBdr>
        <w:top w:val="none" w:sz="0" w:space="0" w:color="auto"/>
        <w:left w:val="none" w:sz="0" w:space="0" w:color="auto"/>
        <w:bottom w:val="none" w:sz="0" w:space="0" w:color="auto"/>
        <w:right w:val="none" w:sz="0" w:space="0" w:color="auto"/>
      </w:divBdr>
    </w:div>
    <w:div w:id="59330353">
      <w:bodyDiv w:val="1"/>
      <w:marLeft w:val="0"/>
      <w:marRight w:val="0"/>
      <w:marTop w:val="0"/>
      <w:marBottom w:val="0"/>
      <w:divBdr>
        <w:top w:val="none" w:sz="0" w:space="0" w:color="auto"/>
        <w:left w:val="none" w:sz="0" w:space="0" w:color="auto"/>
        <w:bottom w:val="none" w:sz="0" w:space="0" w:color="auto"/>
        <w:right w:val="none" w:sz="0" w:space="0" w:color="auto"/>
      </w:divBdr>
    </w:div>
    <w:div w:id="59640357">
      <w:bodyDiv w:val="1"/>
      <w:marLeft w:val="0"/>
      <w:marRight w:val="0"/>
      <w:marTop w:val="0"/>
      <w:marBottom w:val="0"/>
      <w:divBdr>
        <w:top w:val="none" w:sz="0" w:space="0" w:color="auto"/>
        <w:left w:val="none" w:sz="0" w:space="0" w:color="auto"/>
        <w:bottom w:val="none" w:sz="0" w:space="0" w:color="auto"/>
        <w:right w:val="none" w:sz="0" w:space="0" w:color="auto"/>
      </w:divBdr>
    </w:div>
    <w:div w:id="60296964">
      <w:bodyDiv w:val="1"/>
      <w:marLeft w:val="0"/>
      <w:marRight w:val="0"/>
      <w:marTop w:val="0"/>
      <w:marBottom w:val="0"/>
      <w:divBdr>
        <w:top w:val="none" w:sz="0" w:space="0" w:color="auto"/>
        <w:left w:val="none" w:sz="0" w:space="0" w:color="auto"/>
        <w:bottom w:val="none" w:sz="0" w:space="0" w:color="auto"/>
        <w:right w:val="none" w:sz="0" w:space="0" w:color="auto"/>
      </w:divBdr>
    </w:div>
    <w:div w:id="60636543">
      <w:bodyDiv w:val="1"/>
      <w:marLeft w:val="0"/>
      <w:marRight w:val="0"/>
      <w:marTop w:val="0"/>
      <w:marBottom w:val="0"/>
      <w:divBdr>
        <w:top w:val="none" w:sz="0" w:space="0" w:color="auto"/>
        <w:left w:val="none" w:sz="0" w:space="0" w:color="auto"/>
        <w:bottom w:val="none" w:sz="0" w:space="0" w:color="auto"/>
        <w:right w:val="none" w:sz="0" w:space="0" w:color="auto"/>
      </w:divBdr>
    </w:div>
    <w:div w:id="62026059">
      <w:bodyDiv w:val="1"/>
      <w:marLeft w:val="0"/>
      <w:marRight w:val="0"/>
      <w:marTop w:val="0"/>
      <w:marBottom w:val="0"/>
      <w:divBdr>
        <w:top w:val="none" w:sz="0" w:space="0" w:color="auto"/>
        <w:left w:val="none" w:sz="0" w:space="0" w:color="auto"/>
        <w:bottom w:val="none" w:sz="0" w:space="0" w:color="auto"/>
        <w:right w:val="none" w:sz="0" w:space="0" w:color="auto"/>
      </w:divBdr>
    </w:div>
    <w:div w:id="62337240">
      <w:bodyDiv w:val="1"/>
      <w:marLeft w:val="0"/>
      <w:marRight w:val="0"/>
      <w:marTop w:val="0"/>
      <w:marBottom w:val="0"/>
      <w:divBdr>
        <w:top w:val="none" w:sz="0" w:space="0" w:color="auto"/>
        <w:left w:val="none" w:sz="0" w:space="0" w:color="auto"/>
        <w:bottom w:val="none" w:sz="0" w:space="0" w:color="auto"/>
        <w:right w:val="none" w:sz="0" w:space="0" w:color="auto"/>
      </w:divBdr>
    </w:div>
    <w:div w:id="63571983">
      <w:bodyDiv w:val="1"/>
      <w:marLeft w:val="0"/>
      <w:marRight w:val="0"/>
      <w:marTop w:val="0"/>
      <w:marBottom w:val="0"/>
      <w:divBdr>
        <w:top w:val="none" w:sz="0" w:space="0" w:color="auto"/>
        <w:left w:val="none" w:sz="0" w:space="0" w:color="auto"/>
        <w:bottom w:val="none" w:sz="0" w:space="0" w:color="auto"/>
        <w:right w:val="none" w:sz="0" w:space="0" w:color="auto"/>
      </w:divBdr>
    </w:div>
    <w:div w:id="63577094">
      <w:bodyDiv w:val="1"/>
      <w:marLeft w:val="0"/>
      <w:marRight w:val="0"/>
      <w:marTop w:val="0"/>
      <w:marBottom w:val="0"/>
      <w:divBdr>
        <w:top w:val="none" w:sz="0" w:space="0" w:color="auto"/>
        <w:left w:val="none" w:sz="0" w:space="0" w:color="auto"/>
        <w:bottom w:val="none" w:sz="0" w:space="0" w:color="auto"/>
        <w:right w:val="none" w:sz="0" w:space="0" w:color="auto"/>
      </w:divBdr>
    </w:div>
    <w:div w:id="64307125">
      <w:bodyDiv w:val="1"/>
      <w:marLeft w:val="0"/>
      <w:marRight w:val="0"/>
      <w:marTop w:val="0"/>
      <w:marBottom w:val="0"/>
      <w:divBdr>
        <w:top w:val="none" w:sz="0" w:space="0" w:color="auto"/>
        <w:left w:val="none" w:sz="0" w:space="0" w:color="auto"/>
        <w:bottom w:val="none" w:sz="0" w:space="0" w:color="auto"/>
        <w:right w:val="none" w:sz="0" w:space="0" w:color="auto"/>
      </w:divBdr>
    </w:div>
    <w:div w:id="64844330">
      <w:bodyDiv w:val="1"/>
      <w:marLeft w:val="0"/>
      <w:marRight w:val="0"/>
      <w:marTop w:val="0"/>
      <w:marBottom w:val="0"/>
      <w:divBdr>
        <w:top w:val="none" w:sz="0" w:space="0" w:color="auto"/>
        <w:left w:val="none" w:sz="0" w:space="0" w:color="auto"/>
        <w:bottom w:val="none" w:sz="0" w:space="0" w:color="auto"/>
        <w:right w:val="none" w:sz="0" w:space="0" w:color="auto"/>
      </w:divBdr>
    </w:div>
    <w:div w:id="66222869">
      <w:bodyDiv w:val="1"/>
      <w:marLeft w:val="0"/>
      <w:marRight w:val="0"/>
      <w:marTop w:val="0"/>
      <w:marBottom w:val="0"/>
      <w:divBdr>
        <w:top w:val="none" w:sz="0" w:space="0" w:color="auto"/>
        <w:left w:val="none" w:sz="0" w:space="0" w:color="auto"/>
        <w:bottom w:val="none" w:sz="0" w:space="0" w:color="auto"/>
        <w:right w:val="none" w:sz="0" w:space="0" w:color="auto"/>
      </w:divBdr>
    </w:div>
    <w:div w:id="66274235">
      <w:bodyDiv w:val="1"/>
      <w:marLeft w:val="0"/>
      <w:marRight w:val="0"/>
      <w:marTop w:val="0"/>
      <w:marBottom w:val="0"/>
      <w:divBdr>
        <w:top w:val="none" w:sz="0" w:space="0" w:color="auto"/>
        <w:left w:val="none" w:sz="0" w:space="0" w:color="auto"/>
        <w:bottom w:val="none" w:sz="0" w:space="0" w:color="auto"/>
        <w:right w:val="none" w:sz="0" w:space="0" w:color="auto"/>
      </w:divBdr>
    </w:div>
    <w:div w:id="66346543">
      <w:bodyDiv w:val="1"/>
      <w:marLeft w:val="0"/>
      <w:marRight w:val="0"/>
      <w:marTop w:val="0"/>
      <w:marBottom w:val="0"/>
      <w:divBdr>
        <w:top w:val="none" w:sz="0" w:space="0" w:color="auto"/>
        <w:left w:val="none" w:sz="0" w:space="0" w:color="auto"/>
        <w:bottom w:val="none" w:sz="0" w:space="0" w:color="auto"/>
        <w:right w:val="none" w:sz="0" w:space="0" w:color="auto"/>
      </w:divBdr>
    </w:div>
    <w:div w:id="66878180">
      <w:bodyDiv w:val="1"/>
      <w:marLeft w:val="0"/>
      <w:marRight w:val="0"/>
      <w:marTop w:val="0"/>
      <w:marBottom w:val="0"/>
      <w:divBdr>
        <w:top w:val="none" w:sz="0" w:space="0" w:color="auto"/>
        <w:left w:val="none" w:sz="0" w:space="0" w:color="auto"/>
        <w:bottom w:val="none" w:sz="0" w:space="0" w:color="auto"/>
        <w:right w:val="none" w:sz="0" w:space="0" w:color="auto"/>
      </w:divBdr>
    </w:div>
    <w:div w:id="68044794">
      <w:bodyDiv w:val="1"/>
      <w:marLeft w:val="0"/>
      <w:marRight w:val="0"/>
      <w:marTop w:val="0"/>
      <w:marBottom w:val="0"/>
      <w:divBdr>
        <w:top w:val="none" w:sz="0" w:space="0" w:color="auto"/>
        <w:left w:val="none" w:sz="0" w:space="0" w:color="auto"/>
        <w:bottom w:val="none" w:sz="0" w:space="0" w:color="auto"/>
        <w:right w:val="none" w:sz="0" w:space="0" w:color="auto"/>
      </w:divBdr>
    </w:div>
    <w:div w:id="69230246">
      <w:bodyDiv w:val="1"/>
      <w:marLeft w:val="0"/>
      <w:marRight w:val="0"/>
      <w:marTop w:val="0"/>
      <w:marBottom w:val="0"/>
      <w:divBdr>
        <w:top w:val="none" w:sz="0" w:space="0" w:color="auto"/>
        <w:left w:val="none" w:sz="0" w:space="0" w:color="auto"/>
        <w:bottom w:val="none" w:sz="0" w:space="0" w:color="auto"/>
        <w:right w:val="none" w:sz="0" w:space="0" w:color="auto"/>
      </w:divBdr>
    </w:div>
    <w:div w:id="69235505">
      <w:bodyDiv w:val="1"/>
      <w:marLeft w:val="0"/>
      <w:marRight w:val="0"/>
      <w:marTop w:val="0"/>
      <w:marBottom w:val="0"/>
      <w:divBdr>
        <w:top w:val="none" w:sz="0" w:space="0" w:color="auto"/>
        <w:left w:val="none" w:sz="0" w:space="0" w:color="auto"/>
        <w:bottom w:val="none" w:sz="0" w:space="0" w:color="auto"/>
        <w:right w:val="none" w:sz="0" w:space="0" w:color="auto"/>
      </w:divBdr>
    </w:div>
    <w:div w:id="69739812">
      <w:bodyDiv w:val="1"/>
      <w:marLeft w:val="0"/>
      <w:marRight w:val="0"/>
      <w:marTop w:val="0"/>
      <w:marBottom w:val="0"/>
      <w:divBdr>
        <w:top w:val="none" w:sz="0" w:space="0" w:color="auto"/>
        <w:left w:val="none" w:sz="0" w:space="0" w:color="auto"/>
        <w:bottom w:val="none" w:sz="0" w:space="0" w:color="auto"/>
        <w:right w:val="none" w:sz="0" w:space="0" w:color="auto"/>
      </w:divBdr>
    </w:div>
    <w:div w:id="69809693">
      <w:bodyDiv w:val="1"/>
      <w:marLeft w:val="0"/>
      <w:marRight w:val="0"/>
      <w:marTop w:val="0"/>
      <w:marBottom w:val="0"/>
      <w:divBdr>
        <w:top w:val="none" w:sz="0" w:space="0" w:color="auto"/>
        <w:left w:val="none" w:sz="0" w:space="0" w:color="auto"/>
        <w:bottom w:val="none" w:sz="0" w:space="0" w:color="auto"/>
        <w:right w:val="none" w:sz="0" w:space="0" w:color="auto"/>
      </w:divBdr>
    </w:div>
    <w:div w:id="70273290">
      <w:bodyDiv w:val="1"/>
      <w:marLeft w:val="0"/>
      <w:marRight w:val="0"/>
      <w:marTop w:val="0"/>
      <w:marBottom w:val="0"/>
      <w:divBdr>
        <w:top w:val="none" w:sz="0" w:space="0" w:color="auto"/>
        <w:left w:val="none" w:sz="0" w:space="0" w:color="auto"/>
        <w:bottom w:val="none" w:sz="0" w:space="0" w:color="auto"/>
        <w:right w:val="none" w:sz="0" w:space="0" w:color="auto"/>
      </w:divBdr>
    </w:div>
    <w:div w:id="71321950">
      <w:bodyDiv w:val="1"/>
      <w:marLeft w:val="0"/>
      <w:marRight w:val="0"/>
      <w:marTop w:val="0"/>
      <w:marBottom w:val="0"/>
      <w:divBdr>
        <w:top w:val="none" w:sz="0" w:space="0" w:color="auto"/>
        <w:left w:val="none" w:sz="0" w:space="0" w:color="auto"/>
        <w:bottom w:val="none" w:sz="0" w:space="0" w:color="auto"/>
        <w:right w:val="none" w:sz="0" w:space="0" w:color="auto"/>
      </w:divBdr>
    </w:div>
    <w:div w:id="71587995">
      <w:bodyDiv w:val="1"/>
      <w:marLeft w:val="0"/>
      <w:marRight w:val="0"/>
      <w:marTop w:val="0"/>
      <w:marBottom w:val="0"/>
      <w:divBdr>
        <w:top w:val="none" w:sz="0" w:space="0" w:color="auto"/>
        <w:left w:val="none" w:sz="0" w:space="0" w:color="auto"/>
        <w:bottom w:val="none" w:sz="0" w:space="0" w:color="auto"/>
        <w:right w:val="none" w:sz="0" w:space="0" w:color="auto"/>
      </w:divBdr>
    </w:div>
    <w:div w:id="71590309">
      <w:bodyDiv w:val="1"/>
      <w:marLeft w:val="0"/>
      <w:marRight w:val="0"/>
      <w:marTop w:val="0"/>
      <w:marBottom w:val="0"/>
      <w:divBdr>
        <w:top w:val="none" w:sz="0" w:space="0" w:color="auto"/>
        <w:left w:val="none" w:sz="0" w:space="0" w:color="auto"/>
        <w:bottom w:val="none" w:sz="0" w:space="0" w:color="auto"/>
        <w:right w:val="none" w:sz="0" w:space="0" w:color="auto"/>
      </w:divBdr>
    </w:div>
    <w:div w:id="73404579">
      <w:bodyDiv w:val="1"/>
      <w:marLeft w:val="0"/>
      <w:marRight w:val="0"/>
      <w:marTop w:val="0"/>
      <w:marBottom w:val="0"/>
      <w:divBdr>
        <w:top w:val="none" w:sz="0" w:space="0" w:color="auto"/>
        <w:left w:val="none" w:sz="0" w:space="0" w:color="auto"/>
        <w:bottom w:val="none" w:sz="0" w:space="0" w:color="auto"/>
        <w:right w:val="none" w:sz="0" w:space="0" w:color="auto"/>
      </w:divBdr>
    </w:div>
    <w:div w:id="75905513">
      <w:bodyDiv w:val="1"/>
      <w:marLeft w:val="0"/>
      <w:marRight w:val="0"/>
      <w:marTop w:val="0"/>
      <w:marBottom w:val="0"/>
      <w:divBdr>
        <w:top w:val="none" w:sz="0" w:space="0" w:color="auto"/>
        <w:left w:val="none" w:sz="0" w:space="0" w:color="auto"/>
        <w:bottom w:val="none" w:sz="0" w:space="0" w:color="auto"/>
        <w:right w:val="none" w:sz="0" w:space="0" w:color="auto"/>
      </w:divBdr>
    </w:div>
    <w:div w:id="75909264">
      <w:bodyDiv w:val="1"/>
      <w:marLeft w:val="0"/>
      <w:marRight w:val="0"/>
      <w:marTop w:val="0"/>
      <w:marBottom w:val="0"/>
      <w:divBdr>
        <w:top w:val="none" w:sz="0" w:space="0" w:color="auto"/>
        <w:left w:val="none" w:sz="0" w:space="0" w:color="auto"/>
        <w:bottom w:val="none" w:sz="0" w:space="0" w:color="auto"/>
        <w:right w:val="none" w:sz="0" w:space="0" w:color="auto"/>
      </w:divBdr>
    </w:div>
    <w:div w:id="79103910">
      <w:bodyDiv w:val="1"/>
      <w:marLeft w:val="0"/>
      <w:marRight w:val="0"/>
      <w:marTop w:val="0"/>
      <w:marBottom w:val="0"/>
      <w:divBdr>
        <w:top w:val="none" w:sz="0" w:space="0" w:color="auto"/>
        <w:left w:val="none" w:sz="0" w:space="0" w:color="auto"/>
        <w:bottom w:val="none" w:sz="0" w:space="0" w:color="auto"/>
        <w:right w:val="none" w:sz="0" w:space="0" w:color="auto"/>
      </w:divBdr>
    </w:div>
    <w:div w:id="79833188">
      <w:bodyDiv w:val="1"/>
      <w:marLeft w:val="0"/>
      <w:marRight w:val="0"/>
      <w:marTop w:val="0"/>
      <w:marBottom w:val="0"/>
      <w:divBdr>
        <w:top w:val="none" w:sz="0" w:space="0" w:color="auto"/>
        <w:left w:val="none" w:sz="0" w:space="0" w:color="auto"/>
        <w:bottom w:val="none" w:sz="0" w:space="0" w:color="auto"/>
        <w:right w:val="none" w:sz="0" w:space="0" w:color="auto"/>
      </w:divBdr>
    </w:div>
    <w:div w:id="81024975">
      <w:bodyDiv w:val="1"/>
      <w:marLeft w:val="0"/>
      <w:marRight w:val="0"/>
      <w:marTop w:val="0"/>
      <w:marBottom w:val="0"/>
      <w:divBdr>
        <w:top w:val="none" w:sz="0" w:space="0" w:color="auto"/>
        <w:left w:val="none" w:sz="0" w:space="0" w:color="auto"/>
        <w:bottom w:val="none" w:sz="0" w:space="0" w:color="auto"/>
        <w:right w:val="none" w:sz="0" w:space="0" w:color="auto"/>
      </w:divBdr>
    </w:div>
    <w:div w:id="82185571">
      <w:bodyDiv w:val="1"/>
      <w:marLeft w:val="0"/>
      <w:marRight w:val="0"/>
      <w:marTop w:val="0"/>
      <w:marBottom w:val="0"/>
      <w:divBdr>
        <w:top w:val="none" w:sz="0" w:space="0" w:color="auto"/>
        <w:left w:val="none" w:sz="0" w:space="0" w:color="auto"/>
        <w:bottom w:val="none" w:sz="0" w:space="0" w:color="auto"/>
        <w:right w:val="none" w:sz="0" w:space="0" w:color="auto"/>
      </w:divBdr>
    </w:div>
    <w:div w:id="82382585">
      <w:bodyDiv w:val="1"/>
      <w:marLeft w:val="0"/>
      <w:marRight w:val="0"/>
      <w:marTop w:val="0"/>
      <w:marBottom w:val="0"/>
      <w:divBdr>
        <w:top w:val="none" w:sz="0" w:space="0" w:color="auto"/>
        <w:left w:val="none" w:sz="0" w:space="0" w:color="auto"/>
        <w:bottom w:val="none" w:sz="0" w:space="0" w:color="auto"/>
        <w:right w:val="none" w:sz="0" w:space="0" w:color="auto"/>
      </w:divBdr>
    </w:div>
    <w:div w:id="82384481">
      <w:bodyDiv w:val="1"/>
      <w:marLeft w:val="0"/>
      <w:marRight w:val="0"/>
      <w:marTop w:val="0"/>
      <w:marBottom w:val="0"/>
      <w:divBdr>
        <w:top w:val="none" w:sz="0" w:space="0" w:color="auto"/>
        <w:left w:val="none" w:sz="0" w:space="0" w:color="auto"/>
        <w:bottom w:val="none" w:sz="0" w:space="0" w:color="auto"/>
        <w:right w:val="none" w:sz="0" w:space="0" w:color="auto"/>
      </w:divBdr>
    </w:div>
    <w:div w:id="83378055">
      <w:bodyDiv w:val="1"/>
      <w:marLeft w:val="0"/>
      <w:marRight w:val="0"/>
      <w:marTop w:val="0"/>
      <w:marBottom w:val="0"/>
      <w:divBdr>
        <w:top w:val="none" w:sz="0" w:space="0" w:color="auto"/>
        <w:left w:val="none" w:sz="0" w:space="0" w:color="auto"/>
        <w:bottom w:val="none" w:sz="0" w:space="0" w:color="auto"/>
        <w:right w:val="none" w:sz="0" w:space="0" w:color="auto"/>
      </w:divBdr>
    </w:div>
    <w:div w:id="83916747">
      <w:bodyDiv w:val="1"/>
      <w:marLeft w:val="0"/>
      <w:marRight w:val="0"/>
      <w:marTop w:val="0"/>
      <w:marBottom w:val="0"/>
      <w:divBdr>
        <w:top w:val="none" w:sz="0" w:space="0" w:color="auto"/>
        <w:left w:val="none" w:sz="0" w:space="0" w:color="auto"/>
        <w:bottom w:val="none" w:sz="0" w:space="0" w:color="auto"/>
        <w:right w:val="none" w:sz="0" w:space="0" w:color="auto"/>
      </w:divBdr>
    </w:div>
    <w:div w:id="85656625">
      <w:bodyDiv w:val="1"/>
      <w:marLeft w:val="0"/>
      <w:marRight w:val="0"/>
      <w:marTop w:val="0"/>
      <w:marBottom w:val="0"/>
      <w:divBdr>
        <w:top w:val="none" w:sz="0" w:space="0" w:color="auto"/>
        <w:left w:val="none" w:sz="0" w:space="0" w:color="auto"/>
        <w:bottom w:val="none" w:sz="0" w:space="0" w:color="auto"/>
        <w:right w:val="none" w:sz="0" w:space="0" w:color="auto"/>
      </w:divBdr>
    </w:div>
    <w:div w:id="86121973">
      <w:bodyDiv w:val="1"/>
      <w:marLeft w:val="0"/>
      <w:marRight w:val="0"/>
      <w:marTop w:val="0"/>
      <w:marBottom w:val="0"/>
      <w:divBdr>
        <w:top w:val="none" w:sz="0" w:space="0" w:color="auto"/>
        <w:left w:val="none" w:sz="0" w:space="0" w:color="auto"/>
        <w:bottom w:val="none" w:sz="0" w:space="0" w:color="auto"/>
        <w:right w:val="none" w:sz="0" w:space="0" w:color="auto"/>
      </w:divBdr>
    </w:div>
    <w:div w:id="86773727">
      <w:bodyDiv w:val="1"/>
      <w:marLeft w:val="0"/>
      <w:marRight w:val="0"/>
      <w:marTop w:val="0"/>
      <w:marBottom w:val="0"/>
      <w:divBdr>
        <w:top w:val="none" w:sz="0" w:space="0" w:color="auto"/>
        <w:left w:val="none" w:sz="0" w:space="0" w:color="auto"/>
        <w:bottom w:val="none" w:sz="0" w:space="0" w:color="auto"/>
        <w:right w:val="none" w:sz="0" w:space="0" w:color="auto"/>
      </w:divBdr>
    </w:div>
    <w:div w:id="86849078">
      <w:bodyDiv w:val="1"/>
      <w:marLeft w:val="0"/>
      <w:marRight w:val="0"/>
      <w:marTop w:val="0"/>
      <w:marBottom w:val="0"/>
      <w:divBdr>
        <w:top w:val="none" w:sz="0" w:space="0" w:color="auto"/>
        <w:left w:val="none" w:sz="0" w:space="0" w:color="auto"/>
        <w:bottom w:val="none" w:sz="0" w:space="0" w:color="auto"/>
        <w:right w:val="none" w:sz="0" w:space="0" w:color="auto"/>
      </w:divBdr>
    </w:div>
    <w:div w:id="86930400">
      <w:bodyDiv w:val="1"/>
      <w:marLeft w:val="0"/>
      <w:marRight w:val="0"/>
      <w:marTop w:val="0"/>
      <w:marBottom w:val="0"/>
      <w:divBdr>
        <w:top w:val="none" w:sz="0" w:space="0" w:color="auto"/>
        <w:left w:val="none" w:sz="0" w:space="0" w:color="auto"/>
        <w:bottom w:val="none" w:sz="0" w:space="0" w:color="auto"/>
        <w:right w:val="none" w:sz="0" w:space="0" w:color="auto"/>
      </w:divBdr>
    </w:div>
    <w:div w:id="89398442">
      <w:bodyDiv w:val="1"/>
      <w:marLeft w:val="0"/>
      <w:marRight w:val="0"/>
      <w:marTop w:val="0"/>
      <w:marBottom w:val="0"/>
      <w:divBdr>
        <w:top w:val="none" w:sz="0" w:space="0" w:color="auto"/>
        <w:left w:val="none" w:sz="0" w:space="0" w:color="auto"/>
        <w:bottom w:val="none" w:sz="0" w:space="0" w:color="auto"/>
        <w:right w:val="none" w:sz="0" w:space="0" w:color="auto"/>
      </w:divBdr>
    </w:div>
    <w:div w:id="89545817">
      <w:bodyDiv w:val="1"/>
      <w:marLeft w:val="0"/>
      <w:marRight w:val="0"/>
      <w:marTop w:val="0"/>
      <w:marBottom w:val="0"/>
      <w:divBdr>
        <w:top w:val="none" w:sz="0" w:space="0" w:color="auto"/>
        <w:left w:val="none" w:sz="0" w:space="0" w:color="auto"/>
        <w:bottom w:val="none" w:sz="0" w:space="0" w:color="auto"/>
        <w:right w:val="none" w:sz="0" w:space="0" w:color="auto"/>
      </w:divBdr>
    </w:div>
    <w:div w:id="90321096">
      <w:bodyDiv w:val="1"/>
      <w:marLeft w:val="0"/>
      <w:marRight w:val="0"/>
      <w:marTop w:val="0"/>
      <w:marBottom w:val="0"/>
      <w:divBdr>
        <w:top w:val="none" w:sz="0" w:space="0" w:color="auto"/>
        <w:left w:val="none" w:sz="0" w:space="0" w:color="auto"/>
        <w:bottom w:val="none" w:sz="0" w:space="0" w:color="auto"/>
        <w:right w:val="none" w:sz="0" w:space="0" w:color="auto"/>
      </w:divBdr>
    </w:div>
    <w:div w:id="90905167">
      <w:bodyDiv w:val="1"/>
      <w:marLeft w:val="0"/>
      <w:marRight w:val="0"/>
      <w:marTop w:val="0"/>
      <w:marBottom w:val="0"/>
      <w:divBdr>
        <w:top w:val="none" w:sz="0" w:space="0" w:color="auto"/>
        <w:left w:val="none" w:sz="0" w:space="0" w:color="auto"/>
        <w:bottom w:val="none" w:sz="0" w:space="0" w:color="auto"/>
        <w:right w:val="none" w:sz="0" w:space="0" w:color="auto"/>
      </w:divBdr>
    </w:div>
    <w:div w:id="91323155">
      <w:bodyDiv w:val="1"/>
      <w:marLeft w:val="0"/>
      <w:marRight w:val="0"/>
      <w:marTop w:val="0"/>
      <w:marBottom w:val="0"/>
      <w:divBdr>
        <w:top w:val="none" w:sz="0" w:space="0" w:color="auto"/>
        <w:left w:val="none" w:sz="0" w:space="0" w:color="auto"/>
        <w:bottom w:val="none" w:sz="0" w:space="0" w:color="auto"/>
        <w:right w:val="none" w:sz="0" w:space="0" w:color="auto"/>
      </w:divBdr>
    </w:div>
    <w:div w:id="92021415">
      <w:bodyDiv w:val="1"/>
      <w:marLeft w:val="0"/>
      <w:marRight w:val="0"/>
      <w:marTop w:val="0"/>
      <w:marBottom w:val="0"/>
      <w:divBdr>
        <w:top w:val="none" w:sz="0" w:space="0" w:color="auto"/>
        <w:left w:val="none" w:sz="0" w:space="0" w:color="auto"/>
        <w:bottom w:val="none" w:sz="0" w:space="0" w:color="auto"/>
        <w:right w:val="none" w:sz="0" w:space="0" w:color="auto"/>
      </w:divBdr>
    </w:div>
    <w:div w:id="93601578">
      <w:bodyDiv w:val="1"/>
      <w:marLeft w:val="0"/>
      <w:marRight w:val="0"/>
      <w:marTop w:val="0"/>
      <w:marBottom w:val="0"/>
      <w:divBdr>
        <w:top w:val="none" w:sz="0" w:space="0" w:color="auto"/>
        <w:left w:val="none" w:sz="0" w:space="0" w:color="auto"/>
        <w:bottom w:val="none" w:sz="0" w:space="0" w:color="auto"/>
        <w:right w:val="none" w:sz="0" w:space="0" w:color="auto"/>
      </w:divBdr>
    </w:div>
    <w:div w:id="93672017">
      <w:bodyDiv w:val="1"/>
      <w:marLeft w:val="0"/>
      <w:marRight w:val="0"/>
      <w:marTop w:val="0"/>
      <w:marBottom w:val="0"/>
      <w:divBdr>
        <w:top w:val="none" w:sz="0" w:space="0" w:color="auto"/>
        <w:left w:val="none" w:sz="0" w:space="0" w:color="auto"/>
        <w:bottom w:val="none" w:sz="0" w:space="0" w:color="auto"/>
        <w:right w:val="none" w:sz="0" w:space="0" w:color="auto"/>
      </w:divBdr>
    </w:div>
    <w:div w:id="94787442">
      <w:bodyDiv w:val="1"/>
      <w:marLeft w:val="0"/>
      <w:marRight w:val="0"/>
      <w:marTop w:val="0"/>
      <w:marBottom w:val="0"/>
      <w:divBdr>
        <w:top w:val="none" w:sz="0" w:space="0" w:color="auto"/>
        <w:left w:val="none" w:sz="0" w:space="0" w:color="auto"/>
        <w:bottom w:val="none" w:sz="0" w:space="0" w:color="auto"/>
        <w:right w:val="none" w:sz="0" w:space="0" w:color="auto"/>
      </w:divBdr>
    </w:div>
    <w:div w:id="95177138">
      <w:bodyDiv w:val="1"/>
      <w:marLeft w:val="0"/>
      <w:marRight w:val="0"/>
      <w:marTop w:val="0"/>
      <w:marBottom w:val="0"/>
      <w:divBdr>
        <w:top w:val="none" w:sz="0" w:space="0" w:color="auto"/>
        <w:left w:val="none" w:sz="0" w:space="0" w:color="auto"/>
        <w:bottom w:val="none" w:sz="0" w:space="0" w:color="auto"/>
        <w:right w:val="none" w:sz="0" w:space="0" w:color="auto"/>
      </w:divBdr>
    </w:div>
    <w:div w:id="96368852">
      <w:bodyDiv w:val="1"/>
      <w:marLeft w:val="0"/>
      <w:marRight w:val="0"/>
      <w:marTop w:val="0"/>
      <w:marBottom w:val="0"/>
      <w:divBdr>
        <w:top w:val="none" w:sz="0" w:space="0" w:color="auto"/>
        <w:left w:val="none" w:sz="0" w:space="0" w:color="auto"/>
        <w:bottom w:val="none" w:sz="0" w:space="0" w:color="auto"/>
        <w:right w:val="none" w:sz="0" w:space="0" w:color="auto"/>
      </w:divBdr>
    </w:div>
    <w:div w:id="97262496">
      <w:bodyDiv w:val="1"/>
      <w:marLeft w:val="0"/>
      <w:marRight w:val="0"/>
      <w:marTop w:val="0"/>
      <w:marBottom w:val="0"/>
      <w:divBdr>
        <w:top w:val="none" w:sz="0" w:space="0" w:color="auto"/>
        <w:left w:val="none" w:sz="0" w:space="0" w:color="auto"/>
        <w:bottom w:val="none" w:sz="0" w:space="0" w:color="auto"/>
        <w:right w:val="none" w:sz="0" w:space="0" w:color="auto"/>
      </w:divBdr>
    </w:div>
    <w:div w:id="97913265">
      <w:bodyDiv w:val="1"/>
      <w:marLeft w:val="0"/>
      <w:marRight w:val="0"/>
      <w:marTop w:val="0"/>
      <w:marBottom w:val="0"/>
      <w:divBdr>
        <w:top w:val="none" w:sz="0" w:space="0" w:color="auto"/>
        <w:left w:val="none" w:sz="0" w:space="0" w:color="auto"/>
        <w:bottom w:val="none" w:sz="0" w:space="0" w:color="auto"/>
        <w:right w:val="none" w:sz="0" w:space="0" w:color="auto"/>
      </w:divBdr>
    </w:div>
    <w:div w:id="99302302">
      <w:bodyDiv w:val="1"/>
      <w:marLeft w:val="0"/>
      <w:marRight w:val="0"/>
      <w:marTop w:val="0"/>
      <w:marBottom w:val="0"/>
      <w:divBdr>
        <w:top w:val="none" w:sz="0" w:space="0" w:color="auto"/>
        <w:left w:val="none" w:sz="0" w:space="0" w:color="auto"/>
        <w:bottom w:val="none" w:sz="0" w:space="0" w:color="auto"/>
        <w:right w:val="none" w:sz="0" w:space="0" w:color="auto"/>
      </w:divBdr>
    </w:div>
    <w:div w:id="100610743">
      <w:bodyDiv w:val="1"/>
      <w:marLeft w:val="0"/>
      <w:marRight w:val="0"/>
      <w:marTop w:val="0"/>
      <w:marBottom w:val="0"/>
      <w:divBdr>
        <w:top w:val="none" w:sz="0" w:space="0" w:color="auto"/>
        <w:left w:val="none" w:sz="0" w:space="0" w:color="auto"/>
        <w:bottom w:val="none" w:sz="0" w:space="0" w:color="auto"/>
        <w:right w:val="none" w:sz="0" w:space="0" w:color="auto"/>
      </w:divBdr>
    </w:div>
    <w:div w:id="101263719">
      <w:bodyDiv w:val="1"/>
      <w:marLeft w:val="0"/>
      <w:marRight w:val="0"/>
      <w:marTop w:val="0"/>
      <w:marBottom w:val="0"/>
      <w:divBdr>
        <w:top w:val="none" w:sz="0" w:space="0" w:color="auto"/>
        <w:left w:val="none" w:sz="0" w:space="0" w:color="auto"/>
        <w:bottom w:val="none" w:sz="0" w:space="0" w:color="auto"/>
        <w:right w:val="none" w:sz="0" w:space="0" w:color="auto"/>
      </w:divBdr>
    </w:div>
    <w:div w:id="102068970">
      <w:bodyDiv w:val="1"/>
      <w:marLeft w:val="0"/>
      <w:marRight w:val="0"/>
      <w:marTop w:val="0"/>
      <w:marBottom w:val="0"/>
      <w:divBdr>
        <w:top w:val="none" w:sz="0" w:space="0" w:color="auto"/>
        <w:left w:val="none" w:sz="0" w:space="0" w:color="auto"/>
        <w:bottom w:val="none" w:sz="0" w:space="0" w:color="auto"/>
        <w:right w:val="none" w:sz="0" w:space="0" w:color="auto"/>
      </w:divBdr>
    </w:div>
    <w:div w:id="104692919">
      <w:bodyDiv w:val="1"/>
      <w:marLeft w:val="0"/>
      <w:marRight w:val="0"/>
      <w:marTop w:val="0"/>
      <w:marBottom w:val="0"/>
      <w:divBdr>
        <w:top w:val="none" w:sz="0" w:space="0" w:color="auto"/>
        <w:left w:val="none" w:sz="0" w:space="0" w:color="auto"/>
        <w:bottom w:val="none" w:sz="0" w:space="0" w:color="auto"/>
        <w:right w:val="none" w:sz="0" w:space="0" w:color="auto"/>
      </w:divBdr>
    </w:div>
    <w:div w:id="104810991">
      <w:bodyDiv w:val="1"/>
      <w:marLeft w:val="0"/>
      <w:marRight w:val="0"/>
      <w:marTop w:val="0"/>
      <w:marBottom w:val="0"/>
      <w:divBdr>
        <w:top w:val="none" w:sz="0" w:space="0" w:color="auto"/>
        <w:left w:val="none" w:sz="0" w:space="0" w:color="auto"/>
        <w:bottom w:val="none" w:sz="0" w:space="0" w:color="auto"/>
        <w:right w:val="none" w:sz="0" w:space="0" w:color="auto"/>
      </w:divBdr>
    </w:div>
    <w:div w:id="108817300">
      <w:bodyDiv w:val="1"/>
      <w:marLeft w:val="0"/>
      <w:marRight w:val="0"/>
      <w:marTop w:val="0"/>
      <w:marBottom w:val="0"/>
      <w:divBdr>
        <w:top w:val="none" w:sz="0" w:space="0" w:color="auto"/>
        <w:left w:val="none" w:sz="0" w:space="0" w:color="auto"/>
        <w:bottom w:val="none" w:sz="0" w:space="0" w:color="auto"/>
        <w:right w:val="none" w:sz="0" w:space="0" w:color="auto"/>
      </w:divBdr>
    </w:div>
    <w:div w:id="108859862">
      <w:bodyDiv w:val="1"/>
      <w:marLeft w:val="0"/>
      <w:marRight w:val="0"/>
      <w:marTop w:val="0"/>
      <w:marBottom w:val="0"/>
      <w:divBdr>
        <w:top w:val="none" w:sz="0" w:space="0" w:color="auto"/>
        <w:left w:val="none" w:sz="0" w:space="0" w:color="auto"/>
        <w:bottom w:val="none" w:sz="0" w:space="0" w:color="auto"/>
        <w:right w:val="none" w:sz="0" w:space="0" w:color="auto"/>
      </w:divBdr>
    </w:div>
    <w:div w:id="109863781">
      <w:bodyDiv w:val="1"/>
      <w:marLeft w:val="0"/>
      <w:marRight w:val="0"/>
      <w:marTop w:val="0"/>
      <w:marBottom w:val="0"/>
      <w:divBdr>
        <w:top w:val="none" w:sz="0" w:space="0" w:color="auto"/>
        <w:left w:val="none" w:sz="0" w:space="0" w:color="auto"/>
        <w:bottom w:val="none" w:sz="0" w:space="0" w:color="auto"/>
        <w:right w:val="none" w:sz="0" w:space="0" w:color="auto"/>
      </w:divBdr>
    </w:div>
    <w:div w:id="110100966">
      <w:bodyDiv w:val="1"/>
      <w:marLeft w:val="0"/>
      <w:marRight w:val="0"/>
      <w:marTop w:val="0"/>
      <w:marBottom w:val="0"/>
      <w:divBdr>
        <w:top w:val="none" w:sz="0" w:space="0" w:color="auto"/>
        <w:left w:val="none" w:sz="0" w:space="0" w:color="auto"/>
        <w:bottom w:val="none" w:sz="0" w:space="0" w:color="auto"/>
        <w:right w:val="none" w:sz="0" w:space="0" w:color="auto"/>
      </w:divBdr>
    </w:div>
    <w:div w:id="110364131">
      <w:bodyDiv w:val="1"/>
      <w:marLeft w:val="0"/>
      <w:marRight w:val="0"/>
      <w:marTop w:val="0"/>
      <w:marBottom w:val="0"/>
      <w:divBdr>
        <w:top w:val="none" w:sz="0" w:space="0" w:color="auto"/>
        <w:left w:val="none" w:sz="0" w:space="0" w:color="auto"/>
        <w:bottom w:val="none" w:sz="0" w:space="0" w:color="auto"/>
        <w:right w:val="none" w:sz="0" w:space="0" w:color="auto"/>
      </w:divBdr>
    </w:div>
    <w:div w:id="111293956">
      <w:bodyDiv w:val="1"/>
      <w:marLeft w:val="0"/>
      <w:marRight w:val="0"/>
      <w:marTop w:val="0"/>
      <w:marBottom w:val="0"/>
      <w:divBdr>
        <w:top w:val="none" w:sz="0" w:space="0" w:color="auto"/>
        <w:left w:val="none" w:sz="0" w:space="0" w:color="auto"/>
        <w:bottom w:val="none" w:sz="0" w:space="0" w:color="auto"/>
        <w:right w:val="none" w:sz="0" w:space="0" w:color="auto"/>
      </w:divBdr>
    </w:div>
    <w:div w:id="111562568">
      <w:bodyDiv w:val="1"/>
      <w:marLeft w:val="0"/>
      <w:marRight w:val="0"/>
      <w:marTop w:val="0"/>
      <w:marBottom w:val="0"/>
      <w:divBdr>
        <w:top w:val="none" w:sz="0" w:space="0" w:color="auto"/>
        <w:left w:val="none" w:sz="0" w:space="0" w:color="auto"/>
        <w:bottom w:val="none" w:sz="0" w:space="0" w:color="auto"/>
        <w:right w:val="none" w:sz="0" w:space="0" w:color="auto"/>
      </w:divBdr>
    </w:div>
    <w:div w:id="112066770">
      <w:bodyDiv w:val="1"/>
      <w:marLeft w:val="0"/>
      <w:marRight w:val="0"/>
      <w:marTop w:val="0"/>
      <w:marBottom w:val="0"/>
      <w:divBdr>
        <w:top w:val="none" w:sz="0" w:space="0" w:color="auto"/>
        <w:left w:val="none" w:sz="0" w:space="0" w:color="auto"/>
        <w:bottom w:val="none" w:sz="0" w:space="0" w:color="auto"/>
        <w:right w:val="none" w:sz="0" w:space="0" w:color="auto"/>
      </w:divBdr>
    </w:div>
    <w:div w:id="112989758">
      <w:bodyDiv w:val="1"/>
      <w:marLeft w:val="0"/>
      <w:marRight w:val="0"/>
      <w:marTop w:val="0"/>
      <w:marBottom w:val="0"/>
      <w:divBdr>
        <w:top w:val="none" w:sz="0" w:space="0" w:color="auto"/>
        <w:left w:val="none" w:sz="0" w:space="0" w:color="auto"/>
        <w:bottom w:val="none" w:sz="0" w:space="0" w:color="auto"/>
        <w:right w:val="none" w:sz="0" w:space="0" w:color="auto"/>
      </w:divBdr>
    </w:div>
    <w:div w:id="113137308">
      <w:bodyDiv w:val="1"/>
      <w:marLeft w:val="0"/>
      <w:marRight w:val="0"/>
      <w:marTop w:val="0"/>
      <w:marBottom w:val="0"/>
      <w:divBdr>
        <w:top w:val="none" w:sz="0" w:space="0" w:color="auto"/>
        <w:left w:val="none" w:sz="0" w:space="0" w:color="auto"/>
        <w:bottom w:val="none" w:sz="0" w:space="0" w:color="auto"/>
        <w:right w:val="none" w:sz="0" w:space="0" w:color="auto"/>
      </w:divBdr>
    </w:div>
    <w:div w:id="113866358">
      <w:bodyDiv w:val="1"/>
      <w:marLeft w:val="0"/>
      <w:marRight w:val="0"/>
      <w:marTop w:val="0"/>
      <w:marBottom w:val="0"/>
      <w:divBdr>
        <w:top w:val="none" w:sz="0" w:space="0" w:color="auto"/>
        <w:left w:val="none" w:sz="0" w:space="0" w:color="auto"/>
        <w:bottom w:val="none" w:sz="0" w:space="0" w:color="auto"/>
        <w:right w:val="none" w:sz="0" w:space="0" w:color="auto"/>
      </w:divBdr>
    </w:div>
    <w:div w:id="114712390">
      <w:bodyDiv w:val="1"/>
      <w:marLeft w:val="0"/>
      <w:marRight w:val="0"/>
      <w:marTop w:val="0"/>
      <w:marBottom w:val="0"/>
      <w:divBdr>
        <w:top w:val="none" w:sz="0" w:space="0" w:color="auto"/>
        <w:left w:val="none" w:sz="0" w:space="0" w:color="auto"/>
        <w:bottom w:val="none" w:sz="0" w:space="0" w:color="auto"/>
        <w:right w:val="none" w:sz="0" w:space="0" w:color="auto"/>
      </w:divBdr>
    </w:div>
    <w:div w:id="114906001">
      <w:bodyDiv w:val="1"/>
      <w:marLeft w:val="0"/>
      <w:marRight w:val="0"/>
      <w:marTop w:val="0"/>
      <w:marBottom w:val="0"/>
      <w:divBdr>
        <w:top w:val="none" w:sz="0" w:space="0" w:color="auto"/>
        <w:left w:val="none" w:sz="0" w:space="0" w:color="auto"/>
        <w:bottom w:val="none" w:sz="0" w:space="0" w:color="auto"/>
        <w:right w:val="none" w:sz="0" w:space="0" w:color="auto"/>
      </w:divBdr>
    </w:div>
    <w:div w:id="114907644">
      <w:bodyDiv w:val="1"/>
      <w:marLeft w:val="0"/>
      <w:marRight w:val="0"/>
      <w:marTop w:val="0"/>
      <w:marBottom w:val="0"/>
      <w:divBdr>
        <w:top w:val="none" w:sz="0" w:space="0" w:color="auto"/>
        <w:left w:val="none" w:sz="0" w:space="0" w:color="auto"/>
        <w:bottom w:val="none" w:sz="0" w:space="0" w:color="auto"/>
        <w:right w:val="none" w:sz="0" w:space="0" w:color="auto"/>
      </w:divBdr>
    </w:div>
    <w:div w:id="115637429">
      <w:bodyDiv w:val="1"/>
      <w:marLeft w:val="0"/>
      <w:marRight w:val="0"/>
      <w:marTop w:val="0"/>
      <w:marBottom w:val="0"/>
      <w:divBdr>
        <w:top w:val="none" w:sz="0" w:space="0" w:color="auto"/>
        <w:left w:val="none" w:sz="0" w:space="0" w:color="auto"/>
        <w:bottom w:val="none" w:sz="0" w:space="0" w:color="auto"/>
        <w:right w:val="none" w:sz="0" w:space="0" w:color="auto"/>
      </w:divBdr>
    </w:div>
    <w:div w:id="116334167">
      <w:bodyDiv w:val="1"/>
      <w:marLeft w:val="0"/>
      <w:marRight w:val="0"/>
      <w:marTop w:val="0"/>
      <w:marBottom w:val="0"/>
      <w:divBdr>
        <w:top w:val="none" w:sz="0" w:space="0" w:color="auto"/>
        <w:left w:val="none" w:sz="0" w:space="0" w:color="auto"/>
        <w:bottom w:val="none" w:sz="0" w:space="0" w:color="auto"/>
        <w:right w:val="none" w:sz="0" w:space="0" w:color="auto"/>
      </w:divBdr>
    </w:div>
    <w:div w:id="117726264">
      <w:bodyDiv w:val="1"/>
      <w:marLeft w:val="0"/>
      <w:marRight w:val="0"/>
      <w:marTop w:val="0"/>
      <w:marBottom w:val="0"/>
      <w:divBdr>
        <w:top w:val="none" w:sz="0" w:space="0" w:color="auto"/>
        <w:left w:val="none" w:sz="0" w:space="0" w:color="auto"/>
        <w:bottom w:val="none" w:sz="0" w:space="0" w:color="auto"/>
        <w:right w:val="none" w:sz="0" w:space="0" w:color="auto"/>
      </w:divBdr>
    </w:div>
    <w:div w:id="119225075">
      <w:bodyDiv w:val="1"/>
      <w:marLeft w:val="0"/>
      <w:marRight w:val="0"/>
      <w:marTop w:val="0"/>
      <w:marBottom w:val="0"/>
      <w:divBdr>
        <w:top w:val="none" w:sz="0" w:space="0" w:color="auto"/>
        <w:left w:val="none" w:sz="0" w:space="0" w:color="auto"/>
        <w:bottom w:val="none" w:sz="0" w:space="0" w:color="auto"/>
        <w:right w:val="none" w:sz="0" w:space="0" w:color="auto"/>
      </w:divBdr>
    </w:div>
    <w:div w:id="119225785">
      <w:bodyDiv w:val="1"/>
      <w:marLeft w:val="0"/>
      <w:marRight w:val="0"/>
      <w:marTop w:val="0"/>
      <w:marBottom w:val="0"/>
      <w:divBdr>
        <w:top w:val="none" w:sz="0" w:space="0" w:color="auto"/>
        <w:left w:val="none" w:sz="0" w:space="0" w:color="auto"/>
        <w:bottom w:val="none" w:sz="0" w:space="0" w:color="auto"/>
        <w:right w:val="none" w:sz="0" w:space="0" w:color="auto"/>
      </w:divBdr>
    </w:div>
    <w:div w:id="119610000">
      <w:bodyDiv w:val="1"/>
      <w:marLeft w:val="0"/>
      <w:marRight w:val="0"/>
      <w:marTop w:val="0"/>
      <w:marBottom w:val="0"/>
      <w:divBdr>
        <w:top w:val="none" w:sz="0" w:space="0" w:color="auto"/>
        <w:left w:val="none" w:sz="0" w:space="0" w:color="auto"/>
        <w:bottom w:val="none" w:sz="0" w:space="0" w:color="auto"/>
        <w:right w:val="none" w:sz="0" w:space="0" w:color="auto"/>
      </w:divBdr>
    </w:div>
    <w:div w:id="119882241">
      <w:bodyDiv w:val="1"/>
      <w:marLeft w:val="0"/>
      <w:marRight w:val="0"/>
      <w:marTop w:val="0"/>
      <w:marBottom w:val="0"/>
      <w:divBdr>
        <w:top w:val="none" w:sz="0" w:space="0" w:color="auto"/>
        <w:left w:val="none" w:sz="0" w:space="0" w:color="auto"/>
        <w:bottom w:val="none" w:sz="0" w:space="0" w:color="auto"/>
        <w:right w:val="none" w:sz="0" w:space="0" w:color="auto"/>
      </w:divBdr>
    </w:div>
    <w:div w:id="121116940">
      <w:bodyDiv w:val="1"/>
      <w:marLeft w:val="0"/>
      <w:marRight w:val="0"/>
      <w:marTop w:val="0"/>
      <w:marBottom w:val="0"/>
      <w:divBdr>
        <w:top w:val="none" w:sz="0" w:space="0" w:color="auto"/>
        <w:left w:val="none" w:sz="0" w:space="0" w:color="auto"/>
        <w:bottom w:val="none" w:sz="0" w:space="0" w:color="auto"/>
        <w:right w:val="none" w:sz="0" w:space="0" w:color="auto"/>
      </w:divBdr>
    </w:div>
    <w:div w:id="121388711">
      <w:bodyDiv w:val="1"/>
      <w:marLeft w:val="0"/>
      <w:marRight w:val="0"/>
      <w:marTop w:val="0"/>
      <w:marBottom w:val="0"/>
      <w:divBdr>
        <w:top w:val="none" w:sz="0" w:space="0" w:color="auto"/>
        <w:left w:val="none" w:sz="0" w:space="0" w:color="auto"/>
        <w:bottom w:val="none" w:sz="0" w:space="0" w:color="auto"/>
        <w:right w:val="none" w:sz="0" w:space="0" w:color="auto"/>
      </w:divBdr>
    </w:div>
    <w:div w:id="122426291">
      <w:bodyDiv w:val="1"/>
      <w:marLeft w:val="0"/>
      <w:marRight w:val="0"/>
      <w:marTop w:val="0"/>
      <w:marBottom w:val="0"/>
      <w:divBdr>
        <w:top w:val="none" w:sz="0" w:space="0" w:color="auto"/>
        <w:left w:val="none" w:sz="0" w:space="0" w:color="auto"/>
        <w:bottom w:val="none" w:sz="0" w:space="0" w:color="auto"/>
        <w:right w:val="none" w:sz="0" w:space="0" w:color="auto"/>
      </w:divBdr>
    </w:div>
    <w:div w:id="124009722">
      <w:bodyDiv w:val="1"/>
      <w:marLeft w:val="0"/>
      <w:marRight w:val="0"/>
      <w:marTop w:val="0"/>
      <w:marBottom w:val="0"/>
      <w:divBdr>
        <w:top w:val="none" w:sz="0" w:space="0" w:color="auto"/>
        <w:left w:val="none" w:sz="0" w:space="0" w:color="auto"/>
        <w:bottom w:val="none" w:sz="0" w:space="0" w:color="auto"/>
        <w:right w:val="none" w:sz="0" w:space="0" w:color="auto"/>
      </w:divBdr>
    </w:div>
    <w:div w:id="126821020">
      <w:bodyDiv w:val="1"/>
      <w:marLeft w:val="0"/>
      <w:marRight w:val="0"/>
      <w:marTop w:val="0"/>
      <w:marBottom w:val="0"/>
      <w:divBdr>
        <w:top w:val="none" w:sz="0" w:space="0" w:color="auto"/>
        <w:left w:val="none" w:sz="0" w:space="0" w:color="auto"/>
        <w:bottom w:val="none" w:sz="0" w:space="0" w:color="auto"/>
        <w:right w:val="none" w:sz="0" w:space="0" w:color="auto"/>
      </w:divBdr>
    </w:div>
    <w:div w:id="126970530">
      <w:bodyDiv w:val="1"/>
      <w:marLeft w:val="0"/>
      <w:marRight w:val="0"/>
      <w:marTop w:val="0"/>
      <w:marBottom w:val="0"/>
      <w:divBdr>
        <w:top w:val="none" w:sz="0" w:space="0" w:color="auto"/>
        <w:left w:val="none" w:sz="0" w:space="0" w:color="auto"/>
        <w:bottom w:val="none" w:sz="0" w:space="0" w:color="auto"/>
        <w:right w:val="none" w:sz="0" w:space="0" w:color="auto"/>
      </w:divBdr>
    </w:div>
    <w:div w:id="128860438">
      <w:bodyDiv w:val="1"/>
      <w:marLeft w:val="0"/>
      <w:marRight w:val="0"/>
      <w:marTop w:val="0"/>
      <w:marBottom w:val="0"/>
      <w:divBdr>
        <w:top w:val="none" w:sz="0" w:space="0" w:color="auto"/>
        <w:left w:val="none" w:sz="0" w:space="0" w:color="auto"/>
        <w:bottom w:val="none" w:sz="0" w:space="0" w:color="auto"/>
        <w:right w:val="none" w:sz="0" w:space="0" w:color="auto"/>
      </w:divBdr>
    </w:div>
    <w:div w:id="128980610">
      <w:bodyDiv w:val="1"/>
      <w:marLeft w:val="0"/>
      <w:marRight w:val="0"/>
      <w:marTop w:val="0"/>
      <w:marBottom w:val="0"/>
      <w:divBdr>
        <w:top w:val="none" w:sz="0" w:space="0" w:color="auto"/>
        <w:left w:val="none" w:sz="0" w:space="0" w:color="auto"/>
        <w:bottom w:val="none" w:sz="0" w:space="0" w:color="auto"/>
        <w:right w:val="none" w:sz="0" w:space="0" w:color="auto"/>
      </w:divBdr>
    </w:div>
    <w:div w:id="129516203">
      <w:bodyDiv w:val="1"/>
      <w:marLeft w:val="0"/>
      <w:marRight w:val="0"/>
      <w:marTop w:val="0"/>
      <w:marBottom w:val="0"/>
      <w:divBdr>
        <w:top w:val="none" w:sz="0" w:space="0" w:color="auto"/>
        <w:left w:val="none" w:sz="0" w:space="0" w:color="auto"/>
        <w:bottom w:val="none" w:sz="0" w:space="0" w:color="auto"/>
        <w:right w:val="none" w:sz="0" w:space="0" w:color="auto"/>
      </w:divBdr>
    </w:div>
    <w:div w:id="131025801">
      <w:bodyDiv w:val="1"/>
      <w:marLeft w:val="0"/>
      <w:marRight w:val="0"/>
      <w:marTop w:val="0"/>
      <w:marBottom w:val="0"/>
      <w:divBdr>
        <w:top w:val="none" w:sz="0" w:space="0" w:color="auto"/>
        <w:left w:val="none" w:sz="0" w:space="0" w:color="auto"/>
        <w:bottom w:val="none" w:sz="0" w:space="0" w:color="auto"/>
        <w:right w:val="none" w:sz="0" w:space="0" w:color="auto"/>
      </w:divBdr>
    </w:div>
    <w:div w:id="131336873">
      <w:bodyDiv w:val="1"/>
      <w:marLeft w:val="0"/>
      <w:marRight w:val="0"/>
      <w:marTop w:val="0"/>
      <w:marBottom w:val="0"/>
      <w:divBdr>
        <w:top w:val="none" w:sz="0" w:space="0" w:color="auto"/>
        <w:left w:val="none" w:sz="0" w:space="0" w:color="auto"/>
        <w:bottom w:val="none" w:sz="0" w:space="0" w:color="auto"/>
        <w:right w:val="none" w:sz="0" w:space="0" w:color="auto"/>
      </w:divBdr>
    </w:div>
    <w:div w:id="131486588">
      <w:bodyDiv w:val="1"/>
      <w:marLeft w:val="0"/>
      <w:marRight w:val="0"/>
      <w:marTop w:val="0"/>
      <w:marBottom w:val="0"/>
      <w:divBdr>
        <w:top w:val="none" w:sz="0" w:space="0" w:color="auto"/>
        <w:left w:val="none" w:sz="0" w:space="0" w:color="auto"/>
        <w:bottom w:val="none" w:sz="0" w:space="0" w:color="auto"/>
        <w:right w:val="none" w:sz="0" w:space="0" w:color="auto"/>
      </w:divBdr>
    </w:div>
    <w:div w:id="131679938">
      <w:bodyDiv w:val="1"/>
      <w:marLeft w:val="0"/>
      <w:marRight w:val="0"/>
      <w:marTop w:val="0"/>
      <w:marBottom w:val="0"/>
      <w:divBdr>
        <w:top w:val="none" w:sz="0" w:space="0" w:color="auto"/>
        <w:left w:val="none" w:sz="0" w:space="0" w:color="auto"/>
        <w:bottom w:val="none" w:sz="0" w:space="0" w:color="auto"/>
        <w:right w:val="none" w:sz="0" w:space="0" w:color="auto"/>
      </w:divBdr>
    </w:div>
    <w:div w:id="131800203">
      <w:bodyDiv w:val="1"/>
      <w:marLeft w:val="0"/>
      <w:marRight w:val="0"/>
      <w:marTop w:val="0"/>
      <w:marBottom w:val="0"/>
      <w:divBdr>
        <w:top w:val="none" w:sz="0" w:space="0" w:color="auto"/>
        <w:left w:val="none" w:sz="0" w:space="0" w:color="auto"/>
        <w:bottom w:val="none" w:sz="0" w:space="0" w:color="auto"/>
        <w:right w:val="none" w:sz="0" w:space="0" w:color="auto"/>
      </w:divBdr>
    </w:div>
    <w:div w:id="132799655">
      <w:bodyDiv w:val="1"/>
      <w:marLeft w:val="0"/>
      <w:marRight w:val="0"/>
      <w:marTop w:val="0"/>
      <w:marBottom w:val="0"/>
      <w:divBdr>
        <w:top w:val="none" w:sz="0" w:space="0" w:color="auto"/>
        <w:left w:val="none" w:sz="0" w:space="0" w:color="auto"/>
        <w:bottom w:val="none" w:sz="0" w:space="0" w:color="auto"/>
        <w:right w:val="none" w:sz="0" w:space="0" w:color="auto"/>
      </w:divBdr>
    </w:div>
    <w:div w:id="132989660">
      <w:bodyDiv w:val="1"/>
      <w:marLeft w:val="0"/>
      <w:marRight w:val="0"/>
      <w:marTop w:val="0"/>
      <w:marBottom w:val="0"/>
      <w:divBdr>
        <w:top w:val="none" w:sz="0" w:space="0" w:color="auto"/>
        <w:left w:val="none" w:sz="0" w:space="0" w:color="auto"/>
        <w:bottom w:val="none" w:sz="0" w:space="0" w:color="auto"/>
        <w:right w:val="none" w:sz="0" w:space="0" w:color="auto"/>
      </w:divBdr>
    </w:div>
    <w:div w:id="134375982">
      <w:bodyDiv w:val="1"/>
      <w:marLeft w:val="0"/>
      <w:marRight w:val="0"/>
      <w:marTop w:val="0"/>
      <w:marBottom w:val="0"/>
      <w:divBdr>
        <w:top w:val="none" w:sz="0" w:space="0" w:color="auto"/>
        <w:left w:val="none" w:sz="0" w:space="0" w:color="auto"/>
        <w:bottom w:val="none" w:sz="0" w:space="0" w:color="auto"/>
        <w:right w:val="none" w:sz="0" w:space="0" w:color="auto"/>
      </w:divBdr>
    </w:div>
    <w:div w:id="134764432">
      <w:bodyDiv w:val="1"/>
      <w:marLeft w:val="0"/>
      <w:marRight w:val="0"/>
      <w:marTop w:val="0"/>
      <w:marBottom w:val="0"/>
      <w:divBdr>
        <w:top w:val="none" w:sz="0" w:space="0" w:color="auto"/>
        <w:left w:val="none" w:sz="0" w:space="0" w:color="auto"/>
        <w:bottom w:val="none" w:sz="0" w:space="0" w:color="auto"/>
        <w:right w:val="none" w:sz="0" w:space="0" w:color="auto"/>
      </w:divBdr>
    </w:div>
    <w:div w:id="134836641">
      <w:bodyDiv w:val="1"/>
      <w:marLeft w:val="0"/>
      <w:marRight w:val="0"/>
      <w:marTop w:val="0"/>
      <w:marBottom w:val="0"/>
      <w:divBdr>
        <w:top w:val="none" w:sz="0" w:space="0" w:color="auto"/>
        <w:left w:val="none" w:sz="0" w:space="0" w:color="auto"/>
        <w:bottom w:val="none" w:sz="0" w:space="0" w:color="auto"/>
        <w:right w:val="none" w:sz="0" w:space="0" w:color="auto"/>
      </w:divBdr>
    </w:div>
    <w:div w:id="134879699">
      <w:bodyDiv w:val="1"/>
      <w:marLeft w:val="0"/>
      <w:marRight w:val="0"/>
      <w:marTop w:val="0"/>
      <w:marBottom w:val="0"/>
      <w:divBdr>
        <w:top w:val="none" w:sz="0" w:space="0" w:color="auto"/>
        <w:left w:val="none" w:sz="0" w:space="0" w:color="auto"/>
        <w:bottom w:val="none" w:sz="0" w:space="0" w:color="auto"/>
        <w:right w:val="none" w:sz="0" w:space="0" w:color="auto"/>
      </w:divBdr>
    </w:div>
    <w:div w:id="136146293">
      <w:bodyDiv w:val="1"/>
      <w:marLeft w:val="0"/>
      <w:marRight w:val="0"/>
      <w:marTop w:val="0"/>
      <w:marBottom w:val="0"/>
      <w:divBdr>
        <w:top w:val="none" w:sz="0" w:space="0" w:color="auto"/>
        <w:left w:val="none" w:sz="0" w:space="0" w:color="auto"/>
        <w:bottom w:val="none" w:sz="0" w:space="0" w:color="auto"/>
        <w:right w:val="none" w:sz="0" w:space="0" w:color="auto"/>
      </w:divBdr>
    </w:div>
    <w:div w:id="137193998">
      <w:bodyDiv w:val="1"/>
      <w:marLeft w:val="0"/>
      <w:marRight w:val="0"/>
      <w:marTop w:val="0"/>
      <w:marBottom w:val="0"/>
      <w:divBdr>
        <w:top w:val="none" w:sz="0" w:space="0" w:color="auto"/>
        <w:left w:val="none" w:sz="0" w:space="0" w:color="auto"/>
        <w:bottom w:val="none" w:sz="0" w:space="0" w:color="auto"/>
        <w:right w:val="none" w:sz="0" w:space="0" w:color="auto"/>
      </w:divBdr>
    </w:div>
    <w:div w:id="137459139">
      <w:bodyDiv w:val="1"/>
      <w:marLeft w:val="0"/>
      <w:marRight w:val="0"/>
      <w:marTop w:val="0"/>
      <w:marBottom w:val="0"/>
      <w:divBdr>
        <w:top w:val="none" w:sz="0" w:space="0" w:color="auto"/>
        <w:left w:val="none" w:sz="0" w:space="0" w:color="auto"/>
        <w:bottom w:val="none" w:sz="0" w:space="0" w:color="auto"/>
        <w:right w:val="none" w:sz="0" w:space="0" w:color="auto"/>
      </w:divBdr>
    </w:div>
    <w:div w:id="137655589">
      <w:bodyDiv w:val="1"/>
      <w:marLeft w:val="0"/>
      <w:marRight w:val="0"/>
      <w:marTop w:val="0"/>
      <w:marBottom w:val="0"/>
      <w:divBdr>
        <w:top w:val="none" w:sz="0" w:space="0" w:color="auto"/>
        <w:left w:val="none" w:sz="0" w:space="0" w:color="auto"/>
        <w:bottom w:val="none" w:sz="0" w:space="0" w:color="auto"/>
        <w:right w:val="none" w:sz="0" w:space="0" w:color="auto"/>
      </w:divBdr>
    </w:div>
    <w:div w:id="138033532">
      <w:bodyDiv w:val="1"/>
      <w:marLeft w:val="0"/>
      <w:marRight w:val="0"/>
      <w:marTop w:val="0"/>
      <w:marBottom w:val="0"/>
      <w:divBdr>
        <w:top w:val="none" w:sz="0" w:space="0" w:color="auto"/>
        <w:left w:val="none" w:sz="0" w:space="0" w:color="auto"/>
        <w:bottom w:val="none" w:sz="0" w:space="0" w:color="auto"/>
        <w:right w:val="none" w:sz="0" w:space="0" w:color="auto"/>
      </w:divBdr>
    </w:div>
    <w:div w:id="139033047">
      <w:bodyDiv w:val="1"/>
      <w:marLeft w:val="0"/>
      <w:marRight w:val="0"/>
      <w:marTop w:val="0"/>
      <w:marBottom w:val="0"/>
      <w:divBdr>
        <w:top w:val="none" w:sz="0" w:space="0" w:color="auto"/>
        <w:left w:val="none" w:sz="0" w:space="0" w:color="auto"/>
        <w:bottom w:val="none" w:sz="0" w:space="0" w:color="auto"/>
        <w:right w:val="none" w:sz="0" w:space="0" w:color="auto"/>
      </w:divBdr>
    </w:div>
    <w:div w:id="139739257">
      <w:bodyDiv w:val="1"/>
      <w:marLeft w:val="0"/>
      <w:marRight w:val="0"/>
      <w:marTop w:val="0"/>
      <w:marBottom w:val="0"/>
      <w:divBdr>
        <w:top w:val="none" w:sz="0" w:space="0" w:color="auto"/>
        <w:left w:val="none" w:sz="0" w:space="0" w:color="auto"/>
        <w:bottom w:val="none" w:sz="0" w:space="0" w:color="auto"/>
        <w:right w:val="none" w:sz="0" w:space="0" w:color="auto"/>
      </w:divBdr>
    </w:div>
    <w:div w:id="140467749">
      <w:bodyDiv w:val="1"/>
      <w:marLeft w:val="0"/>
      <w:marRight w:val="0"/>
      <w:marTop w:val="0"/>
      <w:marBottom w:val="0"/>
      <w:divBdr>
        <w:top w:val="none" w:sz="0" w:space="0" w:color="auto"/>
        <w:left w:val="none" w:sz="0" w:space="0" w:color="auto"/>
        <w:bottom w:val="none" w:sz="0" w:space="0" w:color="auto"/>
        <w:right w:val="none" w:sz="0" w:space="0" w:color="auto"/>
      </w:divBdr>
    </w:div>
    <w:div w:id="141117389">
      <w:bodyDiv w:val="1"/>
      <w:marLeft w:val="0"/>
      <w:marRight w:val="0"/>
      <w:marTop w:val="0"/>
      <w:marBottom w:val="0"/>
      <w:divBdr>
        <w:top w:val="none" w:sz="0" w:space="0" w:color="auto"/>
        <w:left w:val="none" w:sz="0" w:space="0" w:color="auto"/>
        <w:bottom w:val="none" w:sz="0" w:space="0" w:color="auto"/>
        <w:right w:val="none" w:sz="0" w:space="0" w:color="auto"/>
      </w:divBdr>
    </w:div>
    <w:div w:id="141361331">
      <w:bodyDiv w:val="1"/>
      <w:marLeft w:val="0"/>
      <w:marRight w:val="0"/>
      <w:marTop w:val="0"/>
      <w:marBottom w:val="0"/>
      <w:divBdr>
        <w:top w:val="none" w:sz="0" w:space="0" w:color="auto"/>
        <w:left w:val="none" w:sz="0" w:space="0" w:color="auto"/>
        <w:bottom w:val="none" w:sz="0" w:space="0" w:color="auto"/>
        <w:right w:val="none" w:sz="0" w:space="0" w:color="auto"/>
      </w:divBdr>
    </w:div>
    <w:div w:id="142311408">
      <w:bodyDiv w:val="1"/>
      <w:marLeft w:val="0"/>
      <w:marRight w:val="0"/>
      <w:marTop w:val="0"/>
      <w:marBottom w:val="0"/>
      <w:divBdr>
        <w:top w:val="none" w:sz="0" w:space="0" w:color="auto"/>
        <w:left w:val="none" w:sz="0" w:space="0" w:color="auto"/>
        <w:bottom w:val="none" w:sz="0" w:space="0" w:color="auto"/>
        <w:right w:val="none" w:sz="0" w:space="0" w:color="auto"/>
      </w:divBdr>
    </w:div>
    <w:div w:id="142549559">
      <w:bodyDiv w:val="1"/>
      <w:marLeft w:val="0"/>
      <w:marRight w:val="0"/>
      <w:marTop w:val="0"/>
      <w:marBottom w:val="0"/>
      <w:divBdr>
        <w:top w:val="none" w:sz="0" w:space="0" w:color="auto"/>
        <w:left w:val="none" w:sz="0" w:space="0" w:color="auto"/>
        <w:bottom w:val="none" w:sz="0" w:space="0" w:color="auto"/>
        <w:right w:val="none" w:sz="0" w:space="0" w:color="auto"/>
      </w:divBdr>
    </w:div>
    <w:div w:id="143202424">
      <w:bodyDiv w:val="1"/>
      <w:marLeft w:val="0"/>
      <w:marRight w:val="0"/>
      <w:marTop w:val="0"/>
      <w:marBottom w:val="0"/>
      <w:divBdr>
        <w:top w:val="none" w:sz="0" w:space="0" w:color="auto"/>
        <w:left w:val="none" w:sz="0" w:space="0" w:color="auto"/>
        <w:bottom w:val="none" w:sz="0" w:space="0" w:color="auto"/>
        <w:right w:val="none" w:sz="0" w:space="0" w:color="auto"/>
      </w:divBdr>
    </w:div>
    <w:div w:id="143787748">
      <w:bodyDiv w:val="1"/>
      <w:marLeft w:val="0"/>
      <w:marRight w:val="0"/>
      <w:marTop w:val="0"/>
      <w:marBottom w:val="0"/>
      <w:divBdr>
        <w:top w:val="none" w:sz="0" w:space="0" w:color="auto"/>
        <w:left w:val="none" w:sz="0" w:space="0" w:color="auto"/>
        <w:bottom w:val="none" w:sz="0" w:space="0" w:color="auto"/>
        <w:right w:val="none" w:sz="0" w:space="0" w:color="auto"/>
      </w:divBdr>
    </w:div>
    <w:div w:id="144930601">
      <w:bodyDiv w:val="1"/>
      <w:marLeft w:val="0"/>
      <w:marRight w:val="0"/>
      <w:marTop w:val="0"/>
      <w:marBottom w:val="0"/>
      <w:divBdr>
        <w:top w:val="none" w:sz="0" w:space="0" w:color="auto"/>
        <w:left w:val="none" w:sz="0" w:space="0" w:color="auto"/>
        <w:bottom w:val="none" w:sz="0" w:space="0" w:color="auto"/>
        <w:right w:val="none" w:sz="0" w:space="0" w:color="auto"/>
      </w:divBdr>
    </w:div>
    <w:div w:id="145558239">
      <w:bodyDiv w:val="1"/>
      <w:marLeft w:val="0"/>
      <w:marRight w:val="0"/>
      <w:marTop w:val="0"/>
      <w:marBottom w:val="0"/>
      <w:divBdr>
        <w:top w:val="none" w:sz="0" w:space="0" w:color="auto"/>
        <w:left w:val="none" w:sz="0" w:space="0" w:color="auto"/>
        <w:bottom w:val="none" w:sz="0" w:space="0" w:color="auto"/>
        <w:right w:val="none" w:sz="0" w:space="0" w:color="auto"/>
      </w:divBdr>
    </w:div>
    <w:div w:id="145707162">
      <w:bodyDiv w:val="1"/>
      <w:marLeft w:val="0"/>
      <w:marRight w:val="0"/>
      <w:marTop w:val="0"/>
      <w:marBottom w:val="0"/>
      <w:divBdr>
        <w:top w:val="none" w:sz="0" w:space="0" w:color="auto"/>
        <w:left w:val="none" w:sz="0" w:space="0" w:color="auto"/>
        <w:bottom w:val="none" w:sz="0" w:space="0" w:color="auto"/>
        <w:right w:val="none" w:sz="0" w:space="0" w:color="auto"/>
      </w:divBdr>
    </w:div>
    <w:div w:id="146674853">
      <w:bodyDiv w:val="1"/>
      <w:marLeft w:val="0"/>
      <w:marRight w:val="0"/>
      <w:marTop w:val="0"/>
      <w:marBottom w:val="0"/>
      <w:divBdr>
        <w:top w:val="none" w:sz="0" w:space="0" w:color="auto"/>
        <w:left w:val="none" w:sz="0" w:space="0" w:color="auto"/>
        <w:bottom w:val="none" w:sz="0" w:space="0" w:color="auto"/>
        <w:right w:val="none" w:sz="0" w:space="0" w:color="auto"/>
      </w:divBdr>
    </w:div>
    <w:div w:id="146868912">
      <w:bodyDiv w:val="1"/>
      <w:marLeft w:val="0"/>
      <w:marRight w:val="0"/>
      <w:marTop w:val="0"/>
      <w:marBottom w:val="0"/>
      <w:divBdr>
        <w:top w:val="none" w:sz="0" w:space="0" w:color="auto"/>
        <w:left w:val="none" w:sz="0" w:space="0" w:color="auto"/>
        <w:bottom w:val="none" w:sz="0" w:space="0" w:color="auto"/>
        <w:right w:val="none" w:sz="0" w:space="0" w:color="auto"/>
      </w:divBdr>
    </w:div>
    <w:div w:id="147095521">
      <w:bodyDiv w:val="1"/>
      <w:marLeft w:val="0"/>
      <w:marRight w:val="0"/>
      <w:marTop w:val="0"/>
      <w:marBottom w:val="0"/>
      <w:divBdr>
        <w:top w:val="none" w:sz="0" w:space="0" w:color="auto"/>
        <w:left w:val="none" w:sz="0" w:space="0" w:color="auto"/>
        <w:bottom w:val="none" w:sz="0" w:space="0" w:color="auto"/>
        <w:right w:val="none" w:sz="0" w:space="0" w:color="auto"/>
      </w:divBdr>
    </w:div>
    <w:div w:id="147328000">
      <w:bodyDiv w:val="1"/>
      <w:marLeft w:val="0"/>
      <w:marRight w:val="0"/>
      <w:marTop w:val="0"/>
      <w:marBottom w:val="0"/>
      <w:divBdr>
        <w:top w:val="none" w:sz="0" w:space="0" w:color="auto"/>
        <w:left w:val="none" w:sz="0" w:space="0" w:color="auto"/>
        <w:bottom w:val="none" w:sz="0" w:space="0" w:color="auto"/>
        <w:right w:val="none" w:sz="0" w:space="0" w:color="auto"/>
      </w:divBdr>
    </w:div>
    <w:div w:id="148641849">
      <w:bodyDiv w:val="1"/>
      <w:marLeft w:val="0"/>
      <w:marRight w:val="0"/>
      <w:marTop w:val="0"/>
      <w:marBottom w:val="0"/>
      <w:divBdr>
        <w:top w:val="none" w:sz="0" w:space="0" w:color="auto"/>
        <w:left w:val="none" w:sz="0" w:space="0" w:color="auto"/>
        <w:bottom w:val="none" w:sz="0" w:space="0" w:color="auto"/>
        <w:right w:val="none" w:sz="0" w:space="0" w:color="auto"/>
      </w:divBdr>
    </w:div>
    <w:div w:id="148864148">
      <w:bodyDiv w:val="1"/>
      <w:marLeft w:val="0"/>
      <w:marRight w:val="0"/>
      <w:marTop w:val="0"/>
      <w:marBottom w:val="0"/>
      <w:divBdr>
        <w:top w:val="none" w:sz="0" w:space="0" w:color="auto"/>
        <w:left w:val="none" w:sz="0" w:space="0" w:color="auto"/>
        <w:bottom w:val="none" w:sz="0" w:space="0" w:color="auto"/>
        <w:right w:val="none" w:sz="0" w:space="0" w:color="auto"/>
      </w:divBdr>
    </w:div>
    <w:div w:id="149296505">
      <w:bodyDiv w:val="1"/>
      <w:marLeft w:val="0"/>
      <w:marRight w:val="0"/>
      <w:marTop w:val="0"/>
      <w:marBottom w:val="0"/>
      <w:divBdr>
        <w:top w:val="none" w:sz="0" w:space="0" w:color="auto"/>
        <w:left w:val="none" w:sz="0" w:space="0" w:color="auto"/>
        <w:bottom w:val="none" w:sz="0" w:space="0" w:color="auto"/>
        <w:right w:val="none" w:sz="0" w:space="0" w:color="auto"/>
      </w:divBdr>
    </w:div>
    <w:div w:id="149836378">
      <w:bodyDiv w:val="1"/>
      <w:marLeft w:val="0"/>
      <w:marRight w:val="0"/>
      <w:marTop w:val="0"/>
      <w:marBottom w:val="0"/>
      <w:divBdr>
        <w:top w:val="none" w:sz="0" w:space="0" w:color="auto"/>
        <w:left w:val="none" w:sz="0" w:space="0" w:color="auto"/>
        <w:bottom w:val="none" w:sz="0" w:space="0" w:color="auto"/>
        <w:right w:val="none" w:sz="0" w:space="0" w:color="auto"/>
      </w:divBdr>
    </w:div>
    <w:div w:id="150173212">
      <w:bodyDiv w:val="1"/>
      <w:marLeft w:val="0"/>
      <w:marRight w:val="0"/>
      <w:marTop w:val="0"/>
      <w:marBottom w:val="0"/>
      <w:divBdr>
        <w:top w:val="none" w:sz="0" w:space="0" w:color="auto"/>
        <w:left w:val="none" w:sz="0" w:space="0" w:color="auto"/>
        <w:bottom w:val="none" w:sz="0" w:space="0" w:color="auto"/>
        <w:right w:val="none" w:sz="0" w:space="0" w:color="auto"/>
      </w:divBdr>
    </w:div>
    <w:div w:id="151332874">
      <w:bodyDiv w:val="1"/>
      <w:marLeft w:val="0"/>
      <w:marRight w:val="0"/>
      <w:marTop w:val="0"/>
      <w:marBottom w:val="0"/>
      <w:divBdr>
        <w:top w:val="none" w:sz="0" w:space="0" w:color="auto"/>
        <w:left w:val="none" w:sz="0" w:space="0" w:color="auto"/>
        <w:bottom w:val="none" w:sz="0" w:space="0" w:color="auto"/>
        <w:right w:val="none" w:sz="0" w:space="0" w:color="auto"/>
      </w:divBdr>
    </w:div>
    <w:div w:id="151533339">
      <w:bodyDiv w:val="1"/>
      <w:marLeft w:val="0"/>
      <w:marRight w:val="0"/>
      <w:marTop w:val="0"/>
      <w:marBottom w:val="0"/>
      <w:divBdr>
        <w:top w:val="none" w:sz="0" w:space="0" w:color="auto"/>
        <w:left w:val="none" w:sz="0" w:space="0" w:color="auto"/>
        <w:bottom w:val="none" w:sz="0" w:space="0" w:color="auto"/>
        <w:right w:val="none" w:sz="0" w:space="0" w:color="auto"/>
      </w:divBdr>
    </w:div>
    <w:div w:id="151681138">
      <w:bodyDiv w:val="1"/>
      <w:marLeft w:val="0"/>
      <w:marRight w:val="0"/>
      <w:marTop w:val="0"/>
      <w:marBottom w:val="0"/>
      <w:divBdr>
        <w:top w:val="none" w:sz="0" w:space="0" w:color="auto"/>
        <w:left w:val="none" w:sz="0" w:space="0" w:color="auto"/>
        <w:bottom w:val="none" w:sz="0" w:space="0" w:color="auto"/>
        <w:right w:val="none" w:sz="0" w:space="0" w:color="auto"/>
      </w:divBdr>
    </w:div>
    <w:div w:id="152452035">
      <w:bodyDiv w:val="1"/>
      <w:marLeft w:val="0"/>
      <w:marRight w:val="0"/>
      <w:marTop w:val="0"/>
      <w:marBottom w:val="0"/>
      <w:divBdr>
        <w:top w:val="none" w:sz="0" w:space="0" w:color="auto"/>
        <w:left w:val="none" w:sz="0" w:space="0" w:color="auto"/>
        <w:bottom w:val="none" w:sz="0" w:space="0" w:color="auto"/>
        <w:right w:val="none" w:sz="0" w:space="0" w:color="auto"/>
      </w:divBdr>
    </w:div>
    <w:div w:id="153106960">
      <w:bodyDiv w:val="1"/>
      <w:marLeft w:val="0"/>
      <w:marRight w:val="0"/>
      <w:marTop w:val="0"/>
      <w:marBottom w:val="0"/>
      <w:divBdr>
        <w:top w:val="none" w:sz="0" w:space="0" w:color="auto"/>
        <w:left w:val="none" w:sz="0" w:space="0" w:color="auto"/>
        <w:bottom w:val="none" w:sz="0" w:space="0" w:color="auto"/>
        <w:right w:val="none" w:sz="0" w:space="0" w:color="auto"/>
      </w:divBdr>
    </w:div>
    <w:div w:id="154733807">
      <w:bodyDiv w:val="1"/>
      <w:marLeft w:val="0"/>
      <w:marRight w:val="0"/>
      <w:marTop w:val="0"/>
      <w:marBottom w:val="0"/>
      <w:divBdr>
        <w:top w:val="none" w:sz="0" w:space="0" w:color="auto"/>
        <w:left w:val="none" w:sz="0" w:space="0" w:color="auto"/>
        <w:bottom w:val="none" w:sz="0" w:space="0" w:color="auto"/>
        <w:right w:val="none" w:sz="0" w:space="0" w:color="auto"/>
      </w:divBdr>
    </w:div>
    <w:div w:id="154759419">
      <w:bodyDiv w:val="1"/>
      <w:marLeft w:val="0"/>
      <w:marRight w:val="0"/>
      <w:marTop w:val="0"/>
      <w:marBottom w:val="0"/>
      <w:divBdr>
        <w:top w:val="none" w:sz="0" w:space="0" w:color="auto"/>
        <w:left w:val="none" w:sz="0" w:space="0" w:color="auto"/>
        <w:bottom w:val="none" w:sz="0" w:space="0" w:color="auto"/>
        <w:right w:val="none" w:sz="0" w:space="0" w:color="auto"/>
      </w:divBdr>
    </w:div>
    <w:div w:id="155150725">
      <w:bodyDiv w:val="1"/>
      <w:marLeft w:val="0"/>
      <w:marRight w:val="0"/>
      <w:marTop w:val="0"/>
      <w:marBottom w:val="0"/>
      <w:divBdr>
        <w:top w:val="none" w:sz="0" w:space="0" w:color="auto"/>
        <w:left w:val="none" w:sz="0" w:space="0" w:color="auto"/>
        <w:bottom w:val="none" w:sz="0" w:space="0" w:color="auto"/>
        <w:right w:val="none" w:sz="0" w:space="0" w:color="auto"/>
      </w:divBdr>
    </w:div>
    <w:div w:id="155343414">
      <w:bodyDiv w:val="1"/>
      <w:marLeft w:val="0"/>
      <w:marRight w:val="0"/>
      <w:marTop w:val="0"/>
      <w:marBottom w:val="0"/>
      <w:divBdr>
        <w:top w:val="none" w:sz="0" w:space="0" w:color="auto"/>
        <w:left w:val="none" w:sz="0" w:space="0" w:color="auto"/>
        <w:bottom w:val="none" w:sz="0" w:space="0" w:color="auto"/>
        <w:right w:val="none" w:sz="0" w:space="0" w:color="auto"/>
      </w:divBdr>
    </w:div>
    <w:div w:id="156238836">
      <w:bodyDiv w:val="1"/>
      <w:marLeft w:val="0"/>
      <w:marRight w:val="0"/>
      <w:marTop w:val="0"/>
      <w:marBottom w:val="0"/>
      <w:divBdr>
        <w:top w:val="none" w:sz="0" w:space="0" w:color="auto"/>
        <w:left w:val="none" w:sz="0" w:space="0" w:color="auto"/>
        <w:bottom w:val="none" w:sz="0" w:space="0" w:color="auto"/>
        <w:right w:val="none" w:sz="0" w:space="0" w:color="auto"/>
      </w:divBdr>
    </w:div>
    <w:div w:id="156381197">
      <w:bodyDiv w:val="1"/>
      <w:marLeft w:val="0"/>
      <w:marRight w:val="0"/>
      <w:marTop w:val="0"/>
      <w:marBottom w:val="0"/>
      <w:divBdr>
        <w:top w:val="none" w:sz="0" w:space="0" w:color="auto"/>
        <w:left w:val="none" w:sz="0" w:space="0" w:color="auto"/>
        <w:bottom w:val="none" w:sz="0" w:space="0" w:color="auto"/>
        <w:right w:val="none" w:sz="0" w:space="0" w:color="auto"/>
      </w:divBdr>
    </w:div>
    <w:div w:id="157308896">
      <w:bodyDiv w:val="1"/>
      <w:marLeft w:val="0"/>
      <w:marRight w:val="0"/>
      <w:marTop w:val="0"/>
      <w:marBottom w:val="0"/>
      <w:divBdr>
        <w:top w:val="none" w:sz="0" w:space="0" w:color="auto"/>
        <w:left w:val="none" w:sz="0" w:space="0" w:color="auto"/>
        <w:bottom w:val="none" w:sz="0" w:space="0" w:color="auto"/>
        <w:right w:val="none" w:sz="0" w:space="0" w:color="auto"/>
      </w:divBdr>
    </w:div>
    <w:div w:id="158234496">
      <w:bodyDiv w:val="1"/>
      <w:marLeft w:val="0"/>
      <w:marRight w:val="0"/>
      <w:marTop w:val="0"/>
      <w:marBottom w:val="0"/>
      <w:divBdr>
        <w:top w:val="none" w:sz="0" w:space="0" w:color="auto"/>
        <w:left w:val="none" w:sz="0" w:space="0" w:color="auto"/>
        <w:bottom w:val="none" w:sz="0" w:space="0" w:color="auto"/>
        <w:right w:val="none" w:sz="0" w:space="0" w:color="auto"/>
      </w:divBdr>
    </w:div>
    <w:div w:id="158354291">
      <w:bodyDiv w:val="1"/>
      <w:marLeft w:val="0"/>
      <w:marRight w:val="0"/>
      <w:marTop w:val="0"/>
      <w:marBottom w:val="0"/>
      <w:divBdr>
        <w:top w:val="none" w:sz="0" w:space="0" w:color="auto"/>
        <w:left w:val="none" w:sz="0" w:space="0" w:color="auto"/>
        <w:bottom w:val="none" w:sz="0" w:space="0" w:color="auto"/>
        <w:right w:val="none" w:sz="0" w:space="0" w:color="auto"/>
      </w:divBdr>
    </w:div>
    <w:div w:id="159127944">
      <w:bodyDiv w:val="1"/>
      <w:marLeft w:val="0"/>
      <w:marRight w:val="0"/>
      <w:marTop w:val="0"/>
      <w:marBottom w:val="0"/>
      <w:divBdr>
        <w:top w:val="none" w:sz="0" w:space="0" w:color="auto"/>
        <w:left w:val="none" w:sz="0" w:space="0" w:color="auto"/>
        <w:bottom w:val="none" w:sz="0" w:space="0" w:color="auto"/>
        <w:right w:val="none" w:sz="0" w:space="0" w:color="auto"/>
      </w:divBdr>
    </w:div>
    <w:div w:id="159976165">
      <w:bodyDiv w:val="1"/>
      <w:marLeft w:val="0"/>
      <w:marRight w:val="0"/>
      <w:marTop w:val="0"/>
      <w:marBottom w:val="0"/>
      <w:divBdr>
        <w:top w:val="none" w:sz="0" w:space="0" w:color="auto"/>
        <w:left w:val="none" w:sz="0" w:space="0" w:color="auto"/>
        <w:bottom w:val="none" w:sz="0" w:space="0" w:color="auto"/>
        <w:right w:val="none" w:sz="0" w:space="0" w:color="auto"/>
      </w:divBdr>
    </w:div>
    <w:div w:id="160511003">
      <w:bodyDiv w:val="1"/>
      <w:marLeft w:val="0"/>
      <w:marRight w:val="0"/>
      <w:marTop w:val="0"/>
      <w:marBottom w:val="0"/>
      <w:divBdr>
        <w:top w:val="none" w:sz="0" w:space="0" w:color="auto"/>
        <w:left w:val="none" w:sz="0" w:space="0" w:color="auto"/>
        <w:bottom w:val="none" w:sz="0" w:space="0" w:color="auto"/>
        <w:right w:val="none" w:sz="0" w:space="0" w:color="auto"/>
      </w:divBdr>
    </w:div>
    <w:div w:id="161241767">
      <w:bodyDiv w:val="1"/>
      <w:marLeft w:val="0"/>
      <w:marRight w:val="0"/>
      <w:marTop w:val="0"/>
      <w:marBottom w:val="0"/>
      <w:divBdr>
        <w:top w:val="none" w:sz="0" w:space="0" w:color="auto"/>
        <w:left w:val="none" w:sz="0" w:space="0" w:color="auto"/>
        <w:bottom w:val="none" w:sz="0" w:space="0" w:color="auto"/>
        <w:right w:val="none" w:sz="0" w:space="0" w:color="auto"/>
      </w:divBdr>
    </w:div>
    <w:div w:id="161311716">
      <w:bodyDiv w:val="1"/>
      <w:marLeft w:val="0"/>
      <w:marRight w:val="0"/>
      <w:marTop w:val="0"/>
      <w:marBottom w:val="0"/>
      <w:divBdr>
        <w:top w:val="none" w:sz="0" w:space="0" w:color="auto"/>
        <w:left w:val="none" w:sz="0" w:space="0" w:color="auto"/>
        <w:bottom w:val="none" w:sz="0" w:space="0" w:color="auto"/>
        <w:right w:val="none" w:sz="0" w:space="0" w:color="auto"/>
      </w:divBdr>
    </w:div>
    <w:div w:id="162403756">
      <w:bodyDiv w:val="1"/>
      <w:marLeft w:val="0"/>
      <w:marRight w:val="0"/>
      <w:marTop w:val="0"/>
      <w:marBottom w:val="0"/>
      <w:divBdr>
        <w:top w:val="none" w:sz="0" w:space="0" w:color="auto"/>
        <w:left w:val="none" w:sz="0" w:space="0" w:color="auto"/>
        <w:bottom w:val="none" w:sz="0" w:space="0" w:color="auto"/>
        <w:right w:val="none" w:sz="0" w:space="0" w:color="auto"/>
      </w:divBdr>
    </w:div>
    <w:div w:id="163252964">
      <w:bodyDiv w:val="1"/>
      <w:marLeft w:val="0"/>
      <w:marRight w:val="0"/>
      <w:marTop w:val="0"/>
      <w:marBottom w:val="0"/>
      <w:divBdr>
        <w:top w:val="none" w:sz="0" w:space="0" w:color="auto"/>
        <w:left w:val="none" w:sz="0" w:space="0" w:color="auto"/>
        <w:bottom w:val="none" w:sz="0" w:space="0" w:color="auto"/>
        <w:right w:val="none" w:sz="0" w:space="0" w:color="auto"/>
      </w:divBdr>
    </w:div>
    <w:div w:id="163280362">
      <w:bodyDiv w:val="1"/>
      <w:marLeft w:val="0"/>
      <w:marRight w:val="0"/>
      <w:marTop w:val="0"/>
      <w:marBottom w:val="0"/>
      <w:divBdr>
        <w:top w:val="none" w:sz="0" w:space="0" w:color="auto"/>
        <w:left w:val="none" w:sz="0" w:space="0" w:color="auto"/>
        <w:bottom w:val="none" w:sz="0" w:space="0" w:color="auto"/>
        <w:right w:val="none" w:sz="0" w:space="0" w:color="auto"/>
      </w:divBdr>
    </w:div>
    <w:div w:id="163329167">
      <w:bodyDiv w:val="1"/>
      <w:marLeft w:val="0"/>
      <w:marRight w:val="0"/>
      <w:marTop w:val="0"/>
      <w:marBottom w:val="0"/>
      <w:divBdr>
        <w:top w:val="none" w:sz="0" w:space="0" w:color="auto"/>
        <w:left w:val="none" w:sz="0" w:space="0" w:color="auto"/>
        <w:bottom w:val="none" w:sz="0" w:space="0" w:color="auto"/>
        <w:right w:val="none" w:sz="0" w:space="0" w:color="auto"/>
      </w:divBdr>
    </w:div>
    <w:div w:id="164784164">
      <w:bodyDiv w:val="1"/>
      <w:marLeft w:val="0"/>
      <w:marRight w:val="0"/>
      <w:marTop w:val="0"/>
      <w:marBottom w:val="0"/>
      <w:divBdr>
        <w:top w:val="none" w:sz="0" w:space="0" w:color="auto"/>
        <w:left w:val="none" w:sz="0" w:space="0" w:color="auto"/>
        <w:bottom w:val="none" w:sz="0" w:space="0" w:color="auto"/>
        <w:right w:val="none" w:sz="0" w:space="0" w:color="auto"/>
      </w:divBdr>
    </w:div>
    <w:div w:id="164825227">
      <w:bodyDiv w:val="1"/>
      <w:marLeft w:val="0"/>
      <w:marRight w:val="0"/>
      <w:marTop w:val="0"/>
      <w:marBottom w:val="0"/>
      <w:divBdr>
        <w:top w:val="none" w:sz="0" w:space="0" w:color="auto"/>
        <w:left w:val="none" w:sz="0" w:space="0" w:color="auto"/>
        <w:bottom w:val="none" w:sz="0" w:space="0" w:color="auto"/>
        <w:right w:val="none" w:sz="0" w:space="0" w:color="auto"/>
      </w:divBdr>
    </w:div>
    <w:div w:id="165900046">
      <w:bodyDiv w:val="1"/>
      <w:marLeft w:val="0"/>
      <w:marRight w:val="0"/>
      <w:marTop w:val="0"/>
      <w:marBottom w:val="0"/>
      <w:divBdr>
        <w:top w:val="none" w:sz="0" w:space="0" w:color="auto"/>
        <w:left w:val="none" w:sz="0" w:space="0" w:color="auto"/>
        <w:bottom w:val="none" w:sz="0" w:space="0" w:color="auto"/>
        <w:right w:val="none" w:sz="0" w:space="0" w:color="auto"/>
      </w:divBdr>
    </w:div>
    <w:div w:id="166135266">
      <w:bodyDiv w:val="1"/>
      <w:marLeft w:val="0"/>
      <w:marRight w:val="0"/>
      <w:marTop w:val="0"/>
      <w:marBottom w:val="0"/>
      <w:divBdr>
        <w:top w:val="none" w:sz="0" w:space="0" w:color="auto"/>
        <w:left w:val="none" w:sz="0" w:space="0" w:color="auto"/>
        <w:bottom w:val="none" w:sz="0" w:space="0" w:color="auto"/>
        <w:right w:val="none" w:sz="0" w:space="0" w:color="auto"/>
      </w:divBdr>
    </w:div>
    <w:div w:id="166603416">
      <w:bodyDiv w:val="1"/>
      <w:marLeft w:val="0"/>
      <w:marRight w:val="0"/>
      <w:marTop w:val="0"/>
      <w:marBottom w:val="0"/>
      <w:divBdr>
        <w:top w:val="none" w:sz="0" w:space="0" w:color="auto"/>
        <w:left w:val="none" w:sz="0" w:space="0" w:color="auto"/>
        <w:bottom w:val="none" w:sz="0" w:space="0" w:color="auto"/>
        <w:right w:val="none" w:sz="0" w:space="0" w:color="auto"/>
      </w:divBdr>
    </w:div>
    <w:div w:id="167255364">
      <w:bodyDiv w:val="1"/>
      <w:marLeft w:val="0"/>
      <w:marRight w:val="0"/>
      <w:marTop w:val="0"/>
      <w:marBottom w:val="0"/>
      <w:divBdr>
        <w:top w:val="none" w:sz="0" w:space="0" w:color="auto"/>
        <w:left w:val="none" w:sz="0" w:space="0" w:color="auto"/>
        <w:bottom w:val="none" w:sz="0" w:space="0" w:color="auto"/>
        <w:right w:val="none" w:sz="0" w:space="0" w:color="auto"/>
      </w:divBdr>
    </w:div>
    <w:div w:id="167716202">
      <w:bodyDiv w:val="1"/>
      <w:marLeft w:val="0"/>
      <w:marRight w:val="0"/>
      <w:marTop w:val="0"/>
      <w:marBottom w:val="0"/>
      <w:divBdr>
        <w:top w:val="none" w:sz="0" w:space="0" w:color="auto"/>
        <w:left w:val="none" w:sz="0" w:space="0" w:color="auto"/>
        <w:bottom w:val="none" w:sz="0" w:space="0" w:color="auto"/>
        <w:right w:val="none" w:sz="0" w:space="0" w:color="auto"/>
      </w:divBdr>
    </w:div>
    <w:div w:id="167840530">
      <w:bodyDiv w:val="1"/>
      <w:marLeft w:val="0"/>
      <w:marRight w:val="0"/>
      <w:marTop w:val="0"/>
      <w:marBottom w:val="0"/>
      <w:divBdr>
        <w:top w:val="none" w:sz="0" w:space="0" w:color="auto"/>
        <w:left w:val="none" w:sz="0" w:space="0" w:color="auto"/>
        <w:bottom w:val="none" w:sz="0" w:space="0" w:color="auto"/>
        <w:right w:val="none" w:sz="0" w:space="0" w:color="auto"/>
      </w:divBdr>
    </w:div>
    <w:div w:id="168452937">
      <w:bodyDiv w:val="1"/>
      <w:marLeft w:val="0"/>
      <w:marRight w:val="0"/>
      <w:marTop w:val="0"/>
      <w:marBottom w:val="0"/>
      <w:divBdr>
        <w:top w:val="none" w:sz="0" w:space="0" w:color="auto"/>
        <w:left w:val="none" w:sz="0" w:space="0" w:color="auto"/>
        <w:bottom w:val="none" w:sz="0" w:space="0" w:color="auto"/>
        <w:right w:val="none" w:sz="0" w:space="0" w:color="auto"/>
      </w:divBdr>
    </w:div>
    <w:div w:id="169219595">
      <w:bodyDiv w:val="1"/>
      <w:marLeft w:val="0"/>
      <w:marRight w:val="0"/>
      <w:marTop w:val="0"/>
      <w:marBottom w:val="0"/>
      <w:divBdr>
        <w:top w:val="none" w:sz="0" w:space="0" w:color="auto"/>
        <w:left w:val="none" w:sz="0" w:space="0" w:color="auto"/>
        <w:bottom w:val="none" w:sz="0" w:space="0" w:color="auto"/>
        <w:right w:val="none" w:sz="0" w:space="0" w:color="auto"/>
      </w:divBdr>
    </w:div>
    <w:div w:id="169416437">
      <w:bodyDiv w:val="1"/>
      <w:marLeft w:val="0"/>
      <w:marRight w:val="0"/>
      <w:marTop w:val="0"/>
      <w:marBottom w:val="0"/>
      <w:divBdr>
        <w:top w:val="none" w:sz="0" w:space="0" w:color="auto"/>
        <w:left w:val="none" w:sz="0" w:space="0" w:color="auto"/>
        <w:bottom w:val="none" w:sz="0" w:space="0" w:color="auto"/>
        <w:right w:val="none" w:sz="0" w:space="0" w:color="auto"/>
      </w:divBdr>
    </w:div>
    <w:div w:id="173695250">
      <w:bodyDiv w:val="1"/>
      <w:marLeft w:val="0"/>
      <w:marRight w:val="0"/>
      <w:marTop w:val="0"/>
      <w:marBottom w:val="0"/>
      <w:divBdr>
        <w:top w:val="none" w:sz="0" w:space="0" w:color="auto"/>
        <w:left w:val="none" w:sz="0" w:space="0" w:color="auto"/>
        <w:bottom w:val="none" w:sz="0" w:space="0" w:color="auto"/>
        <w:right w:val="none" w:sz="0" w:space="0" w:color="auto"/>
      </w:divBdr>
    </w:div>
    <w:div w:id="175996269">
      <w:bodyDiv w:val="1"/>
      <w:marLeft w:val="0"/>
      <w:marRight w:val="0"/>
      <w:marTop w:val="0"/>
      <w:marBottom w:val="0"/>
      <w:divBdr>
        <w:top w:val="none" w:sz="0" w:space="0" w:color="auto"/>
        <w:left w:val="none" w:sz="0" w:space="0" w:color="auto"/>
        <w:bottom w:val="none" w:sz="0" w:space="0" w:color="auto"/>
        <w:right w:val="none" w:sz="0" w:space="0" w:color="auto"/>
      </w:divBdr>
    </w:div>
    <w:div w:id="178013409">
      <w:bodyDiv w:val="1"/>
      <w:marLeft w:val="0"/>
      <w:marRight w:val="0"/>
      <w:marTop w:val="0"/>
      <w:marBottom w:val="0"/>
      <w:divBdr>
        <w:top w:val="none" w:sz="0" w:space="0" w:color="auto"/>
        <w:left w:val="none" w:sz="0" w:space="0" w:color="auto"/>
        <w:bottom w:val="none" w:sz="0" w:space="0" w:color="auto"/>
        <w:right w:val="none" w:sz="0" w:space="0" w:color="auto"/>
      </w:divBdr>
    </w:div>
    <w:div w:id="178861290">
      <w:bodyDiv w:val="1"/>
      <w:marLeft w:val="0"/>
      <w:marRight w:val="0"/>
      <w:marTop w:val="0"/>
      <w:marBottom w:val="0"/>
      <w:divBdr>
        <w:top w:val="none" w:sz="0" w:space="0" w:color="auto"/>
        <w:left w:val="none" w:sz="0" w:space="0" w:color="auto"/>
        <w:bottom w:val="none" w:sz="0" w:space="0" w:color="auto"/>
        <w:right w:val="none" w:sz="0" w:space="0" w:color="auto"/>
      </w:divBdr>
    </w:div>
    <w:div w:id="179394511">
      <w:bodyDiv w:val="1"/>
      <w:marLeft w:val="0"/>
      <w:marRight w:val="0"/>
      <w:marTop w:val="0"/>
      <w:marBottom w:val="0"/>
      <w:divBdr>
        <w:top w:val="none" w:sz="0" w:space="0" w:color="auto"/>
        <w:left w:val="none" w:sz="0" w:space="0" w:color="auto"/>
        <w:bottom w:val="none" w:sz="0" w:space="0" w:color="auto"/>
        <w:right w:val="none" w:sz="0" w:space="0" w:color="auto"/>
      </w:divBdr>
    </w:div>
    <w:div w:id="181360287">
      <w:bodyDiv w:val="1"/>
      <w:marLeft w:val="0"/>
      <w:marRight w:val="0"/>
      <w:marTop w:val="0"/>
      <w:marBottom w:val="0"/>
      <w:divBdr>
        <w:top w:val="none" w:sz="0" w:space="0" w:color="auto"/>
        <w:left w:val="none" w:sz="0" w:space="0" w:color="auto"/>
        <w:bottom w:val="none" w:sz="0" w:space="0" w:color="auto"/>
        <w:right w:val="none" w:sz="0" w:space="0" w:color="auto"/>
      </w:divBdr>
    </w:div>
    <w:div w:id="181483113">
      <w:bodyDiv w:val="1"/>
      <w:marLeft w:val="0"/>
      <w:marRight w:val="0"/>
      <w:marTop w:val="0"/>
      <w:marBottom w:val="0"/>
      <w:divBdr>
        <w:top w:val="none" w:sz="0" w:space="0" w:color="auto"/>
        <w:left w:val="none" w:sz="0" w:space="0" w:color="auto"/>
        <w:bottom w:val="none" w:sz="0" w:space="0" w:color="auto"/>
        <w:right w:val="none" w:sz="0" w:space="0" w:color="auto"/>
      </w:divBdr>
    </w:div>
    <w:div w:id="183832184">
      <w:bodyDiv w:val="1"/>
      <w:marLeft w:val="0"/>
      <w:marRight w:val="0"/>
      <w:marTop w:val="0"/>
      <w:marBottom w:val="0"/>
      <w:divBdr>
        <w:top w:val="none" w:sz="0" w:space="0" w:color="auto"/>
        <w:left w:val="none" w:sz="0" w:space="0" w:color="auto"/>
        <w:bottom w:val="none" w:sz="0" w:space="0" w:color="auto"/>
        <w:right w:val="none" w:sz="0" w:space="0" w:color="auto"/>
      </w:divBdr>
    </w:div>
    <w:div w:id="186722053">
      <w:bodyDiv w:val="1"/>
      <w:marLeft w:val="0"/>
      <w:marRight w:val="0"/>
      <w:marTop w:val="0"/>
      <w:marBottom w:val="0"/>
      <w:divBdr>
        <w:top w:val="none" w:sz="0" w:space="0" w:color="auto"/>
        <w:left w:val="none" w:sz="0" w:space="0" w:color="auto"/>
        <w:bottom w:val="none" w:sz="0" w:space="0" w:color="auto"/>
        <w:right w:val="none" w:sz="0" w:space="0" w:color="auto"/>
      </w:divBdr>
    </w:div>
    <w:div w:id="187372909">
      <w:bodyDiv w:val="1"/>
      <w:marLeft w:val="0"/>
      <w:marRight w:val="0"/>
      <w:marTop w:val="0"/>
      <w:marBottom w:val="0"/>
      <w:divBdr>
        <w:top w:val="none" w:sz="0" w:space="0" w:color="auto"/>
        <w:left w:val="none" w:sz="0" w:space="0" w:color="auto"/>
        <w:bottom w:val="none" w:sz="0" w:space="0" w:color="auto"/>
        <w:right w:val="none" w:sz="0" w:space="0" w:color="auto"/>
      </w:divBdr>
    </w:div>
    <w:div w:id="188033895">
      <w:bodyDiv w:val="1"/>
      <w:marLeft w:val="0"/>
      <w:marRight w:val="0"/>
      <w:marTop w:val="0"/>
      <w:marBottom w:val="0"/>
      <w:divBdr>
        <w:top w:val="none" w:sz="0" w:space="0" w:color="auto"/>
        <w:left w:val="none" w:sz="0" w:space="0" w:color="auto"/>
        <w:bottom w:val="none" w:sz="0" w:space="0" w:color="auto"/>
        <w:right w:val="none" w:sz="0" w:space="0" w:color="auto"/>
      </w:divBdr>
    </w:div>
    <w:div w:id="188035535">
      <w:bodyDiv w:val="1"/>
      <w:marLeft w:val="0"/>
      <w:marRight w:val="0"/>
      <w:marTop w:val="0"/>
      <w:marBottom w:val="0"/>
      <w:divBdr>
        <w:top w:val="none" w:sz="0" w:space="0" w:color="auto"/>
        <w:left w:val="none" w:sz="0" w:space="0" w:color="auto"/>
        <w:bottom w:val="none" w:sz="0" w:space="0" w:color="auto"/>
        <w:right w:val="none" w:sz="0" w:space="0" w:color="auto"/>
      </w:divBdr>
    </w:div>
    <w:div w:id="188181955">
      <w:bodyDiv w:val="1"/>
      <w:marLeft w:val="0"/>
      <w:marRight w:val="0"/>
      <w:marTop w:val="0"/>
      <w:marBottom w:val="0"/>
      <w:divBdr>
        <w:top w:val="none" w:sz="0" w:space="0" w:color="auto"/>
        <w:left w:val="none" w:sz="0" w:space="0" w:color="auto"/>
        <w:bottom w:val="none" w:sz="0" w:space="0" w:color="auto"/>
        <w:right w:val="none" w:sz="0" w:space="0" w:color="auto"/>
      </w:divBdr>
    </w:div>
    <w:div w:id="192231126">
      <w:bodyDiv w:val="1"/>
      <w:marLeft w:val="0"/>
      <w:marRight w:val="0"/>
      <w:marTop w:val="0"/>
      <w:marBottom w:val="0"/>
      <w:divBdr>
        <w:top w:val="none" w:sz="0" w:space="0" w:color="auto"/>
        <w:left w:val="none" w:sz="0" w:space="0" w:color="auto"/>
        <w:bottom w:val="none" w:sz="0" w:space="0" w:color="auto"/>
        <w:right w:val="none" w:sz="0" w:space="0" w:color="auto"/>
      </w:divBdr>
    </w:div>
    <w:div w:id="194999470">
      <w:bodyDiv w:val="1"/>
      <w:marLeft w:val="0"/>
      <w:marRight w:val="0"/>
      <w:marTop w:val="0"/>
      <w:marBottom w:val="0"/>
      <w:divBdr>
        <w:top w:val="none" w:sz="0" w:space="0" w:color="auto"/>
        <w:left w:val="none" w:sz="0" w:space="0" w:color="auto"/>
        <w:bottom w:val="none" w:sz="0" w:space="0" w:color="auto"/>
        <w:right w:val="none" w:sz="0" w:space="0" w:color="auto"/>
      </w:divBdr>
    </w:div>
    <w:div w:id="195433341">
      <w:bodyDiv w:val="1"/>
      <w:marLeft w:val="0"/>
      <w:marRight w:val="0"/>
      <w:marTop w:val="0"/>
      <w:marBottom w:val="0"/>
      <w:divBdr>
        <w:top w:val="none" w:sz="0" w:space="0" w:color="auto"/>
        <w:left w:val="none" w:sz="0" w:space="0" w:color="auto"/>
        <w:bottom w:val="none" w:sz="0" w:space="0" w:color="auto"/>
        <w:right w:val="none" w:sz="0" w:space="0" w:color="auto"/>
      </w:divBdr>
    </w:div>
    <w:div w:id="196896444">
      <w:bodyDiv w:val="1"/>
      <w:marLeft w:val="0"/>
      <w:marRight w:val="0"/>
      <w:marTop w:val="0"/>
      <w:marBottom w:val="0"/>
      <w:divBdr>
        <w:top w:val="none" w:sz="0" w:space="0" w:color="auto"/>
        <w:left w:val="none" w:sz="0" w:space="0" w:color="auto"/>
        <w:bottom w:val="none" w:sz="0" w:space="0" w:color="auto"/>
        <w:right w:val="none" w:sz="0" w:space="0" w:color="auto"/>
      </w:divBdr>
    </w:div>
    <w:div w:id="197207683">
      <w:bodyDiv w:val="1"/>
      <w:marLeft w:val="0"/>
      <w:marRight w:val="0"/>
      <w:marTop w:val="0"/>
      <w:marBottom w:val="0"/>
      <w:divBdr>
        <w:top w:val="none" w:sz="0" w:space="0" w:color="auto"/>
        <w:left w:val="none" w:sz="0" w:space="0" w:color="auto"/>
        <w:bottom w:val="none" w:sz="0" w:space="0" w:color="auto"/>
        <w:right w:val="none" w:sz="0" w:space="0" w:color="auto"/>
      </w:divBdr>
    </w:div>
    <w:div w:id="197737676">
      <w:bodyDiv w:val="1"/>
      <w:marLeft w:val="0"/>
      <w:marRight w:val="0"/>
      <w:marTop w:val="0"/>
      <w:marBottom w:val="0"/>
      <w:divBdr>
        <w:top w:val="none" w:sz="0" w:space="0" w:color="auto"/>
        <w:left w:val="none" w:sz="0" w:space="0" w:color="auto"/>
        <w:bottom w:val="none" w:sz="0" w:space="0" w:color="auto"/>
        <w:right w:val="none" w:sz="0" w:space="0" w:color="auto"/>
      </w:divBdr>
    </w:div>
    <w:div w:id="198206858">
      <w:bodyDiv w:val="1"/>
      <w:marLeft w:val="0"/>
      <w:marRight w:val="0"/>
      <w:marTop w:val="0"/>
      <w:marBottom w:val="0"/>
      <w:divBdr>
        <w:top w:val="none" w:sz="0" w:space="0" w:color="auto"/>
        <w:left w:val="none" w:sz="0" w:space="0" w:color="auto"/>
        <w:bottom w:val="none" w:sz="0" w:space="0" w:color="auto"/>
        <w:right w:val="none" w:sz="0" w:space="0" w:color="auto"/>
      </w:divBdr>
    </w:div>
    <w:div w:id="198663349">
      <w:bodyDiv w:val="1"/>
      <w:marLeft w:val="0"/>
      <w:marRight w:val="0"/>
      <w:marTop w:val="0"/>
      <w:marBottom w:val="0"/>
      <w:divBdr>
        <w:top w:val="none" w:sz="0" w:space="0" w:color="auto"/>
        <w:left w:val="none" w:sz="0" w:space="0" w:color="auto"/>
        <w:bottom w:val="none" w:sz="0" w:space="0" w:color="auto"/>
        <w:right w:val="none" w:sz="0" w:space="0" w:color="auto"/>
      </w:divBdr>
    </w:div>
    <w:div w:id="200947676">
      <w:bodyDiv w:val="1"/>
      <w:marLeft w:val="0"/>
      <w:marRight w:val="0"/>
      <w:marTop w:val="0"/>
      <w:marBottom w:val="0"/>
      <w:divBdr>
        <w:top w:val="none" w:sz="0" w:space="0" w:color="auto"/>
        <w:left w:val="none" w:sz="0" w:space="0" w:color="auto"/>
        <w:bottom w:val="none" w:sz="0" w:space="0" w:color="auto"/>
        <w:right w:val="none" w:sz="0" w:space="0" w:color="auto"/>
      </w:divBdr>
    </w:div>
    <w:div w:id="201208160">
      <w:bodyDiv w:val="1"/>
      <w:marLeft w:val="0"/>
      <w:marRight w:val="0"/>
      <w:marTop w:val="0"/>
      <w:marBottom w:val="0"/>
      <w:divBdr>
        <w:top w:val="none" w:sz="0" w:space="0" w:color="auto"/>
        <w:left w:val="none" w:sz="0" w:space="0" w:color="auto"/>
        <w:bottom w:val="none" w:sz="0" w:space="0" w:color="auto"/>
        <w:right w:val="none" w:sz="0" w:space="0" w:color="auto"/>
      </w:divBdr>
    </w:div>
    <w:div w:id="201401478">
      <w:bodyDiv w:val="1"/>
      <w:marLeft w:val="0"/>
      <w:marRight w:val="0"/>
      <w:marTop w:val="0"/>
      <w:marBottom w:val="0"/>
      <w:divBdr>
        <w:top w:val="none" w:sz="0" w:space="0" w:color="auto"/>
        <w:left w:val="none" w:sz="0" w:space="0" w:color="auto"/>
        <w:bottom w:val="none" w:sz="0" w:space="0" w:color="auto"/>
        <w:right w:val="none" w:sz="0" w:space="0" w:color="auto"/>
      </w:divBdr>
    </w:div>
    <w:div w:id="201865696">
      <w:bodyDiv w:val="1"/>
      <w:marLeft w:val="0"/>
      <w:marRight w:val="0"/>
      <w:marTop w:val="0"/>
      <w:marBottom w:val="0"/>
      <w:divBdr>
        <w:top w:val="none" w:sz="0" w:space="0" w:color="auto"/>
        <w:left w:val="none" w:sz="0" w:space="0" w:color="auto"/>
        <w:bottom w:val="none" w:sz="0" w:space="0" w:color="auto"/>
        <w:right w:val="none" w:sz="0" w:space="0" w:color="auto"/>
      </w:divBdr>
    </w:div>
    <w:div w:id="202795638">
      <w:bodyDiv w:val="1"/>
      <w:marLeft w:val="0"/>
      <w:marRight w:val="0"/>
      <w:marTop w:val="0"/>
      <w:marBottom w:val="0"/>
      <w:divBdr>
        <w:top w:val="none" w:sz="0" w:space="0" w:color="auto"/>
        <w:left w:val="none" w:sz="0" w:space="0" w:color="auto"/>
        <w:bottom w:val="none" w:sz="0" w:space="0" w:color="auto"/>
        <w:right w:val="none" w:sz="0" w:space="0" w:color="auto"/>
      </w:divBdr>
    </w:div>
    <w:div w:id="203100895">
      <w:bodyDiv w:val="1"/>
      <w:marLeft w:val="0"/>
      <w:marRight w:val="0"/>
      <w:marTop w:val="0"/>
      <w:marBottom w:val="0"/>
      <w:divBdr>
        <w:top w:val="none" w:sz="0" w:space="0" w:color="auto"/>
        <w:left w:val="none" w:sz="0" w:space="0" w:color="auto"/>
        <w:bottom w:val="none" w:sz="0" w:space="0" w:color="auto"/>
        <w:right w:val="none" w:sz="0" w:space="0" w:color="auto"/>
      </w:divBdr>
    </w:div>
    <w:div w:id="203102679">
      <w:bodyDiv w:val="1"/>
      <w:marLeft w:val="0"/>
      <w:marRight w:val="0"/>
      <w:marTop w:val="0"/>
      <w:marBottom w:val="0"/>
      <w:divBdr>
        <w:top w:val="none" w:sz="0" w:space="0" w:color="auto"/>
        <w:left w:val="none" w:sz="0" w:space="0" w:color="auto"/>
        <w:bottom w:val="none" w:sz="0" w:space="0" w:color="auto"/>
        <w:right w:val="none" w:sz="0" w:space="0" w:color="auto"/>
      </w:divBdr>
    </w:div>
    <w:div w:id="204296125">
      <w:bodyDiv w:val="1"/>
      <w:marLeft w:val="0"/>
      <w:marRight w:val="0"/>
      <w:marTop w:val="0"/>
      <w:marBottom w:val="0"/>
      <w:divBdr>
        <w:top w:val="none" w:sz="0" w:space="0" w:color="auto"/>
        <w:left w:val="none" w:sz="0" w:space="0" w:color="auto"/>
        <w:bottom w:val="none" w:sz="0" w:space="0" w:color="auto"/>
        <w:right w:val="none" w:sz="0" w:space="0" w:color="auto"/>
      </w:divBdr>
    </w:div>
    <w:div w:id="204367545">
      <w:bodyDiv w:val="1"/>
      <w:marLeft w:val="0"/>
      <w:marRight w:val="0"/>
      <w:marTop w:val="0"/>
      <w:marBottom w:val="0"/>
      <w:divBdr>
        <w:top w:val="none" w:sz="0" w:space="0" w:color="auto"/>
        <w:left w:val="none" w:sz="0" w:space="0" w:color="auto"/>
        <w:bottom w:val="none" w:sz="0" w:space="0" w:color="auto"/>
        <w:right w:val="none" w:sz="0" w:space="0" w:color="auto"/>
      </w:divBdr>
    </w:div>
    <w:div w:id="204946477">
      <w:bodyDiv w:val="1"/>
      <w:marLeft w:val="0"/>
      <w:marRight w:val="0"/>
      <w:marTop w:val="0"/>
      <w:marBottom w:val="0"/>
      <w:divBdr>
        <w:top w:val="none" w:sz="0" w:space="0" w:color="auto"/>
        <w:left w:val="none" w:sz="0" w:space="0" w:color="auto"/>
        <w:bottom w:val="none" w:sz="0" w:space="0" w:color="auto"/>
        <w:right w:val="none" w:sz="0" w:space="0" w:color="auto"/>
      </w:divBdr>
    </w:div>
    <w:div w:id="205723877">
      <w:bodyDiv w:val="1"/>
      <w:marLeft w:val="0"/>
      <w:marRight w:val="0"/>
      <w:marTop w:val="0"/>
      <w:marBottom w:val="0"/>
      <w:divBdr>
        <w:top w:val="none" w:sz="0" w:space="0" w:color="auto"/>
        <w:left w:val="none" w:sz="0" w:space="0" w:color="auto"/>
        <w:bottom w:val="none" w:sz="0" w:space="0" w:color="auto"/>
        <w:right w:val="none" w:sz="0" w:space="0" w:color="auto"/>
      </w:divBdr>
    </w:div>
    <w:div w:id="205946022">
      <w:bodyDiv w:val="1"/>
      <w:marLeft w:val="0"/>
      <w:marRight w:val="0"/>
      <w:marTop w:val="0"/>
      <w:marBottom w:val="0"/>
      <w:divBdr>
        <w:top w:val="none" w:sz="0" w:space="0" w:color="auto"/>
        <w:left w:val="none" w:sz="0" w:space="0" w:color="auto"/>
        <w:bottom w:val="none" w:sz="0" w:space="0" w:color="auto"/>
        <w:right w:val="none" w:sz="0" w:space="0" w:color="auto"/>
      </w:divBdr>
    </w:div>
    <w:div w:id="208496471">
      <w:bodyDiv w:val="1"/>
      <w:marLeft w:val="0"/>
      <w:marRight w:val="0"/>
      <w:marTop w:val="0"/>
      <w:marBottom w:val="0"/>
      <w:divBdr>
        <w:top w:val="none" w:sz="0" w:space="0" w:color="auto"/>
        <w:left w:val="none" w:sz="0" w:space="0" w:color="auto"/>
        <w:bottom w:val="none" w:sz="0" w:space="0" w:color="auto"/>
        <w:right w:val="none" w:sz="0" w:space="0" w:color="auto"/>
      </w:divBdr>
    </w:div>
    <w:div w:id="209808946">
      <w:bodyDiv w:val="1"/>
      <w:marLeft w:val="0"/>
      <w:marRight w:val="0"/>
      <w:marTop w:val="0"/>
      <w:marBottom w:val="0"/>
      <w:divBdr>
        <w:top w:val="none" w:sz="0" w:space="0" w:color="auto"/>
        <w:left w:val="none" w:sz="0" w:space="0" w:color="auto"/>
        <w:bottom w:val="none" w:sz="0" w:space="0" w:color="auto"/>
        <w:right w:val="none" w:sz="0" w:space="0" w:color="auto"/>
      </w:divBdr>
    </w:div>
    <w:div w:id="210074965">
      <w:bodyDiv w:val="1"/>
      <w:marLeft w:val="0"/>
      <w:marRight w:val="0"/>
      <w:marTop w:val="0"/>
      <w:marBottom w:val="0"/>
      <w:divBdr>
        <w:top w:val="none" w:sz="0" w:space="0" w:color="auto"/>
        <w:left w:val="none" w:sz="0" w:space="0" w:color="auto"/>
        <w:bottom w:val="none" w:sz="0" w:space="0" w:color="auto"/>
        <w:right w:val="none" w:sz="0" w:space="0" w:color="auto"/>
      </w:divBdr>
    </w:div>
    <w:div w:id="210579803">
      <w:bodyDiv w:val="1"/>
      <w:marLeft w:val="0"/>
      <w:marRight w:val="0"/>
      <w:marTop w:val="0"/>
      <w:marBottom w:val="0"/>
      <w:divBdr>
        <w:top w:val="none" w:sz="0" w:space="0" w:color="auto"/>
        <w:left w:val="none" w:sz="0" w:space="0" w:color="auto"/>
        <w:bottom w:val="none" w:sz="0" w:space="0" w:color="auto"/>
        <w:right w:val="none" w:sz="0" w:space="0" w:color="auto"/>
      </w:divBdr>
    </w:div>
    <w:div w:id="210918815">
      <w:bodyDiv w:val="1"/>
      <w:marLeft w:val="0"/>
      <w:marRight w:val="0"/>
      <w:marTop w:val="0"/>
      <w:marBottom w:val="0"/>
      <w:divBdr>
        <w:top w:val="none" w:sz="0" w:space="0" w:color="auto"/>
        <w:left w:val="none" w:sz="0" w:space="0" w:color="auto"/>
        <w:bottom w:val="none" w:sz="0" w:space="0" w:color="auto"/>
        <w:right w:val="none" w:sz="0" w:space="0" w:color="auto"/>
      </w:divBdr>
    </w:div>
    <w:div w:id="210926938">
      <w:bodyDiv w:val="1"/>
      <w:marLeft w:val="0"/>
      <w:marRight w:val="0"/>
      <w:marTop w:val="0"/>
      <w:marBottom w:val="0"/>
      <w:divBdr>
        <w:top w:val="none" w:sz="0" w:space="0" w:color="auto"/>
        <w:left w:val="none" w:sz="0" w:space="0" w:color="auto"/>
        <w:bottom w:val="none" w:sz="0" w:space="0" w:color="auto"/>
        <w:right w:val="none" w:sz="0" w:space="0" w:color="auto"/>
      </w:divBdr>
    </w:div>
    <w:div w:id="212665016">
      <w:bodyDiv w:val="1"/>
      <w:marLeft w:val="0"/>
      <w:marRight w:val="0"/>
      <w:marTop w:val="0"/>
      <w:marBottom w:val="0"/>
      <w:divBdr>
        <w:top w:val="none" w:sz="0" w:space="0" w:color="auto"/>
        <w:left w:val="none" w:sz="0" w:space="0" w:color="auto"/>
        <w:bottom w:val="none" w:sz="0" w:space="0" w:color="auto"/>
        <w:right w:val="none" w:sz="0" w:space="0" w:color="auto"/>
      </w:divBdr>
    </w:div>
    <w:div w:id="212665830">
      <w:bodyDiv w:val="1"/>
      <w:marLeft w:val="0"/>
      <w:marRight w:val="0"/>
      <w:marTop w:val="0"/>
      <w:marBottom w:val="0"/>
      <w:divBdr>
        <w:top w:val="none" w:sz="0" w:space="0" w:color="auto"/>
        <w:left w:val="none" w:sz="0" w:space="0" w:color="auto"/>
        <w:bottom w:val="none" w:sz="0" w:space="0" w:color="auto"/>
        <w:right w:val="none" w:sz="0" w:space="0" w:color="auto"/>
      </w:divBdr>
    </w:div>
    <w:div w:id="213540646">
      <w:bodyDiv w:val="1"/>
      <w:marLeft w:val="0"/>
      <w:marRight w:val="0"/>
      <w:marTop w:val="0"/>
      <w:marBottom w:val="0"/>
      <w:divBdr>
        <w:top w:val="none" w:sz="0" w:space="0" w:color="auto"/>
        <w:left w:val="none" w:sz="0" w:space="0" w:color="auto"/>
        <w:bottom w:val="none" w:sz="0" w:space="0" w:color="auto"/>
        <w:right w:val="none" w:sz="0" w:space="0" w:color="auto"/>
      </w:divBdr>
    </w:div>
    <w:div w:id="214585455">
      <w:bodyDiv w:val="1"/>
      <w:marLeft w:val="0"/>
      <w:marRight w:val="0"/>
      <w:marTop w:val="0"/>
      <w:marBottom w:val="0"/>
      <w:divBdr>
        <w:top w:val="none" w:sz="0" w:space="0" w:color="auto"/>
        <w:left w:val="none" w:sz="0" w:space="0" w:color="auto"/>
        <w:bottom w:val="none" w:sz="0" w:space="0" w:color="auto"/>
        <w:right w:val="none" w:sz="0" w:space="0" w:color="auto"/>
      </w:divBdr>
    </w:div>
    <w:div w:id="215313312">
      <w:bodyDiv w:val="1"/>
      <w:marLeft w:val="0"/>
      <w:marRight w:val="0"/>
      <w:marTop w:val="0"/>
      <w:marBottom w:val="0"/>
      <w:divBdr>
        <w:top w:val="none" w:sz="0" w:space="0" w:color="auto"/>
        <w:left w:val="none" w:sz="0" w:space="0" w:color="auto"/>
        <w:bottom w:val="none" w:sz="0" w:space="0" w:color="auto"/>
        <w:right w:val="none" w:sz="0" w:space="0" w:color="auto"/>
      </w:divBdr>
    </w:div>
    <w:div w:id="215705140">
      <w:bodyDiv w:val="1"/>
      <w:marLeft w:val="0"/>
      <w:marRight w:val="0"/>
      <w:marTop w:val="0"/>
      <w:marBottom w:val="0"/>
      <w:divBdr>
        <w:top w:val="none" w:sz="0" w:space="0" w:color="auto"/>
        <w:left w:val="none" w:sz="0" w:space="0" w:color="auto"/>
        <w:bottom w:val="none" w:sz="0" w:space="0" w:color="auto"/>
        <w:right w:val="none" w:sz="0" w:space="0" w:color="auto"/>
      </w:divBdr>
    </w:div>
    <w:div w:id="215825476">
      <w:bodyDiv w:val="1"/>
      <w:marLeft w:val="0"/>
      <w:marRight w:val="0"/>
      <w:marTop w:val="0"/>
      <w:marBottom w:val="0"/>
      <w:divBdr>
        <w:top w:val="none" w:sz="0" w:space="0" w:color="auto"/>
        <w:left w:val="none" w:sz="0" w:space="0" w:color="auto"/>
        <w:bottom w:val="none" w:sz="0" w:space="0" w:color="auto"/>
        <w:right w:val="none" w:sz="0" w:space="0" w:color="auto"/>
      </w:divBdr>
    </w:div>
    <w:div w:id="217252020">
      <w:bodyDiv w:val="1"/>
      <w:marLeft w:val="0"/>
      <w:marRight w:val="0"/>
      <w:marTop w:val="0"/>
      <w:marBottom w:val="0"/>
      <w:divBdr>
        <w:top w:val="none" w:sz="0" w:space="0" w:color="auto"/>
        <w:left w:val="none" w:sz="0" w:space="0" w:color="auto"/>
        <w:bottom w:val="none" w:sz="0" w:space="0" w:color="auto"/>
        <w:right w:val="none" w:sz="0" w:space="0" w:color="auto"/>
      </w:divBdr>
    </w:div>
    <w:div w:id="217790235">
      <w:bodyDiv w:val="1"/>
      <w:marLeft w:val="0"/>
      <w:marRight w:val="0"/>
      <w:marTop w:val="0"/>
      <w:marBottom w:val="0"/>
      <w:divBdr>
        <w:top w:val="none" w:sz="0" w:space="0" w:color="auto"/>
        <w:left w:val="none" w:sz="0" w:space="0" w:color="auto"/>
        <w:bottom w:val="none" w:sz="0" w:space="0" w:color="auto"/>
        <w:right w:val="none" w:sz="0" w:space="0" w:color="auto"/>
      </w:divBdr>
    </w:div>
    <w:div w:id="220217458">
      <w:bodyDiv w:val="1"/>
      <w:marLeft w:val="0"/>
      <w:marRight w:val="0"/>
      <w:marTop w:val="0"/>
      <w:marBottom w:val="0"/>
      <w:divBdr>
        <w:top w:val="none" w:sz="0" w:space="0" w:color="auto"/>
        <w:left w:val="none" w:sz="0" w:space="0" w:color="auto"/>
        <w:bottom w:val="none" w:sz="0" w:space="0" w:color="auto"/>
        <w:right w:val="none" w:sz="0" w:space="0" w:color="auto"/>
      </w:divBdr>
    </w:div>
    <w:div w:id="220332187">
      <w:bodyDiv w:val="1"/>
      <w:marLeft w:val="0"/>
      <w:marRight w:val="0"/>
      <w:marTop w:val="0"/>
      <w:marBottom w:val="0"/>
      <w:divBdr>
        <w:top w:val="none" w:sz="0" w:space="0" w:color="auto"/>
        <w:left w:val="none" w:sz="0" w:space="0" w:color="auto"/>
        <w:bottom w:val="none" w:sz="0" w:space="0" w:color="auto"/>
        <w:right w:val="none" w:sz="0" w:space="0" w:color="auto"/>
      </w:divBdr>
    </w:div>
    <w:div w:id="221867827">
      <w:bodyDiv w:val="1"/>
      <w:marLeft w:val="0"/>
      <w:marRight w:val="0"/>
      <w:marTop w:val="0"/>
      <w:marBottom w:val="0"/>
      <w:divBdr>
        <w:top w:val="none" w:sz="0" w:space="0" w:color="auto"/>
        <w:left w:val="none" w:sz="0" w:space="0" w:color="auto"/>
        <w:bottom w:val="none" w:sz="0" w:space="0" w:color="auto"/>
        <w:right w:val="none" w:sz="0" w:space="0" w:color="auto"/>
      </w:divBdr>
    </w:div>
    <w:div w:id="222758893">
      <w:bodyDiv w:val="1"/>
      <w:marLeft w:val="0"/>
      <w:marRight w:val="0"/>
      <w:marTop w:val="0"/>
      <w:marBottom w:val="0"/>
      <w:divBdr>
        <w:top w:val="none" w:sz="0" w:space="0" w:color="auto"/>
        <w:left w:val="none" w:sz="0" w:space="0" w:color="auto"/>
        <w:bottom w:val="none" w:sz="0" w:space="0" w:color="auto"/>
        <w:right w:val="none" w:sz="0" w:space="0" w:color="auto"/>
      </w:divBdr>
    </w:div>
    <w:div w:id="222789616">
      <w:bodyDiv w:val="1"/>
      <w:marLeft w:val="0"/>
      <w:marRight w:val="0"/>
      <w:marTop w:val="0"/>
      <w:marBottom w:val="0"/>
      <w:divBdr>
        <w:top w:val="none" w:sz="0" w:space="0" w:color="auto"/>
        <w:left w:val="none" w:sz="0" w:space="0" w:color="auto"/>
        <w:bottom w:val="none" w:sz="0" w:space="0" w:color="auto"/>
        <w:right w:val="none" w:sz="0" w:space="0" w:color="auto"/>
      </w:divBdr>
    </w:div>
    <w:div w:id="223026095">
      <w:bodyDiv w:val="1"/>
      <w:marLeft w:val="0"/>
      <w:marRight w:val="0"/>
      <w:marTop w:val="0"/>
      <w:marBottom w:val="0"/>
      <w:divBdr>
        <w:top w:val="none" w:sz="0" w:space="0" w:color="auto"/>
        <w:left w:val="none" w:sz="0" w:space="0" w:color="auto"/>
        <w:bottom w:val="none" w:sz="0" w:space="0" w:color="auto"/>
        <w:right w:val="none" w:sz="0" w:space="0" w:color="auto"/>
      </w:divBdr>
    </w:div>
    <w:div w:id="223612626">
      <w:bodyDiv w:val="1"/>
      <w:marLeft w:val="0"/>
      <w:marRight w:val="0"/>
      <w:marTop w:val="0"/>
      <w:marBottom w:val="0"/>
      <w:divBdr>
        <w:top w:val="none" w:sz="0" w:space="0" w:color="auto"/>
        <w:left w:val="none" w:sz="0" w:space="0" w:color="auto"/>
        <w:bottom w:val="none" w:sz="0" w:space="0" w:color="auto"/>
        <w:right w:val="none" w:sz="0" w:space="0" w:color="auto"/>
      </w:divBdr>
    </w:div>
    <w:div w:id="224221949">
      <w:bodyDiv w:val="1"/>
      <w:marLeft w:val="0"/>
      <w:marRight w:val="0"/>
      <w:marTop w:val="0"/>
      <w:marBottom w:val="0"/>
      <w:divBdr>
        <w:top w:val="none" w:sz="0" w:space="0" w:color="auto"/>
        <w:left w:val="none" w:sz="0" w:space="0" w:color="auto"/>
        <w:bottom w:val="none" w:sz="0" w:space="0" w:color="auto"/>
        <w:right w:val="none" w:sz="0" w:space="0" w:color="auto"/>
      </w:divBdr>
    </w:div>
    <w:div w:id="224727481">
      <w:bodyDiv w:val="1"/>
      <w:marLeft w:val="0"/>
      <w:marRight w:val="0"/>
      <w:marTop w:val="0"/>
      <w:marBottom w:val="0"/>
      <w:divBdr>
        <w:top w:val="none" w:sz="0" w:space="0" w:color="auto"/>
        <w:left w:val="none" w:sz="0" w:space="0" w:color="auto"/>
        <w:bottom w:val="none" w:sz="0" w:space="0" w:color="auto"/>
        <w:right w:val="none" w:sz="0" w:space="0" w:color="auto"/>
      </w:divBdr>
    </w:div>
    <w:div w:id="225145090">
      <w:bodyDiv w:val="1"/>
      <w:marLeft w:val="0"/>
      <w:marRight w:val="0"/>
      <w:marTop w:val="0"/>
      <w:marBottom w:val="0"/>
      <w:divBdr>
        <w:top w:val="none" w:sz="0" w:space="0" w:color="auto"/>
        <w:left w:val="none" w:sz="0" w:space="0" w:color="auto"/>
        <w:bottom w:val="none" w:sz="0" w:space="0" w:color="auto"/>
        <w:right w:val="none" w:sz="0" w:space="0" w:color="auto"/>
      </w:divBdr>
    </w:div>
    <w:div w:id="226040995">
      <w:bodyDiv w:val="1"/>
      <w:marLeft w:val="0"/>
      <w:marRight w:val="0"/>
      <w:marTop w:val="0"/>
      <w:marBottom w:val="0"/>
      <w:divBdr>
        <w:top w:val="none" w:sz="0" w:space="0" w:color="auto"/>
        <w:left w:val="none" w:sz="0" w:space="0" w:color="auto"/>
        <w:bottom w:val="none" w:sz="0" w:space="0" w:color="auto"/>
        <w:right w:val="none" w:sz="0" w:space="0" w:color="auto"/>
      </w:divBdr>
    </w:div>
    <w:div w:id="227113103">
      <w:bodyDiv w:val="1"/>
      <w:marLeft w:val="0"/>
      <w:marRight w:val="0"/>
      <w:marTop w:val="0"/>
      <w:marBottom w:val="0"/>
      <w:divBdr>
        <w:top w:val="none" w:sz="0" w:space="0" w:color="auto"/>
        <w:left w:val="none" w:sz="0" w:space="0" w:color="auto"/>
        <w:bottom w:val="none" w:sz="0" w:space="0" w:color="auto"/>
        <w:right w:val="none" w:sz="0" w:space="0" w:color="auto"/>
      </w:divBdr>
    </w:div>
    <w:div w:id="228031888">
      <w:bodyDiv w:val="1"/>
      <w:marLeft w:val="0"/>
      <w:marRight w:val="0"/>
      <w:marTop w:val="0"/>
      <w:marBottom w:val="0"/>
      <w:divBdr>
        <w:top w:val="none" w:sz="0" w:space="0" w:color="auto"/>
        <w:left w:val="none" w:sz="0" w:space="0" w:color="auto"/>
        <w:bottom w:val="none" w:sz="0" w:space="0" w:color="auto"/>
        <w:right w:val="none" w:sz="0" w:space="0" w:color="auto"/>
      </w:divBdr>
    </w:div>
    <w:div w:id="228157662">
      <w:bodyDiv w:val="1"/>
      <w:marLeft w:val="0"/>
      <w:marRight w:val="0"/>
      <w:marTop w:val="0"/>
      <w:marBottom w:val="0"/>
      <w:divBdr>
        <w:top w:val="none" w:sz="0" w:space="0" w:color="auto"/>
        <w:left w:val="none" w:sz="0" w:space="0" w:color="auto"/>
        <w:bottom w:val="none" w:sz="0" w:space="0" w:color="auto"/>
        <w:right w:val="none" w:sz="0" w:space="0" w:color="auto"/>
      </w:divBdr>
    </w:div>
    <w:div w:id="228853373">
      <w:bodyDiv w:val="1"/>
      <w:marLeft w:val="0"/>
      <w:marRight w:val="0"/>
      <w:marTop w:val="0"/>
      <w:marBottom w:val="0"/>
      <w:divBdr>
        <w:top w:val="none" w:sz="0" w:space="0" w:color="auto"/>
        <w:left w:val="none" w:sz="0" w:space="0" w:color="auto"/>
        <w:bottom w:val="none" w:sz="0" w:space="0" w:color="auto"/>
        <w:right w:val="none" w:sz="0" w:space="0" w:color="auto"/>
      </w:divBdr>
    </w:div>
    <w:div w:id="229269850">
      <w:bodyDiv w:val="1"/>
      <w:marLeft w:val="0"/>
      <w:marRight w:val="0"/>
      <w:marTop w:val="0"/>
      <w:marBottom w:val="0"/>
      <w:divBdr>
        <w:top w:val="none" w:sz="0" w:space="0" w:color="auto"/>
        <w:left w:val="none" w:sz="0" w:space="0" w:color="auto"/>
        <w:bottom w:val="none" w:sz="0" w:space="0" w:color="auto"/>
        <w:right w:val="none" w:sz="0" w:space="0" w:color="auto"/>
      </w:divBdr>
    </w:div>
    <w:div w:id="229538845">
      <w:bodyDiv w:val="1"/>
      <w:marLeft w:val="0"/>
      <w:marRight w:val="0"/>
      <w:marTop w:val="0"/>
      <w:marBottom w:val="0"/>
      <w:divBdr>
        <w:top w:val="none" w:sz="0" w:space="0" w:color="auto"/>
        <w:left w:val="none" w:sz="0" w:space="0" w:color="auto"/>
        <w:bottom w:val="none" w:sz="0" w:space="0" w:color="auto"/>
        <w:right w:val="none" w:sz="0" w:space="0" w:color="auto"/>
      </w:divBdr>
    </w:div>
    <w:div w:id="230116032">
      <w:bodyDiv w:val="1"/>
      <w:marLeft w:val="0"/>
      <w:marRight w:val="0"/>
      <w:marTop w:val="0"/>
      <w:marBottom w:val="0"/>
      <w:divBdr>
        <w:top w:val="none" w:sz="0" w:space="0" w:color="auto"/>
        <w:left w:val="none" w:sz="0" w:space="0" w:color="auto"/>
        <w:bottom w:val="none" w:sz="0" w:space="0" w:color="auto"/>
        <w:right w:val="none" w:sz="0" w:space="0" w:color="auto"/>
      </w:divBdr>
    </w:div>
    <w:div w:id="230964769">
      <w:bodyDiv w:val="1"/>
      <w:marLeft w:val="0"/>
      <w:marRight w:val="0"/>
      <w:marTop w:val="0"/>
      <w:marBottom w:val="0"/>
      <w:divBdr>
        <w:top w:val="none" w:sz="0" w:space="0" w:color="auto"/>
        <w:left w:val="none" w:sz="0" w:space="0" w:color="auto"/>
        <w:bottom w:val="none" w:sz="0" w:space="0" w:color="auto"/>
        <w:right w:val="none" w:sz="0" w:space="0" w:color="auto"/>
      </w:divBdr>
    </w:div>
    <w:div w:id="235480434">
      <w:bodyDiv w:val="1"/>
      <w:marLeft w:val="0"/>
      <w:marRight w:val="0"/>
      <w:marTop w:val="0"/>
      <w:marBottom w:val="0"/>
      <w:divBdr>
        <w:top w:val="none" w:sz="0" w:space="0" w:color="auto"/>
        <w:left w:val="none" w:sz="0" w:space="0" w:color="auto"/>
        <w:bottom w:val="none" w:sz="0" w:space="0" w:color="auto"/>
        <w:right w:val="none" w:sz="0" w:space="0" w:color="auto"/>
      </w:divBdr>
    </w:div>
    <w:div w:id="237062397">
      <w:bodyDiv w:val="1"/>
      <w:marLeft w:val="0"/>
      <w:marRight w:val="0"/>
      <w:marTop w:val="0"/>
      <w:marBottom w:val="0"/>
      <w:divBdr>
        <w:top w:val="none" w:sz="0" w:space="0" w:color="auto"/>
        <w:left w:val="none" w:sz="0" w:space="0" w:color="auto"/>
        <w:bottom w:val="none" w:sz="0" w:space="0" w:color="auto"/>
        <w:right w:val="none" w:sz="0" w:space="0" w:color="auto"/>
      </w:divBdr>
    </w:div>
    <w:div w:id="237903102">
      <w:bodyDiv w:val="1"/>
      <w:marLeft w:val="0"/>
      <w:marRight w:val="0"/>
      <w:marTop w:val="0"/>
      <w:marBottom w:val="0"/>
      <w:divBdr>
        <w:top w:val="none" w:sz="0" w:space="0" w:color="auto"/>
        <w:left w:val="none" w:sz="0" w:space="0" w:color="auto"/>
        <w:bottom w:val="none" w:sz="0" w:space="0" w:color="auto"/>
        <w:right w:val="none" w:sz="0" w:space="0" w:color="auto"/>
      </w:divBdr>
    </w:div>
    <w:div w:id="238489074">
      <w:bodyDiv w:val="1"/>
      <w:marLeft w:val="0"/>
      <w:marRight w:val="0"/>
      <w:marTop w:val="0"/>
      <w:marBottom w:val="0"/>
      <w:divBdr>
        <w:top w:val="none" w:sz="0" w:space="0" w:color="auto"/>
        <w:left w:val="none" w:sz="0" w:space="0" w:color="auto"/>
        <w:bottom w:val="none" w:sz="0" w:space="0" w:color="auto"/>
        <w:right w:val="none" w:sz="0" w:space="0" w:color="auto"/>
      </w:divBdr>
    </w:div>
    <w:div w:id="239171011">
      <w:bodyDiv w:val="1"/>
      <w:marLeft w:val="0"/>
      <w:marRight w:val="0"/>
      <w:marTop w:val="0"/>
      <w:marBottom w:val="0"/>
      <w:divBdr>
        <w:top w:val="none" w:sz="0" w:space="0" w:color="auto"/>
        <w:left w:val="none" w:sz="0" w:space="0" w:color="auto"/>
        <w:bottom w:val="none" w:sz="0" w:space="0" w:color="auto"/>
        <w:right w:val="none" w:sz="0" w:space="0" w:color="auto"/>
      </w:divBdr>
    </w:div>
    <w:div w:id="239557435">
      <w:bodyDiv w:val="1"/>
      <w:marLeft w:val="0"/>
      <w:marRight w:val="0"/>
      <w:marTop w:val="0"/>
      <w:marBottom w:val="0"/>
      <w:divBdr>
        <w:top w:val="none" w:sz="0" w:space="0" w:color="auto"/>
        <w:left w:val="none" w:sz="0" w:space="0" w:color="auto"/>
        <w:bottom w:val="none" w:sz="0" w:space="0" w:color="auto"/>
        <w:right w:val="none" w:sz="0" w:space="0" w:color="auto"/>
      </w:divBdr>
    </w:div>
    <w:div w:id="240336846">
      <w:bodyDiv w:val="1"/>
      <w:marLeft w:val="0"/>
      <w:marRight w:val="0"/>
      <w:marTop w:val="0"/>
      <w:marBottom w:val="0"/>
      <w:divBdr>
        <w:top w:val="none" w:sz="0" w:space="0" w:color="auto"/>
        <w:left w:val="none" w:sz="0" w:space="0" w:color="auto"/>
        <w:bottom w:val="none" w:sz="0" w:space="0" w:color="auto"/>
        <w:right w:val="none" w:sz="0" w:space="0" w:color="auto"/>
      </w:divBdr>
    </w:div>
    <w:div w:id="241376735">
      <w:bodyDiv w:val="1"/>
      <w:marLeft w:val="0"/>
      <w:marRight w:val="0"/>
      <w:marTop w:val="0"/>
      <w:marBottom w:val="0"/>
      <w:divBdr>
        <w:top w:val="none" w:sz="0" w:space="0" w:color="auto"/>
        <w:left w:val="none" w:sz="0" w:space="0" w:color="auto"/>
        <w:bottom w:val="none" w:sz="0" w:space="0" w:color="auto"/>
        <w:right w:val="none" w:sz="0" w:space="0" w:color="auto"/>
      </w:divBdr>
    </w:div>
    <w:div w:id="242642118">
      <w:bodyDiv w:val="1"/>
      <w:marLeft w:val="0"/>
      <w:marRight w:val="0"/>
      <w:marTop w:val="0"/>
      <w:marBottom w:val="0"/>
      <w:divBdr>
        <w:top w:val="none" w:sz="0" w:space="0" w:color="auto"/>
        <w:left w:val="none" w:sz="0" w:space="0" w:color="auto"/>
        <w:bottom w:val="none" w:sz="0" w:space="0" w:color="auto"/>
        <w:right w:val="none" w:sz="0" w:space="0" w:color="auto"/>
      </w:divBdr>
    </w:div>
    <w:div w:id="244799645">
      <w:bodyDiv w:val="1"/>
      <w:marLeft w:val="0"/>
      <w:marRight w:val="0"/>
      <w:marTop w:val="0"/>
      <w:marBottom w:val="0"/>
      <w:divBdr>
        <w:top w:val="none" w:sz="0" w:space="0" w:color="auto"/>
        <w:left w:val="none" w:sz="0" w:space="0" w:color="auto"/>
        <w:bottom w:val="none" w:sz="0" w:space="0" w:color="auto"/>
        <w:right w:val="none" w:sz="0" w:space="0" w:color="auto"/>
      </w:divBdr>
    </w:div>
    <w:div w:id="245384306">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6815818">
      <w:bodyDiv w:val="1"/>
      <w:marLeft w:val="0"/>
      <w:marRight w:val="0"/>
      <w:marTop w:val="0"/>
      <w:marBottom w:val="0"/>
      <w:divBdr>
        <w:top w:val="none" w:sz="0" w:space="0" w:color="auto"/>
        <w:left w:val="none" w:sz="0" w:space="0" w:color="auto"/>
        <w:bottom w:val="none" w:sz="0" w:space="0" w:color="auto"/>
        <w:right w:val="none" w:sz="0" w:space="0" w:color="auto"/>
      </w:divBdr>
    </w:div>
    <w:div w:id="247467635">
      <w:bodyDiv w:val="1"/>
      <w:marLeft w:val="0"/>
      <w:marRight w:val="0"/>
      <w:marTop w:val="0"/>
      <w:marBottom w:val="0"/>
      <w:divBdr>
        <w:top w:val="none" w:sz="0" w:space="0" w:color="auto"/>
        <w:left w:val="none" w:sz="0" w:space="0" w:color="auto"/>
        <w:bottom w:val="none" w:sz="0" w:space="0" w:color="auto"/>
        <w:right w:val="none" w:sz="0" w:space="0" w:color="auto"/>
      </w:divBdr>
    </w:div>
    <w:div w:id="248001819">
      <w:bodyDiv w:val="1"/>
      <w:marLeft w:val="0"/>
      <w:marRight w:val="0"/>
      <w:marTop w:val="0"/>
      <w:marBottom w:val="0"/>
      <w:divBdr>
        <w:top w:val="none" w:sz="0" w:space="0" w:color="auto"/>
        <w:left w:val="none" w:sz="0" w:space="0" w:color="auto"/>
        <w:bottom w:val="none" w:sz="0" w:space="0" w:color="auto"/>
        <w:right w:val="none" w:sz="0" w:space="0" w:color="auto"/>
      </w:divBdr>
    </w:div>
    <w:div w:id="248083191">
      <w:bodyDiv w:val="1"/>
      <w:marLeft w:val="0"/>
      <w:marRight w:val="0"/>
      <w:marTop w:val="0"/>
      <w:marBottom w:val="0"/>
      <w:divBdr>
        <w:top w:val="none" w:sz="0" w:space="0" w:color="auto"/>
        <w:left w:val="none" w:sz="0" w:space="0" w:color="auto"/>
        <w:bottom w:val="none" w:sz="0" w:space="0" w:color="auto"/>
        <w:right w:val="none" w:sz="0" w:space="0" w:color="auto"/>
      </w:divBdr>
    </w:div>
    <w:div w:id="250160643">
      <w:bodyDiv w:val="1"/>
      <w:marLeft w:val="0"/>
      <w:marRight w:val="0"/>
      <w:marTop w:val="0"/>
      <w:marBottom w:val="0"/>
      <w:divBdr>
        <w:top w:val="none" w:sz="0" w:space="0" w:color="auto"/>
        <w:left w:val="none" w:sz="0" w:space="0" w:color="auto"/>
        <w:bottom w:val="none" w:sz="0" w:space="0" w:color="auto"/>
        <w:right w:val="none" w:sz="0" w:space="0" w:color="auto"/>
      </w:divBdr>
    </w:div>
    <w:div w:id="250742089">
      <w:bodyDiv w:val="1"/>
      <w:marLeft w:val="0"/>
      <w:marRight w:val="0"/>
      <w:marTop w:val="0"/>
      <w:marBottom w:val="0"/>
      <w:divBdr>
        <w:top w:val="none" w:sz="0" w:space="0" w:color="auto"/>
        <w:left w:val="none" w:sz="0" w:space="0" w:color="auto"/>
        <w:bottom w:val="none" w:sz="0" w:space="0" w:color="auto"/>
        <w:right w:val="none" w:sz="0" w:space="0" w:color="auto"/>
      </w:divBdr>
    </w:div>
    <w:div w:id="251862784">
      <w:bodyDiv w:val="1"/>
      <w:marLeft w:val="0"/>
      <w:marRight w:val="0"/>
      <w:marTop w:val="0"/>
      <w:marBottom w:val="0"/>
      <w:divBdr>
        <w:top w:val="none" w:sz="0" w:space="0" w:color="auto"/>
        <w:left w:val="none" w:sz="0" w:space="0" w:color="auto"/>
        <w:bottom w:val="none" w:sz="0" w:space="0" w:color="auto"/>
        <w:right w:val="none" w:sz="0" w:space="0" w:color="auto"/>
      </w:divBdr>
    </w:div>
    <w:div w:id="252203838">
      <w:bodyDiv w:val="1"/>
      <w:marLeft w:val="0"/>
      <w:marRight w:val="0"/>
      <w:marTop w:val="0"/>
      <w:marBottom w:val="0"/>
      <w:divBdr>
        <w:top w:val="none" w:sz="0" w:space="0" w:color="auto"/>
        <w:left w:val="none" w:sz="0" w:space="0" w:color="auto"/>
        <w:bottom w:val="none" w:sz="0" w:space="0" w:color="auto"/>
        <w:right w:val="none" w:sz="0" w:space="0" w:color="auto"/>
      </w:divBdr>
    </w:div>
    <w:div w:id="253588896">
      <w:bodyDiv w:val="1"/>
      <w:marLeft w:val="0"/>
      <w:marRight w:val="0"/>
      <w:marTop w:val="0"/>
      <w:marBottom w:val="0"/>
      <w:divBdr>
        <w:top w:val="none" w:sz="0" w:space="0" w:color="auto"/>
        <w:left w:val="none" w:sz="0" w:space="0" w:color="auto"/>
        <w:bottom w:val="none" w:sz="0" w:space="0" w:color="auto"/>
        <w:right w:val="none" w:sz="0" w:space="0" w:color="auto"/>
      </w:divBdr>
    </w:div>
    <w:div w:id="254676763">
      <w:bodyDiv w:val="1"/>
      <w:marLeft w:val="0"/>
      <w:marRight w:val="0"/>
      <w:marTop w:val="0"/>
      <w:marBottom w:val="0"/>
      <w:divBdr>
        <w:top w:val="none" w:sz="0" w:space="0" w:color="auto"/>
        <w:left w:val="none" w:sz="0" w:space="0" w:color="auto"/>
        <w:bottom w:val="none" w:sz="0" w:space="0" w:color="auto"/>
        <w:right w:val="none" w:sz="0" w:space="0" w:color="auto"/>
      </w:divBdr>
    </w:div>
    <w:div w:id="258298251">
      <w:bodyDiv w:val="1"/>
      <w:marLeft w:val="0"/>
      <w:marRight w:val="0"/>
      <w:marTop w:val="0"/>
      <w:marBottom w:val="0"/>
      <w:divBdr>
        <w:top w:val="none" w:sz="0" w:space="0" w:color="auto"/>
        <w:left w:val="none" w:sz="0" w:space="0" w:color="auto"/>
        <w:bottom w:val="none" w:sz="0" w:space="0" w:color="auto"/>
        <w:right w:val="none" w:sz="0" w:space="0" w:color="auto"/>
      </w:divBdr>
    </w:div>
    <w:div w:id="258491855">
      <w:bodyDiv w:val="1"/>
      <w:marLeft w:val="0"/>
      <w:marRight w:val="0"/>
      <w:marTop w:val="0"/>
      <w:marBottom w:val="0"/>
      <w:divBdr>
        <w:top w:val="none" w:sz="0" w:space="0" w:color="auto"/>
        <w:left w:val="none" w:sz="0" w:space="0" w:color="auto"/>
        <w:bottom w:val="none" w:sz="0" w:space="0" w:color="auto"/>
        <w:right w:val="none" w:sz="0" w:space="0" w:color="auto"/>
      </w:divBdr>
    </w:div>
    <w:div w:id="259026873">
      <w:bodyDiv w:val="1"/>
      <w:marLeft w:val="0"/>
      <w:marRight w:val="0"/>
      <w:marTop w:val="0"/>
      <w:marBottom w:val="0"/>
      <w:divBdr>
        <w:top w:val="none" w:sz="0" w:space="0" w:color="auto"/>
        <w:left w:val="none" w:sz="0" w:space="0" w:color="auto"/>
        <w:bottom w:val="none" w:sz="0" w:space="0" w:color="auto"/>
        <w:right w:val="none" w:sz="0" w:space="0" w:color="auto"/>
      </w:divBdr>
    </w:div>
    <w:div w:id="259877666">
      <w:bodyDiv w:val="1"/>
      <w:marLeft w:val="0"/>
      <w:marRight w:val="0"/>
      <w:marTop w:val="0"/>
      <w:marBottom w:val="0"/>
      <w:divBdr>
        <w:top w:val="none" w:sz="0" w:space="0" w:color="auto"/>
        <w:left w:val="none" w:sz="0" w:space="0" w:color="auto"/>
        <w:bottom w:val="none" w:sz="0" w:space="0" w:color="auto"/>
        <w:right w:val="none" w:sz="0" w:space="0" w:color="auto"/>
      </w:divBdr>
    </w:div>
    <w:div w:id="259918170">
      <w:bodyDiv w:val="1"/>
      <w:marLeft w:val="0"/>
      <w:marRight w:val="0"/>
      <w:marTop w:val="0"/>
      <w:marBottom w:val="0"/>
      <w:divBdr>
        <w:top w:val="none" w:sz="0" w:space="0" w:color="auto"/>
        <w:left w:val="none" w:sz="0" w:space="0" w:color="auto"/>
        <w:bottom w:val="none" w:sz="0" w:space="0" w:color="auto"/>
        <w:right w:val="none" w:sz="0" w:space="0" w:color="auto"/>
      </w:divBdr>
    </w:div>
    <w:div w:id="260140390">
      <w:bodyDiv w:val="1"/>
      <w:marLeft w:val="0"/>
      <w:marRight w:val="0"/>
      <w:marTop w:val="0"/>
      <w:marBottom w:val="0"/>
      <w:divBdr>
        <w:top w:val="none" w:sz="0" w:space="0" w:color="auto"/>
        <w:left w:val="none" w:sz="0" w:space="0" w:color="auto"/>
        <w:bottom w:val="none" w:sz="0" w:space="0" w:color="auto"/>
        <w:right w:val="none" w:sz="0" w:space="0" w:color="auto"/>
      </w:divBdr>
    </w:div>
    <w:div w:id="260141821">
      <w:bodyDiv w:val="1"/>
      <w:marLeft w:val="0"/>
      <w:marRight w:val="0"/>
      <w:marTop w:val="0"/>
      <w:marBottom w:val="0"/>
      <w:divBdr>
        <w:top w:val="none" w:sz="0" w:space="0" w:color="auto"/>
        <w:left w:val="none" w:sz="0" w:space="0" w:color="auto"/>
        <w:bottom w:val="none" w:sz="0" w:space="0" w:color="auto"/>
        <w:right w:val="none" w:sz="0" w:space="0" w:color="auto"/>
      </w:divBdr>
    </w:div>
    <w:div w:id="261376673">
      <w:bodyDiv w:val="1"/>
      <w:marLeft w:val="0"/>
      <w:marRight w:val="0"/>
      <w:marTop w:val="0"/>
      <w:marBottom w:val="0"/>
      <w:divBdr>
        <w:top w:val="none" w:sz="0" w:space="0" w:color="auto"/>
        <w:left w:val="none" w:sz="0" w:space="0" w:color="auto"/>
        <w:bottom w:val="none" w:sz="0" w:space="0" w:color="auto"/>
        <w:right w:val="none" w:sz="0" w:space="0" w:color="auto"/>
      </w:divBdr>
    </w:div>
    <w:div w:id="261646352">
      <w:bodyDiv w:val="1"/>
      <w:marLeft w:val="0"/>
      <w:marRight w:val="0"/>
      <w:marTop w:val="0"/>
      <w:marBottom w:val="0"/>
      <w:divBdr>
        <w:top w:val="none" w:sz="0" w:space="0" w:color="auto"/>
        <w:left w:val="none" w:sz="0" w:space="0" w:color="auto"/>
        <w:bottom w:val="none" w:sz="0" w:space="0" w:color="auto"/>
        <w:right w:val="none" w:sz="0" w:space="0" w:color="auto"/>
      </w:divBdr>
    </w:div>
    <w:div w:id="261651820">
      <w:bodyDiv w:val="1"/>
      <w:marLeft w:val="0"/>
      <w:marRight w:val="0"/>
      <w:marTop w:val="0"/>
      <w:marBottom w:val="0"/>
      <w:divBdr>
        <w:top w:val="none" w:sz="0" w:space="0" w:color="auto"/>
        <w:left w:val="none" w:sz="0" w:space="0" w:color="auto"/>
        <w:bottom w:val="none" w:sz="0" w:space="0" w:color="auto"/>
        <w:right w:val="none" w:sz="0" w:space="0" w:color="auto"/>
      </w:divBdr>
    </w:div>
    <w:div w:id="261883722">
      <w:bodyDiv w:val="1"/>
      <w:marLeft w:val="0"/>
      <w:marRight w:val="0"/>
      <w:marTop w:val="0"/>
      <w:marBottom w:val="0"/>
      <w:divBdr>
        <w:top w:val="none" w:sz="0" w:space="0" w:color="auto"/>
        <w:left w:val="none" w:sz="0" w:space="0" w:color="auto"/>
        <w:bottom w:val="none" w:sz="0" w:space="0" w:color="auto"/>
        <w:right w:val="none" w:sz="0" w:space="0" w:color="auto"/>
      </w:divBdr>
    </w:div>
    <w:div w:id="262496814">
      <w:bodyDiv w:val="1"/>
      <w:marLeft w:val="0"/>
      <w:marRight w:val="0"/>
      <w:marTop w:val="0"/>
      <w:marBottom w:val="0"/>
      <w:divBdr>
        <w:top w:val="none" w:sz="0" w:space="0" w:color="auto"/>
        <w:left w:val="none" w:sz="0" w:space="0" w:color="auto"/>
        <w:bottom w:val="none" w:sz="0" w:space="0" w:color="auto"/>
        <w:right w:val="none" w:sz="0" w:space="0" w:color="auto"/>
      </w:divBdr>
    </w:div>
    <w:div w:id="262686988">
      <w:bodyDiv w:val="1"/>
      <w:marLeft w:val="0"/>
      <w:marRight w:val="0"/>
      <w:marTop w:val="0"/>
      <w:marBottom w:val="0"/>
      <w:divBdr>
        <w:top w:val="none" w:sz="0" w:space="0" w:color="auto"/>
        <w:left w:val="none" w:sz="0" w:space="0" w:color="auto"/>
        <w:bottom w:val="none" w:sz="0" w:space="0" w:color="auto"/>
        <w:right w:val="none" w:sz="0" w:space="0" w:color="auto"/>
      </w:divBdr>
    </w:div>
    <w:div w:id="262879930">
      <w:bodyDiv w:val="1"/>
      <w:marLeft w:val="0"/>
      <w:marRight w:val="0"/>
      <w:marTop w:val="0"/>
      <w:marBottom w:val="0"/>
      <w:divBdr>
        <w:top w:val="none" w:sz="0" w:space="0" w:color="auto"/>
        <w:left w:val="none" w:sz="0" w:space="0" w:color="auto"/>
        <w:bottom w:val="none" w:sz="0" w:space="0" w:color="auto"/>
        <w:right w:val="none" w:sz="0" w:space="0" w:color="auto"/>
      </w:divBdr>
    </w:div>
    <w:div w:id="263421649">
      <w:bodyDiv w:val="1"/>
      <w:marLeft w:val="0"/>
      <w:marRight w:val="0"/>
      <w:marTop w:val="0"/>
      <w:marBottom w:val="0"/>
      <w:divBdr>
        <w:top w:val="none" w:sz="0" w:space="0" w:color="auto"/>
        <w:left w:val="none" w:sz="0" w:space="0" w:color="auto"/>
        <w:bottom w:val="none" w:sz="0" w:space="0" w:color="auto"/>
        <w:right w:val="none" w:sz="0" w:space="0" w:color="auto"/>
      </w:divBdr>
    </w:div>
    <w:div w:id="263653249">
      <w:bodyDiv w:val="1"/>
      <w:marLeft w:val="0"/>
      <w:marRight w:val="0"/>
      <w:marTop w:val="0"/>
      <w:marBottom w:val="0"/>
      <w:divBdr>
        <w:top w:val="none" w:sz="0" w:space="0" w:color="auto"/>
        <w:left w:val="none" w:sz="0" w:space="0" w:color="auto"/>
        <w:bottom w:val="none" w:sz="0" w:space="0" w:color="auto"/>
        <w:right w:val="none" w:sz="0" w:space="0" w:color="auto"/>
      </w:divBdr>
    </w:div>
    <w:div w:id="265120688">
      <w:bodyDiv w:val="1"/>
      <w:marLeft w:val="0"/>
      <w:marRight w:val="0"/>
      <w:marTop w:val="0"/>
      <w:marBottom w:val="0"/>
      <w:divBdr>
        <w:top w:val="none" w:sz="0" w:space="0" w:color="auto"/>
        <w:left w:val="none" w:sz="0" w:space="0" w:color="auto"/>
        <w:bottom w:val="none" w:sz="0" w:space="0" w:color="auto"/>
        <w:right w:val="none" w:sz="0" w:space="0" w:color="auto"/>
      </w:divBdr>
    </w:div>
    <w:div w:id="268393019">
      <w:bodyDiv w:val="1"/>
      <w:marLeft w:val="0"/>
      <w:marRight w:val="0"/>
      <w:marTop w:val="0"/>
      <w:marBottom w:val="0"/>
      <w:divBdr>
        <w:top w:val="none" w:sz="0" w:space="0" w:color="auto"/>
        <w:left w:val="none" w:sz="0" w:space="0" w:color="auto"/>
        <w:bottom w:val="none" w:sz="0" w:space="0" w:color="auto"/>
        <w:right w:val="none" w:sz="0" w:space="0" w:color="auto"/>
      </w:divBdr>
    </w:div>
    <w:div w:id="271474348">
      <w:bodyDiv w:val="1"/>
      <w:marLeft w:val="0"/>
      <w:marRight w:val="0"/>
      <w:marTop w:val="0"/>
      <w:marBottom w:val="0"/>
      <w:divBdr>
        <w:top w:val="none" w:sz="0" w:space="0" w:color="auto"/>
        <w:left w:val="none" w:sz="0" w:space="0" w:color="auto"/>
        <w:bottom w:val="none" w:sz="0" w:space="0" w:color="auto"/>
        <w:right w:val="none" w:sz="0" w:space="0" w:color="auto"/>
      </w:divBdr>
    </w:div>
    <w:div w:id="272133218">
      <w:bodyDiv w:val="1"/>
      <w:marLeft w:val="0"/>
      <w:marRight w:val="0"/>
      <w:marTop w:val="0"/>
      <w:marBottom w:val="0"/>
      <w:divBdr>
        <w:top w:val="none" w:sz="0" w:space="0" w:color="auto"/>
        <w:left w:val="none" w:sz="0" w:space="0" w:color="auto"/>
        <w:bottom w:val="none" w:sz="0" w:space="0" w:color="auto"/>
        <w:right w:val="none" w:sz="0" w:space="0" w:color="auto"/>
      </w:divBdr>
    </w:div>
    <w:div w:id="272590081">
      <w:bodyDiv w:val="1"/>
      <w:marLeft w:val="0"/>
      <w:marRight w:val="0"/>
      <w:marTop w:val="0"/>
      <w:marBottom w:val="0"/>
      <w:divBdr>
        <w:top w:val="none" w:sz="0" w:space="0" w:color="auto"/>
        <w:left w:val="none" w:sz="0" w:space="0" w:color="auto"/>
        <w:bottom w:val="none" w:sz="0" w:space="0" w:color="auto"/>
        <w:right w:val="none" w:sz="0" w:space="0" w:color="auto"/>
      </w:divBdr>
    </w:div>
    <w:div w:id="273295691">
      <w:bodyDiv w:val="1"/>
      <w:marLeft w:val="0"/>
      <w:marRight w:val="0"/>
      <w:marTop w:val="0"/>
      <w:marBottom w:val="0"/>
      <w:divBdr>
        <w:top w:val="none" w:sz="0" w:space="0" w:color="auto"/>
        <w:left w:val="none" w:sz="0" w:space="0" w:color="auto"/>
        <w:bottom w:val="none" w:sz="0" w:space="0" w:color="auto"/>
        <w:right w:val="none" w:sz="0" w:space="0" w:color="auto"/>
      </w:divBdr>
    </w:div>
    <w:div w:id="274483419">
      <w:bodyDiv w:val="1"/>
      <w:marLeft w:val="0"/>
      <w:marRight w:val="0"/>
      <w:marTop w:val="0"/>
      <w:marBottom w:val="0"/>
      <w:divBdr>
        <w:top w:val="none" w:sz="0" w:space="0" w:color="auto"/>
        <w:left w:val="none" w:sz="0" w:space="0" w:color="auto"/>
        <w:bottom w:val="none" w:sz="0" w:space="0" w:color="auto"/>
        <w:right w:val="none" w:sz="0" w:space="0" w:color="auto"/>
      </w:divBdr>
    </w:div>
    <w:div w:id="275525752">
      <w:bodyDiv w:val="1"/>
      <w:marLeft w:val="0"/>
      <w:marRight w:val="0"/>
      <w:marTop w:val="0"/>
      <w:marBottom w:val="0"/>
      <w:divBdr>
        <w:top w:val="none" w:sz="0" w:space="0" w:color="auto"/>
        <w:left w:val="none" w:sz="0" w:space="0" w:color="auto"/>
        <w:bottom w:val="none" w:sz="0" w:space="0" w:color="auto"/>
        <w:right w:val="none" w:sz="0" w:space="0" w:color="auto"/>
      </w:divBdr>
    </w:div>
    <w:div w:id="275598943">
      <w:bodyDiv w:val="1"/>
      <w:marLeft w:val="0"/>
      <w:marRight w:val="0"/>
      <w:marTop w:val="0"/>
      <w:marBottom w:val="0"/>
      <w:divBdr>
        <w:top w:val="none" w:sz="0" w:space="0" w:color="auto"/>
        <w:left w:val="none" w:sz="0" w:space="0" w:color="auto"/>
        <w:bottom w:val="none" w:sz="0" w:space="0" w:color="auto"/>
        <w:right w:val="none" w:sz="0" w:space="0" w:color="auto"/>
      </w:divBdr>
    </w:div>
    <w:div w:id="276717999">
      <w:bodyDiv w:val="1"/>
      <w:marLeft w:val="0"/>
      <w:marRight w:val="0"/>
      <w:marTop w:val="0"/>
      <w:marBottom w:val="0"/>
      <w:divBdr>
        <w:top w:val="none" w:sz="0" w:space="0" w:color="auto"/>
        <w:left w:val="none" w:sz="0" w:space="0" w:color="auto"/>
        <w:bottom w:val="none" w:sz="0" w:space="0" w:color="auto"/>
        <w:right w:val="none" w:sz="0" w:space="0" w:color="auto"/>
      </w:divBdr>
    </w:div>
    <w:div w:id="277029581">
      <w:bodyDiv w:val="1"/>
      <w:marLeft w:val="0"/>
      <w:marRight w:val="0"/>
      <w:marTop w:val="0"/>
      <w:marBottom w:val="0"/>
      <w:divBdr>
        <w:top w:val="none" w:sz="0" w:space="0" w:color="auto"/>
        <w:left w:val="none" w:sz="0" w:space="0" w:color="auto"/>
        <w:bottom w:val="none" w:sz="0" w:space="0" w:color="auto"/>
        <w:right w:val="none" w:sz="0" w:space="0" w:color="auto"/>
      </w:divBdr>
    </w:div>
    <w:div w:id="278340601">
      <w:bodyDiv w:val="1"/>
      <w:marLeft w:val="0"/>
      <w:marRight w:val="0"/>
      <w:marTop w:val="0"/>
      <w:marBottom w:val="0"/>
      <w:divBdr>
        <w:top w:val="none" w:sz="0" w:space="0" w:color="auto"/>
        <w:left w:val="none" w:sz="0" w:space="0" w:color="auto"/>
        <w:bottom w:val="none" w:sz="0" w:space="0" w:color="auto"/>
        <w:right w:val="none" w:sz="0" w:space="0" w:color="auto"/>
      </w:divBdr>
    </w:div>
    <w:div w:id="278536883">
      <w:bodyDiv w:val="1"/>
      <w:marLeft w:val="0"/>
      <w:marRight w:val="0"/>
      <w:marTop w:val="0"/>
      <w:marBottom w:val="0"/>
      <w:divBdr>
        <w:top w:val="none" w:sz="0" w:space="0" w:color="auto"/>
        <w:left w:val="none" w:sz="0" w:space="0" w:color="auto"/>
        <w:bottom w:val="none" w:sz="0" w:space="0" w:color="auto"/>
        <w:right w:val="none" w:sz="0" w:space="0" w:color="auto"/>
      </w:divBdr>
    </w:div>
    <w:div w:id="278880773">
      <w:bodyDiv w:val="1"/>
      <w:marLeft w:val="0"/>
      <w:marRight w:val="0"/>
      <w:marTop w:val="0"/>
      <w:marBottom w:val="0"/>
      <w:divBdr>
        <w:top w:val="none" w:sz="0" w:space="0" w:color="auto"/>
        <w:left w:val="none" w:sz="0" w:space="0" w:color="auto"/>
        <w:bottom w:val="none" w:sz="0" w:space="0" w:color="auto"/>
        <w:right w:val="none" w:sz="0" w:space="0" w:color="auto"/>
      </w:divBdr>
    </w:div>
    <w:div w:id="281227973">
      <w:bodyDiv w:val="1"/>
      <w:marLeft w:val="0"/>
      <w:marRight w:val="0"/>
      <w:marTop w:val="0"/>
      <w:marBottom w:val="0"/>
      <w:divBdr>
        <w:top w:val="none" w:sz="0" w:space="0" w:color="auto"/>
        <w:left w:val="none" w:sz="0" w:space="0" w:color="auto"/>
        <w:bottom w:val="none" w:sz="0" w:space="0" w:color="auto"/>
        <w:right w:val="none" w:sz="0" w:space="0" w:color="auto"/>
      </w:divBdr>
    </w:div>
    <w:div w:id="282078708">
      <w:bodyDiv w:val="1"/>
      <w:marLeft w:val="0"/>
      <w:marRight w:val="0"/>
      <w:marTop w:val="0"/>
      <w:marBottom w:val="0"/>
      <w:divBdr>
        <w:top w:val="none" w:sz="0" w:space="0" w:color="auto"/>
        <w:left w:val="none" w:sz="0" w:space="0" w:color="auto"/>
        <w:bottom w:val="none" w:sz="0" w:space="0" w:color="auto"/>
        <w:right w:val="none" w:sz="0" w:space="0" w:color="auto"/>
      </w:divBdr>
    </w:div>
    <w:div w:id="282273100">
      <w:bodyDiv w:val="1"/>
      <w:marLeft w:val="0"/>
      <w:marRight w:val="0"/>
      <w:marTop w:val="0"/>
      <w:marBottom w:val="0"/>
      <w:divBdr>
        <w:top w:val="none" w:sz="0" w:space="0" w:color="auto"/>
        <w:left w:val="none" w:sz="0" w:space="0" w:color="auto"/>
        <w:bottom w:val="none" w:sz="0" w:space="0" w:color="auto"/>
        <w:right w:val="none" w:sz="0" w:space="0" w:color="auto"/>
      </w:divBdr>
    </w:div>
    <w:div w:id="282538593">
      <w:bodyDiv w:val="1"/>
      <w:marLeft w:val="0"/>
      <w:marRight w:val="0"/>
      <w:marTop w:val="0"/>
      <w:marBottom w:val="0"/>
      <w:divBdr>
        <w:top w:val="none" w:sz="0" w:space="0" w:color="auto"/>
        <w:left w:val="none" w:sz="0" w:space="0" w:color="auto"/>
        <w:bottom w:val="none" w:sz="0" w:space="0" w:color="auto"/>
        <w:right w:val="none" w:sz="0" w:space="0" w:color="auto"/>
      </w:divBdr>
    </w:div>
    <w:div w:id="282812406">
      <w:bodyDiv w:val="1"/>
      <w:marLeft w:val="0"/>
      <w:marRight w:val="0"/>
      <w:marTop w:val="0"/>
      <w:marBottom w:val="0"/>
      <w:divBdr>
        <w:top w:val="none" w:sz="0" w:space="0" w:color="auto"/>
        <w:left w:val="none" w:sz="0" w:space="0" w:color="auto"/>
        <w:bottom w:val="none" w:sz="0" w:space="0" w:color="auto"/>
        <w:right w:val="none" w:sz="0" w:space="0" w:color="auto"/>
      </w:divBdr>
    </w:div>
    <w:div w:id="283971381">
      <w:bodyDiv w:val="1"/>
      <w:marLeft w:val="0"/>
      <w:marRight w:val="0"/>
      <w:marTop w:val="0"/>
      <w:marBottom w:val="0"/>
      <w:divBdr>
        <w:top w:val="none" w:sz="0" w:space="0" w:color="auto"/>
        <w:left w:val="none" w:sz="0" w:space="0" w:color="auto"/>
        <w:bottom w:val="none" w:sz="0" w:space="0" w:color="auto"/>
        <w:right w:val="none" w:sz="0" w:space="0" w:color="auto"/>
      </w:divBdr>
    </w:div>
    <w:div w:id="284316049">
      <w:bodyDiv w:val="1"/>
      <w:marLeft w:val="0"/>
      <w:marRight w:val="0"/>
      <w:marTop w:val="0"/>
      <w:marBottom w:val="0"/>
      <w:divBdr>
        <w:top w:val="none" w:sz="0" w:space="0" w:color="auto"/>
        <w:left w:val="none" w:sz="0" w:space="0" w:color="auto"/>
        <w:bottom w:val="none" w:sz="0" w:space="0" w:color="auto"/>
        <w:right w:val="none" w:sz="0" w:space="0" w:color="auto"/>
      </w:divBdr>
    </w:div>
    <w:div w:id="284897745">
      <w:bodyDiv w:val="1"/>
      <w:marLeft w:val="0"/>
      <w:marRight w:val="0"/>
      <w:marTop w:val="0"/>
      <w:marBottom w:val="0"/>
      <w:divBdr>
        <w:top w:val="none" w:sz="0" w:space="0" w:color="auto"/>
        <w:left w:val="none" w:sz="0" w:space="0" w:color="auto"/>
        <w:bottom w:val="none" w:sz="0" w:space="0" w:color="auto"/>
        <w:right w:val="none" w:sz="0" w:space="0" w:color="auto"/>
      </w:divBdr>
    </w:div>
    <w:div w:id="285084286">
      <w:bodyDiv w:val="1"/>
      <w:marLeft w:val="0"/>
      <w:marRight w:val="0"/>
      <w:marTop w:val="0"/>
      <w:marBottom w:val="0"/>
      <w:divBdr>
        <w:top w:val="none" w:sz="0" w:space="0" w:color="auto"/>
        <w:left w:val="none" w:sz="0" w:space="0" w:color="auto"/>
        <w:bottom w:val="none" w:sz="0" w:space="0" w:color="auto"/>
        <w:right w:val="none" w:sz="0" w:space="0" w:color="auto"/>
      </w:divBdr>
    </w:div>
    <w:div w:id="285310838">
      <w:bodyDiv w:val="1"/>
      <w:marLeft w:val="0"/>
      <w:marRight w:val="0"/>
      <w:marTop w:val="0"/>
      <w:marBottom w:val="0"/>
      <w:divBdr>
        <w:top w:val="none" w:sz="0" w:space="0" w:color="auto"/>
        <w:left w:val="none" w:sz="0" w:space="0" w:color="auto"/>
        <w:bottom w:val="none" w:sz="0" w:space="0" w:color="auto"/>
        <w:right w:val="none" w:sz="0" w:space="0" w:color="auto"/>
      </w:divBdr>
    </w:div>
    <w:div w:id="287129167">
      <w:bodyDiv w:val="1"/>
      <w:marLeft w:val="0"/>
      <w:marRight w:val="0"/>
      <w:marTop w:val="0"/>
      <w:marBottom w:val="0"/>
      <w:divBdr>
        <w:top w:val="none" w:sz="0" w:space="0" w:color="auto"/>
        <w:left w:val="none" w:sz="0" w:space="0" w:color="auto"/>
        <w:bottom w:val="none" w:sz="0" w:space="0" w:color="auto"/>
        <w:right w:val="none" w:sz="0" w:space="0" w:color="auto"/>
      </w:divBdr>
    </w:div>
    <w:div w:id="288126504">
      <w:bodyDiv w:val="1"/>
      <w:marLeft w:val="0"/>
      <w:marRight w:val="0"/>
      <w:marTop w:val="0"/>
      <w:marBottom w:val="0"/>
      <w:divBdr>
        <w:top w:val="none" w:sz="0" w:space="0" w:color="auto"/>
        <w:left w:val="none" w:sz="0" w:space="0" w:color="auto"/>
        <w:bottom w:val="none" w:sz="0" w:space="0" w:color="auto"/>
        <w:right w:val="none" w:sz="0" w:space="0" w:color="auto"/>
      </w:divBdr>
    </w:div>
    <w:div w:id="288165326">
      <w:bodyDiv w:val="1"/>
      <w:marLeft w:val="0"/>
      <w:marRight w:val="0"/>
      <w:marTop w:val="0"/>
      <w:marBottom w:val="0"/>
      <w:divBdr>
        <w:top w:val="none" w:sz="0" w:space="0" w:color="auto"/>
        <w:left w:val="none" w:sz="0" w:space="0" w:color="auto"/>
        <w:bottom w:val="none" w:sz="0" w:space="0" w:color="auto"/>
        <w:right w:val="none" w:sz="0" w:space="0" w:color="auto"/>
      </w:divBdr>
    </w:div>
    <w:div w:id="288512309">
      <w:bodyDiv w:val="1"/>
      <w:marLeft w:val="0"/>
      <w:marRight w:val="0"/>
      <w:marTop w:val="0"/>
      <w:marBottom w:val="0"/>
      <w:divBdr>
        <w:top w:val="none" w:sz="0" w:space="0" w:color="auto"/>
        <w:left w:val="none" w:sz="0" w:space="0" w:color="auto"/>
        <w:bottom w:val="none" w:sz="0" w:space="0" w:color="auto"/>
        <w:right w:val="none" w:sz="0" w:space="0" w:color="auto"/>
      </w:divBdr>
    </w:div>
    <w:div w:id="288709441">
      <w:bodyDiv w:val="1"/>
      <w:marLeft w:val="0"/>
      <w:marRight w:val="0"/>
      <w:marTop w:val="0"/>
      <w:marBottom w:val="0"/>
      <w:divBdr>
        <w:top w:val="none" w:sz="0" w:space="0" w:color="auto"/>
        <w:left w:val="none" w:sz="0" w:space="0" w:color="auto"/>
        <w:bottom w:val="none" w:sz="0" w:space="0" w:color="auto"/>
        <w:right w:val="none" w:sz="0" w:space="0" w:color="auto"/>
      </w:divBdr>
    </w:div>
    <w:div w:id="289357535">
      <w:bodyDiv w:val="1"/>
      <w:marLeft w:val="0"/>
      <w:marRight w:val="0"/>
      <w:marTop w:val="0"/>
      <w:marBottom w:val="0"/>
      <w:divBdr>
        <w:top w:val="none" w:sz="0" w:space="0" w:color="auto"/>
        <w:left w:val="none" w:sz="0" w:space="0" w:color="auto"/>
        <w:bottom w:val="none" w:sz="0" w:space="0" w:color="auto"/>
        <w:right w:val="none" w:sz="0" w:space="0" w:color="auto"/>
      </w:divBdr>
    </w:div>
    <w:div w:id="289820071">
      <w:bodyDiv w:val="1"/>
      <w:marLeft w:val="0"/>
      <w:marRight w:val="0"/>
      <w:marTop w:val="0"/>
      <w:marBottom w:val="0"/>
      <w:divBdr>
        <w:top w:val="none" w:sz="0" w:space="0" w:color="auto"/>
        <w:left w:val="none" w:sz="0" w:space="0" w:color="auto"/>
        <w:bottom w:val="none" w:sz="0" w:space="0" w:color="auto"/>
        <w:right w:val="none" w:sz="0" w:space="0" w:color="auto"/>
      </w:divBdr>
    </w:div>
    <w:div w:id="290215640">
      <w:bodyDiv w:val="1"/>
      <w:marLeft w:val="0"/>
      <w:marRight w:val="0"/>
      <w:marTop w:val="0"/>
      <w:marBottom w:val="0"/>
      <w:divBdr>
        <w:top w:val="none" w:sz="0" w:space="0" w:color="auto"/>
        <w:left w:val="none" w:sz="0" w:space="0" w:color="auto"/>
        <w:bottom w:val="none" w:sz="0" w:space="0" w:color="auto"/>
        <w:right w:val="none" w:sz="0" w:space="0" w:color="auto"/>
      </w:divBdr>
    </w:div>
    <w:div w:id="290746085">
      <w:bodyDiv w:val="1"/>
      <w:marLeft w:val="0"/>
      <w:marRight w:val="0"/>
      <w:marTop w:val="0"/>
      <w:marBottom w:val="0"/>
      <w:divBdr>
        <w:top w:val="none" w:sz="0" w:space="0" w:color="auto"/>
        <w:left w:val="none" w:sz="0" w:space="0" w:color="auto"/>
        <w:bottom w:val="none" w:sz="0" w:space="0" w:color="auto"/>
        <w:right w:val="none" w:sz="0" w:space="0" w:color="auto"/>
      </w:divBdr>
    </w:div>
    <w:div w:id="291057340">
      <w:bodyDiv w:val="1"/>
      <w:marLeft w:val="0"/>
      <w:marRight w:val="0"/>
      <w:marTop w:val="0"/>
      <w:marBottom w:val="0"/>
      <w:divBdr>
        <w:top w:val="none" w:sz="0" w:space="0" w:color="auto"/>
        <w:left w:val="none" w:sz="0" w:space="0" w:color="auto"/>
        <w:bottom w:val="none" w:sz="0" w:space="0" w:color="auto"/>
        <w:right w:val="none" w:sz="0" w:space="0" w:color="auto"/>
      </w:divBdr>
    </w:div>
    <w:div w:id="291401070">
      <w:bodyDiv w:val="1"/>
      <w:marLeft w:val="0"/>
      <w:marRight w:val="0"/>
      <w:marTop w:val="0"/>
      <w:marBottom w:val="0"/>
      <w:divBdr>
        <w:top w:val="none" w:sz="0" w:space="0" w:color="auto"/>
        <w:left w:val="none" w:sz="0" w:space="0" w:color="auto"/>
        <w:bottom w:val="none" w:sz="0" w:space="0" w:color="auto"/>
        <w:right w:val="none" w:sz="0" w:space="0" w:color="auto"/>
      </w:divBdr>
    </w:div>
    <w:div w:id="292251290">
      <w:bodyDiv w:val="1"/>
      <w:marLeft w:val="0"/>
      <w:marRight w:val="0"/>
      <w:marTop w:val="0"/>
      <w:marBottom w:val="0"/>
      <w:divBdr>
        <w:top w:val="none" w:sz="0" w:space="0" w:color="auto"/>
        <w:left w:val="none" w:sz="0" w:space="0" w:color="auto"/>
        <w:bottom w:val="none" w:sz="0" w:space="0" w:color="auto"/>
        <w:right w:val="none" w:sz="0" w:space="0" w:color="auto"/>
      </w:divBdr>
    </w:div>
    <w:div w:id="292371262">
      <w:bodyDiv w:val="1"/>
      <w:marLeft w:val="0"/>
      <w:marRight w:val="0"/>
      <w:marTop w:val="0"/>
      <w:marBottom w:val="0"/>
      <w:divBdr>
        <w:top w:val="none" w:sz="0" w:space="0" w:color="auto"/>
        <w:left w:val="none" w:sz="0" w:space="0" w:color="auto"/>
        <w:bottom w:val="none" w:sz="0" w:space="0" w:color="auto"/>
        <w:right w:val="none" w:sz="0" w:space="0" w:color="auto"/>
      </w:divBdr>
    </w:div>
    <w:div w:id="292715639">
      <w:bodyDiv w:val="1"/>
      <w:marLeft w:val="0"/>
      <w:marRight w:val="0"/>
      <w:marTop w:val="0"/>
      <w:marBottom w:val="0"/>
      <w:divBdr>
        <w:top w:val="none" w:sz="0" w:space="0" w:color="auto"/>
        <w:left w:val="none" w:sz="0" w:space="0" w:color="auto"/>
        <w:bottom w:val="none" w:sz="0" w:space="0" w:color="auto"/>
        <w:right w:val="none" w:sz="0" w:space="0" w:color="auto"/>
      </w:divBdr>
    </w:div>
    <w:div w:id="294217585">
      <w:bodyDiv w:val="1"/>
      <w:marLeft w:val="0"/>
      <w:marRight w:val="0"/>
      <w:marTop w:val="0"/>
      <w:marBottom w:val="0"/>
      <w:divBdr>
        <w:top w:val="none" w:sz="0" w:space="0" w:color="auto"/>
        <w:left w:val="none" w:sz="0" w:space="0" w:color="auto"/>
        <w:bottom w:val="none" w:sz="0" w:space="0" w:color="auto"/>
        <w:right w:val="none" w:sz="0" w:space="0" w:color="auto"/>
      </w:divBdr>
    </w:div>
    <w:div w:id="294603391">
      <w:bodyDiv w:val="1"/>
      <w:marLeft w:val="0"/>
      <w:marRight w:val="0"/>
      <w:marTop w:val="0"/>
      <w:marBottom w:val="0"/>
      <w:divBdr>
        <w:top w:val="none" w:sz="0" w:space="0" w:color="auto"/>
        <w:left w:val="none" w:sz="0" w:space="0" w:color="auto"/>
        <w:bottom w:val="none" w:sz="0" w:space="0" w:color="auto"/>
        <w:right w:val="none" w:sz="0" w:space="0" w:color="auto"/>
      </w:divBdr>
    </w:div>
    <w:div w:id="294724484">
      <w:bodyDiv w:val="1"/>
      <w:marLeft w:val="0"/>
      <w:marRight w:val="0"/>
      <w:marTop w:val="0"/>
      <w:marBottom w:val="0"/>
      <w:divBdr>
        <w:top w:val="none" w:sz="0" w:space="0" w:color="auto"/>
        <w:left w:val="none" w:sz="0" w:space="0" w:color="auto"/>
        <w:bottom w:val="none" w:sz="0" w:space="0" w:color="auto"/>
        <w:right w:val="none" w:sz="0" w:space="0" w:color="auto"/>
      </w:divBdr>
    </w:div>
    <w:div w:id="295068773">
      <w:bodyDiv w:val="1"/>
      <w:marLeft w:val="0"/>
      <w:marRight w:val="0"/>
      <w:marTop w:val="0"/>
      <w:marBottom w:val="0"/>
      <w:divBdr>
        <w:top w:val="none" w:sz="0" w:space="0" w:color="auto"/>
        <w:left w:val="none" w:sz="0" w:space="0" w:color="auto"/>
        <w:bottom w:val="none" w:sz="0" w:space="0" w:color="auto"/>
        <w:right w:val="none" w:sz="0" w:space="0" w:color="auto"/>
      </w:divBdr>
    </w:div>
    <w:div w:id="295069159">
      <w:bodyDiv w:val="1"/>
      <w:marLeft w:val="0"/>
      <w:marRight w:val="0"/>
      <w:marTop w:val="0"/>
      <w:marBottom w:val="0"/>
      <w:divBdr>
        <w:top w:val="none" w:sz="0" w:space="0" w:color="auto"/>
        <w:left w:val="none" w:sz="0" w:space="0" w:color="auto"/>
        <w:bottom w:val="none" w:sz="0" w:space="0" w:color="auto"/>
        <w:right w:val="none" w:sz="0" w:space="0" w:color="auto"/>
      </w:divBdr>
    </w:div>
    <w:div w:id="295109941">
      <w:bodyDiv w:val="1"/>
      <w:marLeft w:val="0"/>
      <w:marRight w:val="0"/>
      <w:marTop w:val="0"/>
      <w:marBottom w:val="0"/>
      <w:divBdr>
        <w:top w:val="none" w:sz="0" w:space="0" w:color="auto"/>
        <w:left w:val="none" w:sz="0" w:space="0" w:color="auto"/>
        <w:bottom w:val="none" w:sz="0" w:space="0" w:color="auto"/>
        <w:right w:val="none" w:sz="0" w:space="0" w:color="auto"/>
      </w:divBdr>
    </w:div>
    <w:div w:id="295764707">
      <w:bodyDiv w:val="1"/>
      <w:marLeft w:val="0"/>
      <w:marRight w:val="0"/>
      <w:marTop w:val="0"/>
      <w:marBottom w:val="0"/>
      <w:divBdr>
        <w:top w:val="none" w:sz="0" w:space="0" w:color="auto"/>
        <w:left w:val="none" w:sz="0" w:space="0" w:color="auto"/>
        <w:bottom w:val="none" w:sz="0" w:space="0" w:color="auto"/>
        <w:right w:val="none" w:sz="0" w:space="0" w:color="auto"/>
      </w:divBdr>
    </w:div>
    <w:div w:id="295913563">
      <w:bodyDiv w:val="1"/>
      <w:marLeft w:val="0"/>
      <w:marRight w:val="0"/>
      <w:marTop w:val="0"/>
      <w:marBottom w:val="0"/>
      <w:divBdr>
        <w:top w:val="none" w:sz="0" w:space="0" w:color="auto"/>
        <w:left w:val="none" w:sz="0" w:space="0" w:color="auto"/>
        <w:bottom w:val="none" w:sz="0" w:space="0" w:color="auto"/>
        <w:right w:val="none" w:sz="0" w:space="0" w:color="auto"/>
      </w:divBdr>
    </w:div>
    <w:div w:id="298264824">
      <w:bodyDiv w:val="1"/>
      <w:marLeft w:val="0"/>
      <w:marRight w:val="0"/>
      <w:marTop w:val="0"/>
      <w:marBottom w:val="0"/>
      <w:divBdr>
        <w:top w:val="none" w:sz="0" w:space="0" w:color="auto"/>
        <w:left w:val="none" w:sz="0" w:space="0" w:color="auto"/>
        <w:bottom w:val="none" w:sz="0" w:space="0" w:color="auto"/>
        <w:right w:val="none" w:sz="0" w:space="0" w:color="auto"/>
      </w:divBdr>
    </w:div>
    <w:div w:id="298923523">
      <w:bodyDiv w:val="1"/>
      <w:marLeft w:val="0"/>
      <w:marRight w:val="0"/>
      <w:marTop w:val="0"/>
      <w:marBottom w:val="0"/>
      <w:divBdr>
        <w:top w:val="none" w:sz="0" w:space="0" w:color="auto"/>
        <w:left w:val="none" w:sz="0" w:space="0" w:color="auto"/>
        <w:bottom w:val="none" w:sz="0" w:space="0" w:color="auto"/>
        <w:right w:val="none" w:sz="0" w:space="0" w:color="auto"/>
      </w:divBdr>
    </w:div>
    <w:div w:id="298994738">
      <w:bodyDiv w:val="1"/>
      <w:marLeft w:val="0"/>
      <w:marRight w:val="0"/>
      <w:marTop w:val="0"/>
      <w:marBottom w:val="0"/>
      <w:divBdr>
        <w:top w:val="none" w:sz="0" w:space="0" w:color="auto"/>
        <w:left w:val="none" w:sz="0" w:space="0" w:color="auto"/>
        <w:bottom w:val="none" w:sz="0" w:space="0" w:color="auto"/>
        <w:right w:val="none" w:sz="0" w:space="0" w:color="auto"/>
      </w:divBdr>
    </w:div>
    <w:div w:id="299044151">
      <w:bodyDiv w:val="1"/>
      <w:marLeft w:val="0"/>
      <w:marRight w:val="0"/>
      <w:marTop w:val="0"/>
      <w:marBottom w:val="0"/>
      <w:divBdr>
        <w:top w:val="none" w:sz="0" w:space="0" w:color="auto"/>
        <w:left w:val="none" w:sz="0" w:space="0" w:color="auto"/>
        <w:bottom w:val="none" w:sz="0" w:space="0" w:color="auto"/>
        <w:right w:val="none" w:sz="0" w:space="0" w:color="auto"/>
      </w:divBdr>
    </w:div>
    <w:div w:id="301466863">
      <w:bodyDiv w:val="1"/>
      <w:marLeft w:val="0"/>
      <w:marRight w:val="0"/>
      <w:marTop w:val="0"/>
      <w:marBottom w:val="0"/>
      <w:divBdr>
        <w:top w:val="none" w:sz="0" w:space="0" w:color="auto"/>
        <w:left w:val="none" w:sz="0" w:space="0" w:color="auto"/>
        <w:bottom w:val="none" w:sz="0" w:space="0" w:color="auto"/>
        <w:right w:val="none" w:sz="0" w:space="0" w:color="auto"/>
      </w:divBdr>
    </w:div>
    <w:div w:id="301810857">
      <w:bodyDiv w:val="1"/>
      <w:marLeft w:val="0"/>
      <w:marRight w:val="0"/>
      <w:marTop w:val="0"/>
      <w:marBottom w:val="0"/>
      <w:divBdr>
        <w:top w:val="none" w:sz="0" w:space="0" w:color="auto"/>
        <w:left w:val="none" w:sz="0" w:space="0" w:color="auto"/>
        <w:bottom w:val="none" w:sz="0" w:space="0" w:color="auto"/>
        <w:right w:val="none" w:sz="0" w:space="0" w:color="auto"/>
      </w:divBdr>
    </w:div>
    <w:div w:id="302783483">
      <w:bodyDiv w:val="1"/>
      <w:marLeft w:val="0"/>
      <w:marRight w:val="0"/>
      <w:marTop w:val="0"/>
      <w:marBottom w:val="0"/>
      <w:divBdr>
        <w:top w:val="none" w:sz="0" w:space="0" w:color="auto"/>
        <w:left w:val="none" w:sz="0" w:space="0" w:color="auto"/>
        <w:bottom w:val="none" w:sz="0" w:space="0" w:color="auto"/>
        <w:right w:val="none" w:sz="0" w:space="0" w:color="auto"/>
      </w:divBdr>
    </w:div>
    <w:div w:id="304169664">
      <w:bodyDiv w:val="1"/>
      <w:marLeft w:val="0"/>
      <w:marRight w:val="0"/>
      <w:marTop w:val="0"/>
      <w:marBottom w:val="0"/>
      <w:divBdr>
        <w:top w:val="none" w:sz="0" w:space="0" w:color="auto"/>
        <w:left w:val="none" w:sz="0" w:space="0" w:color="auto"/>
        <w:bottom w:val="none" w:sz="0" w:space="0" w:color="auto"/>
        <w:right w:val="none" w:sz="0" w:space="0" w:color="auto"/>
      </w:divBdr>
    </w:div>
    <w:div w:id="304747840">
      <w:bodyDiv w:val="1"/>
      <w:marLeft w:val="0"/>
      <w:marRight w:val="0"/>
      <w:marTop w:val="0"/>
      <w:marBottom w:val="0"/>
      <w:divBdr>
        <w:top w:val="none" w:sz="0" w:space="0" w:color="auto"/>
        <w:left w:val="none" w:sz="0" w:space="0" w:color="auto"/>
        <w:bottom w:val="none" w:sz="0" w:space="0" w:color="auto"/>
        <w:right w:val="none" w:sz="0" w:space="0" w:color="auto"/>
      </w:divBdr>
    </w:div>
    <w:div w:id="306400342">
      <w:bodyDiv w:val="1"/>
      <w:marLeft w:val="0"/>
      <w:marRight w:val="0"/>
      <w:marTop w:val="0"/>
      <w:marBottom w:val="0"/>
      <w:divBdr>
        <w:top w:val="none" w:sz="0" w:space="0" w:color="auto"/>
        <w:left w:val="none" w:sz="0" w:space="0" w:color="auto"/>
        <w:bottom w:val="none" w:sz="0" w:space="0" w:color="auto"/>
        <w:right w:val="none" w:sz="0" w:space="0" w:color="auto"/>
      </w:divBdr>
    </w:div>
    <w:div w:id="306784605">
      <w:bodyDiv w:val="1"/>
      <w:marLeft w:val="0"/>
      <w:marRight w:val="0"/>
      <w:marTop w:val="0"/>
      <w:marBottom w:val="0"/>
      <w:divBdr>
        <w:top w:val="none" w:sz="0" w:space="0" w:color="auto"/>
        <w:left w:val="none" w:sz="0" w:space="0" w:color="auto"/>
        <w:bottom w:val="none" w:sz="0" w:space="0" w:color="auto"/>
        <w:right w:val="none" w:sz="0" w:space="0" w:color="auto"/>
      </w:divBdr>
    </w:div>
    <w:div w:id="307058522">
      <w:bodyDiv w:val="1"/>
      <w:marLeft w:val="0"/>
      <w:marRight w:val="0"/>
      <w:marTop w:val="0"/>
      <w:marBottom w:val="0"/>
      <w:divBdr>
        <w:top w:val="none" w:sz="0" w:space="0" w:color="auto"/>
        <w:left w:val="none" w:sz="0" w:space="0" w:color="auto"/>
        <w:bottom w:val="none" w:sz="0" w:space="0" w:color="auto"/>
        <w:right w:val="none" w:sz="0" w:space="0" w:color="auto"/>
      </w:divBdr>
    </w:div>
    <w:div w:id="307632144">
      <w:bodyDiv w:val="1"/>
      <w:marLeft w:val="0"/>
      <w:marRight w:val="0"/>
      <w:marTop w:val="0"/>
      <w:marBottom w:val="0"/>
      <w:divBdr>
        <w:top w:val="none" w:sz="0" w:space="0" w:color="auto"/>
        <w:left w:val="none" w:sz="0" w:space="0" w:color="auto"/>
        <w:bottom w:val="none" w:sz="0" w:space="0" w:color="auto"/>
        <w:right w:val="none" w:sz="0" w:space="0" w:color="auto"/>
      </w:divBdr>
    </w:div>
    <w:div w:id="310057799">
      <w:bodyDiv w:val="1"/>
      <w:marLeft w:val="0"/>
      <w:marRight w:val="0"/>
      <w:marTop w:val="0"/>
      <w:marBottom w:val="0"/>
      <w:divBdr>
        <w:top w:val="none" w:sz="0" w:space="0" w:color="auto"/>
        <w:left w:val="none" w:sz="0" w:space="0" w:color="auto"/>
        <w:bottom w:val="none" w:sz="0" w:space="0" w:color="auto"/>
        <w:right w:val="none" w:sz="0" w:space="0" w:color="auto"/>
      </w:divBdr>
    </w:div>
    <w:div w:id="310138003">
      <w:bodyDiv w:val="1"/>
      <w:marLeft w:val="0"/>
      <w:marRight w:val="0"/>
      <w:marTop w:val="0"/>
      <w:marBottom w:val="0"/>
      <w:divBdr>
        <w:top w:val="none" w:sz="0" w:space="0" w:color="auto"/>
        <w:left w:val="none" w:sz="0" w:space="0" w:color="auto"/>
        <w:bottom w:val="none" w:sz="0" w:space="0" w:color="auto"/>
        <w:right w:val="none" w:sz="0" w:space="0" w:color="auto"/>
      </w:divBdr>
    </w:div>
    <w:div w:id="311762969">
      <w:bodyDiv w:val="1"/>
      <w:marLeft w:val="0"/>
      <w:marRight w:val="0"/>
      <w:marTop w:val="0"/>
      <w:marBottom w:val="0"/>
      <w:divBdr>
        <w:top w:val="none" w:sz="0" w:space="0" w:color="auto"/>
        <w:left w:val="none" w:sz="0" w:space="0" w:color="auto"/>
        <w:bottom w:val="none" w:sz="0" w:space="0" w:color="auto"/>
        <w:right w:val="none" w:sz="0" w:space="0" w:color="auto"/>
      </w:divBdr>
    </w:div>
    <w:div w:id="312370350">
      <w:bodyDiv w:val="1"/>
      <w:marLeft w:val="0"/>
      <w:marRight w:val="0"/>
      <w:marTop w:val="0"/>
      <w:marBottom w:val="0"/>
      <w:divBdr>
        <w:top w:val="none" w:sz="0" w:space="0" w:color="auto"/>
        <w:left w:val="none" w:sz="0" w:space="0" w:color="auto"/>
        <w:bottom w:val="none" w:sz="0" w:space="0" w:color="auto"/>
        <w:right w:val="none" w:sz="0" w:space="0" w:color="auto"/>
      </w:divBdr>
    </w:div>
    <w:div w:id="312880787">
      <w:bodyDiv w:val="1"/>
      <w:marLeft w:val="0"/>
      <w:marRight w:val="0"/>
      <w:marTop w:val="0"/>
      <w:marBottom w:val="0"/>
      <w:divBdr>
        <w:top w:val="none" w:sz="0" w:space="0" w:color="auto"/>
        <w:left w:val="none" w:sz="0" w:space="0" w:color="auto"/>
        <w:bottom w:val="none" w:sz="0" w:space="0" w:color="auto"/>
        <w:right w:val="none" w:sz="0" w:space="0" w:color="auto"/>
      </w:divBdr>
    </w:div>
    <w:div w:id="315688270">
      <w:bodyDiv w:val="1"/>
      <w:marLeft w:val="0"/>
      <w:marRight w:val="0"/>
      <w:marTop w:val="0"/>
      <w:marBottom w:val="0"/>
      <w:divBdr>
        <w:top w:val="none" w:sz="0" w:space="0" w:color="auto"/>
        <w:left w:val="none" w:sz="0" w:space="0" w:color="auto"/>
        <w:bottom w:val="none" w:sz="0" w:space="0" w:color="auto"/>
        <w:right w:val="none" w:sz="0" w:space="0" w:color="auto"/>
      </w:divBdr>
    </w:div>
    <w:div w:id="316034333">
      <w:bodyDiv w:val="1"/>
      <w:marLeft w:val="0"/>
      <w:marRight w:val="0"/>
      <w:marTop w:val="0"/>
      <w:marBottom w:val="0"/>
      <w:divBdr>
        <w:top w:val="none" w:sz="0" w:space="0" w:color="auto"/>
        <w:left w:val="none" w:sz="0" w:space="0" w:color="auto"/>
        <w:bottom w:val="none" w:sz="0" w:space="0" w:color="auto"/>
        <w:right w:val="none" w:sz="0" w:space="0" w:color="auto"/>
      </w:divBdr>
    </w:div>
    <w:div w:id="317685553">
      <w:bodyDiv w:val="1"/>
      <w:marLeft w:val="0"/>
      <w:marRight w:val="0"/>
      <w:marTop w:val="0"/>
      <w:marBottom w:val="0"/>
      <w:divBdr>
        <w:top w:val="none" w:sz="0" w:space="0" w:color="auto"/>
        <w:left w:val="none" w:sz="0" w:space="0" w:color="auto"/>
        <w:bottom w:val="none" w:sz="0" w:space="0" w:color="auto"/>
        <w:right w:val="none" w:sz="0" w:space="0" w:color="auto"/>
      </w:divBdr>
    </w:div>
    <w:div w:id="318078687">
      <w:bodyDiv w:val="1"/>
      <w:marLeft w:val="0"/>
      <w:marRight w:val="0"/>
      <w:marTop w:val="0"/>
      <w:marBottom w:val="0"/>
      <w:divBdr>
        <w:top w:val="none" w:sz="0" w:space="0" w:color="auto"/>
        <w:left w:val="none" w:sz="0" w:space="0" w:color="auto"/>
        <w:bottom w:val="none" w:sz="0" w:space="0" w:color="auto"/>
        <w:right w:val="none" w:sz="0" w:space="0" w:color="auto"/>
      </w:divBdr>
    </w:div>
    <w:div w:id="318651252">
      <w:bodyDiv w:val="1"/>
      <w:marLeft w:val="0"/>
      <w:marRight w:val="0"/>
      <w:marTop w:val="0"/>
      <w:marBottom w:val="0"/>
      <w:divBdr>
        <w:top w:val="none" w:sz="0" w:space="0" w:color="auto"/>
        <w:left w:val="none" w:sz="0" w:space="0" w:color="auto"/>
        <w:bottom w:val="none" w:sz="0" w:space="0" w:color="auto"/>
        <w:right w:val="none" w:sz="0" w:space="0" w:color="auto"/>
      </w:divBdr>
    </w:div>
    <w:div w:id="320892501">
      <w:bodyDiv w:val="1"/>
      <w:marLeft w:val="0"/>
      <w:marRight w:val="0"/>
      <w:marTop w:val="0"/>
      <w:marBottom w:val="0"/>
      <w:divBdr>
        <w:top w:val="none" w:sz="0" w:space="0" w:color="auto"/>
        <w:left w:val="none" w:sz="0" w:space="0" w:color="auto"/>
        <w:bottom w:val="none" w:sz="0" w:space="0" w:color="auto"/>
        <w:right w:val="none" w:sz="0" w:space="0" w:color="auto"/>
      </w:divBdr>
    </w:div>
    <w:div w:id="321005407">
      <w:bodyDiv w:val="1"/>
      <w:marLeft w:val="0"/>
      <w:marRight w:val="0"/>
      <w:marTop w:val="0"/>
      <w:marBottom w:val="0"/>
      <w:divBdr>
        <w:top w:val="none" w:sz="0" w:space="0" w:color="auto"/>
        <w:left w:val="none" w:sz="0" w:space="0" w:color="auto"/>
        <w:bottom w:val="none" w:sz="0" w:space="0" w:color="auto"/>
        <w:right w:val="none" w:sz="0" w:space="0" w:color="auto"/>
      </w:divBdr>
    </w:div>
    <w:div w:id="321587167">
      <w:bodyDiv w:val="1"/>
      <w:marLeft w:val="0"/>
      <w:marRight w:val="0"/>
      <w:marTop w:val="0"/>
      <w:marBottom w:val="0"/>
      <w:divBdr>
        <w:top w:val="none" w:sz="0" w:space="0" w:color="auto"/>
        <w:left w:val="none" w:sz="0" w:space="0" w:color="auto"/>
        <w:bottom w:val="none" w:sz="0" w:space="0" w:color="auto"/>
        <w:right w:val="none" w:sz="0" w:space="0" w:color="auto"/>
      </w:divBdr>
    </w:div>
    <w:div w:id="321588207">
      <w:bodyDiv w:val="1"/>
      <w:marLeft w:val="0"/>
      <w:marRight w:val="0"/>
      <w:marTop w:val="0"/>
      <w:marBottom w:val="0"/>
      <w:divBdr>
        <w:top w:val="none" w:sz="0" w:space="0" w:color="auto"/>
        <w:left w:val="none" w:sz="0" w:space="0" w:color="auto"/>
        <w:bottom w:val="none" w:sz="0" w:space="0" w:color="auto"/>
        <w:right w:val="none" w:sz="0" w:space="0" w:color="auto"/>
      </w:divBdr>
    </w:div>
    <w:div w:id="322466964">
      <w:bodyDiv w:val="1"/>
      <w:marLeft w:val="0"/>
      <w:marRight w:val="0"/>
      <w:marTop w:val="0"/>
      <w:marBottom w:val="0"/>
      <w:divBdr>
        <w:top w:val="none" w:sz="0" w:space="0" w:color="auto"/>
        <w:left w:val="none" w:sz="0" w:space="0" w:color="auto"/>
        <w:bottom w:val="none" w:sz="0" w:space="0" w:color="auto"/>
        <w:right w:val="none" w:sz="0" w:space="0" w:color="auto"/>
      </w:divBdr>
    </w:div>
    <w:div w:id="323049983">
      <w:bodyDiv w:val="1"/>
      <w:marLeft w:val="0"/>
      <w:marRight w:val="0"/>
      <w:marTop w:val="0"/>
      <w:marBottom w:val="0"/>
      <w:divBdr>
        <w:top w:val="none" w:sz="0" w:space="0" w:color="auto"/>
        <w:left w:val="none" w:sz="0" w:space="0" w:color="auto"/>
        <w:bottom w:val="none" w:sz="0" w:space="0" w:color="auto"/>
        <w:right w:val="none" w:sz="0" w:space="0" w:color="auto"/>
      </w:divBdr>
    </w:div>
    <w:div w:id="323241714">
      <w:bodyDiv w:val="1"/>
      <w:marLeft w:val="0"/>
      <w:marRight w:val="0"/>
      <w:marTop w:val="0"/>
      <w:marBottom w:val="0"/>
      <w:divBdr>
        <w:top w:val="none" w:sz="0" w:space="0" w:color="auto"/>
        <w:left w:val="none" w:sz="0" w:space="0" w:color="auto"/>
        <w:bottom w:val="none" w:sz="0" w:space="0" w:color="auto"/>
        <w:right w:val="none" w:sz="0" w:space="0" w:color="auto"/>
      </w:divBdr>
    </w:div>
    <w:div w:id="323245077">
      <w:bodyDiv w:val="1"/>
      <w:marLeft w:val="0"/>
      <w:marRight w:val="0"/>
      <w:marTop w:val="0"/>
      <w:marBottom w:val="0"/>
      <w:divBdr>
        <w:top w:val="none" w:sz="0" w:space="0" w:color="auto"/>
        <w:left w:val="none" w:sz="0" w:space="0" w:color="auto"/>
        <w:bottom w:val="none" w:sz="0" w:space="0" w:color="auto"/>
        <w:right w:val="none" w:sz="0" w:space="0" w:color="auto"/>
      </w:divBdr>
    </w:div>
    <w:div w:id="323709166">
      <w:bodyDiv w:val="1"/>
      <w:marLeft w:val="0"/>
      <w:marRight w:val="0"/>
      <w:marTop w:val="0"/>
      <w:marBottom w:val="0"/>
      <w:divBdr>
        <w:top w:val="none" w:sz="0" w:space="0" w:color="auto"/>
        <w:left w:val="none" w:sz="0" w:space="0" w:color="auto"/>
        <w:bottom w:val="none" w:sz="0" w:space="0" w:color="auto"/>
        <w:right w:val="none" w:sz="0" w:space="0" w:color="auto"/>
      </w:divBdr>
    </w:div>
    <w:div w:id="327178657">
      <w:bodyDiv w:val="1"/>
      <w:marLeft w:val="0"/>
      <w:marRight w:val="0"/>
      <w:marTop w:val="0"/>
      <w:marBottom w:val="0"/>
      <w:divBdr>
        <w:top w:val="none" w:sz="0" w:space="0" w:color="auto"/>
        <w:left w:val="none" w:sz="0" w:space="0" w:color="auto"/>
        <w:bottom w:val="none" w:sz="0" w:space="0" w:color="auto"/>
        <w:right w:val="none" w:sz="0" w:space="0" w:color="auto"/>
      </w:divBdr>
    </w:div>
    <w:div w:id="329799029">
      <w:bodyDiv w:val="1"/>
      <w:marLeft w:val="0"/>
      <w:marRight w:val="0"/>
      <w:marTop w:val="0"/>
      <w:marBottom w:val="0"/>
      <w:divBdr>
        <w:top w:val="none" w:sz="0" w:space="0" w:color="auto"/>
        <w:left w:val="none" w:sz="0" w:space="0" w:color="auto"/>
        <w:bottom w:val="none" w:sz="0" w:space="0" w:color="auto"/>
        <w:right w:val="none" w:sz="0" w:space="0" w:color="auto"/>
      </w:divBdr>
    </w:div>
    <w:div w:id="330253604">
      <w:bodyDiv w:val="1"/>
      <w:marLeft w:val="0"/>
      <w:marRight w:val="0"/>
      <w:marTop w:val="0"/>
      <w:marBottom w:val="0"/>
      <w:divBdr>
        <w:top w:val="none" w:sz="0" w:space="0" w:color="auto"/>
        <w:left w:val="none" w:sz="0" w:space="0" w:color="auto"/>
        <w:bottom w:val="none" w:sz="0" w:space="0" w:color="auto"/>
        <w:right w:val="none" w:sz="0" w:space="0" w:color="auto"/>
      </w:divBdr>
    </w:div>
    <w:div w:id="331567723">
      <w:bodyDiv w:val="1"/>
      <w:marLeft w:val="0"/>
      <w:marRight w:val="0"/>
      <w:marTop w:val="0"/>
      <w:marBottom w:val="0"/>
      <w:divBdr>
        <w:top w:val="none" w:sz="0" w:space="0" w:color="auto"/>
        <w:left w:val="none" w:sz="0" w:space="0" w:color="auto"/>
        <w:bottom w:val="none" w:sz="0" w:space="0" w:color="auto"/>
        <w:right w:val="none" w:sz="0" w:space="0" w:color="auto"/>
      </w:divBdr>
    </w:div>
    <w:div w:id="332881889">
      <w:bodyDiv w:val="1"/>
      <w:marLeft w:val="0"/>
      <w:marRight w:val="0"/>
      <w:marTop w:val="0"/>
      <w:marBottom w:val="0"/>
      <w:divBdr>
        <w:top w:val="none" w:sz="0" w:space="0" w:color="auto"/>
        <w:left w:val="none" w:sz="0" w:space="0" w:color="auto"/>
        <w:bottom w:val="none" w:sz="0" w:space="0" w:color="auto"/>
        <w:right w:val="none" w:sz="0" w:space="0" w:color="auto"/>
      </w:divBdr>
    </w:div>
    <w:div w:id="333846937">
      <w:bodyDiv w:val="1"/>
      <w:marLeft w:val="0"/>
      <w:marRight w:val="0"/>
      <w:marTop w:val="0"/>
      <w:marBottom w:val="0"/>
      <w:divBdr>
        <w:top w:val="none" w:sz="0" w:space="0" w:color="auto"/>
        <w:left w:val="none" w:sz="0" w:space="0" w:color="auto"/>
        <w:bottom w:val="none" w:sz="0" w:space="0" w:color="auto"/>
        <w:right w:val="none" w:sz="0" w:space="0" w:color="auto"/>
      </w:divBdr>
    </w:div>
    <w:div w:id="334040740">
      <w:bodyDiv w:val="1"/>
      <w:marLeft w:val="0"/>
      <w:marRight w:val="0"/>
      <w:marTop w:val="0"/>
      <w:marBottom w:val="0"/>
      <w:divBdr>
        <w:top w:val="none" w:sz="0" w:space="0" w:color="auto"/>
        <w:left w:val="none" w:sz="0" w:space="0" w:color="auto"/>
        <w:bottom w:val="none" w:sz="0" w:space="0" w:color="auto"/>
        <w:right w:val="none" w:sz="0" w:space="0" w:color="auto"/>
      </w:divBdr>
    </w:div>
    <w:div w:id="335961513">
      <w:bodyDiv w:val="1"/>
      <w:marLeft w:val="0"/>
      <w:marRight w:val="0"/>
      <w:marTop w:val="0"/>
      <w:marBottom w:val="0"/>
      <w:divBdr>
        <w:top w:val="none" w:sz="0" w:space="0" w:color="auto"/>
        <w:left w:val="none" w:sz="0" w:space="0" w:color="auto"/>
        <w:bottom w:val="none" w:sz="0" w:space="0" w:color="auto"/>
        <w:right w:val="none" w:sz="0" w:space="0" w:color="auto"/>
      </w:divBdr>
    </w:div>
    <w:div w:id="336033722">
      <w:bodyDiv w:val="1"/>
      <w:marLeft w:val="0"/>
      <w:marRight w:val="0"/>
      <w:marTop w:val="0"/>
      <w:marBottom w:val="0"/>
      <w:divBdr>
        <w:top w:val="none" w:sz="0" w:space="0" w:color="auto"/>
        <w:left w:val="none" w:sz="0" w:space="0" w:color="auto"/>
        <w:bottom w:val="none" w:sz="0" w:space="0" w:color="auto"/>
        <w:right w:val="none" w:sz="0" w:space="0" w:color="auto"/>
      </w:divBdr>
    </w:div>
    <w:div w:id="337082657">
      <w:bodyDiv w:val="1"/>
      <w:marLeft w:val="0"/>
      <w:marRight w:val="0"/>
      <w:marTop w:val="0"/>
      <w:marBottom w:val="0"/>
      <w:divBdr>
        <w:top w:val="none" w:sz="0" w:space="0" w:color="auto"/>
        <w:left w:val="none" w:sz="0" w:space="0" w:color="auto"/>
        <w:bottom w:val="none" w:sz="0" w:space="0" w:color="auto"/>
        <w:right w:val="none" w:sz="0" w:space="0" w:color="auto"/>
      </w:divBdr>
    </w:div>
    <w:div w:id="337124470">
      <w:bodyDiv w:val="1"/>
      <w:marLeft w:val="0"/>
      <w:marRight w:val="0"/>
      <w:marTop w:val="0"/>
      <w:marBottom w:val="0"/>
      <w:divBdr>
        <w:top w:val="none" w:sz="0" w:space="0" w:color="auto"/>
        <w:left w:val="none" w:sz="0" w:space="0" w:color="auto"/>
        <w:bottom w:val="none" w:sz="0" w:space="0" w:color="auto"/>
        <w:right w:val="none" w:sz="0" w:space="0" w:color="auto"/>
      </w:divBdr>
    </w:div>
    <w:div w:id="337928752">
      <w:bodyDiv w:val="1"/>
      <w:marLeft w:val="0"/>
      <w:marRight w:val="0"/>
      <w:marTop w:val="0"/>
      <w:marBottom w:val="0"/>
      <w:divBdr>
        <w:top w:val="none" w:sz="0" w:space="0" w:color="auto"/>
        <w:left w:val="none" w:sz="0" w:space="0" w:color="auto"/>
        <w:bottom w:val="none" w:sz="0" w:space="0" w:color="auto"/>
        <w:right w:val="none" w:sz="0" w:space="0" w:color="auto"/>
      </w:divBdr>
    </w:div>
    <w:div w:id="338970200">
      <w:bodyDiv w:val="1"/>
      <w:marLeft w:val="0"/>
      <w:marRight w:val="0"/>
      <w:marTop w:val="0"/>
      <w:marBottom w:val="0"/>
      <w:divBdr>
        <w:top w:val="none" w:sz="0" w:space="0" w:color="auto"/>
        <w:left w:val="none" w:sz="0" w:space="0" w:color="auto"/>
        <w:bottom w:val="none" w:sz="0" w:space="0" w:color="auto"/>
        <w:right w:val="none" w:sz="0" w:space="0" w:color="auto"/>
      </w:divBdr>
    </w:div>
    <w:div w:id="339428683">
      <w:bodyDiv w:val="1"/>
      <w:marLeft w:val="0"/>
      <w:marRight w:val="0"/>
      <w:marTop w:val="0"/>
      <w:marBottom w:val="0"/>
      <w:divBdr>
        <w:top w:val="none" w:sz="0" w:space="0" w:color="auto"/>
        <w:left w:val="none" w:sz="0" w:space="0" w:color="auto"/>
        <w:bottom w:val="none" w:sz="0" w:space="0" w:color="auto"/>
        <w:right w:val="none" w:sz="0" w:space="0" w:color="auto"/>
      </w:divBdr>
    </w:div>
    <w:div w:id="339626301">
      <w:bodyDiv w:val="1"/>
      <w:marLeft w:val="0"/>
      <w:marRight w:val="0"/>
      <w:marTop w:val="0"/>
      <w:marBottom w:val="0"/>
      <w:divBdr>
        <w:top w:val="none" w:sz="0" w:space="0" w:color="auto"/>
        <w:left w:val="none" w:sz="0" w:space="0" w:color="auto"/>
        <w:bottom w:val="none" w:sz="0" w:space="0" w:color="auto"/>
        <w:right w:val="none" w:sz="0" w:space="0" w:color="auto"/>
      </w:divBdr>
    </w:div>
    <w:div w:id="340164498">
      <w:bodyDiv w:val="1"/>
      <w:marLeft w:val="0"/>
      <w:marRight w:val="0"/>
      <w:marTop w:val="0"/>
      <w:marBottom w:val="0"/>
      <w:divBdr>
        <w:top w:val="none" w:sz="0" w:space="0" w:color="auto"/>
        <w:left w:val="none" w:sz="0" w:space="0" w:color="auto"/>
        <w:bottom w:val="none" w:sz="0" w:space="0" w:color="auto"/>
        <w:right w:val="none" w:sz="0" w:space="0" w:color="auto"/>
      </w:divBdr>
    </w:div>
    <w:div w:id="340665591">
      <w:bodyDiv w:val="1"/>
      <w:marLeft w:val="0"/>
      <w:marRight w:val="0"/>
      <w:marTop w:val="0"/>
      <w:marBottom w:val="0"/>
      <w:divBdr>
        <w:top w:val="none" w:sz="0" w:space="0" w:color="auto"/>
        <w:left w:val="none" w:sz="0" w:space="0" w:color="auto"/>
        <w:bottom w:val="none" w:sz="0" w:space="0" w:color="auto"/>
        <w:right w:val="none" w:sz="0" w:space="0" w:color="auto"/>
      </w:divBdr>
    </w:div>
    <w:div w:id="342514749">
      <w:bodyDiv w:val="1"/>
      <w:marLeft w:val="0"/>
      <w:marRight w:val="0"/>
      <w:marTop w:val="0"/>
      <w:marBottom w:val="0"/>
      <w:divBdr>
        <w:top w:val="none" w:sz="0" w:space="0" w:color="auto"/>
        <w:left w:val="none" w:sz="0" w:space="0" w:color="auto"/>
        <w:bottom w:val="none" w:sz="0" w:space="0" w:color="auto"/>
        <w:right w:val="none" w:sz="0" w:space="0" w:color="auto"/>
      </w:divBdr>
    </w:div>
    <w:div w:id="343754122">
      <w:bodyDiv w:val="1"/>
      <w:marLeft w:val="0"/>
      <w:marRight w:val="0"/>
      <w:marTop w:val="0"/>
      <w:marBottom w:val="0"/>
      <w:divBdr>
        <w:top w:val="none" w:sz="0" w:space="0" w:color="auto"/>
        <w:left w:val="none" w:sz="0" w:space="0" w:color="auto"/>
        <w:bottom w:val="none" w:sz="0" w:space="0" w:color="auto"/>
        <w:right w:val="none" w:sz="0" w:space="0" w:color="auto"/>
      </w:divBdr>
    </w:div>
    <w:div w:id="346955364">
      <w:bodyDiv w:val="1"/>
      <w:marLeft w:val="0"/>
      <w:marRight w:val="0"/>
      <w:marTop w:val="0"/>
      <w:marBottom w:val="0"/>
      <w:divBdr>
        <w:top w:val="none" w:sz="0" w:space="0" w:color="auto"/>
        <w:left w:val="none" w:sz="0" w:space="0" w:color="auto"/>
        <w:bottom w:val="none" w:sz="0" w:space="0" w:color="auto"/>
        <w:right w:val="none" w:sz="0" w:space="0" w:color="auto"/>
      </w:divBdr>
    </w:div>
    <w:div w:id="348679548">
      <w:bodyDiv w:val="1"/>
      <w:marLeft w:val="0"/>
      <w:marRight w:val="0"/>
      <w:marTop w:val="0"/>
      <w:marBottom w:val="0"/>
      <w:divBdr>
        <w:top w:val="none" w:sz="0" w:space="0" w:color="auto"/>
        <w:left w:val="none" w:sz="0" w:space="0" w:color="auto"/>
        <w:bottom w:val="none" w:sz="0" w:space="0" w:color="auto"/>
        <w:right w:val="none" w:sz="0" w:space="0" w:color="auto"/>
      </w:divBdr>
    </w:div>
    <w:div w:id="349451114">
      <w:bodyDiv w:val="1"/>
      <w:marLeft w:val="0"/>
      <w:marRight w:val="0"/>
      <w:marTop w:val="0"/>
      <w:marBottom w:val="0"/>
      <w:divBdr>
        <w:top w:val="none" w:sz="0" w:space="0" w:color="auto"/>
        <w:left w:val="none" w:sz="0" w:space="0" w:color="auto"/>
        <w:bottom w:val="none" w:sz="0" w:space="0" w:color="auto"/>
        <w:right w:val="none" w:sz="0" w:space="0" w:color="auto"/>
      </w:divBdr>
    </w:div>
    <w:div w:id="349837993">
      <w:bodyDiv w:val="1"/>
      <w:marLeft w:val="0"/>
      <w:marRight w:val="0"/>
      <w:marTop w:val="0"/>
      <w:marBottom w:val="0"/>
      <w:divBdr>
        <w:top w:val="none" w:sz="0" w:space="0" w:color="auto"/>
        <w:left w:val="none" w:sz="0" w:space="0" w:color="auto"/>
        <w:bottom w:val="none" w:sz="0" w:space="0" w:color="auto"/>
        <w:right w:val="none" w:sz="0" w:space="0" w:color="auto"/>
      </w:divBdr>
    </w:div>
    <w:div w:id="350107891">
      <w:bodyDiv w:val="1"/>
      <w:marLeft w:val="0"/>
      <w:marRight w:val="0"/>
      <w:marTop w:val="0"/>
      <w:marBottom w:val="0"/>
      <w:divBdr>
        <w:top w:val="none" w:sz="0" w:space="0" w:color="auto"/>
        <w:left w:val="none" w:sz="0" w:space="0" w:color="auto"/>
        <w:bottom w:val="none" w:sz="0" w:space="0" w:color="auto"/>
        <w:right w:val="none" w:sz="0" w:space="0" w:color="auto"/>
      </w:divBdr>
    </w:div>
    <w:div w:id="350378837">
      <w:bodyDiv w:val="1"/>
      <w:marLeft w:val="0"/>
      <w:marRight w:val="0"/>
      <w:marTop w:val="0"/>
      <w:marBottom w:val="0"/>
      <w:divBdr>
        <w:top w:val="none" w:sz="0" w:space="0" w:color="auto"/>
        <w:left w:val="none" w:sz="0" w:space="0" w:color="auto"/>
        <w:bottom w:val="none" w:sz="0" w:space="0" w:color="auto"/>
        <w:right w:val="none" w:sz="0" w:space="0" w:color="auto"/>
      </w:divBdr>
    </w:div>
    <w:div w:id="351955495">
      <w:bodyDiv w:val="1"/>
      <w:marLeft w:val="0"/>
      <w:marRight w:val="0"/>
      <w:marTop w:val="0"/>
      <w:marBottom w:val="0"/>
      <w:divBdr>
        <w:top w:val="none" w:sz="0" w:space="0" w:color="auto"/>
        <w:left w:val="none" w:sz="0" w:space="0" w:color="auto"/>
        <w:bottom w:val="none" w:sz="0" w:space="0" w:color="auto"/>
        <w:right w:val="none" w:sz="0" w:space="0" w:color="auto"/>
      </w:divBdr>
    </w:div>
    <w:div w:id="353464775">
      <w:bodyDiv w:val="1"/>
      <w:marLeft w:val="0"/>
      <w:marRight w:val="0"/>
      <w:marTop w:val="0"/>
      <w:marBottom w:val="0"/>
      <w:divBdr>
        <w:top w:val="none" w:sz="0" w:space="0" w:color="auto"/>
        <w:left w:val="none" w:sz="0" w:space="0" w:color="auto"/>
        <w:bottom w:val="none" w:sz="0" w:space="0" w:color="auto"/>
        <w:right w:val="none" w:sz="0" w:space="0" w:color="auto"/>
      </w:divBdr>
    </w:div>
    <w:div w:id="354573662">
      <w:bodyDiv w:val="1"/>
      <w:marLeft w:val="0"/>
      <w:marRight w:val="0"/>
      <w:marTop w:val="0"/>
      <w:marBottom w:val="0"/>
      <w:divBdr>
        <w:top w:val="none" w:sz="0" w:space="0" w:color="auto"/>
        <w:left w:val="none" w:sz="0" w:space="0" w:color="auto"/>
        <w:bottom w:val="none" w:sz="0" w:space="0" w:color="auto"/>
        <w:right w:val="none" w:sz="0" w:space="0" w:color="auto"/>
      </w:divBdr>
    </w:div>
    <w:div w:id="357781047">
      <w:bodyDiv w:val="1"/>
      <w:marLeft w:val="0"/>
      <w:marRight w:val="0"/>
      <w:marTop w:val="0"/>
      <w:marBottom w:val="0"/>
      <w:divBdr>
        <w:top w:val="none" w:sz="0" w:space="0" w:color="auto"/>
        <w:left w:val="none" w:sz="0" w:space="0" w:color="auto"/>
        <w:bottom w:val="none" w:sz="0" w:space="0" w:color="auto"/>
        <w:right w:val="none" w:sz="0" w:space="0" w:color="auto"/>
      </w:divBdr>
    </w:div>
    <w:div w:id="358555044">
      <w:bodyDiv w:val="1"/>
      <w:marLeft w:val="0"/>
      <w:marRight w:val="0"/>
      <w:marTop w:val="0"/>
      <w:marBottom w:val="0"/>
      <w:divBdr>
        <w:top w:val="none" w:sz="0" w:space="0" w:color="auto"/>
        <w:left w:val="none" w:sz="0" w:space="0" w:color="auto"/>
        <w:bottom w:val="none" w:sz="0" w:space="0" w:color="auto"/>
        <w:right w:val="none" w:sz="0" w:space="0" w:color="auto"/>
      </w:divBdr>
    </w:div>
    <w:div w:id="358892411">
      <w:bodyDiv w:val="1"/>
      <w:marLeft w:val="0"/>
      <w:marRight w:val="0"/>
      <w:marTop w:val="0"/>
      <w:marBottom w:val="0"/>
      <w:divBdr>
        <w:top w:val="none" w:sz="0" w:space="0" w:color="auto"/>
        <w:left w:val="none" w:sz="0" w:space="0" w:color="auto"/>
        <w:bottom w:val="none" w:sz="0" w:space="0" w:color="auto"/>
        <w:right w:val="none" w:sz="0" w:space="0" w:color="auto"/>
      </w:divBdr>
    </w:div>
    <w:div w:id="360402135">
      <w:bodyDiv w:val="1"/>
      <w:marLeft w:val="0"/>
      <w:marRight w:val="0"/>
      <w:marTop w:val="0"/>
      <w:marBottom w:val="0"/>
      <w:divBdr>
        <w:top w:val="none" w:sz="0" w:space="0" w:color="auto"/>
        <w:left w:val="none" w:sz="0" w:space="0" w:color="auto"/>
        <w:bottom w:val="none" w:sz="0" w:space="0" w:color="auto"/>
        <w:right w:val="none" w:sz="0" w:space="0" w:color="auto"/>
      </w:divBdr>
    </w:div>
    <w:div w:id="361634615">
      <w:bodyDiv w:val="1"/>
      <w:marLeft w:val="0"/>
      <w:marRight w:val="0"/>
      <w:marTop w:val="0"/>
      <w:marBottom w:val="0"/>
      <w:divBdr>
        <w:top w:val="none" w:sz="0" w:space="0" w:color="auto"/>
        <w:left w:val="none" w:sz="0" w:space="0" w:color="auto"/>
        <w:bottom w:val="none" w:sz="0" w:space="0" w:color="auto"/>
        <w:right w:val="none" w:sz="0" w:space="0" w:color="auto"/>
      </w:divBdr>
    </w:div>
    <w:div w:id="362249168">
      <w:bodyDiv w:val="1"/>
      <w:marLeft w:val="0"/>
      <w:marRight w:val="0"/>
      <w:marTop w:val="0"/>
      <w:marBottom w:val="0"/>
      <w:divBdr>
        <w:top w:val="none" w:sz="0" w:space="0" w:color="auto"/>
        <w:left w:val="none" w:sz="0" w:space="0" w:color="auto"/>
        <w:bottom w:val="none" w:sz="0" w:space="0" w:color="auto"/>
        <w:right w:val="none" w:sz="0" w:space="0" w:color="auto"/>
      </w:divBdr>
    </w:div>
    <w:div w:id="363294057">
      <w:bodyDiv w:val="1"/>
      <w:marLeft w:val="0"/>
      <w:marRight w:val="0"/>
      <w:marTop w:val="0"/>
      <w:marBottom w:val="0"/>
      <w:divBdr>
        <w:top w:val="none" w:sz="0" w:space="0" w:color="auto"/>
        <w:left w:val="none" w:sz="0" w:space="0" w:color="auto"/>
        <w:bottom w:val="none" w:sz="0" w:space="0" w:color="auto"/>
        <w:right w:val="none" w:sz="0" w:space="0" w:color="auto"/>
      </w:divBdr>
    </w:div>
    <w:div w:id="363753716">
      <w:bodyDiv w:val="1"/>
      <w:marLeft w:val="0"/>
      <w:marRight w:val="0"/>
      <w:marTop w:val="0"/>
      <w:marBottom w:val="0"/>
      <w:divBdr>
        <w:top w:val="none" w:sz="0" w:space="0" w:color="auto"/>
        <w:left w:val="none" w:sz="0" w:space="0" w:color="auto"/>
        <w:bottom w:val="none" w:sz="0" w:space="0" w:color="auto"/>
        <w:right w:val="none" w:sz="0" w:space="0" w:color="auto"/>
      </w:divBdr>
    </w:div>
    <w:div w:id="363796625">
      <w:bodyDiv w:val="1"/>
      <w:marLeft w:val="0"/>
      <w:marRight w:val="0"/>
      <w:marTop w:val="0"/>
      <w:marBottom w:val="0"/>
      <w:divBdr>
        <w:top w:val="none" w:sz="0" w:space="0" w:color="auto"/>
        <w:left w:val="none" w:sz="0" w:space="0" w:color="auto"/>
        <w:bottom w:val="none" w:sz="0" w:space="0" w:color="auto"/>
        <w:right w:val="none" w:sz="0" w:space="0" w:color="auto"/>
      </w:divBdr>
    </w:div>
    <w:div w:id="364258116">
      <w:bodyDiv w:val="1"/>
      <w:marLeft w:val="0"/>
      <w:marRight w:val="0"/>
      <w:marTop w:val="0"/>
      <w:marBottom w:val="0"/>
      <w:divBdr>
        <w:top w:val="none" w:sz="0" w:space="0" w:color="auto"/>
        <w:left w:val="none" w:sz="0" w:space="0" w:color="auto"/>
        <w:bottom w:val="none" w:sz="0" w:space="0" w:color="auto"/>
        <w:right w:val="none" w:sz="0" w:space="0" w:color="auto"/>
      </w:divBdr>
    </w:div>
    <w:div w:id="364644220">
      <w:bodyDiv w:val="1"/>
      <w:marLeft w:val="0"/>
      <w:marRight w:val="0"/>
      <w:marTop w:val="0"/>
      <w:marBottom w:val="0"/>
      <w:divBdr>
        <w:top w:val="none" w:sz="0" w:space="0" w:color="auto"/>
        <w:left w:val="none" w:sz="0" w:space="0" w:color="auto"/>
        <w:bottom w:val="none" w:sz="0" w:space="0" w:color="auto"/>
        <w:right w:val="none" w:sz="0" w:space="0" w:color="auto"/>
      </w:divBdr>
    </w:div>
    <w:div w:id="365062875">
      <w:bodyDiv w:val="1"/>
      <w:marLeft w:val="0"/>
      <w:marRight w:val="0"/>
      <w:marTop w:val="0"/>
      <w:marBottom w:val="0"/>
      <w:divBdr>
        <w:top w:val="none" w:sz="0" w:space="0" w:color="auto"/>
        <w:left w:val="none" w:sz="0" w:space="0" w:color="auto"/>
        <w:bottom w:val="none" w:sz="0" w:space="0" w:color="auto"/>
        <w:right w:val="none" w:sz="0" w:space="0" w:color="auto"/>
      </w:divBdr>
    </w:div>
    <w:div w:id="365520606">
      <w:bodyDiv w:val="1"/>
      <w:marLeft w:val="0"/>
      <w:marRight w:val="0"/>
      <w:marTop w:val="0"/>
      <w:marBottom w:val="0"/>
      <w:divBdr>
        <w:top w:val="none" w:sz="0" w:space="0" w:color="auto"/>
        <w:left w:val="none" w:sz="0" w:space="0" w:color="auto"/>
        <w:bottom w:val="none" w:sz="0" w:space="0" w:color="auto"/>
        <w:right w:val="none" w:sz="0" w:space="0" w:color="auto"/>
      </w:divBdr>
    </w:div>
    <w:div w:id="365763912">
      <w:bodyDiv w:val="1"/>
      <w:marLeft w:val="0"/>
      <w:marRight w:val="0"/>
      <w:marTop w:val="0"/>
      <w:marBottom w:val="0"/>
      <w:divBdr>
        <w:top w:val="none" w:sz="0" w:space="0" w:color="auto"/>
        <w:left w:val="none" w:sz="0" w:space="0" w:color="auto"/>
        <w:bottom w:val="none" w:sz="0" w:space="0" w:color="auto"/>
        <w:right w:val="none" w:sz="0" w:space="0" w:color="auto"/>
      </w:divBdr>
    </w:div>
    <w:div w:id="366174614">
      <w:bodyDiv w:val="1"/>
      <w:marLeft w:val="0"/>
      <w:marRight w:val="0"/>
      <w:marTop w:val="0"/>
      <w:marBottom w:val="0"/>
      <w:divBdr>
        <w:top w:val="none" w:sz="0" w:space="0" w:color="auto"/>
        <w:left w:val="none" w:sz="0" w:space="0" w:color="auto"/>
        <w:bottom w:val="none" w:sz="0" w:space="0" w:color="auto"/>
        <w:right w:val="none" w:sz="0" w:space="0" w:color="auto"/>
      </w:divBdr>
    </w:div>
    <w:div w:id="367216553">
      <w:bodyDiv w:val="1"/>
      <w:marLeft w:val="0"/>
      <w:marRight w:val="0"/>
      <w:marTop w:val="0"/>
      <w:marBottom w:val="0"/>
      <w:divBdr>
        <w:top w:val="none" w:sz="0" w:space="0" w:color="auto"/>
        <w:left w:val="none" w:sz="0" w:space="0" w:color="auto"/>
        <w:bottom w:val="none" w:sz="0" w:space="0" w:color="auto"/>
        <w:right w:val="none" w:sz="0" w:space="0" w:color="auto"/>
      </w:divBdr>
    </w:div>
    <w:div w:id="367872531">
      <w:bodyDiv w:val="1"/>
      <w:marLeft w:val="0"/>
      <w:marRight w:val="0"/>
      <w:marTop w:val="0"/>
      <w:marBottom w:val="0"/>
      <w:divBdr>
        <w:top w:val="none" w:sz="0" w:space="0" w:color="auto"/>
        <w:left w:val="none" w:sz="0" w:space="0" w:color="auto"/>
        <w:bottom w:val="none" w:sz="0" w:space="0" w:color="auto"/>
        <w:right w:val="none" w:sz="0" w:space="0" w:color="auto"/>
      </w:divBdr>
    </w:div>
    <w:div w:id="369232259">
      <w:bodyDiv w:val="1"/>
      <w:marLeft w:val="0"/>
      <w:marRight w:val="0"/>
      <w:marTop w:val="0"/>
      <w:marBottom w:val="0"/>
      <w:divBdr>
        <w:top w:val="none" w:sz="0" w:space="0" w:color="auto"/>
        <w:left w:val="none" w:sz="0" w:space="0" w:color="auto"/>
        <w:bottom w:val="none" w:sz="0" w:space="0" w:color="auto"/>
        <w:right w:val="none" w:sz="0" w:space="0" w:color="auto"/>
      </w:divBdr>
    </w:div>
    <w:div w:id="370345258">
      <w:bodyDiv w:val="1"/>
      <w:marLeft w:val="0"/>
      <w:marRight w:val="0"/>
      <w:marTop w:val="0"/>
      <w:marBottom w:val="0"/>
      <w:divBdr>
        <w:top w:val="none" w:sz="0" w:space="0" w:color="auto"/>
        <w:left w:val="none" w:sz="0" w:space="0" w:color="auto"/>
        <w:bottom w:val="none" w:sz="0" w:space="0" w:color="auto"/>
        <w:right w:val="none" w:sz="0" w:space="0" w:color="auto"/>
      </w:divBdr>
    </w:div>
    <w:div w:id="370421334">
      <w:bodyDiv w:val="1"/>
      <w:marLeft w:val="0"/>
      <w:marRight w:val="0"/>
      <w:marTop w:val="0"/>
      <w:marBottom w:val="0"/>
      <w:divBdr>
        <w:top w:val="none" w:sz="0" w:space="0" w:color="auto"/>
        <w:left w:val="none" w:sz="0" w:space="0" w:color="auto"/>
        <w:bottom w:val="none" w:sz="0" w:space="0" w:color="auto"/>
        <w:right w:val="none" w:sz="0" w:space="0" w:color="auto"/>
      </w:divBdr>
    </w:div>
    <w:div w:id="371080513">
      <w:bodyDiv w:val="1"/>
      <w:marLeft w:val="0"/>
      <w:marRight w:val="0"/>
      <w:marTop w:val="0"/>
      <w:marBottom w:val="0"/>
      <w:divBdr>
        <w:top w:val="none" w:sz="0" w:space="0" w:color="auto"/>
        <w:left w:val="none" w:sz="0" w:space="0" w:color="auto"/>
        <w:bottom w:val="none" w:sz="0" w:space="0" w:color="auto"/>
        <w:right w:val="none" w:sz="0" w:space="0" w:color="auto"/>
      </w:divBdr>
    </w:div>
    <w:div w:id="371619022">
      <w:bodyDiv w:val="1"/>
      <w:marLeft w:val="0"/>
      <w:marRight w:val="0"/>
      <w:marTop w:val="0"/>
      <w:marBottom w:val="0"/>
      <w:divBdr>
        <w:top w:val="none" w:sz="0" w:space="0" w:color="auto"/>
        <w:left w:val="none" w:sz="0" w:space="0" w:color="auto"/>
        <w:bottom w:val="none" w:sz="0" w:space="0" w:color="auto"/>
        <w:right w:val="none" w:sz="0" w:space="0" w:color="auto"/>
      </w:divBdr>
    </w:div>
    <w:div w:id="374088964">
      <w:bodyDiv w:val="1"/>
      <w:marLeft w:val="0"/>
      <w:marRight w:val="0"/>
      <w:marTop w:val="0"/>
      <w:marBottom w:val="0"/>
      <w:divBdr>
        <w:top w:val="none" w:sz="0" w:space="0" w:color="auto"/>
        <w:left w:val="none" w:sz="0" w:space="0" w:color="auto"/>
        <w:bottom w:val="none" w:sz="0" w:space="0" w:color="auto"/>
        <w:right w:val="none" w:sz="0" w:space="0" w:color="auto"/>
      </w:divBdr>
    </w:div>
    <w:div w:id="374160452">
      <w:bodyDiv w:val="1"/>
      <w:marLeft w:val="0"/>
      <w:marRight w:val="0"/>
      <w:marTop w:val="0"/>
      <w:marBottom w:val="0"/>
      <w:divBdr>
        <w:top w:val="none" w:sz="0" w:space="0" w:color="auto"/>
        <w:left w:val="none" w:sz="0" w:space="0" w:color="auto"/>
        <w:bottom w:val="none" w:sz="0" w:space="0" w:color="auto"/>
        <w:right w:val="none" w:sz="0" w:space="0" w:color="auto"/>
      </w:divBdr>
    </w:div>
    <w:div w:id="375085172">
      <w:bodyDiv w:val="1"/>
      <w:marLeft w:val="0"/>
      <w:marRight w:val="0"/>
      <w:marTop w:val="0"/>
      <w:marBottom w:val="0"/>
      <w:divBdr>
        <w:top w:val="none" w:sz="0" w:space="0" w:color="auto"/>
        <w:left w:val="none" w:sz="0" w:space="0" w:color="auto"/>
        <w:bottom w:val="none" w:sz="0" w:space="0" w:color="auto"/>
        <w:right w:val="none" w:sz="0" w:space="0" w:color="auto"/>
      </w:divBdr>
    </w:div>
    <w:div w:id="375395265">
      <w:bodyDiv w:val="1"/>
      <w:marLeft w:val="0"/>
      <w:marRight w:val="0"/>
      <w:marTop w:val="0"/>
      <w:marBottom w:val="0"/>
      <w:divBdr>
        <w:top w:val="none" w:sz="0" w:space="0" w:color="auto"/>
        <w:left w:val="none" w:sz="0" w:space="0" w:color="auto"/>
        <w:bottom w:val="none" w:sz="0" w:space="0" w:color="auto"/>
        <w:right w:val="none" w:sz="0" w:space="0" w:color="auto"/>
      </w:divBdr>
    </w:div>
    <w:div w:id="375551321">
      <w:bodyDiv w:val="1"/>
      <w:marLeft w:val="0"/>
      <w:marRight w:val="0"/>
      <w:marTop w:val="0"/>
      <w:marBottom w:val="0"/>
      <w:divBdr>
        <w:top w:val="none" w:sz="0" w:space="0" w:color="auto"/>
        <w:left w:val="none" w:sz="0" w:space="0" w:color="auto"/>
        <w:bottom w:val="none" w:sz="0" w:space="0" w:color="auto"/>
        <w:right w:val="none" w:sz="0" w:space="0" w:color="auto"/>
      </w:divBdr>
    </w:div>
    <w:div w:id="376664863">
      <w:bodyDiv w:val="1"/>
      <w:marLeft w:val="0"/>
      <w:marRight w:val="0"/>
      <w:marTop w:val="0"/>
      <w:marBottom w:val="0"/>
      <w:divBdr>
        <w:top w:val="none" w:sz="0" w:space="0" w:color="auto"/>
        <w:left w:val="none" w:sz="0" w:space="0" w:color="auto"/>
        <w:bottom w:val="none" w:sz="0" w:space="0" w:color="auto"/>
        <w:right w:val="none" w:sz="0" w:space="0" w:color="auto"/>
      </w:divBdr>
    </w:div>
    <w:div w:id="377122739">
      <w:bodyDiv w:val="1"/>
      <w:marLeft w:val="0"/>
      <w:marRight w:val="0"/>
      <w:marTop w:val="0"/>
      <w:marBottom w:val="0"/>
      <w:divBdr>
        <w:top w:val="none" w:sz="0" w:space="0" w:color="auto"/>
        <w:left w:val="none" w:sz="0" w:space="0" w:color="auto"/>
        <w:bottom w:val="none" w:sz="0" w:space="0" w:color="auto"/>
        <w:right w:val="none" w:sz="0" w:space="0" w:color="auto"/>
      </w:divBdr>
    </w:div>
    <w:div w:id="377437947">
      <w:bodyDiv w:val="1"/>
      <w:marLeft w:val="0"/>
      <w:marRight w:val="0"/>
      <w:marTop w:val="0"/>
      <w:marBottom w:val="0"/>
      <w:divBdr>
        <w:top w:val="none" w:sz="0" w:space="0" w:color="auto"/>
        <w:left w:val="none" w:sz="0" w:space="0" w:color="auto"/>
        <w:bottom w:val="none" w:sz="0" w:space="0" w:color="auto"/>
        <w:right w:val="none" w:sz="0" w:space="0" w:color="auto"/>
      </w:divBdr>
    </w:div>
    <w:div w:id="377777329">
      <w:bodyDiv w:val="1"/>
      <w:marLeft w:val="0"/>
      <w:marRight w:val="0"/>
      <w:marTop w:val="0"/>
      <w:marBottom w:val="0"/>
      <w:divBdr>
        <w:top w:val="none" w:sz="0" w:space="0" w:color="auto"/>
        <w:left w:val="none" w:sz="0" w:space="0" w:color="auto"/>
        <w:bottom w:val="none" w:sz="0" w:space="0" w:color="auto"/>
        <w:right w:val="none" w:sz="0" w:space="0" w:color="auto"/>
      </w:divBdr>
    </w:div>
    <w:div w:id="378019457">
      <w:bodyDiv w:val="1"/>
      <w:marLeft w:val="0"/>
      <w:marRight w:val="0"/>
      <w:marTop w:val="0"/>
      <w:marBottom w:val="0"/>
      <w:divBdr>
        <w:top w:val="none" w:sz="0" w:space="0" w:color="auto"/>
        <w:left w:val="none" w:sz="0" w:space="0" w:color="auto"/>
        <w:bottom w:val="none" w:sz="0" w:space="0" w:color="auto"/>
        <w:right w:val="none" w:sz="0" w:space="0" w:color="auto"/>
      </w:divBdr>
    </w:div>
    <w:div w:id="378865087">
      <w:bodyDiv w:val="1"/>
      <w:marLeft w:val="0"/>
      <w:marRight w:val="0"/>
      <w:marTop w:val="0"/>
      <w:marBottom w:val="0"/>
      <w:divBdr>
        <w:top w:val="none" w:sz="0" w:space="0" w:color="auto"/>
        <w:left w:val="none" w:sz="0" w:space="0" w:color="auto"/>
        <w:bottom w:val="none" w:sz="0" w:space="0" w:color="auto"/>
        <w:right w:val="none" w:sz="0" w:space="0" w:color="auto"/>
      </w:divBdr>
    </w:div>
    <w:div w:id="379286106">
      <w:bodyDiv w:val="1"/>
      <w:marLeft w:val="0"/>
      <w:marRight w:val="0"/>
      <w:marTop w:val="0"/>
      <w:marBottom w:val="0"/>
      <w:divBdr>
        <w:top w:val="none" w:sz="0" w:space="0" w:color="auto"/>
        <w:left w:val="none" w:sz="0" w:space="0" w:color="auto"/>
        <w:bottom w:val="none" w:sz="0" w:space="0" w:color="auto"/>
        <w:right w:val="none" w:sz="0" w:space="0" w:color="auto"/>
      </w:divBdr>
    </w:div>
    <w:div w:id="379406039">
      <w:bodyDiv w:val="1"/>
      <w:marLeft w:val="0"/>
      <w:marRight w:val="0"/>
      <w:marTop w:val="0"/>
      <w:marBottom w:val="0"/>
      <w:divBdr>
        <w:top w:val="none" w:sz="0" w:space="0" w:color="auto"/>
        <w:left w:val="none" w:sz="0" w:space="0" w:color="auto"/>
        <w:bottom w:val="none" w:sz="0" w:space="0" w:color="auto"/>
        <w:right w:val="none" w:sz="0" w:space="0" w:color="auto"/>
      </w:divBdr>
    </w:div>
    <w:div w:id="379986203">
      <w:bodyDiv w:val="1"/>
      <w:marLeft w:val="0"/>
      <w:marRight w:val="0"/>
      <w:marTop w:val="0"/>
      <w:marBottom w:val="0"/>
      <w:divBdr>
        <w:top w:val="none" w:sz="0" w:space="0" w:color="auto"/>
        <w:left w:val="none" w:sz="0" w:space="0" w:color="auto"/>
        <w:bottom w:val="none" w:sz="0" w:space="0" w:color="auto"/>
        <w:right w:val="none" w:sz="0" w:space="0" w:color="auto"/>
      </w:divBdr>
    </w:div>
    <w:div w:id="380983080">
      <w:bodyDiv w:val="1"/>
      <w:marLeft w:val="0"/>
      <w:marRight w:val="0"/>
      <w:marTop w:val="0"/>
      <w:marBottom w:val="0"/>
      <w:divBdr>
        <w:top w:val="none" w:sz="0" w:space="0" w:color="auto"/>
        <w:left w:val="none" w:sz="0" w:space="0" w:color="auto"/>
        <w:bottom w:val="none" w:sz="0" w:space="0" w:color="auto"/>
        <w:right w:val="none" w:sz="0" w:space="0" w:color="auto"/>
      </w:divBdr>
    </w:div>
    <w:div w:id="381253389">
      <w:bodyDiv w:val="1"/>
      <w:marLeft w:val="0"/>
      <w:marRight w:val="0"/>
      <w:marTop w:val="0"/>
      <w:marBottom w:val="0"/>
      <w:divBdr>
        <w:top w:val="none" w:sz="0" w:space="0" w:color="auto"/>
        <w:left w:val="none" w:sz="0" w:space="0" w:color="auto"/>
        <w:bottom w:val="none" w:sz="0" w:space="0" w:color="auto"/>
        <w:right w:val="none" w:sz="0" w:space="0" w:color="auto"/>
      </w:divBdr>
    </w:div>
    <w:div w:id="381829860">
      <w:bodyDiv w:val="1"/>
      <w:marLeft w:val="0"/>
      <w:marRight w:val="0"/>
      <w:marTop w:val="0"/>
      <w:marBottom w:val="0"/>
      <w:divBdr>
        <w:top w:val="none" w:sz="0" w:space="0" w:color="auto"/>
        <w:left w:val="none" w:sz="0" w:space="0" w:color="auto"/>
        <w:bottom w:val="none" w:sz="0" w:space="0" w:color="auto"/>
        <w:right w:val="none" w:sz="0" w:space="0" w:color="auto"/>
      </w:divBdr>
    </w:div>
    <w:div w:id="382215587">
      <w:bodyDiv w:val="1"/>
      <w:marLeft w:val="0"/>
      <w:marRight w:val="0"/>
      <w:marTop w:val="0"/>
      <w:marBottom w:val="0"/>
      <w:divBdr>
        <w:top w:val="none" w:sz="0" w:space="0" w:color="auto"/>
        <w:left w:val="none" w:sz="0" w:space="0" w:color="auto"/>
        <w:bottom w:val="none" w:sz="0" w:space="0" w:color="auto"/>
        <w:right w:val="none" w:sz="0" w:space="0" w:color="auto"/>
      </w:divBdr>
    </w:div>
    <w:div w:id="382558514">
      <w:bodyDiv w:val="1"/>
      <w:marLeft w:val="0"/>
      <w:marRight w:val="0"/>
      <w:marTop w:val="0"/>
      <w:marBottom w:val="0"/>
      <w:divBdr>
        <w:top w:val="none" w:sz="0" w:space="0" w:color="auto"/>
        <w:left w:val="none" w:sz="0" w:space="0" w:color="auto"/>
        <w:bottom w:val="none" w:sz="0" w:space="0" w:color="auto"/>
        <w:right w:val="none" w:sz="0" w:space="0" w:color="auto"/>
      </w:divBdr>
    </w:div>
    <w:div w:id="383024285">
      <w:bodyDiv w:val="1"/>
      <w:marLeft w:val="0"/>
      <w:marRight w:val="0"/>
      <w:marTop w:val="0"/>
      <w:marBottom w:val="0"/>
      <w:divBdr>
        <w:top w:val="none" w:sz="0" w:space="0" w:color="auto"/>
        <w:left w:val="none" w:sz="0" w:space="0" w:color="auto"/>
        <w:bottom w:val="none" w:sz="0" w:space="0" w:color="auto"/>
        <w:right w:val="none" w:sz="0" w:space="0" w:color="auto"/>
      </w:divBdr>
    </w:div>
    <w:div w:id="387345072">
      <w:bodyDiv w:val="1"/>
      <w:marLeft w:val="0"/>
      <w:marRight w:val="0"/>
      <w:marTop w:val="0"/>
      <w:marBottom w:val="0"/>
      <w:divBdr>
        <w:top w:val="none" w:sz="0" w:space="0" w:color="auto"/>
        <w:left w:val="none" w:sz="0" w:space="0" w:color="auto"/>
        <w:bottom w:val="none" w:sz="0" w:space="0" w:color="auto"/>
        <w:right w:val="none" w:sz="0" w:space="0" w:color="auto"/>
      </w:divBdr>
    </w:div>
    <w:div w:id="387459457">
      <w:bodyDiv w:val="1"/>
      <w:marLeft w:val="0"/>
      <w:marRight w:val="0"/>
      <w:marTop w:val="0"/>
      <w:marBottom w:val="0"/>
      <w:divBdr>
        <w:top w:val="none" w:sz="0" w:space="0" w:color="auto"/>
        <w:left w:val="none" w:sz="0" w:space="0" w:color="auto"/>
        <w:bottom w:val="none" w:sz="0" w:space="0" w:color="auto"/>
        <w:right w:val="none" w:sz="0" w:space="0" w:color="auto"/>
      </w:divBdr>
    </w:div>
    <w:div w:id="389310597">
      <w:bodyDiv w:val="1"/>
      <w:marLeft w:val="0"/>
      <w:marRight w:val="0"/>
      <w:marTop w:val="0"/>
      <w:marBottom w:val="0"/>
      <w:divBdr>
        <w:top w:val="none" w:sz="0" w:space="0" w:color="auto"/>
        <w:left w:val="none" w:sz="0" w:space="0" w:color="auto"/>
        <w:bottom w:val="none" w:sz="0" w:space="0" w:color="auto"/>
        <w:right w:val="none" w:sz="0" w:space="0" w:color="auto"/>
      </w:divBdr>
    </w:div>
    <w:div w:id="389888411">
      <w:bodyDiv w:val="1"/>
      <w:marLeft w:val="0"/>
      <w:marRight w:val="0"/>
      <w:marTop w:val="0"/>
      <w:marBottom w:val="0"/>
      <w:divBdr>
        <w:top w:val="none" w:sz="0" w:space="0" w:color="auto"/>
        <w:left w:val="none" w:sz="0" w:space="0" w:color="auto"/>
        <w:bottom w:val="none" w:sz="0" w:space="0" w:color="auto"/>
        <w:right w:val="none" w:sz="0" w:space="0" w:color="auto"/>
      </w:divBdr>
    </w:div>
    <w:div w:id="390229271">
      <w:bodyDiv w:val="1"/>
      <w:marLeft w:val="0"/>
      <w:marRight w:val="0"/>
      <w:marTop w:val="0"/>
      <w:marBottom w:val="0"/>
      <w:divBdr>
        <w:top w:val="none" w:sz="0" w:space="0" w:color="auto"/>
        <w:left w:val="none" w:sz="0" w:space="0" w:color="auto"/>
        <w:bottom w:val="none" w:sz="0" w:space="0" w:color="auto"/>
        <w:right w:val="none" w:sz="0" w:space="0" w:color="auto"/>
      </w:divBdr>
    </w:div>
    <w:div w:id="390427154">
      <w:bodyDiv w:val="1"/>
      <w:marLeft w:val="0"/>
      <w:marRight w:val="0"/>
      <w:marTop w:val="0"/>
      <w:marBottom w:val="0"/>
      <w:divBdr>
        <w:top w:val="none" w:sz="0" w:space="0" w:color="auto"/>
        <w:left w:val="none" w:sz="0" w:space="0" w:color="auto"/>
        <w:bottom w:val="none" w:sz="0" w:space="0" w:color="auto"/>
        <w:right w:val="none" w:sz="0" w:space="0" w:color="auto"/>
      </w:divBdr>
    </w:div>
    <w:div w:id="391732445">
      <w:bodyDiv w:val="1"/>
      <w:marLeft w:val="0"/>
      <w:marRight w:val="0"/>
      <w:marTop w:val="0"/>
      <w:marBottom w:val="0"/>
      <w:divBdr>
        <w:top w:val="none" w:sz="0" w:space="0" w:color="auto"/>
        <w:left w:val="none" w:sz="0" w:space="0" w:color="auto"/>
        <w:bottom w:val="none" w:sz="0" w:space="0" w:color="auto"/>
        <w:right w:val="none" w:sz="0" w:space="0" w:color="auto"/>
      </w:divBdr>
    </w:div>
    <w:div w:id="391737448">
      <w:bodyDiv w:val="1"/>
      <w:marLeft w:val="0"/>
      <w:marRight w:val="0"/>
      <w:marTop w:val="0"/>
      <w:marBottom w:val="0"/>
      <w:divBdr>
        <w:top w:val="none" w:sz="0" w:space="0" w:color="auto"/>
        <w:left w:val="none" w:sz="0" w:space="0" w:color="auto"/>
        <w:bottom w:val="none" w:sz="0" w:space="0" w:color="auto"/>
        <w:right w:val="none" w:sz="0" w:space="0" w:color="auto"/>
      </w:divBdr>
    </w:div>
    <w:div w:id="391780977">
      <w:bodyDiv w:val="1"/>
      <w:marLeft w:val="0"/>
      <w:marRight w:val="0"/>
      <w:marTop w:val="0"/>
      <w:marBottom w:val="0"/>
      <w:divBdr>
        <w:top w:val="none" w:sz="0" w:space="0" w:color="auto"/>
        <w:left w:val="none" w:sz="0" w:space="0" w:color="auto"/>
        <w:bottom w:val="none" w:sz="0" w:space="0" w:color="auto"/>
        <w:right w:val="none" w:sz="0" w:space="0" w:color="auto"/>
      </w:divBdr>
    </w:div>
    <w:div w:id="394159947">
      <w:bodyDiv w:val="1"/>
      <w:marLeft w:val="0"/>
      <w:marRight w:val="0"/>
      <w:marTop w:val="0"/>
      <w:marBottom w:val="0"/>
      <w:divBdr>
        <w:top w:val="none" w:sz="0" w:space="0" w:color="auto"/>
        <w:left w:val="none" w:sz="0" w:space="0" w:color="auto"/>
        <w:bottom w:val="none" w:sz="0" w:space="0" w:color="auto"/>
        <w:right w:val="none" w:sz="0" w:space="0" w:color="auto"/>
      </w:divBdr>
    </w:div>
    <w:div w:id="394279903">
      <w:bodyDiv w:val="1"/>
      <w:marLeft w:val="0"/>
      <w:marRight w:val="0"/>
      <w:marTop w:val="0"/>
      <w:marBottom w:val="0"/>
      <w:divBdr>
        <w:top w:val="none" w:sz="0" w:space="0" w:color="auto"/>
        <w:left w:val="none" w:sz="0" w:space="0" w:color="auto"/>
        <w:bottom w:val="none" w:sz="0" w:space="0" w:color="auto"/>
        <w:right w:val="none" w:sz="0" w:space="0" w:color="auto"/>
      </w:divBdr>
    </w:div>
    <w:div w:id="395708276">
      <w:bodyDiv w:val="1"/>
      <w:marLeft w:val="0"/>
      <w:marRight w:val="0"/>
      <w:marTop w:val="0"/>
      <w:marBottom w:val="0"/>
      <w:divBdr>
        <w:top w:val="none" w:sz="0" w:space="0" w:color="auto"/>
        <w:left w:val="none" w:sz="0" w:space="0" w:color="auto"/>
        <w:bottom w:val="none" w:sz="0" w:space="0" w:color="auto"/>
        <w:right w:val="none" w:sz="0" w:space="0" w:color="auto"/>
      </w:divBdr>
    </w:div>
    <w:div w:id="396900847">
      <w:bodyDiv w:val="1"/>
      <w:marLeft w:val="0"/>
      <w:marRight w:val="0"/>
      <w:marTop w:val="0"/>
      <w:marBottom w:val="0"/>
      <w:divBdr>
        <w:top w:val="none" w:sz="0" w:space="0" w:color="auto"/>
        <w:left w:val="none" w:sz="0" w:space="0" w:color="auto"/>
        <w:bottom w:val="none" w:sz="0" w:space="0" w:color="auto"/>
        <w:right w:val="none" w:sz="0" w:space="0" w:color="auto"/>
      </w:divBdr>
    </w:div>
    <w:div w:id="397679388">
      <w:bodyDiv w:val="1"/>
      <w:marLeft w:val="0"/>
      <w:marRight w:val="0"/>
      <w:marTop w:val="0"/>
      <w:marBottom w:val="0"/>
      <w:divBdr>
        <w:top w:val="none" w:sz="0" w:space="0" w:color="auto"/>
        <w:left w:val="none" w:sz="0" w:space="0" w:color="auto"/>
        <w:bottom w:val="none" w:sz="0" w:space="0" w:color="auto"/>
        <w:right w:val="none" w:sz="0" w:space="0" w:color="auto"/>
      </w:divBdr>
    </w:div>
    <w:div w:id="398358736">
      <w:bodyDiv w:val="1"/>
      <w:marLeft w:val="0"/>
      <w:marRight w:val="0"/>
      <w:marTop w:val="0"/>
      <w:marBottom w:val="0"/>
      <w:divBdr>
        <w:top w:val="none" w:sz="0" w:space="0" w:color="auto"/>
        <w:left w:val="none" w:sz="0" w:space="0" w:color="auto"/>
        <w:bottom w:val="none" w:sz="0" w:space="0" w:color="auto"/>
        <w:right w:val="none" w:sz="0" w:space="0" w:color="auto"/>
      </w:divBdr>
    </w:div>
    <w:div w:id="399326292">
      <w:bodyDiv w:val="1"/>
      <w:marLeft w:val="0"/>
      <w:marRight w:val="0"/>
      <w:marTop w:val="0"/>
      <w:marBottom w:val="0"/>
      <w:divBdr>
        <w:top w:val="none" w:sz="0" w:space="0" w:color="auto"/>
        <w:left w:val="none" w:sz="0" w:space="0" w:color="auto"/>
        <w:bottom w:val="none" w:sz="0" w:space="0" w:color="auto"/>
        <w:right w:val="none" w:sz="0" w:space="0" w:color="auto"/>
      </w:divBdr>
    </w:div>
    <w:div w:id="399450678">
      <w:bodyDiv w:val="1"/>
      <w:marLeft w:val="0"/>
      <w:marRight w:val="0"/>
      <w:marTop w:val="0"/>
      <w:marBottom w:val="0"/>
      <w:divBdr>
        <w:top w:val="none" w:sz="0" w:space="0" w:color="auto"/>
        <w:left w:val="none" w:sz="0" w:space="0" w:color="auto"/>
        <w:bottom w:val="none" w:sz="0" w:space="0" w:color="auto"/>
        <w:right w:val="none" w:sz="0" w:space="0" w:color="auto"/>
      </w:divBdr>
    </w:div>
    <w:div w:id="399525126">
      <w:bodyDiv w:val="1"/>
      <w:marLeft w:val="0"/>
      <w:marRight w:val="0"/>
      <w:marTop w:val="0"/>
      <w:marBottom w:val="0"/>
      <w:divBdr>
        <w:top w:val="none" w:sz="0" w:space="0" w:color="auto"/>
        <w:left w:val="none" w:sz="0" w:space="0" w:color="auto"/>
        <w:bottom w:val="none" w:sz="0" w:space="0" w:color="auto"/>
        <w:right w:val="none" w:sz="0" w:space="0" w:color="auto"/>
      </w:divBdr>
    </w:div>
    <w:div w:id="401023750">
      <w:bodyDiv w:val="1"/>
      <w:marLeft w:val="0"/>
      <w:marRight w:val="0"/>
      <w:marTop w:val="0"/>
      <w:marBottom w:val="0"/>
      <w:divBdr>
        <w:top w:val="none" w:sz="0" w:space="0" w:color="auto"/>
        <w:left w:val="none" w:sz="0" w:space="0" w:color="auto"/>
        <w:bottom w:val="none" w:sz="0" w:space="0" w:color="auto"/>
        <w:right w:val="none" w:sz="0" w:space="0" w:color="auto"/>
      </w:divBdr>
    </w:div>
    <w:div w:id="402487513">
      <w:bodyDiv w:val="1"/>
      <w:marLeft w:val="0"/>
      <w:marRight w:val="0"/>
      <w:marTop w:val="0"/>
      <w:marBottom w:val="0"/>
      <w:divBdr>
        <w:top w:val="none" w:sz="0" w:space="0" w:color="auto"/>
        <w:left w:val="none" w:sz="0" w:space="0" w:color="auto"/>
        <w:bottom w:val="none" w:sz="0" w:space="0" w:color="auto"/>
        <w:right w:val="none" w:sz="0" w:space="0" w:color="auto"/>
      </w:divBdr>
    </w:div>
    <w:div w:id="402677629">
      <w:bodyDiv w:val="1"/>
      <w:marLeft w:val="0"/>
      <w:marRight w:val="0"/>
      <w:marTop w:val="0"/>
      <w:marBottom w:val="0"/>
      <w:divBdr>
        <w:top w:val="none" w:sz="0" w:space="0" w:color="auto"/>
        <w:left w:val="none" w:sz="0" w:space="0" w:color="auto"/>
        <w:bottom w:val="none" w:sz="0" w:space="0" w:color="auto"/>
        <w:right w:val="none" w:sz="0" w:space="0" w:color="auto"/>
      </w:divBdr>
    </w:div>
    <w:div w:id="403798627">
      <w:bodyDiv w:val="1"/>
      <w:marLeft w:val="0"/>
      <w:marRight w:val="0"/>
      <w:marTop w:val="0"/>
      <w:marBottom w:val="0"/>
      <w:divBdr>
        <w:top w:val="none" w:sz="0" w:space="0" w:color="auto"/>
        <w:left w:val="none" w:sz="0" w:space="0" w:color="auto"/>
        <w:bottom w:val="none" w:sz="0" w:space="0" w:color="auto"/>
        <w:right w:val="none" w:sz="0" w:space="0" w:color="auto"/>
      </w:divBdr>
    </w:div>
    <w:div w:id="404298740">
      <w:bodyDiv w:val="1"/>
      <w:marLeft w:val="0"/>
      <w:marRight w:val="0"/>
      <w:marTop w:val="0"/>
      <w:marBottom w:val="0"/>
      <w:divBdr>
        <w:top w:val="none" w:sz="0" w:space="0" w:color="auto"/>
        <w:left w:val="none" w:sz="0" w:space="0" w:color="auto"/>
        <w:bottom w:val="none" w:sz="0" w:space="0" w:color="auto"/>
        <w:right w:val="none" w:sz="0" w:space="0" w:color="auto"/>
      </w:divBdr>
    </w:div>
    <w:div w:id="406728324">
      <w:bodyDiv w:val="1"/>
      <w:marLeft w:val="0"/>
      <w:marRight w:val="0"/>
      <w:marTop w:val="0"/>
      <w:marBottom w:val="0"/>
      <w:divBdr>
        <w:top w:val="none" w:sz="0" w:space="0" w:color="auto"/>
        <w:left w:val="none" w:sz="0" w:space="0" w:color="auto"/>
        <w:bottom w:val="none" w:sz="0" w:space="0" w:color="auto"/>
        <w:right w:val="none" w:sz="0" w:space="0" w:color="auto"/>
      </w:divBdr>
    </w:div>
    <w:div w:id="406876750">
      <w:bodyDiv w:val="1"/>
      <w:marLeft w:val="0"/>
      <w:marRight w:val="0"/>
      <w:marTop w:val="0"/>
      <w:marBottom w:val="0"/>
      <w:divBdr>
        <w:top w:val="none" w:sz="0" w:space="0" w:color="auto"/>
        <w:left w:val="none" w:sz="0" w:space="0" w:color="auto"/>
        <w:bottom w:val="none" w:sz="0" w:space="0" w:color="auto"/>
        <w:right w:val="none" w:sz="0" w:space="0" w:color="auto"/>
      </w:divBdr>
    </w:div>
    <w:div w:id="407193528">
      <w:bodyDiv w:val="1"/>
      <w:marLeft w:val="0"/>
      <w:marRight w:val="0"/>
      <w:marTop w:val="0"/>
      <w:marBottom w:val="0"/>
      <w:divBdr>
        <w:top w:val="none" w:sz="0" w:space="0" w:color="auto"/>
        <w:left w:val="none" w:sz="0" w:space="0" w:color="auto"/>
        <w:bottom w:val="none" w:sz="0" w:space="0" w:color="auto"/>
        <w:right w:val="none" w:sz="0" w:space="0" w:color="auto"/>
      </w:divBdr>
    </w:div>
    <w:div w:id="407774202">
      <w:bodyDiv w:val="1"/>
      <w:marLeft w:val="0"/>
      <w:marRight w:val="0"/>
      <w:marTop w:val="0"/>
      <w:marBottom w:val="0"/>
      <w:divBdr>
        <w:top w:val="none" w:sz="0" w:space="0" w:color="auto"/>
        <w:left w:val="none" w:sz="0" w:space="0" w:color="auto"/>
        <w:bottom w:val="none" w:sz="0" w:space="0" w:color="auto"/>
        <w:right w:val="none" w:sz="0" w:space="0" w:color="auto"/>
      </w:divBdr>
    </w:div>
    <w:div w:id="408238107">
      <w:bodyDiv w:val="1"/>
      <w:marLeft w:val="0"/>
      <w:marRight w:val="0"/>
      <w:marTop w:val="0"/>
      <w:marBottom w:val="0"/>
      <w:divBdr>
        <w:top w:val="none" w:sz="0" w:space="0" w:color="auto"/>
        <w:left w:val="none" w:sz="0" w:space="0" w:color="auto"/>
        <w:bottom w:val="none" w:sz="0" w:space="0" w:color="auto"/>
        <w:right w:val="none" w:sz="0" w:space="0" w:color="auto"/>
      </w:divBdr>
    </w:div>
    <w:div w:id="409473360">
      <w:bodyDiv w:val="1"/>
      <w:marLeft w:val="0"/>
      <w:marRight w:val="0"/>
      <w:marTop w:val="0"/>
      <w:marBottom w:val="0"/>
      <w:divBdr>
        <w:top w:val="none" w:sz="0" w:space="0" w:color="auto"/>
        <w:left w:val="none" w:sz="0" w:space="0" w:color="auto"/>
        <w:bottom w:val="none" w:sz="0" w:space="0" w:color="auto"/>
        <w:right w:val="none" w:sz="0" w:space="0" w:color="auto"/>
      </w:divBdr>
    </w:div>
    <w:div w:id="410083136">
      <w:bodyDiv w:val="1"/>
      <w:marLeft w:val="0"/>
      <w:marRight w:val="0"/>
      <w:marTop w:val="0"/>
      <w:marBottom w:val="0"/>
      <w:divBdr>
        <w:top w:val="none" w:sz="0" w:space="0" w:color="auto"/>
        <w:left w:val="none" w:sz="0" w:space="0" w:color="auto"/>
        <w:bottom w:val="none" w:sz="0" w:space="0" w:color="auto"/>
        <w:right w:val="none" w:sz="0" w:space="0" w:color="auto"/>
      </w:divBdr>
    </w:div>
    <w:div w:id="410809390">
      <w:bodyDiv w:val="1"/>
      <w:marLeft w:val="0"/>
      <w:marRight w:val="0"/>
      <w:marTop w:val="0"/>
      <w:marBottom w:val="0"/>
      <w:divBdr>
        <w:top w:val="none" w:sz="0" w:space="0" w:color="auto"/>
        <w:left w:val="none" w:sz="0" w:space="0" w:color="auto"/>
        <w:bottom w:val="none" w:sz="0" w:space="0" w:color="auto"/>
        <w:right w:val="none" w:sz="0" w:space="0" w:color="auto"/>
      </w:divBdr>
    </w:div>
    <w:div w:id="413164875">
      <w:bodyDiv w:val="1"/>
      <w:marLeft w:val="0"/>
      <w:marRight w:val="0"/>
      <w:marTop w:val="0"/>
      <w:marBottom w:val="0"/>
      <w:divBdr>
        <w:top w:val="none" w:sz="0" w:space="0" w:color="auto"/>
        <w:left w:val="none" w:sz="0" w:space="0" w:color="auto"/>
        <w:bottom w:val="none" w:sz="0" w:space="0" w:color="auto"/>
        <w:right w:val="none" w:sz="0" w:space="0" w:color="auto"/>
      </w:divBdr>
    </w:div>
    <w:div w:id="413891645">
      <w:bodyDiv w:val="1"/>
      <w:marLeft w:val="0"/>
      <w:marRight w:val="0"/>
      <w:marTop w:val="0"/>
      <w:marBottom w:val="0"/>
      <w:divBdr>
        <w:top w:val="none" w:sz="0" w:space="0" w:color="auto"/>
        <w:left w:val="none" w:sz="0" w:space="0" w:color="auto"/>
        <w:bottom w:val="none" w:sz="0" w:space="0" w:color="auto"/>
        <w:right w:val="none" w:sz="0" w:space="0" w:color="auto"/>
      </w:divBdr>
    </w:div>
    <w:div w:id="415638368">
      <w:bodyDiv w:val="1"/>
      <w:marLeft w:val="0"/>
      <w:marRight w:val="0"/>
      <w:marTop w:val="0"/>
      <w:marBottom w:val="0"/>
      <w:divBdr>
        <w:top w:val="none" w:sz="0" w:space="0" w:color="auto"/>
        <w:left w:val="none" w:sz="0" w:space="0" w:color="auto"/>
        <w:bottom w:val="none" w:sz="0" w:space="0" w:color="auto"/>
        <w:right w:val="none" w:sz="0" w:space="0" w:color="auto"/>
      </w:divBdr>
    </w:div>
    <w:div w:id="416095435">
      <w:bodyDiv w:val="1"/>
      <w:marLeft w:val="0"/>
      <w:marRight w:val="0"/>
      <w:marTop w:val="0"/>
      <w:marBottom w:val="0"/>
      <w:divBdr>
        <w:top w:val="none" w:sz="0" w:space="0" w:color="auto"/>
        <w:left w:val="none" w:sz="0" w:space="0" w:color="auto"/>
        <w:bottom w:val="none" w:sz="0" w:space="0" w:color="auto"/>
        <w:right w:val="none" w:sz="0" w:space="0" w:color="auto"/>
      </w:divBdr>
    </w:div>
    <w:div w:id="416286917">
      <w:bodyDiv w:val="1"/>
      <w:marLeft w:val="0"/>
      <w:marRight w:val="0"/>
      <w:marTop w:val="0"/>
      <w:marBottom w:val="0"/>
      <w:divBdr>
        <w:top w:val="none" w:sz="0" w:space="0" w:color="auto"/>
        <w:left w:val="none" w:sz="0" w:space="0" w:color="auto"/>
        <w:bottom w:val="none" w:sz="0" w:space="0" w:color="auto"/>
        <w:right w:val="none" w:sz="0" w:space="0" w:color="auto"/>
      </w:divBdr>
    </w:div>
    <w:div w:id="416682009">
      <w:bodyDiv w:val="1"/>
      <w:marLeft w:val="0"/>
      <w:marRight w:val="0"/>
      <w:marTop w:val="0"/>
      <w:marBottom w:val="0"/>
      <w:divBdr>
        <w:top w:val="none" w:sz="0" w:space="0" w:color="auto"/>
        <w:left w:val="none" w:sz="0" w:space="0" w:color="auto"/>
        <w:bottom w:val="none" w:sz="0" w:space="0" w:color="auto"/>
        <w:right w:val="none" w:sz="0" w:space="0" w:color="auto"/>
      </w:divBdr>
    </w:div>
    <w:div w:id="418480057">
      <w:bodyDiv w:val="1"/>
      <w:marLeft w:val="0"/>
      <w:marRight w:val="0"/>
      <w:marTop w:val="0"/>
      <w:marBottom w:val="0"/>
      <w:divBdr>
        <w:top w:val="none" w:sz="0" w:space="0" w:color="auto"/>
        <w:left w:val="none" w:sz="0" w:space="0" w:color="auto"/>
        <w:bottom w:val="none" w:sz="0" w:space="0" w:color="auto"/>
        <w:right w:val="none" w:sz="0" w:space="0" w:color="auto"/>
      </w:divBdr>
    </w:div>
    <w:div w:id="418599671">
      <w:bodyDiv w:val="1"/>
      <w:marLeft w:val="0"/>
      <w:marRight w:val="0"/>
      <w:marTop w:val="0"/>
      <w:marBottom w:val="0"/>
      <w:divBdr>
        <w:top w:val="none" w:sz="0" w:space="0" w:color="auto"/>
        <w:left w:val="none" w:sz="0" w:space="0" w:color="auto"/>
        <w:bottom w:val="none" w:sz="0" w:space="0" w:color="auto"/>
        <w:right w:val="none" w:sz="0" w:space="0" w:color="auto"/>
      </w:divBdr>
    </w:div>
    <w:div w:id="418915574">
      <w:bodyDiv w:val="1"/>
      <w:marLeft w:val="0"/>
      <w:marRight w:val="0"/>
      <w:marTop w:val="0"/>
      <w:marBottom w:val="0"/>
      <w:divBdr>
        <w:top w:val="none" w:sz="0" w:space="0" w:color="auto"/>
        <w:left w:val="none" w:sz="0" w:space="0" w:color="auto"/>
        <w:bottom w:val="none" w:sz="0" w:space="0" w:color="auto"/>
        <w:right w:val="none" w:sz="0" w:space="0" w:color="auto"/>
      </w:divBdr>
    </w:div>
    <w:div w:id="419837859">
      <w:bodyDiv w:val="1"/>
      <w:marLeft w:val="0"/>
      <w:marRight w:val="0"/>
      <w:marTop w:val="0"/>
      <w:marBottom w:val="0"/>
      <w:divBdr>
        <w:top w:val="none" w:sz="0" w:space="0" w:color="auto"/>
        <w:left w:val="none" w:sz="0" w:space="0" w:color="auto"/>
        <w:bottom w:val="none" w:sz="0" w:space="0" w:color="auto"/>
        <w:right w:val="none" w:sz="0" w:space="0" w:color="auto"/>
      </w:divBdr>
    </w:div>
    <w:div w:id="419913566">
      <w:bodyDiv w:val="1"/>
      <w:marLeft w:val="0"/>
      <w:marRight w:val="0"/>
      <w:marTop w:val="0"/>
      <w:marBottom w:val="0"/>
      <w:divBdr>
        <w:top w:val="none" w:sz="0" w:space="0" w:color="auto"/>
        <w:left w:val="none" w:sz="0" w:space="0" w:color="auto"/>
        <w:bottom w:val="none" w:sz="0" w:space="0" w:color="auto"/>
        <w:right w:val="none" w:sz="0" w:space="0" w:color="auto"/>
      </w:divBdr>
    </w:div>
    <w:div w:id="420178818">
      <w:bodyDiv w:val="1"/>
      <w:marLeft w:val="0"/>
      <w:marRight w:val="0"/>
      <w:marTop w:val="0"/>
      <w:marBottom w:val="0"/>
      <w:divBdr>
        <w:top w:val="none" w:sz="0" w:space="0" w:color="auto"/>
        <w:left w:val="none" w:sz="0" w:space="0" w:color="auto"/>
        <w:bottom w:val="none" w:sz="0" w:space="0" w:color="auto"/>
        <w:right w:val="none" w:sz="0" w:space="0" w:color="auto"/>
      </w:divBdr>
    </w:div>
    <w:div w:id="420837837">
      <w:bodyDiv w:val="1"/>
      <w:marLeft w:val="0"/>
      <w:marRight w:val="0"/>
      <w:marTop w:val="0"/>
      <w:marBottom w:val="0"/>
      <w:divBdr>
        <w:top w:val="none" w:sz="0" w:space="0" w:color="auto"/>
        <w:left w:val="none" w:sz="0" w:space="0" w:color="auto"/>
        <w:bottom w:val="none" w:sz="0" w:space="0" w:color="auto"/>
        <w:right w:val="none" w:sz="0" w:space="0" w:color="auto"/>
      </w:divBdr>
    </w:div>
    <w:div w:id="421805457">
      <w:bodyDiv w:val="1"/>
      <w:marLeft w:val="0"/>
      <w:marRight w:val="0"/>
      <w:marTop w:val="0"/>
      <w:marBottom w:val="0"/>
      <w:divBdr>
        <w:top w:val="none" w:sz="0" w:space="0" w:color="auto"/>
        <w:left w:val="none" w:sz="0" w:space="0" w:color="auto"/>
        <w:bottom w:val="none" w:sz="0" w:space="0" w:color="auto"/>
        <w:right w:val="none" w:sz="0" w:space="0" w:color="auto"/>
      </w:divBdr>
    </w:div>
    <w:div w:id="422603965">
      <w:bodyDiv w:val="1"/>
      <w:marLeft w:val="0"/>
      <w:marRight w:val="0"/>
      <w:marTop w:val="0"/>
      <w:marBottom w:val="0"/>
      <w:divBdr>
        <w:top w:val="none" w:sz="0" w:space="0" w:color="auto"/>
        <w:left w:val="none" w:sz="0" w:space="0" w:color="auto"/>
        <w:bottom w:val="none" w:sz="0" w:space="0" w:color="auto"/>
        <w:right w:val="none" w:sz="0" w:space="0" w:color="auto"/>
      </w:divBdr>
    </w:div>
    <w:div w:id="422920962">
      <w:bodyDiv w:val="1"/>
      <w:marLeft w:val="0"/>
      <w:marRight w:val="0"/>
      <w:marTop w:val="0"/>
      <w:marBottom w:val="0"/>
      <w:divBdr>
        <w:top w:val="none" w:sz="0" w:space="0" w:color="auto"/>
        <w:left w:val="none" w:sz="0" w:space="0" w:color="auto"/>
        <w:bottom w:val="none" w:sz="0" w:space="0" w:color="auto"/>
        <w:right w:val="none" w:sz="0" w:space="0" w:color="auto"/>
      </w:divBdr>
    </w:div>
    <w:div w:id="425154051">
      <w:bodyDiv w:val="1"/>
      <w:marLeft w:val="0"/>
      <w:marRight w:val="0"/>
      <w:marTop w:val="0"/>
      <w:marBottom w:val="0"/>
      <w:divBdr>
        <w:top w:val="none" w:sz="0" w:space="0" w:color="auto"/>
        <w:left w:val="none" w:sz="0" w:space="0" w:color="auto"/>
        <w:bottom w:val="none" w:sz="0" w:space="0" w:color="auto"/>
        <w:right w:val="none" w:sz="0" w:space="0" w:color="auto"/>
      </w:divBdr>
    </w:div>
    <w:div w:id="426197392">
      <w:bodyDiv w:val="1"/>
      <w:marLeft w:val="0"/>
      <w:marRight w:val="0"/>
      <w:marTop w:val="0"/>
      <w:marBottom w:val="0"/>
      <w:divBdr>
        <w:top w:val="none" w:sz="0" w:space="0" w:color="auto"/>
        <w:left w:val="none" w:sz="0" w:space="0" w:color="auto"/>
        <w:bottom w:val="none" w:sz="0" w:space="0" w:color="auto"/>
        <w:right w:val="none" w:sz="0" w:space="0" w:color="auto"/>
      </w:divBdr>
    </w:div>
    <w:div w:id="427433492">
      <w:bodyDiv w:val="1"/>
      <w:marLeft w:val="0"/>
      <w:marRight w:val="0"/>
      <w:marTop w:val="0"/>
      <w:marBottom w:val="0"/>
      <w:divBdr>
        <w:top w:val="none" w:sz="0" w:space="0" w:color="auto"/>
        <w:left w:val="none" w:sz="0" w:space="0" w:color="auto"/>
        <w:bottom w:val="none" w:sz="0" w:space="0" w:color="auto"/>
        <w:right w:val="none" w:sz="0" w:space="0" w:color="auto"/>
      </w:divBdr>
    </w:div>
    <w:div w:id="427845410">
      <w:bodyDiv w:val="1"/>
      <w:marLeft w:val="0"/>
      <w:marRight w:val="0"/>
      <w:marTop w:val="0"/>
      <w:marBottom w:val="0"/>
      <w:divBdr>
        <w:top w:val="none" w:sz="0" w:space="0" w:color="auto"/>
        <w:left w:val="none" w:sz="0" w:space="0" w:color="auto"/>
        <w:bottom w:val="none" w:sz="0" w:space="0" w:color="auto"/>
        <w:right w:val="none" w:sz="0" w:space="0" w:color="auto"/>
      </w:divBdr>
    </w:div>
    <w:div w:id="428040506">
      <w:bodyDiv w:val="1"/>
      <w:marLeft w:val="0"/>
      <w:marRight w:val="0"/>
      <w:marTop w:val="0"/>
      <w:marBottom w:val="0"/>
      <w:divBdr>
        <w:top w:val="none" w:sz="0" w:space="0" w:color="auto"/>
        <w:left w:val="none" w:sz="0" w:space="0" w:color="auto"/>
        <w:bottom w:val="none" w:sz="0" w:space="0" w:color="auto"/>
        <w:right w:val="none" w:sz="0" w:space="0" w:color="auto"/>
      </w:divBdr>
    </w:div>
    <w:div w:id="430589841">
      <w:bodyDiv w:val="1"/>
      <w:marLeft w:val="0"/>
      <w:marRight w:val="0"/>
      <w:marTop w:val="0"/>
      <w:marBottom w:val="0"/>
      <w:divBdr>
        <w:top w:val="none" w:sz="0" w:space="0" w:color="auto"/>
        <w:left w:val="none" w:sz="0" w:space="0" w:color="auto"/>
        <w:bottom w:val="none" w:sz="0" w:space="0" w:color="auto"/>
        <w:right w:val="none" w:sz="0" w:space="0" w:color="auto"/>
      </w:divBdr>
    </w:div>
    <w:div w:id="431054723">
      <w:bodyDiv w:val="1"/>
      <w:marLeft w:val="0"/>
      <w:marRight w:val="0"/>
      <w:marTop w:val="0"/>
      <w:marBottom w:val="0"/>
      <w:divBdr>
        <w:top w:val="none" w:sz="0" w:space="0" w:color="auto"/>
        <w:left w:val="none" w:sz="0" w:space="0" w:color="auto"/>
        <w:bottom w:val="none" w:sz="0" w:space="0" w:color="auto"/>
        <w:right w:val="none" w:sz="0" w:space="0" w:color="auto"/>
      </w:divBdr>
    </w:div>
    <w:div w:id="431899106">
      <w:bodyDiv w:val="1"/>
      <w:marLeft w:val="0"/>
      <w:marRight w:val="0"/>
      <w:marTop w:val="0"/>
      <w:marBottom w:val="0"/>
      <w:divBdr>
        <w:top w:val="none" w:sz="0" w:space="0" w:color="auto"/>
        <w:left w:val="none" w:sz="0" w:space="0" w:color="auto"/>
        <w:bottom w:val="none" w:sz="0" w:space="0" w:color="auto"/>
        <w:right w:val="none" w:sz="0" w:space="0" w:color="auto"/>
      </w:divBdr>
    </w:div>
    <w:div w:id="432045930">
      <w:bodyDiv w:val="1"/>
      <w:marLeft w:val="0"/>
      <w:marRight w:val="0"/>
      <w:marTop w:val="0"/>
      <w:marBottom w:val="0"/>
      <w:divBdr>
        <w:top w:val="none" w:sz="0" w:space="0" w:color="auto"/>
        <w:left w:val="none" w:sz="0" w:space="0" w:color="auto"/>
        <w:bottom w:val="none" w:sz="0" w:space="0" w:color="auto"/>
        <w:right w:val="none" w:sz="0" w:space="0" w:color="auto"/>
      </w:divBdr>
    </w:div>
    <w:div w:id="432672833">
      <w:bodyDiv w:val="1"/>
      <w:marLeft w:val="0"/>
      <w:marRight w:val="0"/>
      <w:marTop w:val="0"/>
      <w:marBottom w:val="0"/>
      <w:divBdr>
        <w:top w:val="none" w:sz="0" w:space="0" w:color="auto"/>
        <w:left w:val="none" w:sz="0" w:space="0" w:color="auto"/>
        <w:bottom w:val="none" w:sz="0" w:space="0" w:color="auto"/>
        <w:right w:val="none" w:sz="0" w:space="0" w:color="auto"/>
      </w:divBdr>
    </w:div>
    <w:div w:id="434521416">
      <w:bodyDiv w:val="1"/>
      <w:marLeft w:val="0"/>
      <w:marRight w:val="0"/>
      <w:marTop w:val="0"/>
      <w:marBottom w:val="0"/>
      <w:divBdr>
        <w:top w:val="none" w:sz="0" w:space="0" w:color="auto"/>
        <w:left w:val="none" w:sz="0" w:space="0" w:color="auto"/>
        <w:bottom w:val="none" w:sz="0" w:space="0" w:color="auto"/>
        <w:right w:val="none" w:sz="0" w:space="0" w:color="auto"/>
      </w:divBdr>
    </w:div>
    <w:div w:id="434980287">
      <w:bodyDiv w:val="1"/>
      <w:marLeft w:val="0"/>
      <w:marRight w:val="0"/>
      <w:marTop w:val="0"/>
      <w:marBottom w:val="0"/>
      <w:divBdr>
        <w:top w:val="none" w:sz="0" w:space="0" w:color="auto"/>
        <w:left w:val="none" w:sz="0" w:space="0" w:color="auto"/>
        <w:bottom w:val="none" w:sz="0" w:space="0" w:color="auto"/>
        <w:right w:val="none" w:sz="0" w:space="0" w:color="auto"/>
      </w:divBdr>
    </w:div>
    <w:div w:id="436020976">
      <w:bodyDiv w:val="1"/>
      <w:marLeft w:val="0"/>
      <w:marRight w:val="0"/>
      <w:marTop w:val="0"/>
      <w:marBottom w:val="0"/>
      <w:divBdr>
        <w:top w:val="none" w:sz="0" w:space="0" w:color="auto"/>
        <w:left w:val="none" w:sz="0" w:space="0" w:color="auto"/>
        <w:bottom w:val="none" w:sz="0" w:space="0" w:color="auto"/>
        <w:right w:val="none" w:sz="0" w:space="0" w:color="auto"/>
      </w:divBdr>
    </w:div>
    <w:div w:id="438725775">
      <w:bodyDiv w:val="1"/>
      <w:marLeft w:val="0"/>
      <w:marRight w:val="0"/>
      <w:marTop w:val="0"/>
      <w:marBottom w:val="0"/>
      <w:divBdr>
        <w:top w:val="none" w:sz="0" w:space="0" w:color="auto"/>
        <w:left w:val="none" w:sz="0" w:space="0" w:color="auto"/>
        <w:bottom w:val="none" w:sz="0" w:space="0" w:color="auto"/>
        <w:right w:val="none" w:sz="0" w:space="0" w:color="auto"/>
      </w:divBdr>
    </w:div>
    <w:div w:id="439105548">
      <w:bodyDiv w:val="1"/>
      <w:marLeft w:val="0"/>
      <w:marRight w:val="0"/>
      <w:marTop w:val="0"/>
      <w:marBottom w:val="0"/>
      <w:divBdr>
        <w:top w:val="none" w:sz="0" w:space="0" w:color="auto"/>
        <w:left w:val="none" w:sz="0" w:space="0" w:color="auto"/>
        <w:bottom w:val="none" w:sz="0" w:space="0" w:color="auto"/>
        <w:right w:val="none" w:sz="0" w:space="0" w:color="auto"/>
      </w:divBdr>
    </w:div>
    <w:div w:id="439181725">
      <w:bodyDiv w:val="1"/>
      <w:marLeft w:val="0"/>
      <w:marRight w:val="0"/>
      <w:marTop w:val="0"/>
      <w:marBottom w:val="0"/>
      <w:divBdr>
        <w:top w:val="none" w:sz="0" w:space="0" w:color="auto"/>
        <w:left w:val="none" w:sz="0" w:space="0" w:color="auto"/>
        <w:bottom w:val="none" w:sz="0" w:space="0" w:color="auto"/>
        <w:right w:val="none" w:sz="0" w:space="0" w:color="auto"/>
      </w:divBdr>
    </w:div>
    <w:div w:id="440148589">
      <w:bodyDiv w:val="1"/>
      <w:marLeft w:val="0"/>
      <w:marRight w:val="0"/>
      <w:marTop w:val="0"/>
      <w:marBottom w:val="0"/>
      <w:divBdr>
        <w:top w:val="none" w:sz="0" w:space="0" w:color="auto"/>
        <w:left w:val="none" w:sz="0" w:space="0" w:color="auto"/>
        <w:bottom w:val="none" w:sz="0" w:space="0" w:color="auto"/>
        <w:right w:val="none" w:sz="0" w:space="0" w:color="auto"/>
      </w:divBdr>
    </w:div>
    <w:div w:id="440875602">
      <w:bodyDiv w:val="1"/>
      <w:marLeft w:val="0"/>
      <w:marRight w:val="0"/>
      <w:marTop w:val="0"/>
      <w:marBottom w:val="0"/>
      <w:divBdr>
        <w:top w:val="none" w:sz="0" w:space="0" w:color="auto"/>
        <w:left w:val="none" w:sz="0" w:space="0" w:color="auto"/>
        <w:bottom w:val="none" w:sz="0" w:space="0" w:color="auto"/>
        <w:right w:val="none" w:sz="0" w:space="0" w:color="auto"/>
      </w:divBdr>
    </w:div>
    <w:div w:id="441345945">
      <w:bodyDiv w:val="1"/>
      <w:marLeft w:val="0"/>
      <w:marRight w:val="0"/>
      <w:marTop w:val="0"/>
      <w:marBottom w:val="0"/>
      <w:divBdr>
        <w:top w:val="none" w:sz="0" w:space="0" w:color="auto"/>
        <w:left w:val="none" w:sz="0" w:space="0" w:color="auto"/>
        <w:bottom w:val="none" w:sz="0" w:space="0" w:color="auto"/>
        <w:right w:val="none" w:sz="0" w:space="0" w:color="auto"/>
      </w:divBdr>
    </w:div>
    <w:div w:id="441611757">
      <w:bodyDiv w:val="1"/>
      <w:marLeft w:val="0"/>
      <w:marRight w:val="0"/>
      <w:marTop w:val="0"/>
      <w:marBottom w:val="0"/>
      <w:divBdr>
        <w:top w:val="none" w:sz="0" w:space="0" w:color="auto"/>
        <w:left w:val="none" w:sz="0" w:space="0" w:color="auto"/>
        <w:bottom w:val="none" w:sz="0" w:space="0" w:color="auto"/>
        <w:right w:val="none" w:sz="0" w:space="0" w:color="auto"/>
      </w:divBdr>
    </w:div>
    <w:div w:id="441918691">
      <w:bodyDiv w:val="1"/>
      <w:marLeft w:val="0"/>
      <w:marRight w:val="0"/>
      <w:marTop w:val="0"/>
      <w:marBottom w:val="0"/>
      <w:divBdr>
        <w:top w:val="none" w:sz="0" w:space="0" w:color="auto"/>
        <w:left w:val="none" w:sz="0" w:space="0" w:color="auto"/>
        <w:bottom w:val="none" w:sz="0" w:space="0" w:color="auto"/>
        <w:right w:val="none" w:sz="0" w:space="0" w:color="auto"/>
      </w:divBdr>
    </w:div>
    <w:div w:id="443039934">
      <w:bodyDiv w:val="1"/>
      <w:marLeft w:val="0"/>
      <w:marRight w:val="0"/>
      <w:marTop w:val="0"/>
      <w:marBottom w:val="0"/>
      <w:divBdr>
        <w:top w:val="none" w:sz="0" w:space="0" w:color="auto"/>
        <w:left w:val="none" w:sz="0" w:space="0" w:color="auto"/>
        <w:bottom w:val="none" w:sz="0" w:space="0" w:color="auto"/>
        <w:right w:val="none" w:sz="0" w:space="0" w:color="auto"/>
      </w:divBdr>
    </w:div>
    <w:div w:id="443305317">
      <w:bodyDiv w:val="1"/>
      <w:marLeft w:val="0"/>
      <w:marRight w:val="0"/>
      <w:marTop w:val="0"/>
      <w:marBottom w:val="0"/>
      <w:divBdr>
        <w:top w:val="none" w:sz="0" w:space="0" w:color="auto"/>
        <w:left w:val="none" w:sz="0" w:space="0" w:color="auto"/>
        <w:bottom w:val="none" w:sz="0" w:space="0" w:color="auto"/>
        <w:right w:val="none" w:sz="0" w:space="0" w:color="auto"/>
      </w:divBdr>
    </w:div>
    <w:div w:id="443840313">
      <w:bodyDiv w:val="1"/>
      <w:marLeft w:val="0"/>
      <w:marRight w:val="0"/>
      <w:marTop w:val="0"/>
      <w:marBottom w:val="0"/>
      <w:divBdr>
        <w:top w:val="none" w:sz="0" w:space="0" w:color="auto"/>
        <w:left w:val="none" w:sz="0" w:space="0" w:color="auto"/>
        <w:bottom w:val="none" w:sz="0" w:space="0" w:color="auto"/>
        <w:right w:val="none" w:sz="0" w:space="0" w:color="auto"/>
      </w:divBdr>
    </w:div>
    <w:div w:id="444085366">
      <w:bodyDiv w:val="1"/>
      <w:marLeft w:val="0"/>
      <w:marRight w:val="0"/>
      <w:marTop w:val="0"/>
      <w:marBottom w:val="0"/>
      <w:divBdr>
        <w:top w:val="none" w:sz="0" w:space="0" w:color="auto"/>
        <w:left w:val="none" w:sz="0" w:space="0" w:color="auto"/>
        <w:bottom w:val="none" w:sz="0" w:space="0" w:color="auto"/>
        <w:right w:val="none" w:sz="0" w:space="0" w:color="auto"/>
      </w:divBdr>
    </w:div>
    <w:div w:id="444547355">
      <w:bodyDiv w:val="1"/>
      <w:marLeft w:val="0"/>
      <w:marRight w:val="0"/>
      <w:marTop w:val="0"/>
      <w:marBottom w:val="0"/>
      <w:divBdr>
        <w:top w:val="none" w:sz="0" w:space="0" w:color="auto"/>
        <w:left w:val="none" w:sz="0" w:space="0" w:color="auto"/>
        <w:bottom w:val="none" w:sz="0" w:space="0" w:color="auto"/>
        <w:right w:val="none" w:sz="0" w:space="0" w:color="auto"/>
      </w:divBdr>
    </w:div>
    <w:div w:id="444693053">
      <w:bodyDiv w:val="1"/>
      <w:marLeft w:val="0"/>
      <w:marRight w:val="0"/>
      <w:marTop w:val="0"/>
      <w:marBottom w:val="0"/>
      <w:divBdr>
        <w:top w:val="none" w:sz="0" w:space="0" w:color="auto"/>
        <w:left w:val="none" w:sz="0" w:space="0" w:color="auto"/>
        <w:bottom w:val="none" w:sz="0" w:space="0" w:color="auto"/>
        <w:right w:val="none" w:sz="0" w:space="0" w:color="auto"/>
      </w:divBdr>
    </w:div>
    <w:div w:id="447548109">
      <w:bodyDiv w:val="1"/>
      <w:marLeft w:val="0"/>
      <w:marRight w:val="0"/>
      <w:marTop w:val="0"/>
      <w:marBottom w:val="0"/>
      <w:divBdr>
        <w:top w:val="none" w:sz="0" w:space="0" w:color="auto"/>
        <w:left w:val="none" w:sz="0" w:space="0" w:color="auto"/>
        <w:bottom w:val="none" w:sz="0" w:space="0" w:color="auto"/>
        <w:right w:val="none" w:sz="0" w:space="0" w:color="auto"/>
      </w:divBdr>
    </w:div>
    <w:div w:id="447553415">
      <w:bodyDiv w:val="1"/>
      <w:marLeft w:val="0"/>
      <w:marRight w:val="0"/>
      <w:marTop w:val="0"/>
      <w:marBottom w:val="0"/>
      <w:divBdr>
        <w:top w:val="none" w:sz="0" w:space="0" w:color="auto"/>
        <w:left w:val="none" w:sz="0" w:space="0" w:color="auto"/>
        <w:bottom w:val="none" w:sz="0" w:space="0" w:color="auto"/>
        <w:right w:val="none" w:sz="0" w:space="0" w:color="auto"/>
      </w:divBdr>
    </w:div>
    <w:div w:id="447819324">
      <w:bodyDiv w:val="1"/>
      <w:marLeft w:val="0"/>
      <w:marRight w:val="0"/>
      <w:marTop w:val="0"/>
      <w:marBottom w:val="0"/>
      <w:divBdr>
        <w:top w:val="none" w:sz="0" w:space="0" w:color="auto"/>
        <w:left w:val="none" w:sz="0" w:space="0" w:color="auto"/>
        <w:bottom w:val="none" w:sz="0" w:space="0" w:color="auto"/>
        <w:right w:val="none" w:sz="0" w:space="0" w:color="auto"/>
      </w:divBdr>
    </w:div>
    <w:div w:id="449666954">
      <w:bodyDiv w:val="1"/>
      <w:marLeft w:val="0"/>
      <w:marRight w:val="0"/>
      <w:marTop w:val="0"/>
      <w:marBottom w:val="0"/>
      <w:divBdr>
        <w:top w:val="none" w:sz="0" w:space="0" w:color="auto"/>
        <w:left w:val="none" w:sz="0" w:space="0" w:color="auto"/>
        <w:bottom w:val="none" w:sz="0" w:space="0" w:color="auto"/>
        <w:right w:val="none" w:sz="0" w:space="0" w:color="auto"/>
      </w:divBdr>
    </w:div>
    <w:div w:id="450629666">
      <w:bodyDiv w:val="1"/>
      <w:marLeft w:val="0"/>
      <w:marRight w:val="0"/>
      <w:marTop w:val="0"/>
      <w:marBottom w:val="0"/>
      <w:divBdr>
        <w:top w:val="none" w:sz="0" w:space="0" w:color="auto"/>
        <w:left w:val="none" w:sz="0" w:space="0" w:color="auto"/>
        <w:bottom w:val="none" w:sz="0" w:space="0" w:color="auto"/>
        <w:right w:val="none" w:sz="0" w:space="0" w:color="auto"/>
      </w:divBdr>
    </w:div>
    <w:div w:id="451091039">
      <w:bodyDiv w:val="1"/>
      <w:marLeft w:val="0"/>
      <w:marRight w:val="0"/>
      <w:marTop w:val="0"/>
      <w:marBottom w:val="0"/>
      <w:divBdr>
        <w:top w:val="none" w:sz="0" w:space="0" w:color="auto"/>
        <w:left w:val="none" w:sz="0" w:space="0" w:color="auto"/>
        <w:bottom w:val="none" w:sz="0" w:space="0" w:color="auto"/>
        <w:right w:val="none" w:sz="0" w:space="0" w:color="auto"/>
      </w:divBdr>
    </w:div>
    <w:div w:id="452527474">
      <w:bodyDiv w:val="1"/>
      <w:marLeft w:val="0"/>
      <w:marRight w:val="0"/>
      <w:marTop w:val="0"/>
      <w:marBottom w:val="0"/>
      <w:divBdr>
        <w:top w:val="none" w:sz="0" w:space="0" w:color="auto"/>
        <w:left w:val="none" w:sz="0" w:space="0" w:color="auto"/>
        <w:bottom w:val="none" w:sz="0" w:space="0" w:color="auto"/>
        <w:right w:val="none" w:sz="0" w:space="0" w:color="auto"/>
      </w:divBdr>
    </w:div>
    <w:div w:id="453523984">
      <w:bodyDiv w:val="1"/>
      <w:marLeft w:val="0"/>
      <w:marRight w:val="0"/>
      <w:marTop w:val="0"/>
      <w:marBottom w:val="0"/>
      <w:divBdr>
        <w:top w:val="none" w:sz="0" w:space="0" w:color="auto"/>
        <w:left w:val="none" w:sz="0" w:space="0" w:color="auto"/>
        <w:bottom w:val="none" w:sz="0" w:space="0" w:color="auto"/>
        <w:right w:val="none" w:sz="0" w:space="0" w:color="auto"/>
      </w:divBdr>
    </w:div>
    <w:div w:id="454060881">
      <w:bodyDiv w:val="1"/>
      <w:marLeft w:val="0"/>
      <w:marRight w:val="0"/>
      <w:marTop w:val="0"/>
      <w:marBottom w:val="0"/>
      <w:divBdr>
        <w:top w:val="none" w:sz="0" w:space="0" w:color="auto"/>
        <w:left w:val="none" w:sz="0" w:space="0" w:color="auto"/>
        <w:bottom w:val="none" w:sz="0" w:space="0" w:color="auto"/>
        <w:right w:val="none" w:sz="0" w:space="0" w:color="auto"/>
      </w:divBdr>
    </w:div>
    <w:div w:id="454492599">
      <w:bodyDiv w:val="1"/>
      <w:marLeft w:val="0"/>
      <w:marRight w:val="0"/>
      <w:marTop w:val="0"/>
      <w:marBottom w:val="0"/>
      <w:divBdr>
        <w:top w:val="none" w:sz="0" w:space="0" w:color="auto"/>
        <w:left w:val="none" w:sz="0" w:space="0" w:color="auto"/>
        <w:bottom w:val="none" w:sz="0" w:space="0" w:color="auto"/>
        <w:right w:val="none" w:sz="0" w:space="0" w:color="auto"/>
      </w:divBdr>
    </w:div>
    <w:div w:id="456458865">
      <w:bodyDiv w:val="1"/>
      <w:marLeft w:val="0"/>
      <w:marRight w:val="0"/>
      <w:marTop w:val="0"/>
      <w:marBottom w:val="0"/>
      <w:divBdr>
        <w:top w:val="none" w:sz="0" w:space="0" w:color="auto"/>
        <w:left w:val="none" w:sz="0" w:space="0" w:color="auto"/>
        <w:bottom w:val="none" w:sz="0" w:space="0" w:color="auto"/>
        <w:right w:val="none" w:sz="0" w:space="0" w:color="auto"/>
      </w:divBdr>
    </w:div>
    <w:div w:id="457139496">
      <w:bodyDiv w:val="1"/>
      <w:marLeft w:val="0"/>
      <w:marRight w:val="0"/>
      <w:marTop w:val="0"/>
      <w:marBottom w:val="0"/>
      <w:divBdr>
        <w:top w:val="none" w:sz="0" w:space="0" w:color="auto"/>
        <w:left w:val="none" w:sz="0" w:space="0" w:color="auto"/>
        <w:bottom w:val="none" w:sz="0" w:space="0" w:color="auto"/>
        <w:right w:val="none" w:sz="0" w:space="0" w:color="auto"/>
      </w:divBdr>
    </w:div>
    <w:div w:id="458572884">
      <w:bodyDiv w:val="1"/>
      <w:marLeft w:val="0"/>
      <w:marRight w:val="0"/>
      <w:marTop w:val="0"/>
      <w:marBottom w:val="0"/>
      <w:divBdr>
        <w:top w:val="none" w:sz="0" w:space="0" w:color="auto"/>
        <w:left w:val="none" w:sz="0" w:space="0" w:color="auto"/>
        <w:bottom w:val="none" w:sz="0" w:space="0" w:color="auto"/>
        <w:right w:val="none" w:sz="0" w:space="0" w:color="auto"/>
      </w:divBdr>
    </w:div>
    <w:div w:id="460266482">
      <w:bodyDiv w:val="1"/>
      <w:marLeft w:val="0"/>
      <w:marRight w:val="0"/>
      <w:marTop w:val="0"/>
      <w:marBottom w:val="0"/>
      <w:divBdr>
        <w:top w:val="none" w:sz="0" w:space="0" w:color="auto"/>
        <w:left w:val="none" w:sz="0" w:space="0" w:color="auto"/>
        <w:bottom w:val="none" w:sz="0" w:space="0" w:color="auto"/>
        <w:right w:val="none" w:sz="0" w:space="0" w:color="auto"/>
      </w:divBdr>
    </w:div>
    <w:div w:id="460731638">
      <w:bodyDiv w:val="1"/>
      <w:marLeft w:val="0"/>
      <w:marRight w:val="0"/>
      <w:marTop w:val="0"/>
      <w:marBottom w:val="0"/>
      <w:divBdr>
        <w:top w:val="none" w:sz="0" w:space="0" w:color="auto"/>
        <w:left w:val="none" w:sz="0" w:space="0" w:color="auto"/>
        <w:bottom w:val="none" w:sz="0" w:space="0" w:color="auto"/>
        <w:right w:val="none" w:sz="0" w:space="0" w:color="auto"/>
      </w:divBdr>
    </w:div>
    <w:div w:id="461003773">
      <w:bodyDiv w:val="1"/>
      <w:marLeft w:val="0"/>
      <w:marRight w:val="0"/>
      <w:marTop w:val="0"/>
      <w:marBottom w:val="0"/>
      <w:divBdr>
        <w:top w:val="none" w:sz="0" w:space="0" w:color="auto"/>
        <w:left w:val="none" w:sz="0" w:space="0" w:color="auto"/>
        <w:bottom w:val="none" w:sz="0" w:space="0" w:color="auto"/>
        <w:right w:val="none" w:sz="0" w:space="0" w:color="auto"/>
      </w:divBdr>
    </w:div>
    <w:div w:id="462118504">
      <w:bodyDiv w:val="1"/>
      <w:marLeft w:val="0"/>
      <w:marRight w:val="0"/>
      <w:marTop w:val="0"/>
      <w:marBottom w:val="0"/>
      <w:divBdr>
        <w:top w:val="none" w:sz="0" w:space="0" w:color="auto"/>
        <w:left w:val="none" w:sz="0" w:space="0" w:color="auto"/>
        <w:bottom w:val="none" w:sz="0" w:space="0" w:color="auto"/>
        <w:right w:val="none" w:sz="0" w:space="0" w:color="auto"/>
      </w:divBdr>
    </w:div>
    <w:div w:id="462968985">
      <w:bodyDiv w:val="1"/>
      <w:marLeft w:val="0"/>
      <w:marRight w:val="0"/>
      <w:marTop w:val="0"/>
      <w:marBottom w:val="0"/>
      <w:divBdr>
        <w:top w:val="none" w:sz="0" w:space="0" w:color="auto"/>
        <w:left w:val="none" w:sz="0" w:space="0" w:color="auto"/>
        <w:bottom w:val="none" w:sz="0" w:space="0" w:color="auto"/>
        <w:right w:val="none" w:sz="0" w:space="0" w:color="auto"/>
      </w:divBdr>
    </w:div>
    <w:div w:id="464080226">
      <w:bodyDiv w:val="1"/>
      <w:marLeft w:val="0"/>
      <w:marRight w:val="0"/>
      <w:marTop w:val="0"/>
      <w:marBottom w:val="0"/>
      <w:divBdr>
        <w:top w:val="none" w:sz="0" w:space="0" w:color="auto"/>
        <w:left w:val="none" w:sz="0" w:space="0" w:color="auto"/>
        <w:bottom w:val="none" w:sz="0" w:space="0" w:color="auto"/>
        <w:right w:val="none" w:sz="0" w:space="0" w:color="auto"/>
      </w:divBdr>
    </w:div>
    <w:div w:id="464474496">
      <w:bodyDiv w:val="1"/>
      <w:marLeft w:val="0"/>
      <w:marRight w:val="0"/>
      <w:marTop w:val="0"/>
      <w:marBottom w:val="0"/>
      <w:divBdr>
        <w:top w:val="none" w:sz="0" w:space="0" w:color="auto"/>
        <w:left w:val="none" w:sz="0" w:space="0" w:color="auto"/>
        <w:bottom w:val="none" w:sz="0" w:space="0" w:color="auto"/>
        <w:right w:val="none" w:sz="0" w:space="0" w:color="auto"/>
      </w:divBdr>
    </w:div>
    <w:div w:id="465199228">
      <w:bodyDiv w:val="1"/>
      <w:marLeft w:val="0"/>
      <w:marRight w:val="0"/>
      <w:marTop w:val="0"/>
      <w:marBottom w:val="0"/>
      <w:divBdr>
        <w:top w:val="none" w:sz="0" w:space="0" w:color="auto"/>
        <w:left w:val="none" w:sz="0" w:space="0" w:color="auto"/>
        <w:bottom w:val="none" w:sz="0" w:space="0" w:color="auto"/>
        <w:right w:val="none" w:sz="0" w:space="0" w:color="auto"/>
      </w:divBdr>
    </w:div>
    <w:div w:id="466511967">
      <w:bodyDiv w:val="1"/>
      <w:marLeft w:val="0"/>
      <w:marRight w:val="0"/>
      <w:marTop w:val="0"/>
      <w:marBottom w:val="0"/>
      <w:divBdr>
        <w:top w:val="none" w:sz="0" w:space="0" w:color="auto"/>
        <w:left w:val="none" w:sz="0" w:space="0" w:color="auto"/>
        <w:bottom w:val="none" w:sz="0" w:space="0" w:color="auto"/>
        <w:right w:val="none" w:sz="0" w:space="0" w:color="auto"/>
      </w:divBdr>
    </w:div>
    <w:div w:id="467094465">
      <w:bodyDiv w:val="1"/>
      <w:marLeft w:val="0"/>
      <w:marRight w:val="0"/>
      <w:marTop w:val="0"/>
      <w:marBottom w:val="0"/>
      <w:divBdr>
        <w:top w:val="none" w:sz="0" w:space="0" w:color="auto"/>
        <w:left w:val="none" w:sz="0" w:space="0" w:color="auto"/>
        <w:bottom w:val="none" w:sz="0" w:space="0" w:color="auto"/>
        <w:right w:val="none" w:sz="0" w:space="0" w:color="auto"/>
      </w:divBdr>
    </w:div>
    <w:div w:id="468941048">
      <w:bodyDiv w:val="1"/>
      <w:marLeft w:val="0"/>
      <w:marRight w:val="0"/>
      <w:marTop w:val="0"/>
      <w:marBottom w:val="0"/>
      <w:divBdr>
        <w:top w:val="none" w:sz="0" w:space="0" w:color="auto"/>
        <w:left w:val="none" w:sz="0" w:space="0" w:color="auto"/>
        <w:bottom w:val="none" w:sz="0" w:space="0" w:color="auto"/>
        <w:right w:val="none" w:sz="0" w:space="0" w:color="auto"/>
      </w:divBdr>
    </w:div>
    <w:div w:id="470094802">
      <w:bodyDiv w:val="1"/>
      <w:marLeft w:val="0"/>
      <w:marRight w:val="0"/>
      <w:marTop w:val="0"/>
      <w:marBottom w:val="0"/>
      <w:divBdr>
        <w:top w:val="none" w:sz="0" w:space="0" w:color="auto"/>
        <w:left w:val="none" w:sz="0" w:space="0" w:color="auto"/>
        <w:bottom w:val="none" w:sz="0" w:space="0" w:color="auto"/>
        <w:right w:val="none" w:sz="0" w:space="0" w:color="auto"/>
      </w:divBdr>
    </w:div>
    <w:div w:id="470169464">
      <w:bodyDiv w:val="1"/>
      <w:marLeft w:val="0"/>
      <w:marRight w:val="0"/>
      <w:marTop w:val="0"/>
      <w:marBottom w:val="0"/>
      <w:divBdr>
        <w:top w:val="none" w:sz="0" w:space="0" w:color="auto"/>
        <w:left w:val="none" w:sz="0" w:space="0" w:color="auto"/>
        <w:bottom w:val="none" w:sz="0" w:space="0" w:color="auto"/>
        <w:right w:val="none" w:sz="0" w:space="0" w:color="auto"/>
      </w:divBdr>
    </w:div>
    <w:div w:id="470366763">
      <w:bodyDiv w:val="1"/>
      <w:marLeft w:val="0"/>
      <w:marRight w:val="0"/>
      <w:marTop w:val="0"/>
      <w:marBottom w:val="0"/>
      <w:divBdr>
        <w:top w:val="none" w:sz="0" w:space="0" w:color="auto"/>
        <w:left w:val="none" w:sz="0" w:space="0" w:color="auto"/>
        <w:bottom w:val="none" w:sz="0" w:space="0" w:color="auto"/>
        <w:right w:val="none" w:sz="0" w:space="0" w:color="auto"/>
      </w:divBdr>
    </w:div>
    <w:div w:id="473526215">
      <w:bodyDiv w:val="1"/>
      <w:marLeft w:val="0"/>
      <w:marRight w:val="0"/>
      <w:marTop w:val="0"/>
      <w:marBottom w:val="0"/>
      <w:divBdr>
        <w:top w:val="none" w:sz="0" w:space="0" w:color="auto"/>
        <w:left w:val="none" w:sz="0" w:space="0" w:color="auto"/>
        <w:bottom w:val="none" w:sz="0" w:space="0" w:color="auto"/>
        <w:right w:val="none" w:sz="0" w:space="0" w:color="auto"/>
      </w:divBdr>
    </w:div>
    <w:div w:id="473529278">
      <w:bodyDiv w:val="1"/>
      <w:marLeft w:val="0"/>
      <w:marRight w:val="0"/>
      <w:marTop w:val="0"/>
      <w:marBottom w:val="0"/>
      <w:divBdr>
        <w:top w:val="none" w:sz="0" w:space="0" w:color="auto"/>
        <w:left w:val="none" w:sz="0" w:space="0" w:color="auto"/>
        <w:bottom w:val="none" w:sz="0" w:space="0" w:color="auto"/>
        <w:right w:val="none" w:sz="0" w:space="0" w:color="auto"/>
      </w:divBdr>
    </w:div>
    <w:div w:id="473642667">
      <w:bodyDiv w:val="1"/>
      <w:marLeft w:val="0"/>
      <w:marRight w:val="0"/>
      <w:marTop w:val="0"/>
      <w:marBottom w:val="0"/>
      <w:divBdr>
        <w:top w:val="none" w:sz="0" w:space="0" w:color="auto"/>
        <w:left w:val="none" w:sz="0" w:space="0" w:color="auto"/>
        <w:bottom w:val="none" w:sz="0" w:space="0" w:color="auto"/>
        <w:right w:val="none" w:sz="0" w:space="0" w:color="auto"/>
      </w:divBdr>
    </w:div>
    <w:div w:id="474880692">
      <w:bodyDiv w:val="1"/>
      <w:marLeft w:val="0"/>
      <w:marRight w:val="0"/>
      <w:marTop w:val="0"/>
      <w:marBottom w:val="0"/>
      <w:divBdr>
        <w:top w:val="none" w:sz="0" w:space="0" w:color="auto"/>
        <w:left w:val="none" w:sz="0" w:space="0" w:color="auto"/>
        <w:bottom w:val="none" w:sz="0" w:space="0" w:color="auto"/>
        <w:right w:val="none" w:sz="0" w:space="0" w:color="auto"/>
      </w:divBdr>
    </w:div>
    <w:div w:id="475683444">
      <w:bodyDiv w:val="1"/>
      <w:marLeft w:val="0"/>
      <w:marRight w:val="0"/>
      <w:marTop w:val="0"/>
      <w:marBottom w:val="0"/>
      <w:divBdr>
        <w:top w:val="none" w:sz="0" w:space="0" w:color="auto"/>
        <w:left w:val="none" w:sz="0" w:space="0" w:color="auto"/>
        <w:bottom w:val="none" w:sz="0" w:space="0" w:color="auto"/>
        <w:right w:val="none" w:sz="0" w:space="0" w:color="auto"/>
      </w:divBdr>
    </w:div>
    <w:div w:id="475685315">
      <w:bodyDiv w:val="1"/>
      <w:marLeft w:val="0"/>
      <w:marRight w:val="0"/>
      <w:marTop w:val="0"/>
      <w:marBottom w:val="0"/>
      <w:divBdr>
        <w:top w:val="none" w:sz="0" w:space="0" w:color="auto"/>
        <w:left w:val="none" w:sz="0" w:space="0" w:color="auto"/>
        <w:bottom w:val="none" w:sz="0" w:space="0" w:color="auto"/>
        <w:right w:val="none" w:sz="0" w:space="0" w:color="auto"/>
      </w:divBdr>
    </w:div>
    <w:div w:id="477186123">
      <w:bodyDiv w:val="1"/>
      <w:marLeft w:val="0"/>
      <w:marRight w:val="0"/>
      <w:marTop w:val="0"/>
      <w:marBottom w:val="0"/>
      <w:divBdr>
        <w:top w:val="none" w:sz="0" w:space="0" w:color="auto"/>
        <w:left w:val="none" w:sz="0" w:space="0" w:color="auto"/>
        <w:bottom w:val="none" w:sz="0" w:space="0" w:color="auto"/>
        <w:right w:val="none" w:sz="0" w:space="0" w:color="auto"/>
      </w:divBdr>
    </w:div>
    <w:div w:id="478422175">
      <w:bodyDiv w:val="1"/>
      <w:marLeft w:val="0"/>
      <w:marRight w:val="0"/>
      <w:marTop w:val="0"/>
      <w:marBottom w:val="0"/>
      <w:divBdr>
        <w:top w:val="none" w:sz="0" w:space="0" w:color="auto"/>
        <w:left w:val="none" w:sz="0" w:space="0" w:color="auto"/>
        <w:bottom w:val="none" w:sz="0" w:space="0" w:color="auto"/>
        <w:right w:val="none" w:sz="0" w:space="0" w:color="auto"/>
      </w:divBdr>
    </w:div>
    <w:div w:id="478621840">
      <w:bodyDiv w:val="1"/>
      <w:marLeft w:val="0"/>
      <w:marRight w:val="0"/>
      <w:marTop w:val="0"/>
      <w:marBottom w:val="0"/>
      <w:divBdr>
        <w:top w:val="none" w:sz="0" w:space="0" w:color="auto"/>
        <w:left w:val="none" w:sz="0" w:space="0" w:color="auto"/>
        <w:bottom w:val="none" w:sz="0" w:space="0" w:color="auto"/>
        <w:right w:val="none" w:sz="0" w:space="0" w:color="auto"/>
      </w:divBdr>
    </w:div>
    <w:div w:id="480773309">
      <w:bodyDiv w:val="1"/>
      <w:marLeft w:val="0"/>
      <w:marRight w:val="0"/>
      <w:marTop w:val="0"/>
      <w:marBottom w:val="0"/>
      <w:divBdr>
        <w:top w:val="none" w:sz="0" w:space="0" w:color="auto"/>
        <w:left w:val="none" w:sz="0" w:space="0" w:color="auto"/>
        <w:bottom w:val="none" w:sz="0" w:space="0" w:color="auto"/>
        <w:right w:val="none" w:sz="0" w:space="0" w:color="auto"/>
      </w:divBdr>
    </w:div>
    <w:div w:id="481240866">
      <w:bodyDiv w:val="1"/>
      <w:marLeft w:val="0"/>
      <w:marRight w:val="0"/>
      <w:marTop w:val="0"/>
      <w:marBottom w:val="0"/>
      <w:divBdr>
        <w:top w:val="none" w:sz="0" w:space="0" w:color="auto"/>
        <w:left w:val="none" w:sz="0" w:space="0" w:color="auto"/>
        <w:bottom w:val="none" w:sz="0" w:space="0" w:color="auto"/>
        <w:right w:val="none" w:sz="0" w:space="0" w:color="auto"/>
      </w:divBdr>
    </w:div>
    <w:div w:id="481696017">
      <w:bodyDiv w:val="1"/>
      <w:marLeft w:val="0"/>
      <w:marRight w:val="0"/>
      <w:marTop w:val="0"/>
      <w:marBottom w:val="0"/>
      <w:divBdr>
        <w:top w:val="none" w:sz="0" w:space="0" w:color="auto"/>
        <w:left w:val="none" w:sz="0" w:space="0" w:color="auto"/>
        <w:bottom w:val="none" w:sz="0" w:space="0" w:color="auto"/>
        <w:right w:val="none" w:sz="0" w:space="0" w:color="auto"/>
      </w:divBdr>
    </w:div>
    <w:div w:id="483200230">
      <w:bodyDiv w:val="1"/>
      <w:marLeft w:val="0"/>
      <w:marRight w:val="0"/>
      <w:marTop w:val="0"/>
      <w:marBottom w:val="0"/>
      <w:divBdr>
        <w:top w:val="none" w:sz="0" w:space="0" w:color="auto"/>
        <w:left w:val="none" w:sz="0" w:space="0" w:color="auto"/>
        <w:bottom w:val="none" w:sz="0" w:space="0" w:color="auto"/>
        <w:right w:val="none" w:sz="0" w:space="0" w:color="auto"/>
      </w:divBdr>
    </w:div>
    <w:div w:id="483283324">
      <w:bodyDiv w:val="1"/>
      <w:marLeft w:val="0"/>
      <w:marRight w:val="0"/>
      <w:marTop w:val="0"/>
      <w:marBottom w:val="0"/>
      <w:divBdr>
        <w:top w:val="none" w:sz="0" w:space="0" w:color="auto"/>
        <w:left w:val="none" w:sz="0" w:space="0" w:color="auto"/>
        <w:bottom w:val="none" w:sz="0" w:space="0" w:color="auto"/>
        <w:right w:val="none" w:sz="0" w:space="0" w:color="auto"/>
      </w:divBdr>
    </w:div>
    <w:div w:id="483622783">
      <w:bodyDiv w:val="1"/>
      <w:marLeft w:val="0"/>
      <w:marRight w:val="0"/>
      <w:marTop w:val="0"/>
      <w:marBottom w:val="0"/>
      <w:divBdr>
        <w:top w:val="none" w:sz="0" w:space="0" w:color="auto"/>
        <w:left w:val="none" w:sz="0" w:space="0" w:color="auto"/>
        <w:bottom w:val="none" w:sz="0" w:space="0" w:color="auto"/>
        <w:right w:val="none" w:sz="0" w:space="0" w:color="auto"/>
      </w:divBdr>
    </w:div>
    <w:div w:id="484394468">
      <w:bodyDiv w:val="1"/>
      <w:marLeft w:val="0"/>
      <w:marRight w:val="0"/>
      <w:marTop w:val="0"/>
      <w:marBottom w:val="0"/>
      <w:divBdr>
        <w:top w:val="none" w:sz="0" w:space="0" w:color="auto"/>
        <w:left w:val="none" w:sz="0" w:space="0" w:color="auto"/>
        <w:bottom w:val="none" w:sz="0" w:space="0" w:color="auto"/>
        <w:right w:val="none" w:sz="0" w:space="0" w:color="auto"/>
      </w:divBdr>
    </w:div>
    <w:div w:id="484511478">
      <w:bodyDiv w:val="1"/>
      <w:marLeft w:val="0"/>
      <w:marRight w:val="0"/>
      <w:marTop w:val="0"/>
      <w:marBottom w:val="0"/>
      <w:divBdr>
        <w:top w:val="none" w:sz="0" w:space="0" w:color="auto"/>
        <w:left w:val="none" w:sz="0" w:space="0" w:color="auto"/>
        <w:bottom w:val="none" w:sz="0" w:space="0" w:color="auto"/>
        <w:right w:val="none" w:sz="0" w:space="0" w:color="auto"/>
      </w:divBdr>
    </w:div>
    <w:div w:id="484783519">
      <w:bodyDiv w:val="1"/>
      <w:marLeft w:val="0"/>
      <w:marRight w:val="0"/>
      <w:marTop w:val="0"/>
      <w:marBottom w:val="0"/>
      <w:divBdr>
        <w:top w:val="none" w:sz="0" w:space="0" w:color="auto"/>
        <w:left w:val="none" w:sz="0" w:space="0" w:color="auto"/>
        <w:bottom w:val="none" w:sz="0" w:space="0" w:color="auto"/>
        <w:right w:val="none" w:sz="0" w:space="0" w:color="auto"/>
      </w:divBdr>
    </w:div>
    <w:div w:id="484930296">
      <w:bodyDiv w:val="1"/>
      <w:marLeft w:val="0"/>
      <w:marRight w:val="0"/>
      <w:marTop w:val="0"/>
      <w:marBottom w:val="0"/>
      <w:divBdr>
        <w:top w:val="none" w:sz="0" w:space="0" w:color="auto"/>
        <w:left w:val="none" w:sz="0" w:space="0" w:color="auto"/>
        <w:bottom w:val="none" w:sz="0" w:space="0" w:color="auto"/>
        <w:right w:val="none" w:sz="0" w:space="0" w:color="auto"/>
      </w:divBdr>
    </w:div>
    <w:div w:id="484932446">
      <w:bodyDiv w:val="1"/>
      <w:marLeft w:val="0"/>
      <w:marRight w:val="0"/>
      <w:marTop w:val="0"/>
      <w:marBottom w:val="0"/>
      <w:divBdr>
        <w:top w:val="none" w:sz="0" w:space="0" w:color="auto"/>
        <w:left w:val="none" w:sz="0" w:space="0" w:color="auto"/>
        <w:bottom w:val="none" w:sz="0" w:space="0" w:color="auto"/>
        <w:right w:val="none" w:sz="0" w:space="0" w:color="auto"/>
      </w:divBdr>
    </w:div>
    <w:div w:id="485557978">
      <w:bodyDiv w:val="1"/>
      <w:marLeft w:val="0"/>
      <w:marRight w:val="0"/>
      <w:marTop w:val="0"/>
      <w:marBottom w:val="0"/>
      <w:divBdr>
        <w:top w:val="none" w:sz="0" w:space="0" w:color="auto"/>
        <w:left w:val="none" w:sz="0" w:space="0" w:color="auto"/>
        <w:bottom w:val="none" w:sz="0" w:space="0" w:color="auto"/>
        <w:right w:val="none" w:sz="0" w:space="0" w:color="auto"/>
      </w:divBdr>
    </w:div>
    <w:div w:id="486047443">
      <w:bodyDiv w:val="1"/>
      <w:marLeft w:val="0"/>
      <w:marRight w:val="0"/>
      <w:marTop w:val="0"/>
      <w:marBottom w:val="0"/>
      <w:divBdr>
        <w:top w:val="none" w:sz="0" w:space="0" w:color="auto"/>
        <w:left w:val="none" w:sz="0" w:space="0" w:color="auto"/>
        <w:bottom w:val="none" w:sz="0" w:space="0" w:color="auto"/>
        <w:right w:val="none" w:sz="0" w:space="0" w:color="auto"/>
      </w:divBdr>
    </w:div>
    <w:div w:id="486093144">
      <w:bodyDiv w:val="1"/>
      <w:marLeft w:val="0"/>
      <w:marRight w:val="0"/>
      <w:marTop w:val="0"/>
      <w:marBottom w:val="0"/>
      <w:divBdr>
        <w:top w:val="none" w:sz="0" w:space="0" w:color="auto"/>
        <w:left w:val="none" w:sz="0" w:space="0" w:color="auto"/>
        <w:bottom w:val="none" w:sz="0" w:space="0" w:color="auto"/>
        <w:right w:val="none" w:sz="0" w:space="0" w:color="auto"/>
      </w:divBdr>
    </w:div>
    <w:div w:id="486433937">
      <w:bodyDiv w:val="1"/>
      <w:marLeft w:val="0"/>
      <w:marRight w:val="0"/>
      <w:marTop w:val="0"/>
      <w:marBottom w:val="0"/>
      <w:divBdr>
        <w:top w:val="none" w:sz="0" w:space="0" w:color="auto"/>
        <w:left w:val="none" w:sz="0" w:space="0" w:color="auto"/>
        <w:bottom w:val="none" w:sz="0" w:space="0" w:color="auto"/>
        <w:right w:val="none" w:sz="0" w:space="0" w:color="auto"/>
      </w:divBdr>
    </w:div>
    <w:div w:id="487474741">
      <w:bodyDiv w:val="1"/>
      <w:marLeft w:val="0"/>
      <w:marRight w:val="0"/>
      <w:marTop w:val="0"/>
      <w:marBottom w:val="0"/>
      <w:divBdr>
        <w:top w:val="none" w:sz="0" w:space="0" w:color="auto"/>
        <w:left w:val="none" w:sz="0" w:space="0" w:color="auto"/>
        <w:bottom w:val="none" w:sz="0" w:space="0" w:color="auto"/>
        <w:right w:val="none" w:sz="0" w:space="0" w:color="auto"/>
      </w:divBdr>
    </w:div>
    <w:div w:id="489106200">
      <w:bodyDiv w:val="1"/>
      <w:marLeft w:val="0"/>
      <w:marRight w:val="0"/>
      <w:marTop w:val="0"/>
      <w:marBottom w:val="0"/>
      <w:divBdr>
        <w:top w:val="none" w:sz="0" w:space="0" w:color="auto"/>
        <w:left w:val="none" w:sz="0" w:space="0" w:color="auto"/>
        <w:bottom w:val="none" w:sz="0" w:space="0" w:color="auto"/>
        <w:right w:val="none" w:sz="0" w:space="0" w:color="auto"/>
      </w:divBdr>
    </w:div>
    <w:div w:id="490103085">
      <w:bodyDiv w:val="1"/>
      <w:marLeft w:val="0"/>
      <w:marRight w:val="0"/>
      <w:marTop w:val="0"/>
      <w:marBottom w:val="0"/>
      <w:divBdr>
        <w:top w:val="none" w:sz="0" w:space="0" w:color="auto"/>
        <w:left w:val="none" w:sz="0" w:space="0" w:color="auto"/>
        <w:bottom w:val="none" w:sz="0" w:space="0" w:color="auto"/>
        <w:right w:val="none" w:sz="0" w:space="0" w:color="auto"/>
      </w:divBdr>
    </w:div>
    <w:div w:id="490754971">
      <w:bodyDiv w:val="1"/>
      <w:marLeft w:val="0"/>
      <w:marRight w:val="0"/>
      <w:marTop w:val="0"/>
      <w:marBottom w:val="0"/>
      <w:divBdr>
        <w:top w:val="none" w:sz="0" w:space="0" w:color="auto"/>
        <w:left w:val="none" w:sz="0" w:space="0" w:color="auto"/>
        <w:bottom w:val="none" w:sz="0" w:space="0" w:color="auto"/>
        <w:right w:val="none" w:sz="0" w:space="0" w:color="auto"/>
      </w:divBdr>
    </w:div>
    <w:div w:id="491717550">
      <w:bodyDiv w:val="1"/>
      <w:marLeft w:val="0"/>
      <w:marRight w:val="0"/>
      <w:marTop w:val="0"/>
      <w:marBottom w:val="0"/>
      <w:divBdr>
        <w:top w:val="none" w:sz="0" w:space="0" w:color="auto"/>
        <w:left w:val="none" w:sz="0" w:space="0" w:color="auto"/>
        <w:bottom w:val="none" w:sz="0" w:space="0" w:color="auto"/>
        <w:right w:val="none" w:sz="0" w:space="0" w:color="auto"/>
      </w:divBdr>
    </w:div>
    <w:div w:id="492062297">
      <w:bodyDiv w:val="1"/>
      <w:marLeft w:val="0"/>
      <w:marRight w:val="0"/>
      <w:marTop w:val="0"/>
      <w:marBottom w:val="0"/>
      <w:divBdr>
        <w:top w:val="none" w:sz="0" w:space="0" w:color="auto"/>
        <w:left w:val="none" w:sz="0" w:space="0" w:color="auto"/>
        <w:bottom w:val="none" w:sz="0" w:space="0" w:color="auto"/>
        <w:right w:val="none" w:sz="0" w:space="0" w:color="auto"/>
      </w:divBdr>
    </w:div>
    <w:div w:id="493229185">
      <w:bodyDiv w:val="1"/>
      <w:marLeft w:val="0"/>
      <w:marRight w:val="0"/>
      <w:marTop w:val="0"/>
      <w:marBottom w:val="0"/>
      <w:divBdr>
        <w:top w:val="none" w:sz="0" w:space="0" w:color="auto"/>
        <w:left w:val="none" w:sz="0" w:space="0" w:color="auto"/>
        <w:bottom w:val="none" w:sz="0" w:space="0" w:color="auto"/>
        <w:right w:val="none" w:sz="0" w:space="0" w:color="auto"/>
      </w:divBdr>
    </w:div>
    <w:div w:id="493256337">
      <w:bodyDiv w:val="1"/>
      <w:marLeft w:val="0"/>
      <w:marRight w:val="0"/>
      <w:marTop w:val="0"/>
      <w:marBottom w:val="0"/>
      <w:divBdr>
        <w:top w:val="none" w:sz="0" w:space="0" w:color="auto"/>
        <w:left w:val="none" w:sz="0" w:space="0" w:color="auto"/>
        <w:bottom w:val="none" w:sz="0" w:space="0" w:color="auto"/>
        <w:right w:val="none" w:sz="0" w:space="0" w:color="auto"/>
      </w:divBdr>
    </w:div>
    <w:div w:id="493567876">
      <w:bodyDiv w:val="1"/>
      <w:marLeft w:val="0"/>
      <w:marRight w:val="0"/>
      <w:marTop w:val="0"/>
      <w:marBottom w:val="0"/>
      <w:divBdr>
        <w:top w:val="none" w:sz="0" w:space="0" w:color="auto"/>
        <w:left w:val="none" w:sz="0" w:space="0" w:color="auto"/>
        <w:bottom w:val="none" w:sz="0" w:space="0" w:color="auto"/>
        <w:right w:val="none" w:sz="0" w:space="0" w:color="auto"/>
      </w:divBdr>
    </w:div>
    <w:div w:id="494108494">
      <w:bodyDiv w:val="1"/>
      <w:marLeft w:val="0"/>
      <w:marRight w:val="0"/>
      <w:marTop w:val="0"/>
      <w:marBottom w:val="0"/>
      <w:divBdr>
        <w:top w:val="none" w:sz="0" w:space="0" w:color="auto"/>
        <w:left w:val="none" w:sz="0" w:space="0" w:color="auto"/>
        <w:bottom w:val="none" w:sz="0" w:space="0" w:color="auto"/>
        <w:right w:val="none" w:sz="0" w:space="0" w:color="auto"/>
      </w:divBdr>
    </w:div>
    <w:div w:id="496389332">
      <w:bodyDiv w:val="1"/>
      <w:marLeft w:val="0"/>
      <w:marRight w:val="0"/>
      <w:marTop w:val="0"/>
      <w:marBottom w:val="0"/>
      <w:divBdr>
        <w:top w:val="none" w:sz="0" w:space="0" w:color="auto"/>
        <w:left w:val="none" w:sz="0" w:space="0" w:color="auto"/>
        <w:bottom w:val="none" w:sz="0" w:space="0" w:color="auto"/>
        <w:right w:val="none" w:sz="0" w:space="0" w:color="auto"/>
      </w:divBdr>
    </w:div>
    <w:div w:id="496925242">
      <w:bodyDiv w:val="1"/>
      <w:marLeft w:val="0"/>
      <w:marRight w:val="0"/>
      <w:marTop w:val="0"/>
      <w:marBottom w:val="0"/>
      <w:divBdr>
        <w:top w:val="none" w:sz="0" w:space="0" w:color="auto"/>
        <w:left w:val="none" w:sz="0" w:space="0" w:color="auto"/>
        <w:bottom w:val="none" w:sz="0" w:space="0" w:color="auto"/>
        <w:right w:val="none" w:sz="0" w:space="0" w:color="auto"/>
      </w:divBdr>
    </w:div>
    <w:div w:id="499657748">
      <w:bodyDiv w:val="1"/>
      <w:marLeft w:val="0"/>
      <w:marRight w:val="0"/>
      <w:marTop w:val="0"/>
      <w:marBottom w:val="0"/>
      <w:divBdr>
        <w:top w:val="none" w:sz="0" w:space="0" w:color="auto"/>
        <w:left w:val="none" w:sz="0" w:space="0" w:color="auto"/>
        <w:bottom w:val="none" w:sz="0" w:space="0" w:color="auto"/>
        <w:right w:val="none" w:sz="0" w:space="0" w:color="auto"/>
      </w:divBdr>
    </w:div>
    <w:div w:id="499807411">
      <w:bodyDiv w:val="1"/>
      <w:marLeft w:val="0"/>
      <w:marRight w:val="0"/>
      <w:marTop w:val="0"/>
      <w:marBottom w:val="0"/>
      <w:divBdr>
        <w:top w:val="none" w:sz="0" w:space="0" w:color="auto"/>
        <w:left w:val="none" w:sz="0" w:space="0" w:color="auto"/>
        <w:bottom w:val="none" w:sz="0" w:space="0" w:color="auto"/>
        <w:right w:val="none" w:sz="0" w:space="0" w:color="auto"/>
      </w:divBdr>
    </w:div>
    <w:div w:id="500395165">
      <w:bodyDiv w:val="1"/>
      <w:marLeft w:val="0"/>
      <w:marRight w:val="0"/>
      <w:marTop w:val="0"/>
      <w:marBottom w:val="0"/>
      <w:divBdr>
        <w:top w:val="none" w:sz="0" w:space="0" w:color="auto"/>
        <w:left w:val="none" w:sz="0" w:space="0" w:color="auto"/>
        <w:bottom w:val="none" w:sz="0" w:space="0" w:color="auto"/>
        <w:right w:val="none" w:sz="0" w:space="0" w:color="auto"/>
      </w:divBdr>
    </w:div>
    <w:div w:id="500968637">
      <w:bodyDiv w:val="1"/>
      <w:marLeft w:val="0"/>
      <w:marRight w:val="0"/>
      <w:marTop w:val="0"/>
      <w:marBottom w:val="0"/>
      <w:divBdr>
        <w:top w:val="none" w:sz="0" w:space="0" w:color="auto"/>
        <w:left w:val="none" w:sz="0" w:space="0" w:color="auto"/>
        <w:bottom w:val="none" w:sz="0" w:space="0" w:color="auto"/>
        <w:right w:val="none" w:sz="0" w:space="0" w:color="auto"/>
      </w:divBdr>
    </w:div>
    <w:div w:id="501042015">
      <w:bodyDiv w:val="1"/>
      <w:marLeft w:val="0"/>
      <w:marRight w:val="0"/>
      <w:marTop w:val="0"/>
      <w:marBottom w:val="0"/>
      <w:divBdr>
        <w:top w:val="none" w:sz="0" w:space="0" w:color="auto"/>
        <w:left w:val="none" w:sz="0" w:space="0" w:color="auto"/>
        <w:bottom w:val="none" w:sz="0" w:space="0" w:color="auto"/>
        <w:right w:val="none" w:sz="0" w:space="0" w:color="auto"/>
      </w:divBdr>
    </w:div>
    <w:div w:id="502356823">
      <w:bodyDiv w:val="1"/>
      <w:marLeft w:val="0"/>
      <w:marRight w:val="0"/>
      <w:marTop w:val="0"/>
      <w:marBottom w:val="0"/>
      <w:divBdr>
        <w:top w:val="none" w:sz="0" w:space="0" w:color="auto"/>
        <w:left w:val="none" w:sz="0" w:space="0" w:color="auto"/>
        <w:bottom w:val="none" w:sz="0" w:space="0" w:color="auto"/>
        <w:right w:val="none" w:sz="0" w:space="0" w:color="auto"/>
      </w:divBdr>
    </w:div>
    <w:div w:id="502548376">
      <w:bodyDiv w:val="1"/>
      <w:marLeft w:val="0"/>
      <w:marRight w:val="0"/>
      <w:marTop w:val="0"/>
      <w:marBottom w:val="0"/>
      <w:divBdr>
        <w:top w:val="none" w:sz="0" w:space="0" w:color="auto"/>
        <w:left w:val="none" w:sz="0" w:space="0" w:color="auto"/>
        <w:bottom w:val="none" w:sz="0" w:space="0" w:color="auto"/>
        <w:right w:val="none" w:sz="0" w:space="0" w:color="auto"/>
      </w:divBdr>
    </w:div>
    <w:div w:id="503710418">
      <w:bodyDiv w:val="1"/>
      <w:marLeft w:val="0"/>
      <w:marRight w:val="0"/>
      <w:marTop w:val="0"/>
      <w:marBottom w:val="0"/>
      <w:divBdr>
        <w:top w:val="none" w:sz="0" w:space="0" w:color="auto"/>
        <w:left w:val="none" w:sz="0" w:space="0" w:color="auto"/>
        <w:bottom w:val="none" w:sz="0" w:space="0" w:color="auto"/>
        <w:right w:val="none" w:sz="0" w:space="0" w:color="auto"/>
      </w:divBdr>
    </w:div>
    <w:div w:id="504327428">
      <w:bodyDiv w:val="1"/>
      <w:marLeft w:val="0"/>
      <w:marRight w:val="0"/>
      <w:marTop w:val="0"/>
      <w:marBottom w:val="0"/>
      <w:divBdr>
        <w:top w:val="none" w:sz="0" w:space="0" w:color="auto"/>
        <w:left w:val="none" w:sz="0" w:space="0" w:color="auto"/>
        <w:bottom w:val="none" w:sz="0" w:space="0" w:color="auto"/>
        <w:right w:val="none" w:sz="0" w:space="0" w:color="auto"/>
      </w:divBdr>
    </w:div>
    <w:div w:id="504440838">
      <w:bodyDiv w:val="1"/>
      <w:marLeft w:val="0"/>
      <w:marRight w:val="0"/>
      <w:marTop w:val="0"/>
      <w:marBottom w:val="0"/>
      <w:divBdr>
        <w:top w:val="none" w:sz="0" w:space="0" w:color="auto"/>
        <w:left w:val="none" w:sz="0" w:space="0" w:color="auto"/>
        <w:bottom w:val="none" w:sz="0" w:space="0" w:color="auto"/>
        <w:right w:val="none" w:sz="0" w:space="0" w:color="auto"/>
      </w:divBdr>
    </w:div>
    <w:div w:id="504901506">
      <w:bodyDiv w:val="1"/>
      <w:marLeft w:val="0"/>
      <w:marRight w:val="0"/>
      <w:marTop w:val="0"/>
      <w:marBottom w:val="0"/>
      <w:divBdr>
        <w:top w:val="none" w:sz="0" w:space="0" w:color="auto"/>
        <w:left w:val="none" w:sz="0" w:space="0" w:color="auto"/>
        <w:bottom w:val="none" w:sz="0" w:space="0" w:color="auto"/>
        <w:right w:val="none" w:sz="0" w:space="0" w:color="auto"/>
      </w:divBdr>
    </w:div>
    <w:div w:id="506091985">
      <w:bodyDiv w:val="1"/>
      <w:marLeft w:val="0"/>
      <w:marRight w:val="0"/>
      <w:marTop w:val="0"/>
      <w:marBottom w:val="0"/>
      <w:divBdr>
        <w:top w:val="none" w:sz="0" w:space="0" w:color="auto"/>
        <w:left w:val="none" w:sz="0" w:space="0" w:color="auto"/>
        <w:bottom w:val="none" w:sz="0" w:space="0" w:color="auto"/>
        <w:right w:val="none" w:sz="0" w:space="0" w:color="auto"/>
      </w:divBdr>
    </w:div>
    <w:div w:id="506556550">
      <w:bodyDiv w:val="1"/>
      <w:marLeft w:val="0"/>
      <w:marRight w:val="0"/>
      <w:marTop w:val="0"/>
      <w:marBottom w:val="0"/>
      <w:divBdr>
        <w:top w:val="none" w:sz="0" w:space="0" w:color="auto"/>
        <w:left w:val="none" w:sz="0" w:space="0" w:color="auto"/>
        <w:bottom w:val="none" w:sz="0" w:space="0" w:color="auto"/>
        <w:right w:val="none" w:sz="0" w:space="0" w:color="auto"/>
      </w:divBdr>
    </w:div>
    <w:div w:id="506671743">
      <w:bodyDiv w:val="1"/>
      <w:marLeft w:val="0"/>
      <w:marRight w:val="0"/>
      <w:marTop w:val="0"/>
      <w:marBottom w:val="0"/>
      <w:divBdr>
        <w:top w:val="none" w:sz="0" w:space="0" w:color="auto"/>
        <w:left w:val="none" w:sz="0" w:space="0" w:color="auto"/>
        <w:bottom w:val="none" w:sz="0" w:space="0" w:color="auto"/>
        <w:right w:val="none" w:sz="0" w:space="0" w:color="auto"/>
      </w:divBdr>
    </w:div>
    <w:div w:id="507646351">
      <w:bodyDiv w:val="1"/>
      <w:marLeft w:val="0"/>
      <w:marRight w:val="0"/>
      <w:marTop w:val="0"/>
      <w:marBottom w:val="0"/>
      <w:divBdr>
        <w:top w:val="none" w:sz="0" w:space="0" w:color="auto"/>
        <w:left w:val="none" w:sz="0" w:space="0" w:color="auto"/>
        <w:bottom w:val="none" w:sz="0" w:space="0" w:color="auto"/>
        <w:right w:val="none" w:sz="0" w:space="0" w:color="auto"/>
      </w:divBdr>
    </w:div>
    <w:div w:id="507718529">
      <w:bodyDiv w:val="1"/>
      <w:marLeft w:val="0"/>
      <w:marRight w:val="0"/>
      <w:marTop w:val="0"/>
      <w:marBottom w:val="0"/>
      <w:divBdr>
        <w:top w:val="none" w:sz="0" w:space="0" w:color="auto"/>
        <w:left w:val="none" w:sz="0" w:space="0" w:color="auto"/>
        <w:bottom w:val="none" w:sz="0" w:space="0" w:color="auto"/>
        <w:right w:val="none" w:sz="0" w:space="0" w:color="auto"/>
      </w:divBdr>
    </w:div>
    <w:div w:id="508449497">
      <w:bodyDiv w:val="1"/>
      <w:marLeft w:val="0"/>
      <w:marRight w:val="0"/>
      <w:marTop w:val="0"/>
      <w:marBottom w:val="0"/>
      <w:divBdr>
        <w:top w:val="none" w:sz="0" w:space="0" w:color="auto"/>
        <w:left w:val="none" w:sz="0" w:space="0" w:color="auto"/>
        <w:bottom w:val="none" w:sz="0" w:space="0" w:color="auto"/>
        <w:right w:val="none" w:sz="0" w:space="0" w:color="auto"/>
      </w:divBdr>
    </w:div>
    <w:div w:id="508908199">
      <w:bodyDiv w:val="1"/>
      <w:marLeft w:val="0"/>
      <w:marRight w:val="0"/>
      <w:marTop w:val="0"/>
      <w:marBottom w:val="0"/>
      <w:divBdr>
        <w:top w:val="none" w:sz="0" w:space="0" w:color="auto"/>
        <w:left w:val="none" w:sz="0" w:space="0" w:color="auto"/>
        <w:bottom w:val="none" w:sz="0" w:space="0" w:color="auto"/>
        <w:right w:val="none" w:sz="0" w:space="0" w:color="auto"/>
      </w:divBdr>
    </w:div>
    <w:div w:id="510488020">
      <w:bodyDiv w:val="1"/>
      <w:marLeft w:val="0"/>
      <w:marRight w:val="0"/>
      <w:marTop w:val="0"/>
      <w:marBottom w:val="0"/>
      <w:divBdr>
        <w:top w:val="none" w:sz="0" w:space="0" w:color="auto"/>
        <w:left w:val="none" w:sz="0" w:space="0" w:color="auto"/>
        <w:bottom w:val="none" w:sz="0" w:space="0" w:color="auto"/>
        <w:right w:val="none" w:sz="0" w:space="0" w:color="auto"/>
      </w:divBdr>
    </w:div>
    <w:div w:id="511116330">
      <w:bodyDiv w:val="1"/>
      <w:marLeft w:val="0"/>
      <w:marRight w:val="0"/>
      <w:marTop w:val="0"/>
      <w:marBottom w:val="0"/>
      <w:divBdr>
        <w:top w:val="none" w:sz="0" w:space="0" w:color="auto"/>
        <w:left w:val="none" w:sz="0" w:space="0" w:color="auto"/>
        <w:bottom w:val="none" w:sz="0" w:space="0" w:color="auto"/>
        <w:right w:val="none" w:sz="0" w:space="0" w:color="auto"/>
      </w:divBdr>
    </w:div>
    <w:div w:id="511724427">
      <w:bodyDiv w:val="1"/>
      <w:marLeft w:val="0"/>
      <w:marRight w:val="0"/>
      <w:marTop w:val="0"/>
      <w:marBottom w:val="0"/>
      <w:divBdr>
        <w:top w:val="none" w:sz="0" w:space="0" w:color="auto"/>
        <w:left w:val="none" w:sz="0" w:space="0" w:color="auto"/>
        <w:bottom w:val="none" w:sz="0" w:space="0" w:color="auto"/>
        <w:right w:val="none" w:sz="0" w:space="0" w:color="auto"/>
      </w:divBdr>
    </w:div>
    <w:div w:id="511996277">
      <w:bodyDiv w:val="1"/>
      <w:marLeft w:val="0"/>
      <w:marRight w:val="0"/>
      <w:marTop w:val="0"/>
      <w:marBottom w:val="0"/>
      <w:divBdr>
        <w:top w:val="none" w:sz="0" w:space="0" w:color="auto"/>
        <w:left w:val="none" w:sz="0" w:space="0" w:color="auto"/>
        <w:bottom w:val="none" w:sz="0" w:space="0" w:color="auto"/>
        <w:right w:val="none" w:sz="0" w:space="0" w:color="auto"/>
      </w:divBdr>
    </w:div>
    <w:div w:id="513541596">
      <w:bodyDiv w:val="1"/>
      <w:marLeft w:val="0"/>
      <w:marRight w:val="0"/>
      <w:marTop w:val="0"/>
      <w:marBottom w:val="0"/>
      <w:divBdr>
        <w:top w:val="none" w:sz="0" w:space="0" w:color="auto"/>
        <w:left w:val="none" w:sz="0" w:space="0" w:color="auto"/>
        <w:bottom w:val="none" w:sz="0" w:space="0" w:color="auto"/>
        <w:right w:val="none" w:sz="0" w:space="0" w:color="auto"/>
      </w:divBdr>
    </w:div>
    <w:div w:id="515577376">
      <w:bodyDiv w:val="1"/>
      <w:marLeft w:val="0"/>
      <w:marRight w:val="0"/>
      <w:marTop w:val="0"/>
      <w:marBottom w:val="0"/>
      <w:divBdr>
        <w:top w:val="none" w:sz="0" w:space="0" w:color="auto"/>
        <w:left w:val="none" w:sz="0" w:space="0" w:color="auto"/>
        <w:bottom w:val="none" w:sz="0" w:space="0" w:color="auto"/>
        <w:right w:val="none" w:sz="0" w:space="0" w:color="auto"/>
      </w:divBdr>
    </w:div>
    <w:div w:id="515728455">
      <w:bodyDiv w:val="1"/>
      <w:marLeft w:val="0"/>
      <w:marRight w:val="0"/>
      <w:marTop w:val="0"/>
      <w:marBottom w:val="0"/>
      <w:divBdr>
        <w:top w:val="none" w:sz="0" w:space="0" w:color="auto"/>
        <w:left w:val="none" w:sz="0" w:space="0" w:color="auto"/>
        <w:bottom w:val="none" w:sz="0" w:space="0" w:color="auto"/>
        <w:right w:val="none" w:sz="0" w:space="0" w:color="auto"/>
      </w:divBdr>
    </w:div>
    <w:div w:id="517161574">
      <w:bodyDiv w:val="1"/>
      <w:marLeft w:val="0"/>
      <w:marRight w:val="0"/>
      <w:marTop w:val="0"/>
      <w:marBottom w:val="0"/>
      <w:divBdr>
        <w:top w:val="none" w:sz="0" w:space="0" w:color="auto"/>
        <w:left w:val="none" w:sz="0" w:space="0" w:color="auto"/>
        <w:bottom w:val="none" w:sz="0" w:space="0" w:color="auto"/>
        <w:right w:val="none" w:sz="0" w:space="0" w:color="auto"/>
      </w:divBdr>
    </w:div>
    <w:div w:id="519859277">
      <w:bodyDiv w:val="1"/>
      <w:marLeft w:val="0"/>
      <w:marRight w:val="0"/>
      <w:marTop w:val="0"/>
      <w:marBottom w:val="0"/>
      <w:divBdr>
        <w:top w:val="none" w:sz="0" w:space="0" w:color="auto"/>
        <w:left w:val="none" w:sz="0" w:space="0" w:color="auto"/>
        <w:bottom w:val="none" w:sz="0" w:space="0" w:color="auto"/>
        <w:right w:val="none" w:sz="0" w:space="0" w:color="auto"/>
      </w:divBdr>
    </w:div>
    <w:div w:id="519972120">
      <w:bodyDiv w:val="1"/>
      <w:marLeft w:val="0"/>
      <w:marRight w:val="0"/>
      <w:marTop w:val="0"/>
      <w:marBottom w:val="0"/>
      <w:divBdr>
        <w:top w:val="none" w:sz="0" w:space="0" w:color="auto"/>
        <w:left w:val="none" w:sz="0" w:space="0" w:color="auto"/>
        <w:bottom w:val="none" w:sz="0" w:space="0" w:color="auto"/>
        <w:right w:val="none" w:sz="0" w:space="0" w:color="auto"/>
      </w:divBdr>
    </w:div>
    <w:div w:id="520629437">
      <w:bodyDiv w:val="1"/>
      <w:marLeft w:val="0"/>
      <w:marRight w:val="0"/>
      <w:marTop w:val="0"/>
      <w:marBottom w:val="0"/>
      <w:divBdr>
        <w:top w:val="none" w:sz="0" w:space="0" w:color="auto"/>
        <w:left w:val="none" w:sz="0" w:space="0" w:color="auto"/>
        <w:bottom w:val="none" w:sz="0" w:space="0" w:color="auto"/>
        <w:right w:val="none" w:sz="0" w:space="0" w:color="auto"/>
      </w:divBdr>
    </w:div>
    <w:div w:id="523058891">
      <w:bodyDiv w:val="1"/>
      <w:marLeft w:val="0"/>
      <w:marRight w:val="0"/>
      <w:marTop w:val="0"/>
      <w:marBottom w:val="0"/>
      <w:divBdr>
        <w:top w:val="none" w:sz="0" w:space="0" w:color="auto"/>
        <w:left w:val="none" w:sz="0" w:space="0" w:color="auto"/>
        <w:bottom w:val="none" w:sz="0" w:space="0" w:color="auto"/>
        <w:right w:val="none" w:sz="0" w:space="0" w:color="auto"/>
      </w:divBdr>
    </w:div>
    <w:div w:id="523253103">
      <w:bodyDiv w:val="1"/>
      <w:marLeft w:val="0"/>
      <w:marRight w:val="0"/>
      <w:marTop w:val="0"/>
      <w:marBottom w:val="0"/>
      <w:divBdr>
        <w:top w:val="none" w:sz="0" w:space="0" w:color="auto"/>
        <w:left w:val="none" w:sz="0" w:space="0" w:color="auto"/>
        <w:bottom w:val="none" w:sz="0" w:space="0" w:color="auto"/>
        <w:right w:val="none" w:sz="0" w:space="0" w:color="auto"/>
      </w:divBdr>
    </w:div>
    <w:div w:id="525102034">
      <w:bodyDiv w:val="1"/>
      <w:marLeft w:val="0"/>
      <w:marRight w:val="0"/>
      <w:marTop w:val="0"/>
      <w:marBottom w:val="0"/>
      <w:divBdr>
        <w:top w:val="none" w:sz="0" w:space="0" w:color="auto"/>
        <w:left w:val="none" w:sz="0" w:space="0" w:color="auto"/>
        <w:bottom w:val="none" w:sz="0" w:space="0" w:color="auto"/>
        <w:right w:val="none" w:sz="0" w:space="0" w:color="auto"/>
      </w:divBdr>
    </w:div>
    <w:div w:id="527840469">
      <w:bodyDiv w:val="1"/>
      <w:marLeft w:val="0"/>
      <w:marRight w:val="0"/>
      <w:marTop w:val="0"/>
      <w:marBottom w:val="0"/>
      <w:divBdr>
        <w:top w:val="none" w:sz="0" w:space="0" w:color="auto"/>
        <w:left w:val="none" w:sz="0" w:space="0" w:color="auto"/>
        <w:bottom w:val="none" w:sz="0" w:space="0" w:color="auto"/>
        <w:right w:val="none" w:sz="0" w:space="0" w:color="auto"/>
      </w:divBdr>
    </w:div>
    <w:div w:id="527842266">
      <w:bodyDiv w:val="1"/>
      <w:marLeft w:val="0"/>
      <w:marRight w:val="0"/>
      <w:marTop w:val="0"/>
      <w:marBottom w:val="0"/>
      <w:divBdr>
        <w:top w:val="none" w:sz="0" w:space="0" w:color="auto"/>
        <w:left w:val="none" w:sz="0" w:space="0" w:color="auto"/>
        <w:bottom w:val="none" w:sz="0" w:space="0" w:color="auto"/>
        <w:right w:val="none" w:sz="0" w:space="0" w:color="auto"/>
      </w:divBdr>
    </w:div>
    <w:div w:id="528376614">
      <w:bodyDiv w:val="1"/>
      <w:marLeft w:val="0"/>
      <w:marRight w:val="0"/>
      <w:marTop w:val="0"/>
      <w:marBottom w:val="0"/>
      <w:divBdr>
        <w:top w:val="none" w:sz="0" w:space="0" w:color="auto"/>
        <w:left w:val="none" w:sz="0" w:space="0" w:color="auto"/>
        <w:bottom w:val="none" w:sz="0" w:space="0" w:color="auto"/>
        <w:right w:val="none" w:sz="0" w:space="0" w:color="auto"/>
      </w:divBdr>
    </w:div>
    <w:div w:id="529421434">
      <w:bodyDiv w:val="1"/>
      <w:marLeft w:val="0"/>
      <w:marRight w:val="0"/>
      <w:marTop w:val="0"/>
      <w:marBottom w:val="0"/>
      <w:divBdr>
        <w:top w:val="none" w:sz="0" w:space="0" w:color="auto"/>
        <w:left w:val="none" w:sz="0" w:space="0" w:color="auto"/>
        <w:bottom w:val="none" w:sz="0" w:space="0" w:color="auto"/>
        <w:right w:val="none" w:sz="0" w:space="0" w:color="auto"/>
      </w:divBdr>
    </w:div>
    <w:div w:id="530922547">
      <w:bodyDiv w:val="1"/>
      <w:marLeft w:val="0"/>
      <w:marRight w:val="0"/>
      <w:marTop w:val="0"/>
      <w:marBottom w:val="0"/>
      <w:divBdr>
        <w:top w:val="none" w:sz="0" w:space="0" w:color="auto"/>
        <w:left w:val="none" w:sz="0" w:space="0" w:color="auto"/>
        <w:bottom w:val="none" w:sz="0" w:space="0" w:color="auto"/>
        <w:right w:val="none" w:sz="0" w:space="0" w:color="auto"/>
      </w:divBdr>
    </w:div>
    <w:div w:id="531378069">
      <w:bodyDiv w:val="1"/>
      <w:marLeft w:val="0"/>
      <w:marRight w:val="0"/>
      <w:marTop w:val="0"/>
      <w:marBottom w:val="0"/>
      <w:divBdr>
        <w:top w:val="none" w:sz="0" w:space="0" w:color="auto"/>
        <w:left w:val="none" w:sz="0" w:space="0" w:color="auto"/>
        <w:bottom w:val="none" w:sz="0" w:space="0" w:color="auto"/>
        <w:right w:val="none" w:sz="0" w:space="0" w:color="auto"/>
      </w:divBdr>
    </w:div>
    <w:div w:id="533733682">
      <w:bodyDiv w:val="1"/>
      <w:marLeft w:val="0"/>
      <w:marRight w:val="0"/>
      <w:marTop w:val="0"/>
      <w:marBottom w:val="0"/>
      <w:divBdr>
        <w:top w:val="none" w:sz="0" w:space="0" w:color="auto"/>
        <w:left w:val="none" w:sz="0" w:space="0" w:color="auto"/>
        <w:bottom w:val="none" w:sz="0" w:space="0" w:color="auto"/>
        <w:right w:val="none" w:sz="0" w:space="0" w:color="auto"/>
      </w:divBdr>
    </w:div>
    <w:div w:id="535774729">
      <w:bodyDiv w:val="1"/>
      <w:marLeft w:val="0"/>
      <w:marRight w:val="0"/>
      <w:marTop w:val="0"/>
      <w:marBottom w:val="0"/>
      <w:divBdr>
        <w:top w:val="none" w:sz="0" w:space="0" w:color="auto"/>
        <w:left w:val="none" w:sz="0" w:space="0" w:color="auto"/>
        <w:bottom w:val="none" w:sz="0" w:space="0" w:color="auto"/>
        <w:right w:val="none" w:sz="0" w:space="0" w:color="auto"/>
      </w:divBdr>
    </w:div>
    <w:div w:id="536550250">
      <w:bodyDiv w:val="1"/>
      <w:marLeft w:val="0"/>
      <w:marRight w:val="0"/>
      <w:marTop w:val="0"/>
      <w:marBottom w:val="0"/>
      <w:divBdr>
        <w:top w:val="none" w:sz="0" w:space="0" w:color="auto"/>
        <w:left w:val="none" w:sz="0" w:space="0" w:color="auto"/>
        <w:bottom w:val="none" w:sz="0" w:space="0" w:color="auto"/>
        <w:right w:val="none" w:sz="0" w:space="0" w:color="auto"/>
      </w:divBdr>
    </w:div>
    <w:div w:id="538401715">
      <w:bodyDiv w:val="1"/>
      <w:marLeft w:val="0"/>
      <w:marRight w:val="0"/>
      <w:marTop w:val="0"/>
      <w:marBottom w:val="0"/>
      <w:divBdr>
        <w:top w:val="none" w:sz="0" w:space="0" w:color="auto"/>
        <w:left w:val="none" w:sz="0" w:space="0" w:color="auto"/>
        <w:bottom w:val="none" w:sz="0" w:space="0" w:color="auto"/>
        <w:right w:val="none" w:sz="0" w:space="0" w:color="auto"/>
      </w:divBdr>
    </w:div>
    <w:div w:id="539174582">
      <w:bodyDiv w:val="1"/>
      <w:marLeft w:val="0"/>
      <w:marRight w:val="0"/>
      <w:marTop w:val="0"/>
      <w:marBottom w:val="0"/>
      <w:divBdr>
        <w:top w:val="none" w:sz="0" w:space="0" w:color="auto"/>
        <w:left w:val="none" w:sz="0" w:space="0" w:color="auto"/>
        <w:bottom w:val="none" w:sz="0" w:space="0" w:color="auto"/>
        <w:right w:val="none" w:sz="0" w:space="0" w:color="auto"/>
      </w:divBdr>
    </w:div>
    <w:div w:id="539629815">
      <w:bodyDiv w:val="1"/>
      <w:marLeft w:val="0"/>
      <w:marRight w:val="0"/>
      <w:marTop w:val="0"/>
      <w:marBottom w:val="0"/>
      <w:divBdr>
        <w:top w:val="none" w:sz="0" w:space="0" w:color="auto"/>
        <w:left w:val="none" w:sz="0" w:space="0" w:color="auto"/>
        <w:bottom w:val="none" w:sz="0" w:space="0" w:color="auto"/>
        <w:right w:val="none" w:sz="0" w:space="0" w:color="auto"/>
      </w:divBdr>
    </w:div>
    <w:div w:id="540629170">
      <w:bodyDiv w:val="1"/>
      <w:marLeft w:val="0"/>
      <w:marRight w:val="0"/>
      <w:marTop w:val="0"/>
      <w:marBottom w:val="0"/>
      <w:divBdr>
        <w:top w:val="none" w:sz="0" w:space="0" w:color="auto"/>
        <w:left w:val="none" w:sz="0" w:space="0" w:color="auto"/>
        <w:bottom w:val="none" w:sz="0" w:space="0" w:color="auto"/>
        <w:right w:val="none" w:sz="0" w:space="0" w:color="auto"/>
      </w:divBdr>
    </w:div>
    <w:div w:id="541092255">
      <w:bodyDiv w:val="1"/>
      <w:marLeft w:val="0"/>
      <w:marRight w:val="0"/>
      <w:marTop w:val="0"/>
      <w:marBottom w:val="0"/>
      <w:divBdr>
        <w:top w:val="none" w:sz="0" w:space="0" w:color="auto"/>
        <w:left w:val="none" w:sz="0" w:space="0" w:color="auto"/>
        <w:bottom w:val="none" w:sz="0" w:space="0" w:color="auto"/>
        <w:right w:val="none" w:sz="0" w:space="0" w:color="auto"/>
      </w:divBdr>
    </w:div>
    <w:div w:id="541206771">
      <w:bodyDiv w:val="1"/>
      <w:marLeft w:val="0"/>
      <w:marRight w:val="0"/>
      <w:marTop w:val="0"/>
      <w:marBottom w:val="0"/>
      <w:divBdr>
        <w:top w:val="none" w:sz="0" w:space="0" w:color="auto"/>
        <w:left w:val="none" w:sz="0" w:space="0" w:color="auto"/>
        <w:bottom w:val="none" w:sz="0" w:space="0" w:color="auto"/>
        <w:right w:val="none" w:sz="0" w:space="0" w:color="auto"/>
      </w:divBdr>
    </w:div>
    <w:div w:id="541331804">
      <w:bodyDiv w:val="1"/>
      <w:marLeft w:val="0"/>
      <w:marRight w:val="0"/>
      <w:marTop w:val="0"/>
      <w:marBottom w:val="0"/>
      <w:divBdr>
        <w:top w:val="none" w:sz="0" w:space="0" w:color="auto"/>
        <w:left w:val="none" w:sz="0" w:space="0" w:color="auto"/>
        <w:bottom w:val="none" w:sz="0" w:space="0" w:color="auto"/>
        <w:right w:val="none" w:sz="0" w:space="0" w:color="auto"/>
      </w:divBdr>
    </w:div>
    <w:div w:id="541795916">
      <w:bodyDiv w:val="1"/>
      <w:marLeft w:val="0"/>
      <w:marRight w:val="0"/>
      <w:marTop w:val="0"/>
      <w:marBottom w:val="0"/>
      <w:divBdr>
        <w:top w:val="none" w:sz="0" w:space="0" w:color="auto"/>
        <w:left w:val="none" w:sz="0" w:space="0" w:color="auto"/>
        <w:bottom w:val="none" w:sz="0" w:space="0" w:color="auto"/>
        <w:right w:val="none" w:sz="0" w:space="0" w:color="auto"/>
      </w:divBdr>
    </w:div>
    <w:div w:id="542133156">
      <w:bodyDiv w:val="1"/>
      <w:marLeft w:val="0"/>
      <w:marRight w:val="0"/>
      <w:marTop w:val="0"/>
      <w:marBottom w:val="0"/>
      <w:divBdr>
        <w:top w:val="none" w:sz="0" w:space="0" w:color="auto"/>
        <w:left w:val="none" w:sz="0" w:space="0" w:color="auto"/>
        <w:bottom w:val="none" w:sz="0" w:space="0" w:color="auto"/>
        <w:right w:val="none" w:sz="0" w:space="0" w:color="auto"/>
      </w:divBdr>
    </w:div>
    <w:div w:id="542670110">
      <w:bodyDiv w:val="1"/>
      <w:marLeft w:val="0"/>
      <w:marRight w:val="0"/>
      <w:marTop w:val="0"/>
      <w:marBottom w:val="0"/>
      <w:divBdr>
        <w:top w:val="none" w:sz="0" w:space="0" w:color="auto"/>
        <w:left w:val="none" w:sz="0" w:space="0" w:color="auto"/>
        <w:bottom w:val="none" w:sz="0" w:space="0" w:color="auto"/>
        <w:right w:val="none" w:sz="0" w:space="0" w:color="auto"/>
      </w:divBdr>
    </w:div>
    <w:div w:id="542985331">
      <w:bodyDiv w:val="1"/>
      <w:marLeft w:val="0"/>
      <w:marRight w:val="0"/>
      <w:marTop w:val="0"/>
      <w:marBottom w:val="0"/>
      <w:divBdr>
        <w:top w:val="none" w:sz="0" w:space="0" w:color="auto"/>
        <w:left w:val="none" w:sz="0" w:space="0" w:color="auto"/>
        <w:bottom w:val="none" w:sz="0" w:space="0" w:color="auto"/>
        <w:right w:val="none" w:sz="0" w:space="0" w:color="auto"/>
      </w:divBdr>
    </w:div>
    <w:div w:id="543634815">
      <w:bodyDiv w:val="1"/>
      <w:marLeft w:val="0"/>
      <w:marRight w:val="0"/>
      <w:marTop w:val="0"/>
      <w:marBottom w:val="0"/>
      <w:divBdr>
        <w:top w:val="none" w:sz="0" w:space="0" w:color="auto"/>
        <w:left w:val="none" w:sz="0" w:space="0" w:color="auto"/>
        <w:bottom w:val="none" w:sz="0" w:space="0" w:color="auto"/>
        <w:right w:val="none" w:sz="0" w:space="0" w:color="auto"/>
      </w:divBdr>
    </w:div>
    <w:div w:id="544217734">
      <w:bodyDiv w:val="1"/>
      <w:marLeft w:val="0"/>
      <w:marRight w:val="0"/>
      <w:marTop w:val="0"/>
      <w:marBottom w:val="0"/>
      <w:divBdr>
        <w:top w:val="none" w:sz="0" w:space="0" w:color="auto"/>
        <w:left w:val="none" w:sz="0" w:space="0" w:color="auto"/>
        <w:bottom w:val="none" w:sz="0" w:space="0" w:color="auto"/>
        <w:right w:val="none" w:sz="0" w:space="0" w:color="auto"/>
      </w:divBdr>
    </w:div>
    <w:div w:id="545028988">
      <w:bodyDiv w:val="1"/>
      <w:marLeft w:val="0"/>
      <w:marRight w:val="0"/>
      <w:marTop w:val="0"/>
      <w:marBottom w:val="0"/>
      <w:divBdr>
        <w:top w:val="none" w:sz="0" w:space="0" w:color="auto"/>
        <w:left w:val="none" w:sz="0" w:space="0" w:color="auto"/>
        <w:bottom w:val="none" w:sz="0" w:space="0" w:color="auto"/>
        <w:right w:val="none" w:sz="0" w:space="0" w:color="auto"/>
      </w:divBdr>
    </w:div>
    <w:div w:id="547180224">
      <w:bodyDiv w:val="1"/>
      <w:marLeft w:val="0"/>
      <w:marRight w:val="0"/>
      <w:marTop w:val="0"/>
      <w:marBottom w:val="0"/>
      <w:divBdr>
        <w:top w:val="none" w:sz="0" w:space="0" w:color="auto"/>
        <w:left w:val="none" w:sz="0" w:space="0" w:color="auto"/>
        <w:bottom w:val="none" w:sz="0" w:space="0" w:color="auto"/>
        <w:right w:val="none" w:sz="0" w:space="0" w:color="auto"/>
      </w:divBdr>
    </w:div>
    <w:div w:id="548345631">
      <w:bodyDiv w:val="1"/>
      <w:marLeft w:val="0"/>
      <w:marRight w:val="0"/>
      <w:marTop w:val="0"/>
      <w:marBottom w:val="0"/>
      <w:divBdr>
        <w:top w:val="none" w:sz="0" w:space="0" w:color="auto"/>
        <w:left w:val="none" w:sz="0" w:space="0" w:color="auto"/>
        <w:bottom w:val="none" w:sz="0" w:space="0" w:color="auto"/>
        <w:right w:val="none" w:sz="0" w:space="0" w:color="auto"/>
      </w:divBdr>
    </w:div>
    <w:div w:id="548567647">
      <w:bodyDiv w:val="1"/>
      <w:marLeft w:val="0"/>
      <w:marRight w:val="0"/>
      <w:marTop w:val="0"/>
      <w:marBottom w:val="0"/>
      <w:divBdr>
        <w:top w:val="none" w:sz="0" w:space="0" w:color="auto"/>
        <w:left w:val="none" w:sz="0" w:space="0" w:color="auto"/>
        <w:bottom w:val="none" w:sz="0" w:space="0" w:color="auto"/>
        <w:right w:val="none" w:sz="0" w:space="0" w:color="auto"/>
      </w:divBdr>
    </w:div>
    <w:div w:id="548957832">
      <w:bodyDiv w:val="1"/>
      <w:marLeft w:val="0"/>
      <w:marRight w:val="0"/>
      <w:marTop w:val="0"/>
      <w:marBottom w:val="0"/>
      <w:divBdr>
        <w:top w:val="none" w:sz="0" w:space="0" w:color="auto"/>
        <w:left w:val="none" w:sz="0" w:space="0" w:color="auto"/>
        <w:bottom w:val="none" w:sz="0" w:space="0" w:color="auto"/>
        <w:right w:val="none" w:sz="0" w:space="0" w:color="auto"/>
      </w:divBdr>
    </w:div>
    <w:div w:id="549222175">
      <w:bodyDiv w:val="1"/>
      <w:marLeft w:val="0"/>
      <w:marRight w:val="0"/>
      <w:marTop w:val="0"/>
      <w:marBottom w:val="0"/>
      <w:divBdr>
        <w:top w:val="none" w:sz="0" w:space="0" w:color="auto"/>
        <w:left w:val="none" w:sz="0" w:space="0" w:color="auto"/>
        <w:bottom w:val="none" w:sz="0" w:space="0" w:color="auto"/>
        <w:right w:val="none" w:sz="0" w:space="0" w:color="auto"/>
      </w:divBdr>
    </w:div>
    <w:div w:id="549920297">
      <w:bodyDiv w:val="1"/>
      <w:marLeft w:val="0"/>
      <w:marRight w:val="0"/>
      <w:marTop w:val="0"/>
      <w:marBottom w:val="0"/>
      <w:divBdr>
        <w:top w:val="none" w:sz="0" w:space="0" w:color="auto"/>
        <w:left w:val="none" w:sz="0" w:space="0" w:color="auto"/>
        <w:bottom w:val="none" w:sz="0" w:space="0" w:color="auto"/>
        <w:right w:val="none" w:sz="0" w:space="0" w:color="auto"/>
      </w:divBdr>
    </w:div>
    <w:div w:id="550307353">
      <w:bodyDiv w:val="1"/>
      <w:marLeft w:val="0"/>
      <w:marRight w:val="0"/>
      <w:marTop w:val="0"/>
      <w:marBottom w:val="0"/>
      <w:divBdr>
        <w:top w:val="none" w:sz="0" w:space="0" w:color="auto"/>
        <w:left w:val="none" w:sz="0" w:space="0" w:color="auto"/>
        <w:bottom w:val="none" w:sz="0" w:space="0" w:color="auto"/>
        <w:right w:val="none" w:sz="0" w:space="0" w:color="auto"/>
      </w:divBdr>
    </w:div>
    <w:div w:id="550386206">
      <w:bodyDiv w:val="1"/>
      <w:marLeft w:val="0"/>
      <w:marRight w:val="0"/>
      <w:marTop w:val="0"/>
      <w:marBottom w:val="0"/>
      <w:divBdr>
        <w:top w:val="none" w:sz="0" w:space="0" w:color="auto"/>
        <w:left w:val="none" w:sz="0" w:space="0" w:color="auto"/>
        <w:bottom w:val="none" w:sz="0" w:space="0" w:color="auto"/>
        <w:right w:val="none" w:sz="0" w:space="0" w:color="auto"/>
      </w:divBdr>
    </w:div>
    <w:div w:id="554048478">
      <w:bodyDiv w:val="1"/>
      <w:marLeft w:val="0"/>
      <w:marRight w:val="0"/>
      <w:marTop w:val="0"/>
      <w:marBottom w:val="0"/>
      <w:divBdr>
        <w:top w:val="none" w:sz="0" w:space="0" w:color="auto"/>
        <w:left w:val="none" w:sz="0" w:space="0" w:color="auto"/>
        <w:bottom w:val="none" w:sz="0" w:space="0" w:color="auto"/>
        <w:right w:val="none" w:sz="0" w:space="0" w:color="auto"/>
      </w:divBdr>
    </w:div>
    <w:div w:id="554396362">
      <w:bodyDiv w:val="1"/>
      <w:marLeft w:val="0"/>
      <w:marRight w:val="0"/>
      <w:marTop w:val="0"/>
      <w:marBottom w:val="0"/>
      <w:divBdr>
        <w:top w:val="none" w:sz="0" w:space="0" w:color="auto"/>
        <w:left w:val="none" w:sz="0" w:space="0" w:color="auto"/>
        <w:bottom w:val="none" w:sz="0" w:space="0" w:color="auto"/>
        <w:right w:val="none" w:sz="0" w:space="0" w:color="auto"/>
      </w:divBdr>
    </w:div>
    <w:div w:id="554707427">
      <w:bodyDiv w:val="1"/>
      <w:marLeft w:val="0"/>
      <w:marRight w:val="0"/>
      <w:marTop w:val="0"/>
      <w:marBottom w:val="0"/>
      <w:divBdr>
        <w:top w:val="none" w:sz="0" w:space="0" w:color="auto"/>
        <w:left w:val="none" w:sz="0" w:space="0" w:color="auto"/>
        <w:bottom w:val="none" w:sz="0" w:space="0" w:color="auto"/>
        <w:right w:val="none" w:sz="0" w:space="0" w:color="auto"/>
      </w:divBdr>
    </w:div>
    <w:div w:id="555161281">
      <w:bodyDiv w:val="1"/>
      <w:marLeft w:val="0"/>
      <w:marRight w:val="0"/>
      <w:marTop w:val="0"/>
      <w:marBottom w:val="0"/>
      <w:divBdr>
        <w:top w:val="none" w:sz="0" w:space="0" w:color="auto"/>
        <w:left w:val="none" w:sz="0" w:space="0" w:color="auto"/>
        <w:bottom w:val="none" w:sz="0" w:space="0" w:color="auto"/>
        <w:right w:val="none" w:sz="0" w:space="0" w:color="auto"/>
      </w:divBdr>
    </w:div>
    <w:div w:id="555314593">
      <w:bodyDiv w:val="1"/>
      <w:marLeft w:val="0"/>
      <w:marRight w:val="0"/>
      <w:marTop w:val="0"/>
      <w:marBottom w:val="0"/>
      <w:divBdr>
        <w:top w:val="none" w:sz="0" w:space="0" w:color="auto"/>
        <w:left w:val="none" w:sz="0" w:space="0" w:color="auto"/>
        <w:bottom w:val="none" w:sz="0" w:space="0" w:color="auto"/>
        <w:right w:val="none" w:sz="0" w:space="0" w:color="auto"/>
      </w:divBdr>
    </w:div>
    <w:div w:id="556816931">
      <w:bodyDiv w:val="1"/>
      <w:marLeft w:val="0"/>
      <w:marRight w:val="0"/>
      <w:marTop w:val="0"/>
      <w:marBottom w:val="0"/>
      <w:divBdr>
        <w:top w:val="none" w:sz="0" w:space="0" w:color="auto"/>
        <w:left w:val="none" w:sz="0" w:space="0" w:color="auto"/>
        <w:bottom w:val="none" w:sz="0" w:space="0" w:color="auto"/>
        <w:right w:val="none" w:sz="0" w:space="0" w:color="auto"/>
      </w:divBdr>
    </w:div>
    <w:div w:id="557284905">
      <w:bodyDiv w:val="1"/>
      <w:marLeft w:val="0"/>
      <w:marRight w:val="0"/>
      <w:marTop w:val="0"/>
      <w:marBottom w:val="0"/>
      <w:divBdr>
        <w:top w:val="none" w:sz="0" w:space="0" w:color="auto"/>
        <w:left w:val="none" w:sz="0" w:space="0" w:color="auto"/>
        <w:bottom w:val="none" w:sz="0" w:space="0" w:color="auto"/>
        <w:right w:val="none" w:sz="0" w:space="0" w:color="auto"/>
      </w:divBdr>
    </w:div>
    <w:div w:id="559173008">
      <w:bodyDiv w:val="1"/>
      <w:marLeft w:val="0"/>
      <w:marRight w:val="0"/>
      <w:marTop w:val="0"/>
      <w:marBottom w:val="0"/>
      <w:divBdr>
        <w:top w:val="none" w:sz="0" w:space="0" w:color="auto"/>
        <w:left w:val="none" w:sz="0" w:space="0" w:color="auto"/>
        <w:bottom w:val="none" w:sz="0" w:space="0" w:color="auto"/>
        <w:right w:val="none" w:sz="0" w:space="0" w:color="auto"/>
      </w:divBdr>
    </w:div>
    <w:div w:id="560290839">
      <w:bodyDiv w:val="1"/>
      <w:marLeft w:val="0"/>
      <w:marRight w:val="0"/>
      <w:marTop w:val="0"/>
      <w:marBottom w:val="0"/>
      <w:divBdr>
        <w:top w:val="none" w:sz="0" w:space="0" w:color="auto"/>
        <w:left w:val="none" w:sz="0" w:space="0" w:color="auto"/>
        <w:bottom w:val="none" w:sz="0" w:space="0" w:color="auto"/>
        <w:right w:val="none" w:sz="0" w:space="0" w:color="auto"/>
      </w:divBdr>
    </w:div>
    <w:div w:id="560675224">
      <w:bodyDiv w:val="1"/>
      <w:marLeft w:val="0"/>
      <w:marRight w:val="0"/>
      <w:marTop w:val="0"/>
      <w:marBottom w:val="0"/>
      <w:divBdr>
        <w:top w:val="none" w:sz="0" w:space="0" w:color="auto"/>
        <w:left w:val="none" w:sz="0" w:space="0" w:color="auto"/>
        <w:bottom w:val="none" w:sz="0" w:space="0" w:color="auto"/>
        <w:right w:val="none" w:sz="0" w:space="0" w:color="auto"/>
      </w:divBdr>
    </w:div>
    <w:div w:id="562378339">
      <w:bodyDiv w:val="1"/>
      <w:marLeft w:val="0"/>
      <w:marRight w:val="0"/>
      <w:marTop w:val="0"/>
      <w:marBottom w:val="0"/>
      <w:divBdr>
        <w:top w:val="none" w:sz="0" w:space="0" w:color="auto"/>
        <w:left w:val="none" w:sz="0" w:space="0" w:color="auto"/>
        <w:bottom w:val="none" w:sz="0" w:space="0" w:color="auto"/>
        <w:right w:val="none" w:sz="0" w:space="0" w:color="auto"/>
      </w:divBdr>
    </w:div>
    <w:div w:id="562446660">
      <w:bodyDiv w:val="1"/>
      <w:marLeft w:val="0"/>
      <w:marRight w:val="0"/>
      <w:marTop w:val="0"/>
      <w:marBottom w:val="0"/>
      <w:divBdr>
        <w:top w:val="none" w:sz="0" w:space="0" w:color="auto"/>
        <w:left w:val="none" w:sz="0" w:space="0" w:color="auto"/>
        <w:bottom w:val="none" w:sz="0" w:space="0" w:color="auto"/>
        <w:right w:val="none" w:sz="0" w:space="0" w:color="auto"/>
      </w:divBdr>
    </w:div>
    <w:div w:id="562956978">
      <w:bodyDiv w:val="1"/>
      <w:marLeft w:val="0"/>
      <w:marRight w:val="0"/>
      <w:marTop w:val="0"/>
      <w:marBottom w:val="0"/>
      <w:divBdr>
        <w:top w:val="none" w:sz="0" w:space="0" w:color="auto"/>
        <w:left w:val="none" w:sz="0" w:space="0" w:color="auto"/>
        <w:bottom w:val="none" w:sz="0" w:space="0" w:color="auto"/>
        <w:right w:val="none" w:sz="0" w:space="0" w:color="auto"/>
      </w:divBdr>
    </w:div>
    <w:div w:id="562984957">
      <w:bodyDiv w:val="1"/>
      <w:marLeft w:val="0"/>
      <w:marRight w:val="0"/>
      <w:marTop w:val="0"/>
      <w:marBottom w:val="0"/>
      <w:divBdr>
        <w:top w:val="none" w:sz="0" w:space="0" w:color="auto"/>
        <w:left w:val="none" w:sz="0" w:space="0" w:color="auto"/>
        <w:bottom w:val="none" w:sz="0" w:space="0" w:color="auto"/>
        <w:right w:val="none" w:sz="0" w:space="0" w:color="auto"/>
      </w:divBdr>
    </w:div>
    <w:div w:id="563682040">
      <w:bodyDiv w:val="1"/>
      <w:marLeft w:val="0"/>
      <w:marRight w:val="0"/>
      <w:marTop w:val="0"/>
      <w:marBottom w:val="0"/>
      <w:divBdr>
        <w:top w:val="none" w:sz="0" w:space="0" w:color="auto"/>
        <w:left w:val="none" w:sz="0" w:space="0" w:color="auto"/>
        <w:bottom w:val="none" w:sz="0" w:space="0" w:color="auto"/>
        <w:right w:val="none" w:sz="0" w:space="0" w:color="auto"/>
      </w:divBdr>
    </w:div>
    <w:div w:id="565845238">
      <w:bodyDiv w:val="1"/>
      <w:marLeft w:val="0"/>
      <w:marRight w:val="0"/>
      <w:marTop w:val="0"/>
      <w:marBottom w:val="0"/>
      <w:divBdr>
        <w:top w:val="none" w:sz="0" w:space="0" w:color="auto"/>
        <w:left w:val="none" w:sz="0" w:space="0" w:color="auto"/>
        <w:bottom w:val="none" w:sz="0" w:space="0" w:color="auto"/>
        <w:right w:val="none" w:sz="0" w:space="0" w:color="auto"/>
      </w:divBdr>
    </w:div>
    <w:div w:id="566573191">
      <w:bodyDiv w:val="1"/>
      <w:marLeft w:val="0"/>
      <w:marRight w:val="0"/>
      <w:marTop w:val="0"/>
      <w:marBottom w:val="0"/>
      <w:divBdr>
        <w:top w:val="none" w:sz="0" w:space="0" w:color="auto"/>
        <w:left w:val="none" w:sz="0" w:space="0" w:color="auto"/>
        <w:bottom w:val="none" w:sz="0" w:space="0" w:color="auto"/>
        <w:right w:val="none" w:sz="0" w:space="0" w:color="auto"/>
      </w:divBdr>
    </w:div>
    <w:div w:id="568079870">
      <w:bodyDiv w:val="1"/>
      <w:marLeft w:val="0"/>
      <w:marRight w:val="0"/>
      <w:marTop w:val="0"/>
      <w:marBottom w:val="0"/>
      <w:divBdr>
        <w:top w:val="none" w:sz="0" w:space="0" w:color="auto"/>
        <w:left w:val="none" w:sz="0" w:space="0" w:color="auto"/>
        <w:bottom w:val="none" w:sz="0" w:space="0" w:color="auto"/>
        <w:right w:val="none" w:sz="0" w:space="0" w:color="auto"/>
      </w:divBdr>
    </w:div>
    <w:div w:id="568343821">
      <w:bodyDiv w:val="1"/>
      <w:marLeft w:val="0"/>
      <w:marRight w:val="0"/>
      <w:marTop w:val="0"/>
      <w:marBottom w:val="0"/>
      <w:divBdr>
        <w:top w:val="none" w:sz="0" w:space="0" w:color="auto"/>
        <w:left w:val="none" w:sz="0" w:space="0" w:color="auto"/>
        <w:bottom w:val="none" w:sz="0" w:space="0" w:color="auto"/>
        <w:right w:val="none" w:sz="0" w:space="0" w:color="auto"/>
      </w:divBdr>
    </w:div>
    <w:div w:id="569388458">
      <w:bodyDiv w:val="1"/>
      <w:marLeft w:val="0"/>
      <w:marRight w:val="0"/>
      <w:marTop w:val="0"/>
      <w:marBottom w:val="0"/>
      <w:divBdr>
        <w:top w:val="none" w:sz="0" w:space="0" w:color="auto"/>
        <w:left w:val="none" w:sz="0" w:space="0" w:color="auto"/>
        <w:bottom w:val="none" w:sz="0" w:space="0" w:color="auto"/>
        <w:right w:val="none" w:sz="0" w:space="0" w:color="auto"/>
      </w:divBdr>
    </w:div>
    <w:div w:id="569585297">
      <w:bodyDiv w:val="1"/>
      <w:marLeft w:val="0"/>
      <w:marRight w:val="0"/>
      <w:marTop w:val="0"/>
      <w:marBottom w:val="0"/>
      <w:divBdr>
        <w:top w:val="none" w:sz="0" w:space="0" w:color="auto"/>
        <w:left w:val="none" w:sz="0" w:space="0" w:color="auto"/>
        <w:bottom w:val="none" w:sz="0" w:space="0" w:color="auto"/>
        <w:right w:val="none" w:sz="0" w:space="0" w:color="auto"/>
      </w:divBdr>
    </w:div>
    <w:div w:id="573509776">
      <w:bodyDiv w:val="1"/>
      <w:marLeft w:val="0"/>
      <w:marRight w:val="0"/>
      <w:marTop w:val="0"/>
      <w:marBottom w:val="0"/>
      <w:divBdr>
        <w:top w:val="none" w:sz="0" w:space="0" w:color="auto"/>
        <w:left w:val="none" w:sz="0" w:space="0" w:color="auto"/>
        <w:bottom w:val="none" w:sz="0" w:space="0" w:color="auto"/>
        <w:right w:val="none" w:sz="0" w:space="0" w:color="auto"/>
      </w:divBdr>
    </w:div>
    <w:div w:id="574363728">
      <w:bodyDiv w:val="1"/>
      <w:marLeft w:val="0"/>
      <w:marRight w:val="0"/>
      <w:marTop w:val="0"/>
      <w:marBottom w:val="0"/>
      <w:divBdr>
        <w:top w:val="none" w:sz="0" w:space="0" w:color="auto"/>
        <w:left w:val="none" w:sz="0" w:space="0" w:color="auto"/>
        <w:bottom w:val="none" w:sz="0" w:space="0" w:color="auto"/>
        <w:right w:val="none" w:sz="0" w:space="0" w:color="auto"/>
      </w:divBdr>
    </w:div>
    <w:div w:id="574705698">
      <w:bodyDiv w:val="1"/>
      <w:marLeft w:val="0"/>
      <w:marRight w:val="0"/>
      <w:marTop w:val="0"/>
      <w:marBottom w:val="0"/>
      <w:divBdr>
        <w:top w:val="none" w:sz="0" w:space="0" w:color="auto"/>
        <w:left w:val="none" w:sz="0" w:space="0" w:color="auto"/>
        <w:bottom w:val="none" w:sz="0" w:space="0" w:color="auto"/>
        <w:right w:val="none" w:sz="0" w:space="0" w:color="auto"/>
      </w:divBdr>
    </w:div>
    <w:div w:id="575356290">
      <w:bodyDiv w:val="1"/>
      <w:marLeft w:val="0"/>
      <w:marRight w:val="0"/>
      <w:marTop w:val="0"/>
      <w:marBottom w:val="0"/>
      <w:divBdr>
        <w:top w:val="none" w:sz="0" w:space="0" w:color="auto"/>
        <w:left w:val="none" w:sz="0" w:space="0" w:color="auto"/>
        <w:bottom w:val="none" w:sz="0" w:space="0" w:color="auto"/>
        <w:right w:val="none" w:sz="0" w:space="0" w:color="auto"/>
      </w:divBdr>
    </w:div>
    <w:div w:id="575822353">
      <w:bodyDiv w:val="1"/>
      <w:marLeft w:val="0"/>
      <w:marRight w:val="0"/>
      <w:marTop w:val="0"/>
      <w:marBottom w:val="0"/>
      <w:divBdr>
        <w:top w:val="none" w:sz="0" w:space="0" w:color="auto"/>
        <w:left w:val="none" w:sz="0" w:space="0" w:color="auto"/>
        <w:bottom w:val="none" w:sz="0" w:space="0" w:color="auto"/>
        <w:right w:val="none" w:sz="0" w:space="0" w:color="auto"/>
      </w:divBdr>
    </w:div>
    <w:div w:id="575866188">
      <w:bodyDiv w:val="1"/>
      <w:marLeft w:val="0"/>
      <w:marRight w:val="0"/>
      <w:marTop w:val="0"/>
      <w:marBottom w:val="0"/>
      <w:divBdr>
        <w:top w:val="none" w:sz="0" w:space="0" w:color="auto"/>
        <w:left w:val="none" w:sz="0" w:space="0" w:color="auto"/>
        <w:bottom w:val="none" w:sz="0" w:space="0" w:color="auto"/>
        <w:right w:val="none" w:sz="0" w:space="0" w:color="auto"/>
      </w:divBdr>
    </w:div>
    <w:div w:id="576595312">
      <w:bodyDiv w:val="1"/>
      <w:marLeft w:val="0"/>
      <w:marRight w:val="0"/>
      <w:marTop w:val="0"/>
      <w:marBottom w:val="0"/>
      <w:divBdr>
        <w:top w:val="none" w:sz="0" w:space="0" w:color="auto"/>
        <w:left w:val="none" w:sz="0" w:space="0" w:color="auto"/>
        <w:bottom w:val="none" w:sz="0" w:space="0" w:color="auto"/>
        <w:right w:val="none" w:sz="0" w:space="0" w:color="auto"/>
      </w:divBdr>
    </w:div>
    <w:div w:id="576717868">
      <w:bodyDiv w:val="1"/>
      <w:marLeft w:val="0"/>
      <w:marRight w:val="0"/>
      <w:marTop w:val="0"/>
      <w:marBottom w:val="0"/>
      <w:divBdr>
        <w:top w:val="none" w:sz="0" w:space="0" w:color="auto"/>
        <w:left w:val="none" w:sz="0" w:space="0" w:color="auto"/>
        <w:bottom w:val="none" w:sz="0" w:space="0" w:color="auto"/>
        <w:right w:val="none" w:sz="0" w:space="0" w:color="auto"/>
      </w:divBdr>
    </w:div>
    <w:div w:id="576867654">
      <w:bodyDiv w:val="1"/>
      <w:marLeft w:val="0"/>
      <w:marRight w:val="0"/>
      <w:marTop w:val="0"/>
      <w:marBottom w:val="0"/>
      <w:divBdr>
        <w:top w:val="none" w:sz="0" w:space="0" w:color="auto"/>
        <w:left w:val="none" w:sz="0" w:space="0" w:color="auto"/>
        <w:bottom w:val="none" w:sz="0" w:space="0" w:color="auto"/>
        <w:right w:val="none" w:sz="0" w:space="0" w:color="auto"/>
      </w:divBdr>
    </w:div>
    <w:div w:id="577251882">
      <w:bodyDiv w:val="1"/>
      <w:marLeft w:val="0"/>
      <w:marRight w:val="0"/>
      <w:marTop w:val="0"/>
      <w:marBottom w:val="0"/>
      <w:divBdr>
        <w:top w:val="none" w:sz="0" w:space="0" w:color="auto"/>
        <w:left w:val="none" w:sz="0" w:space="0" w:color="auto"/>
        <w:bottom w:val="none" w:sz="0" w:space="0" w:color="auto"/>
        <w:right w:val="none" w:sz="0" w:space="0" w:color="auto"/>
      </w:divBdr>
    </w:div>
    <w:div w:id="577399400">
      <w:bodyDiv w:val="1"/>
      <w:marLeft w:val="0"/>
      <w:marRight w:val="0"/>
      <w:marTop w:val="0"/>
      <w:marBottom w:val="0"/>
      <w:divBdr>
        <w:top w:val="none" w:sz="0" w:space="0" w:color="auto"/>
        <w:left w:val="none" w:sz="0" w:space="0" w:color="auto"/>
        <w:bottom w:val="none" w:sz="0" w:space="0" w:color="auto"/>
        <w:right w:val="none" w:sz="0" w:space="0" w:color="auto"/>
      </w:divBdr>
    </w:div>
    <w:div w:id="578758389">
      <w:bodyDiv w:val="1"/>
      <w:marLeft w:val="0"/>
      <w:marRight w:val="0"/>
      <w:marTop w:val="0"/>
      <w:marBottom w:val="0"/>
      <w:divBdr>
        <w:top w:val="none" w:sz="0" w:space="0" w:color="auto"/>
        <w:left w:val="none" w:sz="0" w:space="0" w:color="auto"/>
        <w:bottom w:val="none" w:sz="0" w:space="0" w:color="auto"/>
        <w:right w:val="none" w:sz="0" w:space="0" w:color="auto"/>
      </w:divBdr>
    </w:div>
    <w:div w:id="578758525">
      <w:bodyDiv w:val="1"/>
      <w:marLeft w:val="0"/>
      <w:marRight w:val="0"/>
      <w:marTop w:val="0"/>
      <w:marBottom w:val="0"/>
      <w:divBdr>
        <w:top w:val="none" w:sz="0" w:space="0" w:color="auto"/>
        <w:left w:val="none" w:sz="0" w:space="0" w:color="auto"/>
        <w:bottom w:val="none" w:sz="0" w:space="0" w:color="auto"/>
        <w:right w:val="none" w:sz="0" w:space="0" w:color="auto"/>
      </w:divBdr>
    </w:div>
    <w:div w:id="579951270">
      <w:bodyDiv w:val="1"/>
      <w:marLeft w:val="0"/>
      <w:marRight w:val="0"/>
      <w:marTop w:val="0"/>
      <w:marBottom w:val="0"/>
      <w:divBdr>
        <w:top w:val="none" w:sz="0" w:space="0" w:color="auto"/>
        <w:left w:val="none" w:sz="0" w:space="0" w:color="auto"/>
        <w:bottom w:val="none" w:sz="0" w:space="0" w:color="auto"/>
        <w:right w:val="none" w:sz="0" w:space="0" w:color="auto"/>
      </w:divBdr>
    </w:div>
    <w:div w:id="580800044">
      <w:bodyDiv w:val="1"/>
      <w:marLeft w:val="0"/>
      <w:marRight w:val="0"/>
      <w:marTop w:val="0"/>
      <w:marBottom w:val="0"/>
      <w:divBdr>
        <w:top w:val="none" w:sz="0" w:space="0" w:color="auto"/>
        <w:left w:val="none" w:sz="0" w:space="0" w:color="auto"/>
        <w:bottom w:val="none" w:sz="0" w:space="0" w:color="auto"/>
        <w:right w:val="none" w:sz="0" w:space="0" w:color="auto"/>
      </w:divBdr>
    </w:div>
    <w:div w:id="581376423">
      <w:bodyDiv w:val="1"/>
      <w:marLeft w:val="0"/>
      <w:marRight w:val="0"/>
      <w:marTop w:val="0"/>
      <w:marBottom w:val="0"/>
      <w:divBdr>
        <w:top w:val="none" w:sz="0" w:space="0" w:color="auto"/>
        <w:left w:val="none" w:sz="0" w:space="0" w:color="auto"/>
        <w:bottom w:val="none" w:sz="0" w:space="0" w:color="auto"/>
        <w:right w:val="none" w:sz="0" w:space="0" w:color="auto"/>
      </w:divBdr>
    </w:div>
    <w:div w:id="581377605">
      <w:bodyDiv w:val="1"/>
      <w:marLeft w:val="0"/>
      <w:marRight w:val="0"/>
      <w:marTop w:val="0"/>
      <w:marBottom w:val="0"/>
      <w:divBdr>
        <w:top w:val="none" w:sz="0" w:space="0" w:color="auto"/>
        <w:left w:val="none" w:sz="0" w:space="0" w:color="auto"/>
        <w:bottom w:val="none" w:sz="0" w:space="0" w:color="auto"/>
        <w:right w:val="none" w:sz="0" w:space="0" w:color="auto"/>
      </w:divBdr>
    </w:div>
    <w:div w:id="581910685">
      <w:bodyDiv w:val="1"/>
      <w:marLeft w:val="0"/>
      <w:marRight w:val="0"/>
      <w:marTop w:val="0"/>
      <w:marBottom w:val="0"/>
      <w:divBdr>
        <w:top w:val="none" w:sz="0" w:space="0" w:color="auto"/>
        <w:left w:val="none" w:sz="0" w:space="0" w:color="auto"/>
        <w:bottom w:val="none" w:sz="0" w:space="0" w:color="auto"/>
        <w:right w:val="none" w:sz="0" w:space="0" w:color="auto"/>
      </w:divBdr>
    </w:div>
    <w:div w:id="582028164">
      <w:bodyDiv w:val="1"/>
      <w:marLeft w:val="0"/>
      <w:marRight w:val="0"/>
      <w:marTop w:val="0"/>
      <w:marBottom w:val="0"/>
      <w:divBdr>
        <w:top w:val="none" w:sz="0" w:space="0" w:color="auto"/>
        <w:left w:val="none" w:sz="0" w:space="0" w:color="auto"/>
        <w:bottom w:val="none" w:sz="0" w:space="0" w:color="auto"/>
        <w:right w:val="none" w:sz="0" w:space="0" w:color="auto"/>
      </w:divBdr>
    </w:div>
    <w:div w:id="582298858">
      <w:bodyDiv w:val="1"/>
      <w:marLeft w:val="0"/>
      <w:marRight w:val="0"/>
      <w:marTop w:val="0"/>
      <w:marBottom w:val="0"/>
      <w:divBdr>
        <w:top w:val="none" w:sz="0" w:space="0" w:color="auto"/>
        <w:left w:val="none" w:sz="0" w:space="0" w:color="auto"/>
        <w:bottom w:val="none" w:sz="0" w:space="0" w:color="auto"/>
        <w:right w:val="none" w:sz="0" w:space="0" w:color="auto"/>
      </w:divBdr>
    </w:div>
    <w:div w:id="583342953">
      <w:bodyDiv w:val="1"/>
      <w:marLeft w:val="0"/>
      <w:marRight w:val="0"/>
      <w:marTop w:val="0"/>
      <w:marBottom w:val="0"/>
      <w:divBdr>
        <w:top w:val="none" w:sz="0" w:space="0" w:color="auto"/>
        <w:left w:val="none" w:sz="0" w:space="0" w:color="auto"/>
        <w:bottom w:val="none" w:sz="0" w:space="0" w:color="auto"/>
        <w:right w:val="none" w:sz="0" w:space="0" w:color="auto"/>
      </w:divBdr>
    </w:div>
    <w:div w:id="583758719">
      <w:bodyDiv w:val="1"/>
      <w:marLeft w:val="0"/>
      <w:marRight w:val="0"/>
      <w:marTop w:val="0"/>
      <w:marBottom w:val="0"/>
      <w:divBdr>
        <w:top w:val="none" w:sz="0" w:space="0" w:color="auto"/>
        <w:left w:val="none" w:sz="0" w:space="0" w:color="auto"/>
        <w:bottom w:val="none" w:sz="0" w:space="0" w:color="auto"/>
        <w:right w:val="none" w:sz="0" w:space="0" w:color="auto"/>
      </w:divBdr>
    </w:div>
    <w:div w:id="584729771">
      <w:bodyDiv w:val="1"/>
      <w:marLeft w:val="0"/>
      <w:marRight w:val="0"/>
      <w:marTop w:val="0"/>
      <w:marBottom w:val="0"/>
      <w:divBdr>
        <w:top w:val="none" w:sz="0" w:space="0" w:color="auto"/>
        <w:left w:val="none" w:sz="0" w:space="0" w:color="auto"/>
        <w:bottom w:val="none" w:sz="0" w:space="0" w:color="auto"/>
        <w:right w:val="none" w:sz="0" w:space="0" w:color="auto"/>
      </w:divBdr>
    </w:div>
    <w:div w:id="585193532">
      <w:bodyDiv w:val="1"/>
      <w:marLeft w:val="0"/>
      <w:marRight w:val="0"/>
      <w:marTop w:val="0"/>
      <w:marBottom w:val="0"/>
      <w:divBdr>
        <w:top w:val="none" w:sz="0" w:space="0" w:color="auto"/>
        <w:left w:val="none" w:sz="0" w:space="0" w:color="auto"/>
        <w:bottom w:val="none" w:sz="0" w:space="0" w:color="auto"/>
        <w:right w:val="none" w:sz="0" w:space="0" w:color="auto"/>
      </w:divBdr>
    </w:div>
    <w:div w:id="585383385">
      <w:bodyDiv w:val="1"/>
      <w:marLeft w:val="0"/>
      <w:marRight w:val="0"/>
      <w:marTop w:val="0"/>
      <w:marBottom w:val="0"/>
      <w:divBdr>
        <w:top w:val="none" w:sz="0" w:space="0" w:color="auto"/>
        <w:left w:val="none" w:sz="0" w:space="0" w:color="auto"/>
        <w:bottom w:val="none" w:sz="0" w:space="0" w:color="auto"/>
        <w:right w:val="none" w:sz="0" w:space="0" w:color="auto"/>
      </w:divBdr>
    </w:div>
    <w:div w:id="586696250">
      <w:bodyDiv w:val="1"/>
      <w:marLeft w:val="0"/>
      <w:marRight w:val="0"/>
      <w:marTop w:val="0"/>
      <w:marBottom w:val="0"/>
      <w:divBdr>
        <w:top w:val="none" w:sz="0" w:space="0" w:color="auto"/>
        <w:left w:val="none" w:sz="0" w:space="0" w:color="auto"/>
        <w:bottom w:val="none" w:sz="0" w:space="0" w:color="auto"/>
        <w:right w:val="none" w:sz="0" w:space="0" w:color="auto"/>
      </w:divBdr>
    </w:div>
    <w:div w:id="587928841">
      <w:bodyDiv w:val="1"/>
      <w:marLeft w:val="0"/>
      <w:marRight w:val="0"/>
      <w:marTop w:val="0"/>
      <w:marBottom w:val="0"/>
      <w:divBdr>
        <w:top w:val="none" w:sz="0" w:space="0" w:color="auto"/>
        <w:left w:val="none" w:sz="0" w:space="0" w:color="auto"/>
        <w:bottom w:val="none" w:sz="0" w:space="0" w:color="auto"/>
        <w:right w:val="none" w:sz="0" w:space="0" w:color="auto"/>
      </w:divBdr>
    </w:div>
    <w:div w:id="591015150">
      <w:bodyDiv w:val="1"/>
      <w:marLeft w:val="0"/>
      <w:marRight w:val="0"/>
      <w:marTop w:val="0"/>
      <w:marBottom w:val="0"/>
      <w:divBdr>
        <w:top w:val="none" w:sz="0" w:space="0" w:color="auto"/>
        <w:left w:val="none" w:sz="0" w:space="0" w:color="auto"/>
        <w:bottom w:val="none" w:sz="0" w:space="0" w:color="auto"/>
        <w:right w:val="none" w:sz="0" w:space="0" w:color="auto"/>
      </w:divBdr>
    </w:div>
    <w:div w:id="591358865">
      <w:bodyDiv w:val="1"/>
      <w:marLeft w:val="0"/>
      <w:marRight w:val="0"/>
      <w:marTop w:val="0"/>
      <w:marBottom w:val="0"/>
      <w:divBdr>
        <w:top w:val="none" w:sz="0" w:space="0" w:color="auto"/>
        <w:left w:val="none" w:sz="0" w:space="0" w:color="auto"/>
        <w:bottom w:val="none" w:sz="0" w:space="0" w:color="auto"/>
        <w:right w:val="none" w:sz="0" w:space="0" w:color="auto"/>
      </w:divBdr>
    </w:div>
    <w:div w:id="591822531">
      <w:bodyDiv w:val="1"/>
      <w:marLeft w:val="0"/>
      <w:marRight w:val="0"/>
      <w:marTop w:val="0"/>
      <w:marBottom w:val="0"/>
      <w:divBdr>
        <w:top w:val="none" w:sz="0" w:space="0" w:color="auto"/>
        <w:left w:val="none" w:sz="0" w:space="0" w:color="auto"/>
        <w:bottom w:val="none" w:sz="0" w:space="0" w:color="auto"/>
        <w:right w:val="none" w:sz="0" w:space="0" w:color="auto"/>
      </w:divBdr>
    </w:div>
    <w:div w:id="591932218">
      <w:bodyDiv w:val="1"/>
      <w:marLeft w:val="0"/>
      <w:marRight w:val="0"/>
      <w:marTop w:val="0"/>
      <w:marBottom w:val="0"/>
      <w:divBdr>
        <w:top w:val="none" w:sz="0" w:space="0" w:color="auto"/>
        <w:left w:val="none" w:sz="0" w:space="0" w:color="auto"/>
        <w:bottom w:val="none" w:sz="0" w:space="0" w:color="auto"/>
        <w:right w:val="none" w:sz="0" w:space="0" w:color="auto"/>
      </w:divBdr>
    </w:div>
    <w:div w:id="594095983">
      <w:bodyDiv w:val="1"/>
      <w:marLeft w:val="0"/>
      <w:marRight w:val="0"/>
      <w:marTop w:val="0"/>
      <w:marBottom w:val="0"/>
      <w:divBdr>
        <w:top w:val="none" w:sz="0" w:space="0" w:color="auto"/>
        <w:left w:val="none" w:sz="0" w:space="0" w:color="auto"/>
        <w:bottom w:val="none" w:sz="0" w:space="0" w:color="auto"/>
        <w:right w:val="none" w:sz="0" w:space="0" w:color="auto"/>
      </w:divBdr>
    </w:div>
    <w:div w:id="594484362">
      <w:bodyDiv w:val="1"/>
      <w:marLeft w:val="0"/>
      <w:marRight w:val="0"/>
      <w:marTop w:val="0"/>
      <w:marBottom w:val="0"/>
      <w:divBdr>
        <w:top w:val="none" w:sz="0" w:space="0" w:color="auto"/>
        <w:left w:val="none" w:sz="0" w:space="0" w:color="auto"/>
        <w:bottom w:val="none" w:sz="0" w:space="0" w:color="auto"/>
        <w:right w:val="none" w:sz="0" w:space="0" w:color="auto"/>
      </w:divBdr>
    </w:div>
    <w:div w:id="595214931">
      <w:bodyDiv w:val="1"/>
      <w:marLeft w:val="0"/>
      <w:marRight w:val="0"/>
      <w:marTop w:val="0"/>
      <w:marBottom w:val="0"/>
      <w:divBdr>
        <w:top w:val="none" w:sz="0" w:space="0" w:color="auto"/>
        <w:left w:val="none" w:sz="0" w:space="0" w:color="auto"/>
        <w:bottom w:val="none" w:sz="0" w:space="0" w:color="auto"/>
        <w:right w:val="none" w:sz="0" w:space="0" w:color="auto"/>
      </w:divBdr>
    </w:div>
    <w:div w:id="595602350">
      <w:bodyDiv w:val="1"/>
      <w:marLeft w:val="0"/>
      <w:marRight w:val="0"/>
      <w:marTop w:val="0"/>
      <w:marBottom w:val="0"/>
      <w:divBdr>
        <w:top w:val="none" w:sz="0" w:space="0" w:color="auto"/>
        <w:left w:val="none" w:sz="0" w:space="0" w:color="auto"/>
        <w:bottom w:val="none" w:sz="0" w:space="0" w:color="auto"/>
        <w:right w:val="none" w:sz="0" w:space="0" w:color="auto"/>
      </w:divBdr>
    </w:div>
    <w:div w:id="596913762">
      <w:bodyDiv w:val="1"/>
      <w:marLeft w:val="0"/>
      <w:marRight w:val="0"/>
      <w:marTop w:val="0"/>
      <w:marBottom w:val="0"/>
      <w:divBdr>
        <w:top w:val="none" w:sz="0" w:space="0" w:color="auto"/>
        <w:left w:val="none" w:sz="0" w:space="0" w:color="auto"/>
        <w:bottom w:val="none" w:sz="0" w:space="0" w:color="auto"/>
        <w:right w:val="none" w:sz="0" w:space="0" w:color="auto"/>
      </w:divBdr>
    </w:div>
    <w:div w:id="596982766">
      <w:bodyDiv w:val="1"/>
      <w:marLeft w:val="0"/>
      <w:marRight w:val="0"/>
      <w:marTop w:val="0"/>
      <w:marBottom w:val="0"/>
      <w:divBdr>
        <w:top w:val="none" w:sz="0" w:space="0" w:color="auto"/>
        <w:left w:val="none" w:sz="0" w:space="0" w:color="auto"/>
        <w:bottom w:val="none" w:sz="0" w:space="0" w:color="auto"/>
        <w:right w:val="none" w:sz="0" w:space="0" w:color="auto"/>
      </w:divBdr>
    </w:div>
    <w:div w:id="599263515">
      <w:bodyDiv w:val="1"/>
      <w:marLeft w:val="0"/>
      <w:marRight w:val="0"/>
      <w:marTop w:val="0"/>
      <w:marBottom w:val="0"/>
      <w:divBdr>
        <w:top w:val="none" w:sz="0" w:space="0" w:color="auto"/>
        <w:left w:val="none" w:sz="0" w:space="0" w:color="auto"/>
        <w:bottom w:val="none" w:sz="0" w:space="0" w:color="auto"/>
        <w:right w:val="none" w:sz="0" w:space="0" w:color="auto"/>
      </w:divBdr>
    </w:div>
    <w:div w:id="599722855">
      <w:bodyDiv w:val="1"/>
      <w:marLeft w:val="0"/>
      <w:marRight w:val="0"/>
      <w:marTop w:val="0"/>
      <w:marBottom w:val="0"/>
      <w:divBdr>
        <w:top w:val="none" w:sz="0" w:space="0" w:color="auto"/>
        <w:left w:val="none" w:sz="0" w:space="0" w:color="auto"/>
        <w:bottom w:val="none" w:sz="0" w:space="0" w:color="auto"/>
        <w:right w:val="none" w:sz="0" w:space="0" w:color="auto"/>
      </w:divBdr>
    </w:div>
    <w:div w:id="601230921">
      <w:bodyDiv w:val="1"/>
      <w:marLeft w:val="0"/>
      <w:marRight w:val="0"/>
      <w:marTop w:val="0"/>
      <w:marBottom w:val="0"/>
      <w:divBdr>
        <w:top w:val="none" w:sz="0" w:space="0" w:color="auto"/>
        <w:left w:val="none" w:sz="0" w:space="0" w:color="auto"/>
        <w:bottom w:val="none" w:sz="0" w:space="0" w:color="auto"/>
        <w:right w:val="none" w:sz="0" w:space="0" w:color="auto"/>
      </w:divBdr>
    </w:div>
    <w:div w:id="601954837">
      <w:bodyDiv w:val="1"/>
      <w:marLeft w:val="0"/>
      <w:marRight w:val="0"/>
      <w:marTop w:val="0"/>
      <w:marBottom w:val="0"/>
      <w:divBdr>
        <w:top w:val="none" w:sz="0" w:space="0" w:color="auto"/>
        <w:left w:val="none" w:sz="0" w:space="0" w:color="auto"/>
        <w:bottom w:val="none" w:sz="0" w:space="0" w:color="auto"/>
        <w:right w:val="none" w:sz="0" w:space="0" w:color="auto"/>
      </w:divBdr>
    </w:div>
    <w:div w:id="601959343">
      <w:bodyDiv w:val="1"/>
      <w:marLeft w:val="0"/>
      <w:marRight w:val="0"/>
      <w:marTop w:val="0"/>
      <w:marBottom w:val="0"/>
      <w:divBdr>
        <w:top w:val="none" w:sz="0" w:space="0" w:color="auto"/>
        <w:left w:val="none" w:sz="0" w:space="0" w:color="auto"/>
        <w:bottom w:val="none" w:sz="0" w:space="0" w:color="auto"/>
        <w:right w:val="none" w:sz="0" w:space="0" w:color="auto"/>
      </w:divBdr>
    </w:div>
    <w:div w:id="603076154">
      <w:bodyDiv w:val="1"/>
      <w:marLeft w:val="0"/>
      <w:marRight w:val="0"/>
      <w:marTop w:val="0"/>
      <w:marBottom w:val="0"/>
      <w:divBdr>
        <w:top w:val="none" w:sz="0" w:space="0" w:color="auto"/>
        <w:left w:val="none" w:sz="0" w:space="0" w:color="auto"/>
        <w:bottom w:val="none" w:sz="0" w:space="0" w:color="auto"/>
        <w:right w:val="none" w:sz="0" w:space="0" w:color="auto"/>
      </w:divBdr>
    </w:div>
    <w:div w:id="603197859">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117470">
      <w:bodyDiv w:val="1"/>
      <w:marLeft w:val="0"/>
      <w:marRight w:val="0"/>
      <w:marTop w:val="0"/>
      <w:marBottom w:val="0"/>
      <w:divBdr>
        <w:top w:val="none" w:sz="0" w:space="0" w:color="auto"/>
        <w:left w:val="none" w:sz="0" w:space="0" w:color="auto"/>
        <w:bottom w:val="none" w:sz="0" w:space="0" w:color="auto"/>
        <w:right w:val="none" w:sz="0" w:space="0" w:color="auto"/>
      </w:divBdr>
    </w:div>
    <w:div w:id="605306895">
      <w:bodyDiv w:val="1"/>
      <w:marLeft w:val="0"/>
      <w:marRight w:val="0"/>
      <w:marTop w:val="0"/>
      <w:marBottom w:val="0"/>
      <w:divBdr>
        <w:top w:val="none" w:sz="0" w:space="0" w:color="auto"/>
        <w:left w:val="none" w:sz="0" w:space="0" w:color="auto"/>
        <w:bottom w:val="none" w:sz="0" w:space="0" w:color="auto"/>
        <w:right w:val="none" w:sz="0" w:space="0" w:color="auto"/>
      </w:divBdr>
    </w:div>
    <w:div w:id="606426826">
      <w:bodyDiv w:val="1"/>
      <w:marLeft w:val="0"/>
      <w:marRight w:val="0"/>
      <w:marTop w:val="0"/>
      <w:marBottom w:val="0"/>
      <w:divBdr>
        <w:top w:val="none" w:sz="0" w:space="0" w:color="auto"/>
        <w:left w:val="none" w:sz="0" w:space="0" w:color="auto"/>
        <w:bottom w:val="none" w:sz="0" w:space="0" w:color="auto"/>
        <w:right w:val="none" w:sz="0" w:space="0" w:color="auto"/>
      </w:divBdr>
    </w:div>
    <w:div w:id="606541148">
      <w:bodyDiv w:val="1"/>
      <w:marLeft w:val="0"/>
      <w:marRight w:val="0"/>
      <w:marTop w:val="0"/>
      <w:marBottom w:val="0"/>
      <w:divBdr>
        <w:top w:val="none" w:sz="0" w:space="0" w:color="auto"/>
        <w:left w:val="none" w:sz="0" w:space="0" w:color="auto"/>
        <w:bottom w:val="none" w:sz="0" w:space="0" w:color="auto"/>
        <w:right w:val="none" w:sz="0" w:space="0" w:color="auto"/>
      </w:divBdr>
    </w:div>
    <w:div w:id="606699207">
      <w:bodyDiv w:val="1"/>
      <w:marLeft w:val="0"/>
      <w:marRight w:val="0"/>
      <w:marTop w:val="0"/>
      <w:marBottom w:val="0"/>
      <w:divBdr>
        <w:top w:val="none" w:sz="0" w:space="0" w:color="auto"/>
        <w:left w:val="none" w:sz="0" w:space="0" w:color="auto"/>
        <w:bottom w:val="none" w:sz="0" w:space="0" w:color="auto"/>
        <w:right w:val="none" w:sz="0" w:space="0" w:color="auto"/>
      </w:divBdr>
    </w:div>
    <w:div w:id="607204276">
      <w:bodyDiv w:val="1"/>
      <w:marLeft w:val="0"/>
      <w:marRight w:val="0"/>
      <w:marTop w:val="0"/>
      <w:marBottom w:val="0"/>
      <w:divBdr>
        <w:top w:val="none" w:sz="0" w:space="0" w:color="auto"/>
        <w:left w:val="none" w:sz="0" w:space="0" w:color="auto"/>
        <w:bottom w:val="none" w:sz="0" w:space="0" w:color="auto"/>
        <w:right w:val="none" w:sz="0" w:space="0" w:color="auto"/>
      </w:divBdr>
    </w:div>
    <w:div w:id="607658625">
      <w:bodyDiv w:val="1"/>
      <w:marLeft w:val="0"/>
      <w:marRight w:val="0"/>
      <w:marTop w:val="0"/>
      <w:marBottom w:val="0"/>
      <w:divBdr>
        <w:top w:val="none" w:sz="0" w:space="0" w:color="auto"/>
        <w:left w:val="none" w:sz="0" w:space="0" w:color="auto"/>
        <w:bottom w:val="none" w:sz="0" w:space="0" w:color="auto"/>
        <w:right w:val="none" w:sz="0" w:space="0" w:color="auto"/>
      </w:divBdr>
    </w:div>
    <w:div w:id="607736166">
      <w:bodyDiv w:val="1"/>
      <w:marLeft w:val="0"/>
      <w:marRight w:val="0"/>
      <w:marTop w:val="0"/>
      <w:marBottom w:val="0"/>
      <w:divBdr>
        <w:top w:val="none" w:sz="0" w:space="0" w:color="auto"/>
        <w:left w:val="none" w:sz="0" w:space="0" w:color="auto"/>
        <w:bottom w:val="none" w:sz="0" w:space="0" w:color="auto"/>
        <w:right w:val="none" w:sz="0" w:space="0" w:color="auto"/>
      </w:divBdr>
    </w:div>
    <w:div w:id="608047006">
      <w:bodyDiv w:val="1"/>
      <w:marLeft w:val="0"/>
      <w:marRight w:val="0"/>
      <w:marTop w:val="0"/>
      <w:marBottom w:val="0"/>
      <w:divBdr>
        <w:top w:val="none" w:sz="0" w:space="0" w:color="auto"/>
        <w:left w:val="none" w:sz="0" w:space="0" w:color="auto"/>
        <w:bottom w:val="none" w:sz="0" w:space="0" w:color="auto"/>
        <w:right w:val="none" w:sz="0" w:space="0" w:color="auto"/>
      </w:divBdr>
    </w:div>
    <w:div w:id="609433500">
      <w:bodyDiv w:val="1"/>
      <w:marLeft w:val="0"/>
      <w:marRight w:val="0"/>
      <w:marTop w:val="0"/>
      <w:marBottom w:val="0"/>
      <w:divBdr>
        <w:top w:val="none" w:sz="0" w:space="0" w:color="auto"/>
        <w:left w:val="none" w:sz="0" w:space="0" w:color="auto"/>
        <w:bottom w:val="none" w:sz="0" w:space="0" w:color="auto"/>
        <w:right w:val="none" w:sz="0" w:space="0" w:color="auto"/>
      </w:divBdr>
    </w:div>
    <w:div w:id="610164165">
      <w:bodyDiv w:val="1"/>
      <w:marLeft w:val="0"/>
      <w:marRight w:val="0"/>
      <w:marTop w:val="0"/>
      <w:marBottom w:val="0"/>
      <w:divBdr>
        <w:top w:val="none" w:sz="0" w:space="0" w:color="auto"/>
        <w:left w:val="none" w:sz="0" w:space="0" w:color="auto"/>
        <w:bottom w:val="none" w:sz="0" w:space="0" w:color="auto"/>
        <w:right w:val="none" w:sz="0" w:space="0" w:color="auto"/>
      </w:divBdr>
    </w:div>
    <w:div w:id="610672817">
      <w:bodyDiv w:val="1"/>
      <w:marLeft w:val="0"/>
      <w:marRight w:val="0"/>
      <w:marTop w:val="0"/>
      <w:marBottom w:val="0"/>
      <w:divBdr>
        <w:top w:val="none" w:sz="0" w:space="0" w:color="auto"/>
        <w:left w:val="none" w:sz="0" w:space="0" w:color="auto"/>
        <w:bottom w:val="none" w:sz="0" w:space="0" w:color="auto"/>
        <w:right w:val="none" w:sz="0" w:space="0" w:color="auto"/>
      </w:divBdr>
    </w:div>
    <w:div w:id="611323648">
      <w:bodyDiv w:val="1"/>
      <w:marLeft w:val="0"/>
      <w:marRight w:val="0"/>
      <w:marTop w:val="0"/>
      <w:marBottom w:val="0"/>
      <w:divBdr>
        <w:top w:val="none" w:sz="0" w:space="0" w:color="auto"/>
        <w:left w:val="none" w:sz="0" w:space="0" w:color="auto"/>
        <w:bottom w:val="none" w:sz="0" w:space="0" w:color="auto"/>
        <w:right w:val="none" w:sz="0" w:space="0" w:color="auto"/>
      </w:divBdr>
    </w:div>
    <w:div w:id="611327106">
      <w:bodyDiv w:val="1"/>
      <w:marLeft w:val="0"/>
      <w:marRight w:val="0"/>
      <w:marTop w:val="0"/>
      <w:marBottom w:val="0"/>
      <w:divBdr>
        <w:top w:val="none" w:sz="0" w:space="0" w:color="auto"/>
        <w:left w:val="none" w:sz="0" w:space="0" w:color="auto"/>
        <w:bottom w:val="none" w:sz="0" w:space="0" w:color="auto"/>
        <w:right w:val="none" w:sz="0" w:space="0" w:color="auto"/>
      </w:divBdr>
    </w:div>
    <w:div w:id="611590862">
      <w:bodyDiv w:val="1"/>
      <w:marLeft w:val="0"/>
      <w:marRight w:val="0"/>
      <w:marTop w:val="0"/>
      <w:marBottom w:val="0"/>
      <w:divBdr>
        <w:top w:val="none" w:sz="0" w:space="0" w:color="auto"/>
        <w:left w:val="none" w:sz="0" w:space="0" w:color="auto"/>
        <w:bottom w:val="none" w:sz="0" w:space="0" w:color="auto"/>
        <w:right w:val="none" w:sz="0" w:space="0" w:color="auto"/>
      </w:divBdr>
    </w:div>
    <w:div w:id="611715202">
      <w:bodyDiv w:val="1"/>
      <w:marLeft w:val="0"/>
      <w:marRight w:val="0"/>
      <w:marTop w:val="0"/>
      <w:marBottom w:val="0"/>
      <w:divBdr>
        <w:top w:val="none" w:sz="0" w:space="0" w:color="auto"/>
        <w:left w:val="none" w:sz="0" w:space="0" w:color="auto"/>
        <w:bottom w:val="none" w:sz="0" w:space="0" w:color="auto"/>
        <w:right w:val="none" w:sz="0" w:space="0" w:color="auto"/>
      </w:divBdr>
    </w:div>
    <w:div w:id="612245783">
      <w:bodyDiv w:val="1"/>
      <w:marLeft w:val="0"/>
      <w:marRight w:val="0"/>
      <w:marTop w:val="0"/>
      <w:marBottom w:val="0"/>
      <w:divBdr>
        <w:top w:val="none" w:sz="0" w:space="0" w:color="auto"/>
        <w:left w:val="none" w:sz="0" w:space="0" w:color="auto"/>
        <w:bottom w:val="none" w:sz="0" w:space="0" w:color="auto"/>
        <w:right w:val="none" w:sz="0" w:space="0" w:color="auto"/>
      </w:divBdr>
    </w:div>
    <w:div w:id="616451338">
      <w:bodyDiv w:val="1"/>
      <w:marLeft w:val="0"/>
      <w:marRight w:val="0"/>
      <w:marTop w:val="0"/>
      <w:marBottom w:val="0"/>
      <w:divBdr>
        <w:top w:val="none" w:sz="0" w:space="0" w:color="auto"/>
        <w:left w:val="none" w:sz="0" w:space="0" w:color="auto"/>
        <w:bottom w:val="none" w:sz="0" w:space="0" w:color="auto"/>
        <w:right w:val="none" w:sz="0" w:space="0" w:color="auto"/>
      </w:divBdr>
    </w:div>
    <w:div w:id="617562519">
      <w:bodyDiv w:val="1"/>
      <w:marLeft w:val="0"/>
      <w:marRight w:val="0"/>
      <w:marTop w:val="0"/>
      <w:marBottom w:val="0"/>
      <w:divBdr>
        <w:top w:val="none" w:sz="0" w:space="0" w:color="auto"/>
        <w:left w:val="none" w:sz="0" w:space="0" w:color="auto"/>
        <w:bottom w:val="none" w:sz="0" w:space="0" w:color="auto"/>
        <w:right w:val="none" w:sz="0" w:space="0" w:color="auto"/>
      </w:divBdr>
    </w:div>
    <w:div w:id="618142635">
      <w:bodyDiv w:val="1"/>
      <w:marLeft w:val="0"/>
      <w:marRight w:val="0"/>
      <w:marTop w:val="0"/>
      <w:marBottom w:val="0"/>
      <w:divBdr>
        <w:top w:val="none" w:sz="0" w:space="0" w:color="auto"/>
        <w:left w:val="none" w:sz="0" w:space="0" w:color="auto"/>
        <w:bottom w:val="none" w:sz="0" w:space="0" w:color="auto"/>
        <w:right w:val="none" w:sz="0" w:space="0" w:color="auto"/>
      </w:divBdr>
    </w:div>
    <w:div w:id="618221004">
      <w:bodyDiv w:val="1"/>
      <w:marLeft w:val="0"/>
      <w:marRight w:val="0"/>
      <w:marTop w:val="0"/>
      <w:marBottom w:val="0"/>
      <w:divBdr>
        <w:top w:val="none" w:sz="0" w:space="0" w:color="auto"/>
        <w:left w:val="none" w:sz="0" w:space="0" w:color="auto"/>
        <w:bottom w:val="none" w:sz="0" w:space="0" w:color="auto"/>
        <w:right w:val="none" w:sz="0" w:space="0" w:color="auto"/>
      </w:divBdr>
    </w:div>
    <w:div w:id="618536856">
      <w:bodyDiv w:val="1"/>
      <w:marLeft w:val="0"/>
      <w:marRight w:val="0"/>
      <w:marTop w:val="0"/>
      <w:marBottom w:val="0"/>
      <w:divBdr>
        <w:top w:val="none" w:sz="0" w:space="0" w:color="auto"/>
        <w:left w:val="none" w:sz="0" w:space="0" w:color="auto"/>
        <w:bottom w:val="none" w:sz="0" w:space="0" w:color="auto"/>
        <w:right w:val="none" w:sz="0" w:space="0" w:color="auto"/>
      </w:divBdr>
    </w:div>
    <w:div w:id="618611994">
      <w:bodyDiv w:val="1"/>
      <w:marLeft w:val="0"/>
      <w:marRight w:val="0"/>
      <w:marTop w:val="0"/>
      <w:marBottom w:val="0"/>
      <w:divBdr>
        <w:top w:val="none" w:sz="0" w:space="0" w:color="auto"/>
        <w:left w:val="none" w:sz="0" w:space="0" w:color="auto"/>
        <w:bottom w:val="none" w:sz="0" w:space="0" w:color="auto"/>
        <w:right w:val="none" w:sz="0" w:space="0" w:color="auto"/>
      </w:divBdr>
    </w:div>
    <w:div w:id="619335527">
      <w:bodyDiv w:val="1"/>
      <w:marLeft w:val="0"/>
      <w:marRight w:val="0"/>
      <w:marTop w:val="0"/>
      <w:marBottom w:val="0"/>
      <w:divBdr>
        <w:top w:val="none" w:sz="0" w:space="0" w:color="auto"/>
        <w:left w:val="none" w:sz="0" w:space="0" w:color="auto"/>
        <w:bottom w:val="none" w:sz="0" w:space="0" w:color="auto"/>
        <w:right w:val="none" w:sz="0" w:space="0" w:color="auto"/>
      </w:divBdr>
    </w:div>
    <w:div w:id="619412440">
      <w:bodyDiv w:val="1"/>
      <w:marLeft w:val="0"/>
      <w:marRight w:val="0"/>
      <w:marTop w:val="0"/>
      <w:marBottom w:val="0"/>
      <w:divBdr>
        <w:top w:val="none" w:sz="0" w:space="0" w:color="auto"/>
        <w:left w:val="none" w:sz="0" w:space="0" w:color="auto"/>
        <w:bottom w:val="none" w:sz="0" w:space="0" w:color="auto"/>
        <w:right w:val="none" w:sz="0" w:space="0" w:color="auto"/>
      </w:divBdr>
    </w:div>
    <w:div w:id="619603925">
      <w:bodyDiv w:val="1"/>
      <w:marLeft w:val="0"/>
      <w:marRight w:val="0"/>
      <w:marTop w:val="0"/>
      <w:marBottom w:val="0"/>
      <w:divBdr>
        <w:top w:val="none" w:sz="0" w:space="0" w:color="auto"/>
        <w:left w:val="none" w:sz="0" w:space="0" w:color="auto"/>
        <w:bottom w:val="none" w:sz="0" w:space="0" w:color="auto"/>
        <w:right w:val="none" w:sz="0" w:space="0" w:color="auto"/>
      </w:divBdr>
    </w:div>
    <w:div w:id="620381064">
      <w:bodyDiv w:val="1"/>
      <w:marLeft w:val="0"/>
      <w:marRight w:val="0"/>
      <w:marTop w:val="0"/>
      <w:marBottom w:val="0"/>
      <w:divBdr>
        <w:top w:val="none" w:sz="0" w:space="0" w:color="auto"/>
        <w:left w:val="none" w:sz="0" w:space="0" w:color="auto"/>
        <w:bottom w:val="none" w:sz="0" w:space="0" w:color="auto"/>
        <w:right w:val="none" w:sz="0" w:space="0" w:color="auto"/>
      </w:divBdr>
    </w:div>
    <w:div w:id="620461110">
      <w:bodyDiv w:val="1"/>
      <w:marLeft w:val="0"/>
      <w:marRight w:val="0"/>
      <w:marTop w:val="0"/>
      <w:marBottom w:val="0"/>
      <w:divBdr>
        <w:top w:val="none" w:sz="0" w:space="0" w:color="auto"/>
        <w:left w:val="none" w:sz="0" w:space="0" w:color="auto"/>
        <w:bottom w:val="none" w:sz="0" w:space="0" w:color="auto"/>
        <w:right w:val="none" w:sz="0" w:space="0" w:color="auto"/>
      </w:divBdr>
    </w:div>
    <w:div w:id="621232860">
      <w:bodyDiv w:val="1"/>
      <w:marLeft w:val="0"/>
      <w:marRight w:val="0"/>
      <w:marTop w:val="0"/>
      <w:marBottom w:val="0"/>
      <w:divBdr>
        <w:top w:val="none" w:sz="0" w:space="0" w:color="auto"/>
        <w:left w:val="none" w:sz="0" w:space="0" w:color="auto"/>
        <w:bottom w:val="none" w:sz="0" w:space="0" w:color="auto"/>
        <w:right w:val="none" w:sz="0" w:space="0" w:color="auto"/>
      </w:divBdr>
    </w:div>
    <w:div w:id="624847989">
      <w:bodyDiv w:val="1"/>
      <w:marLeft w:val="0"/>
      <w:marRight w:val="0"/>
      <w:marTop w:val="0"/>
      <w:marBottom w:val="0"/>
      <w:divBdr>
        <w:top w:val="none" w:sz="0" w:space="0" w:color="auto"/>
        <w:left w:val="none" w:sz="0" w:space="0" w:color="auto"/>
        <w:bottom w:val="none" w:sz="0" w:space="0" w:color="auto"/>
        <w:right w:val="none" w:sz="0" w:space="0" w:color="auto"/>
      </w:divBdr>
    </w:div>
    <w:div w:id="625819823">
      <w:bodyDiv w:val="1"/>
      <w:marLeft w:val="0"/>
      <w:marRight w:val="0"/>
      <w:marTop w:val="0"/>
      <w:marBottom w:val="0"/>
      <w:divBdr>
        <w:top w:val="none" w:sz="0" w:space="0" w:color="auto"/>
        <w:left w:val="none" w:sz="0" w:space="0" w:color="auto"/>
        <w:bottom w:val="none" w:sz="0" w:space="0" w:color="auto"/>
        <w:right w:val="none" w:sz="0" w:space="0" w:color="auto"/>
      </w:divBdr>
    </w:div>
    <w:div w:id="627707191">
      <w:bodyDiv w:val="1"/>
      <w:marLeft w:val="0"/>
      <w:marRight w:val="0"/>
      <w:marTop w:val="0"/>
      <w:marBottom w:val="0"/>
      <w:divBdr>
        <w:top w:val="none" w:sz="0" w:space="0" w:color="auto"/>
        <w:left w:val="none" w:sz="0" w:space="0" w:color="auto"/>
        <w:bottom w:val="none" w:sz="0" w:space="0" w:color="auto"/>
        <w:right w:val="none" w:sz="0" w:space="0" w:color="auto"/>
      </w:divBdr>
    </w:div>
    <w:div w:id="628165337">
      <w:bodyDiv w:val="1"/>
      <w:marLeft w:val="0"/>
      <w:marRight w:val="0"/>
      <w:marTop w:val="0"/>
      <w:marBottom w:val="0"/>
      <w:divBdr>
        <w:top w:val="none" w:sz="0" w:space="0" w:color="auto"/>
        <w:left w:val="none" w:sz="0" w:space="0" w:color="auto"/>
        <w:bottom w:val="none" w:sz="0" w:space="0" w:color="auto"/>
        <w:right w:val="none" w:sz="0" w:space="0" w:color="auto"/>
      </w:divBdr>
    </w:div>
    <w:div w:id="630328792">
      <w:bodyDiv w:val="1"/>
      <w:marLeft w:val="0"/>
      <w:marRight w:val="0"/>
      <w:marTop w:val="0"/>
      <w:marBottom w:val="0"/>
      <w:divBdr>
        <w:top w:val="none" w:sz="0" w:space="0" w:color="auto"/>
        <w:left w:val="none" w:sz="0" w:space="0" w:color="auto"/>
        <w:bottom w:val="none" w:sz="0" w:space="0" w:color="auto"/>
        <w:right w:val="none" w:sz="0" w:space="0" w:color="auto"/>
      </w:divBdr>
    </w:div>
    <w:div w:id="631328095">
      <w:bodyDiv w:val="1"/>
      <w:marLeft w:val="0"/>
      <w:marRight w:val="0"/>
      <w:marTop w:val="0"/>
      <w:marBottom w:val="0"/>
      <w:divBdr>
        <w:top w:val="none" w:sz="0" w:space="0" w:color="auto"/>
        <w:left w:val="none" w:sz="0" w:space="0" w:color="auto"/>
        <w:bottom w:val="none" w:sz="0" w:space="0" w:color="auto"/>
        <w:right w:val="none" w:sz="0" w:space="0" w:color="auto"/>
      </w:divBdr>
    </w:div>
    <w:div w:id="631516388">
      <w:bodyDiv w:val="1"/>
      <w:marLeft w:val="0"/>
      <w:marRight w:val="0"/>
      <w:marTop w:val="0"/>
      <w:marBottom w:val="0"/>
      <w:divBdr>
        <w:top w:val="none" w:sz="0" w:space="0" w:color="auto"/>
        <w:left w:val="none" w:sz="0" w:space="0" w:color="auto"/>
        <w:bottom w:val="none" w:sz="0" w:space="0" w:color="auto"/>
        <w:right w:val="none" w:sz="0" w:space="0" w:color="auto"/>
      </w:divBdr>
    </w:div>
    <w:div w:id="632907981">
      <w:bodyDiv w:val="1"/>
      <w:marLeft w:val="0"/>
      <w:marRight w:val="0"/>
      <w:marTop w:val="0"/>
      <w:marBottom w:val="0"/>
      <w:divBdr>
        <w:top w:val="none" w:sz="0" w:space="0" w:color="auto"/>
        <w:left w:val="none" w:sz="0" w:space="0" w:color="auto"/>
        <w:bottom w:val="none" w:sz="0" w:space="0" w:color="auto"/>
        <w:right w:val="none" w:sz="0" w:space="0" w:color="auto"/>
      </w:divBdr>
    </w:div>
    <w:div w:id="634143742">
      <w:bodyDiv w:val="1"/>
      <w:marLeft w:val="0"/>
      <w:marRight w:val="0"/>
      <w:marTop w:val="0"/>
      <w:marBottom w:val="0"/>
      <w:divBdr>
        <w:top w:val="none" w:sz="0" w:space="0" w:color="auto"/>
        <w:left w:val="none" w:sz="0" w:space="0" w:color="auto"/>
        <w:bottom w:val="none" w:sz="0" w:space="0" w:color="auto"/>
        <w:right w:val="none" w:sz="0" w:space="0" w:color="auto"/>
      </w:divBdr>
    </w:div>
    <w:div w:id="635457122">
      <w:bodyDiv w:val="1"/>
      <w:marLeft w:val="0"/>
      <w:marRight w:val="0"/>
      <w:marTop w:val="0"/>
      <w:marBottom w:val="0"/>
      <w:divBdr>
        <w:top w:val="none" w:sz="0" w:space="0" w:color="auto"/>
        <w:left w:val="none" w:sz="0" w:space="0" w:color="auto"/>
        <w:bottom w:val="none" w:sz="0" w:space="0" w:color="auto"/>
        <w:right w:val="none" w:sz="0" w:space="0" w:color="auto"/>
      </w:divBdr>
    </w:div>
    <w:div w:id="635840779">
      <w:bodyDiv w:val="1"/>
      <w:marLeft w:val="0"/>
      <w:marRight w:val="0"/>
      <w:marTop w:val="0"/>
      <w:marBottom w:val="0"/>
      <w:divBdr>
        <w:top w:val="none" w:sz="0" w:space="0" w:color="auto"/>
        <w:left w:val="none" w:sz="0" w:space="0" w:color="auto"/>
        <w:bottom w:val="none" w:sz="0" w:space="0" w:color="auto"/>
        <w:right w:val="none" w:sz="0" w:space="0" w:color="auto"/>
      </w:divBdr>
    </w:div>
    <w:div w:id="635840817">
      <w:bodyDiv w:val="1"/>
      <w:marLeft w:val="0"/>
      <w:marRight w:val="0"/>
      <w:marTop w:val="0"/>
      <w:marBottom w:val="0"/>
      <w:divBdr>
        <w:top w:val="none" w:sz="0" w:space="0" w:color="auto"/>
        <w:left w:val="none" w:sz="0" w:space="0" w:color="auto"/>
        <w:bottom w:val="none" w:sz="0" w:space="0" w:color="auto"/>
        <w:right w:val="none" w:sz="0" w:space="0" w:color="auto"/>
      </w:divBdr>
    </w:div>
    <w:div w:id="637342076">
      <w:bodyDiv w:val="1"/>
      <w:marLeft w:val="0"/>
      <w:marRight w:val="0"/>
      <w:marTop w:val="0"/>
      <w:marBottom w:val="0"/>
      <w:divBdr>
        <w:top w:val="none" w:sz="0" w:space="0" w:color="auto"/>
        <w:left w:val="none" w:sz="0" w:space="0" w:color="auto"/>
        <w:bottom w:val="none" w:sz="0" w:space="0" w:color="auto"/>
        <w:right w:val="none" w:sz="0" w:space="0" w:color="auto"/>
      </w:divBdr>
    </w:div>
    <w:div w:id="638732299">
      <w:bodyDiv w:val="1"/>
      <w:marLeft w:val="0"/>
      <w:marRight w:val="0"/>
      <w:marTop w:val="0"/>
      <w:marBottom w:val="0"/>
      <w:divBdr>
        <w:top w:val="none" w:sz="0" w:space="0" w:color="auto"/>
        <w:left w:val="none" w:sz="0" w:space="0" w:color="auto"/>
        <w:bottom w:val="none" w:sz="0" w:space="0" w:color="auto"/>
        <w:right w:val="none" w:sz="0" w:space="0" w:color="auto"/>
      </w:divBdr>
    </w:div>
    <w:div w:id="640309203">
      <w:bodyDiv w:val="1"/>
      <w:marLeft w:val="0"/>
      <w:marRight w:val="0"/>
      <w:marTop w:val="0"/>
      <w:marBottom w:val="0"/>
      <w:divBdr>
        <w:top w:val="none" w:sz="0" w:space="0" w:color="auto"/>
        <w:left w:val="none" w:sz="0" w:space="0" w:color="auto"/>
        <w:bottom w:val="none" w:sz="0" w:space="0" w:color="auto"/>
        <w:right w:val="none" w:sz="0" w:space="0" w:color="auto"/>
      </w:divBdr>
    </w:div>
    <w:div w:id="640967374">
      <w:bodyDiv w:val="1"/>
      <w:marLeft w:val="0"/>
      <w:marRight w:val="0"/>
      <w:marTop w:val="0"/>
      <w:marBottom w:val="0"/>
      <w:divBdr>
        <w:top w:val="none" w:sz="0" w:space="0" w:color="auto"/>
        <w:left w:val="none" w:sz="0" w:space="0" w:color="auto"/>
        <w:bottom w:val="none" w:sz="0" w:space="0" w:color="auto"/>
        <w:right w:val="none" w:sz="0" w:space="0" w:color="auto"/>
      </w:divBdr>
    </w:div>
    <w:div w:id="641278807">
      <w:bodyDiv w:val="1"/>
      <w:marLeft w:val="0"/>
      <w:marRight w:val="0"/>
      <w:marTop w:val="0"/>
      <w:marBottom w:val="0"/>
      <w:divBdr>
        <w:top w:val="none" w:sz="0" w:space="0" w:color="auto"/>
        <w:left w:val="none" w:sz="0" w:space="0" w:color="auto"/>
        <w:bottom w:val="none" w:sz="0" w:space="0" w:color="auto"/>
        <w:right w:val="none" w:sz="0" w:space="0" w:color="auto"/>
      </w:divBdr>
    </w:div>
    <w:div w:id="641927974">
      <w:bodyDiv w:val="1"/>
      <w:marLeft w:val="0"/>
      <w:marRight w:val="0"/>
      <w:marTop w:val="0"/>
      <w:marBottom w:val="0"/>
      <w:divBdr>
        <w:top w:val="none" w:sz="0" w:space="0" w:color="auto"/>
        <w:left w:val="none" w:sz="0" w:space="0" w:color="auto"/>
        <w:bottom w:val="none" w:sz="0" w:space="0" w:color="auto"/>
        <w:right w:val="none" w:sz="0" w:space="0" w:color="auto"/>
      </w:divBdr>
    </w:div>
    <w:div w:id="644626488">
      <w:bodyDiv w:val="1"/>
      <w:marLeft w:val="0"/>
      <w:marRight w:val="0"/>
      <w:marTop w:val="0"/>
      <w:marBottom w:val="0"/>
      <w:divBdr>
        <w:top w:val="none" w:sz="0" w:space="0" w:color="auto"/>
        <w:left w:val="none" w:sz="0" w:space="0" w:color="auto"/>
        <w:bottom w:val="none" w:sz="0" w:space="0" w:color="auto"/>
        <w:right w:val="none" w:sz="0" w:space="0" w:color="auto"/>
      </w:divBdr>
    </w:div>
    <w:div w:id="645857806">
      <w:bodyDiv w:val="1"/>
      <w:marLeft w:val="0"/>
      <w:marRight w:val="0"/>
      <w:marTop w:val="0"/>
      <w:marBottom w:val="0"/>
      <w:divBdr>
        <w:top w:val="none" w:sz="0" w:space="0" w:color="auto"/>
        <w:left w:val="none" w:sz="0" w:space="0" w:color="auto"/>
        <w:bottom w:val="none" w:sz="0" w:space="0" w:color="auto"/>
        <w:right w:val="none" w:sz="0" w:space="0" w:color="auto"/>
      </w:divBdr>
    </w:div>
    <w:div w:id="647124741">
      <w:bodyDiv w:val="1"/>
      <w:marLeft w:val="0"/>
      <w:marRight w:val="0"/>
      <w:marTop w:val="0"/>
      <w:marBottom w:val="0"/>
      <w:divBdr>
        <w:top w:val="none" w:sz="0" w:space="0" w:color="auto"/>
        <w:left w:val="none" w:sz="0" w:space="0" w:color="auto"/>
        <w:bottom w:val="none" w:sz="0" w:space="0" w:color="auto"/>
        <w:right w:val="none" w:sz="0" w:space="0" w:color="auto"/>
      </w:divBdr>
    </w:div>
    <w:div w:id="647172386">
      <w:bodyDiv w:val="1"/>
      <w:marLeft w:val="0"/>
      <w:marRight w:val="0"/>
      <w:marTop w:val="0"/>
      <w:marBottom w:val="0"/>
      <w:divBdr>
        <w:top w:val="none" w:sz="0" w:space="0" w:color="auto"/>
        <w:left w:val="none" w:sz="0" w:space="0" w:color="auto"/>
        <w:bottom w:val="none" w:sz="0" w:space="0" w:color="auto"/>
        <w:right w:val="none" w:sz="0" w:space="0" w:color="auto"/>
      </w:divBdr>
    </w:div>
    <w:div w:id="648366695">
      <w:bodyDiv w:val="1"/>
      <w:marLeft w:val="0"/>
      <w:marRight w:val="0"/>
      <w:marTop w:val="0"/>
      <w:marBottom w:val="0"/>
      <w:divBdr>
        <w:top w:val="none" w:sz="0" w:space="0" w:color="auto"/>
        <w:left w:val="none" w:sz="0" w:space="0" w:color="auto"/>
        <w:bottom w:val="none" w:sz="0" w:space="0" w:color="auto"/>
        <w:right w:val="none" w:sz="0" w:space="0" w:color="auto"/>
      </w:divBdr>
    </w:div>
    <w:div w:id="648631501">
      <w:bodyDiv w:val="1"/>
      <w:marLeft w:val="0"/>
      <w:marRight w:val="0"/>
      <w:marTop w:val="0"/>
      <w:marBottom w:val="0"/>
      <w:divBdr>
        <w:top w:val="none" w:sz="0" w:space="0" w:color="auto"/>
        <w:left w:val="none" w:sz="0" w:space="0" w:color="auto"/>
        <w:bottom w:val="none" w:sz="0" w:space="0" w:color="auto"/>
        <w:right w:val="none" w:sz="0" w:space="0" w:color="auto"/>
      </w:divBdr>
    </w:div>
    <w:div w:id="648825659">
      <w:bodyDiv w:val="1"/>
      <w:marLeft w:val="0"/>
      <w:marRight w:val="0"/>
      <w:marTop w:val="0"/>
      <w:marBottom w:val="0"/>
      <w:divBdr>
        <w:top w:val="none" w:sz="0" w:space="0" w:color="auto"/>
        <w:left w:val="none" w:sz="0" w:space="0" w:color="auto"/>
        <w:bottom w:val="none" w:sz="0" w:space="0" w:color="auto"/>
        <w:right w:val="none" w:sz="0" w:space="0" w:color="auto"/>
      </w:divBdr>
    </w:div>
    <w:div w:id="649208264">
      <w:bodyDiv w:val="1"/>
      <w:marLeft w:val="0"/>
      <w:marRight w:val="0"/>
      <w:marTop w:val="0"/>
      <w:marBottom w:val="0"/>
      <w:divBdr>
        <w:top w:val="none" w:sz="0" w:space="0" w:color="auto"/>
        <w:left w:val="none" w:sz="0" w:space="0" w:color="auto"/>
        <w:bottom w:val="none" w:sz="0" w:space="0" w:color="auto"/>
        <w:right w:val="none" w:sz="0" w:space="0" w:color="auto"/>
      </w:divBdr>
    </w:div>
    <w:div w:id="649209616">
      <w:bodyDiv w:val="1"/>
      <w:marLeft w:val="0"/>
      <w:marRight w:val="0"/>
      <w:marTop w:val="0"/>
      <w:marBottom w:val="0"/>
      <w:divBdr>
        <w:top w:val="none" w:sz="0" w:space="0" w:color="auto"/>
        <w:left w:val="none" w:sz="0" w:space="0" w:color="auto"/>
        <w:bottom w:val="none" w:sz="0" w:space="0" w:color="auto"/>
        <w:right w:val="none" w:sz="0" w:space="0" w:color="auto"/>
      </w:divBdr>
    </w:div>
    <w:div w:id="649292003">
      <w:bodyDiv w:val="1"/>
      <w:marLeft w:val="0"/>
      <w:marRight w:val="0"/>
      <w:marTop w:val="0"/>
      <w:marBottom w:val="0"/>
      <w:divBdr>
        <w:top w:val="none" w:sz="0" w:space="0" w:color="auto"/>
        <w:left w:val="none" w:sz="0" w:space="0" w:color="auto"/>
        <w:bottom w:val="none" w:sz="0" w:space="0" w:color="auto"/>
        <w:right w:val="none" w:sz="0" w:space="0" w:color="auto"/>
      </w:divBdr>
    </w:div>
    <w:div w:id="649866509">
      <w:bodyDiv w:val="1"/>
      <w:marLeft w:val="0"/>
      <w:marRight w:val="0"/>
      <w:marTop w:val="0"/>
      <w:marBottom w:val="0"/>
      <w:divBdr>
        <w:top w:val="none" w:sz="0" w:space="0" w:color="auto"/>
        <w:left w:val="none" w:sz="0" w:space="0" w:color="auto"/>
        <w:bottom w:val="none" w:sz="0" w:space="0" w:color="auto"/>
        <w:right w:val="none" w:sz="0" w:space="0" w:color="auto"/>
      </w:divBdr>
    </w:div>
    <w:div w:id="650405528">
      <w:bodyDiv w:val="1"/>
      <w:marLeft w:val="0"/>
      <w:marRight w:val="0"/>
      <w:marTop w:val="0"/>
      <w:marBottom w:val="0"/>
      <w:divBdr>
        <w:top w:val="none" w:sz="0" w:space="0" w:color="auto"/>
        <w:left w:val="none" w:sz="0" w:space="0" w:color="auto"/>
        <w:bottom w:val="none" w:sz="0" w:space="0" w:color="auto"/>
        <w:right w:val="none" w:sz="0" w:space="0" w:color="auto"/>
      </w:divBdr>
    </w:div>
    <w:div w:id="650985087">
      <w:bodyDiv w:val="1"/>
      <w:marLeft w:val="0"/>
      <w:marRight w:val="0"/>
      <w:marTop w:val="0"/>
      <w:marBottom w:val="0"/>
      <w:divBdr>
        <w:top w:val="none" w:sz="0" w:space="0" w:color="auto"/>
        <w:left w:val="none" w:sz="0" w:space="0" w:color="auto"/>
        <w:bottom w:val="none" w:sz="0" w:space="0" w:color="auto"/>
        <w:right w:val="none" w:sz="0" w:space="0" w:color="auto"/>
      </w:divBdr>
    </w:div>
    <w:div w:id="651300416">
      <w:bodyDiv w:val="1"/>
      <w:marLeft w:val="0"/>
      <w:marRight w:val="0"/>
      <w:marTop w:val="0"/>
      <w:marBottom w:val="0"/>
      <w:divBdr>
        <w:top w:val="none" w:sz="0" w:space="0" w:color="auto"/>
        <w:left w:val="none" w:sz="0" w:space="0" w:color="auto"/>
        <w:bottom w:val="none" w:sz="0" w:space="0" w:color="auto"/>
        <w:right w:val="none" w:sz="0" w:space="0" w:color="auto"/>
      </w:divBdr>
    </w:div>
    <w:div w:id="654530410">
      <w:bodyDiv w:val="1"/>
      <w:marLeft w:val="0"/>
      <w:marRight w:val="0"/>
      <w:marTop w:val="0"/>
      <w:marBottom w:val="0"/>
      <w:divBdr>
        <w:top w:val="none" w:sz="0" w:space="0" w:color="auto"/>
        <w:left w:val="none" w:sz="0" w:space="0" w:color="auto"/>
        <w:bottom w:val="none" w:sz="0" w:space="0" w:color="auto"/>
        <w:right w:val="none" w:sz="0" w:space="0" w:color="auto"/>
      </w:divBdr>
    </w:div>
    <w:div w:id="654989387">
      <w:bodyDiv w:val="1"/>
      <w:marLeft w:val="0"/>
      <w:marRight w:val="0"/>
      <w:marTop w:val="0"/>
      <w:marBottom w:val="0"/>
      <w:divBdr>
        <w:top w:val="none" w:sz="0" w:space="0" w:color="auto"/>
        <w:left w:val="none" w:sz="0" w:space="0" w:color="auto"/>
        <w:bottom w:val="none" w:sz="0" w:space="0" w:color="auto"/>
        <w:right w:val="none" w:sz="0" w:space="0" w:color="auto"/>
      </w:divBdr>
    </w:div>
    <w:div w:id="656500582">
      <w:bodyDiv w:val="1"/>
      <w:marLeft w:val="0"/>
      <w:marRight w:val="0"/>
      <w:marTop w:val="0"/>
      <w:marBottom w:val="0"/>
      <w:divBdr>
        <w:top w:val="none" w:sz="0" w:space="0" w:color="auto"/>
        <w:left w:val="none" w:sz="0" w:space="0" w:color="auto"/>
        <w:bottom w:val="none" w:sz="0" w:space="0" w:color="auto"/>
        <w:right w:val="none" w:sz="0" w:space="0" w:color="auto"/>
      </w:divBdr>
    </w:div>
    <w:div w:id="658578856">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8225">
      <w:bodyDiv w:val="1"/>
      <w:marLeft w:val="0"/>
      <w:marRight w:val="0"/>
      <w:marTop w:val="0"/>
      <w:marBottom w:val="0"/>
      <w:divBdr>
        <w:top w:val="none" w:sz="0" w:space="0" w:color="auto"/>
        <w:left w:val="none" w:sz="0" w:space="0" w:color="auto"/>
        <w:bottom w:val="none" w:sz="0" w:space="0" w:color="auto"/>
        <w:right w:val="none" w:sz="0" w:space="0" w:color="auto"/>
      </w:divBdr>
    </w:div>
    <w:div w:id="660081109">
      <w:bodyDiv w:val="1"/>
      <w:marLeft w:val="0"/>
      <w:marRight w:val="0"/>
      <w:marTop w:val="0"/>
      <w:marBottom w:val="0"/>
      <w:divBdr>
        <w:top w:val="none" w:sz="0" w:space="0" w:color="auto"/>
        <w:left w:val="none" w:sz="0" w:space="0" w:color="auto"/>
        <w:bottom w:val="none" w:sz="0" w:space="0" w:color="auto"/>
        <w:right w:val="none" w:sz="0" w:space="0" w:color="auto"/>
      </w:divBdr>
    </w:div>
    <w:div w:id="661470391">
      <w:bodyDiv w:val="1"/>
      <w:marLeft w:val="0"/>
      <w:marRight w:val="0"/>
      <w:marTop w:val="0"/>
      <w:marBottom w:val="0"/>
      <w:divBdr>
        <w:top w:val="none" w:sz="0" w:space="0" w:color="auto"/>
        <w:left w:val="none" w:sz="0" w:space="0" w:color="auto"/>
        <w:bottom w:val="none" w:sz="0" w:space="0" w:color="auto"/>
        <w:right w:val="none" w:sz="0" w:space="0" w:color="auto"/>
      </w:divBdr>
    </w:div>
    <w:div w:id="662129455">
      <w:bodyDiv w:val="1"/>
      <w:marLeft w:val="0"/>
      <w:marRight w:val="0"/>
      <w:marTop w:val="0"/>
      <w:marBottom w:val="0"/>
      <w:divBdr>
        <w:top w:val="none" w:sz="0" w:space="0" w:color="auto"/>
        <w:left w:val="none" w:sz="0" w:space="0" w:color="auto"/>
        <w:bottom w:val="none" w:sz="0" w:space="0" w:color="auto"/>
        <w:right w:val="none" w:sz="0" w:space="0" w:color="auto"/>
      </w:divBdr>
    </w:div>
    <w:div w:id="662273508">
      <w:bodyDiv w:val="1"/>
      <w:marLeft w:val="0"/>
      <w:marRight w:val="0"/>
      <w:marTop w:val="0"/>
      <w:marBottom w:val="0"/>
      <w:divBdr>
        <w:top w:val="none" w:sz="0" w:space="0" w:color="auto"/>
        <w:left w:val="none" w:sz="0" w:space="0" w:color="auto"/>
        <w:bottom w:val="none" w:sz="0" w:space="0" w:color="auto"/>
        <w:right w:val="none" w:sz="0" w:space="0" w:color="auto"/>
      </w:divBdr>
    </w:div>
    <w:div w:id="662512575">
      <w:bodyDiv w:val="1"/>
      <w:marLeft w:val="0"/>
      <w:marRight w:val="0"/>
      <w:marTop w:val="0"/>
      <w:marBottom w:val="0"/>
      <w:divBdr>
        <w:top w:val="none" w:sz="0" w:space="0" w:color="auto"/>
        <w:left w:val="none" w:sz="0" w:space="0" w:color="auto"/>
        <w:bottom w:val="none" w:sz="0" w:space="0" w:color="auto"/>
        <w:right w:val="none" w:sz="0" w:space="0" w:color="auto"/>
      </w:divBdr>
    </w:div>
    <w:div w:id="663095337">
      <w:bodyDiv w:val="1"/>
      <w:marLeft w:val="0"/>
      <w:marRight w:val="0"/>
      <w:marTop w:val="0"/>
      <w:marBottom w:val="0"/>
      <w:divBdr>
        <w:top w:val="none" w:sz="0" w:space="0" w:color="auto"/>
        <w:left w:val="none" w:sz="0" w:space="0" w:color="auto"/>
        <w:bottom w:val="none" w:sz="0" w:space="0" w:color="auto"/>
        <w:right w:val="none" w:sz="0" w:space="0" w:color="auto"/>
      </w:divBdr>
    </w:div>
    <w:div w:id="663121452">
      <w:bodyDiv w:val="1"/>
      <w:marLeft w:val="0"/>
      <w:marRight w:val="0"/>
      <w:marTop w:val="0"/>
      <w:marBottom w:val="0"/>
      <w:divBdr>
        <w:top w:val="none" w:sz="0" w:space="0" w:color="auto"/>
        <w:left w:val="none" w:sz="0" w:space="0" w:color="auto"/>
        <w:bottom w:val="none" w:sz="0" w:space="0" w:color="auto"/>
        <w:right w:val="none" w:sz="0" w:space="0" w:color="auto"/>
      </w:divBdr>
    </w:div>
    <w:div w:id="664625966">
      <w:bodyDiv w:val="1"/>
      <w:marLeft w:val="0"/>
      <w:marRight w:val="0"/>
      <w:marTop w:val="0"/>
      <w:marBottom w:val="0"/>
      <w:divBdr>
        <w:top w:val="none" w:sz="0" w:space="0" w:color="auto"/>
        <w:left w:val="none" w:sz="0" w:space="0" w:color="auto"/>
        <w:bottom w:val="none" w:sz="0" w:space="0" w:color="auto"/>
        <w:right w:val="none" w:sz="0" w:space="0" w:color="auto"/>
      </w:divBdr>
    </w:div>
    <w:div w:id="665666687">
      <w:bodyDiv w:val="1"/>
      <w:marLeft w:val="0"/>
      <w:marRight w:val="0"/>
      <w:marTop w:val="0"/>
      <w:marBottom w:val="0"/>
      <w:divBdr>
        <w:top w:val="none" w:sz="0" w:space="0" w:color="auto"/>
        <w:left w:val="none" w:sz="0" w:space="0" w:color="auto"/>
        <w:bottom w:val="none" w:sz="0" w:space="0" w:color="auto"/>
        <w:right w:val="none" w:sz="0" w:space="0" w:color="auto"/>
      </w:divBdr>
    </w:div>
    <w:div w:id="667442764">
      <w:bodyDiv w:val="1"/>
      <w:marLeft w:val="0"/>
      <w:marRight w:val="0"/>
      <w:marTop w:val="0"/>
      <w:marBottom w:val="0"/>
      <w:divBdr>
        <w:top w:val="none" w:sz="0" w:space="0" w:color="auto"/>
        <w:left w:val="none" w:sz="0" w:space="0" w:color="auto"/>
        <w:bottom w:val="none" w:sz="0" w:space="0" w:color="auto"/>
        <w:right w:val="none" w:sz="0" w:space="0" w:color="auto"/>
      </w:divBdr>
    </w:div>
    <w:div w:id="668600641">
      <w:bodyDiv w:val="1"/>
      <w:marLeft w:val="0"/>
      <w:marRight w:val="0"/>
      <w:marTop w:val="0"/>
      <w:marBottom w:val="0"/>
      <w:divBdr>
        <w:top w:val="none" w:sz="0" w:space="0" w:color="auto"/>
        <w:left w:val="none" w:sz="0" w:space="0" w:color="auto"/>
        <w:bottom w:val="none" w:sz="0" w:space="0" w:color="auto"/>
        <w:right w:val="none" w:sz="0" w:space="0" w:color="auto"/>
      </w:divBdr>
    </w:div>
    <w:div w:id="668752823">
      <w:bodyDiv w:val="1"/>
      <w:marLeft w:val="0"/>
      <w:marRight w:val="0"/>
      <w:marTop w:val="0"/>
      <w:marBottom w:val="0"/>
      <w:divBdr>
        <w:top w:val="none" w:sz="0" w:space="0" w:color="auto"/>
        <w:left w:val="none" w:sz="0" w:space="0" w:color="auto"/>
        <w:bottom w:val="none" w:sz="0" w:space="0" w:color="auto"/>
        <w:right w:val="none" w:sz="0" w:space="0" w:color="auto"/>
      </w:divBdr>
    </w:div>
    <w:div w:id="669455301">
      <w:bodyDiv w:val="1"/>
      <w:marLeft w:val="0"/>
      <w:marRight w:val="0"/>
      <w:marTop w:val="0"/>
      <w:marBottom w:val="0"/>
      <w:divBdr>
        <w:top w:val="none" w:sz="0" w:space="0" w:color="auto"/>
        <w:left w:val="none" w:sz="0" w:space="0" w:color="auto"/>
        <w:bottom w:val="none" w:sz="0" w:space="0" w:color="auto"/>
        <w:right w:val="none" w:sz="0" w:space="0" w:color="auto"/>
      </w:divBdr>
    </w:div>
    <w:div w:id="670181331">
      <w:bodyDiv w:val="1"/>
      <w:marLeft w:val="0"/>
      <w:marRight w:val="0"/>
      <w:marTop w:val="0"/>
      <w:marBottom w:val="0"/>
      <w:divBdr>
        <w:top w:val="none" w:sz="0" w:space="0" w:color="auto"/>
        <w:left w:val="none" w:sz="0" w:space="0" w:color="auto"/>
        <w:bottom w:val="none" w:sz="0" w:space="0" w:color="auto"/>
        <w:right w:val="none" w:sz="0" w:space="0" w:color="auto"/>
      </w:divBdr>
    </w:div>
    <w:div w:id="670836442">
      <w:bodyDiv w:val="1"/>
      <w:marLeft w:val="0"/>
      <w:marRight w:val="0"/>
      <w:marTop w:val="0"/>
      <w:marBottom w:val="0"/>
      <w:divBdr>
        <w:top w:val="none" w:sz="0" w:space="0" w:color="auto"/>
        <w:left w:val="none" w:sz="0" w:space="0" w:color="auto"/>
        <w:bottom w:val="none" w:sz="0" w:space="0" w:color="auto"/>
        <w:right w:val="none" w:sz="0" w:space="0" w:color="auto"/>
      </w:divBdr>
    </w:div>
    <w:div w:id="672144441">
      <w:bodyDiv w:val="1"/>
      <w:marLeft w:val="0"/>
      <w:marRight w:val="0"/>
      <w:marTop w:val="0"/>
      <w:marBottom w:val="0"/>
      <w:divBdr>
        <w:top w:val="none" w:sz="0" w:space="0" w:color="auto"/>
        <w:left w:val="none" w:sz="0" w:space="0" w:color="auto"/>
        <w:bottom w:val="none" w:sz="0" w:space="0" w:color="auto"/>
        <w:right w:val="none" w:sz="0" w:space="0" w:color="auto"/>
      </w:divBdr>
    </w:div>
    <w:div w:id="672687774">
      <w:bodyDiv w:val="1"/>
      <w:marLeft w:val="0"/>
      <w:marRight w:val="0"/>
      <w:marTop w:val="0"/>
      <w:marBottom w:val="0"/>
      <w:divBdr>
        <w:top w:val="none" w:sz="0" w:space="0" w:color="auto"/>
        <w:left w:val="none" w:sz="0" w:space="0" w:color="auto"/>
        <w:bottom w:val="none" w:sz="0" w:space="0" w:color="auto"/>
        <w:right w:val="none" w:sz="0" w:space="0" w:color="auto"/>
      </w:divBdr>
    </w:div>
    <w:div w:id="673846803">
      <w:bodyDiv w:val="1"/>
      <w:marLeft w:val="0"/>
      <w:marRight w:val="0"/>
      <w:marTop w:val="0"/>
      <w:marBottom w:val="0"/>
      <w:divBdr>
        <w:top w:val="none" w:sz="0" w:space="0" w:color="auto"/>
        <w:left w:val="none" w:sz="0" w:space="0" w:color="auto"/>
        <w:bottom w:val="none" w:sz="0" w:space="0" w:color="auto"/>
        <w:right w:val="none" w:sz="0" w:space="0" w:color="auto"/>
      </w:divBdr>
    </w:div>
    <w:div w:id="675228858">
      <w:bodyDiv w:val="1"/>
      <w:marLeft w:val="0"/>
      <w:marRight w:val="0"/>
      <w:marTop w:val="0"/>
      <w:marBottom w:val="0"/>
      <w:divBdr>
        <w:top w:val="none" w:sz="0" w:space="0" w:color="auto"/>
        <w:left w:val="none" w:sz="0" w:space="0" w:color="auto"/>
        <w:bottom w:val="none" w:sz="0" w:space="0" w:color="auto"/>
        <w:right w:val="none" w:sz="0" w:space="0" w:color="auto"/>
      </w:divBdr>
    </w:div>
    <w:div w:id="675231323">
      <w:bodyDiv w:val="1"/>
      <w:marLeft w:val="0"/>
      <w:marRight w:val="0"/>
      <w:marTop w:val="0"/>
      <w:marBottom w:val="0"/>
      <w:divBdr>
        <w:top w:val="none" w:sz="0" w:space="0" w:color="auto"/>
        <w:left w:val="none" w:sz="0" w:space="0" w:color="auto"/>
        <w:bottom w:val="none" w:sz="0" w:space="0" w:color="auto"/>
        <w:right w:val="none" w:sz="0" w:space="0" w:color="auto"/>
      </w:divBdr>
    </w:div>
    <w:div w:id="682904055">
      <w:bodyDiv w:val="1"/>
      <w:marLeft w:val="0"/>
      <w:marRight w:val="0"/>
      <w:marTop w:val="0"/>
      <w:marBottom w:val="0"/>
      <w:divBdr>
        <w:top w:val="none" w:sz="0" w:space="0" w:color="auto"/>
        <w:left w:val="none" w:sz="0" w:space="0" w:color="auto"/>
        <w:bottom w:val="none" w:sz="0" w:space="0" w:color="auto"/>
        <w:right w:val="none" w:sz="0" w:space="0" w:color="auto"/>
      </w:divBdr>
    </w:div>
    <w:div w:id="682978294">
      <w:bodyDiv w:val="1"/>
      <w:marLeft w:val="0"/>
      <w:marRight w:val="0"/>
      <w:marTop w:val="0"/>
      <w:marBottom w:val="0"/>
      <w:divBdr>
        <w:top w:val="none" w:sz="0" w:space="0" w:color="auto"/>
        <w:left w:val="none" w:sz="0" w:space="0" w:color="auto"/>
        <w:bottom w:val="none" w:sz="0" w:space="0" w:color="auto"/>
        <w:right w:val="none" w:sz="0" w:space="0" w:color="auto"/>
      </w:divBdr>
    </w:div>
    <w:div w:id="683439416">
      <w:bodyDiv w:val="1"/>
      <w:marLeft w:val="0"/>
      <w:marRight w:val="0"/>
      <w:marTop w:val="0"/>
      <w:marBottom w:val="0"/>
      <w:divBdr>
        <w:top w:val="none" w:sz="0" w:space="0" w:color="auto"/>
        <w:left w:val="none" w:sz="0" w:space="0" w:color="auto"/>
        <w:bottom w:val="none" w:sz="0" w:space="0" w:color="auto"/>
        <w:right w:val="none" w:sz="0" w:space="0" w:color="auto"/>
      </w:divBdr>
    </w:div>
    <w:div w:id="684592864">
      <w:bodyDiv w:val="1"/>
      <w:marLeft w:val="0"/>
      <w:marRight w:val="0"/>
      <w:marTop w:val="0"/>
      <w:marBottom w:val="0"/>
      <w:divBdr>
        <w:top w:val="none" w:sz="0" w:space="0" w:color="auto"/>
        <w:left w:val="none" w:sz="0" w:space="0" w:color="auto"/>
        <w:bottom w:val="none" w:sz="0" w:space="0" w:color="auto"/>
        <w:right w:val="none" w:sz="0" w:space="0" w:color="auto"/>
      </w:divBdr>
    </w:div>
    <w:div w:id="686717428">
      <w:bodyDiv w:val="1"/>
      <w:marLeft w:val="0"/>
      <w:marRight w:val="0"/>
      <w:marTop w:val="0"/>
      <w:marBottom w:val="0"/>
      <w:divBdr>
        <w:top w:val="none" w:sz="0" w:space="0" w:color="auto"/>
        <w:left w:val="none" w:sz="0" w:space="0" w:color="auto"/>
        <w:bottom w:val="none" w:sz="0" w:space="0" w:color="auto"/>
        <w:right w:val="none" w:sz="0" w:space="0" w:color="auto"/>
      </w:divBdr>
    </w:div>
    <w:div w:id="687147864">
      <w:bodyDiv w:val="1"/>
      <w:marLeft w:val="0"/>
      <w:marRight w:val="0"/>
      <w:marTop w:val="0"/>
      <w:marBottom w:val="0"/>
      <w:divBdr>
        <w:top w:val="none" w:sz="0" w:space="0" w:color="auto"/>
        <w:left w:val="none" w:sz="0" w:space="0" w:color="auto"/>
        <w:bottom w:val="none" w:sz="0" w:space="0" w:color="auto"/>
        <w:right w:val="none" w:sz="0" w:space="0" w:color="auto"/>
      </w:divBdr>
    </w:div>
    <w:div w:id="688525803">
      <w:bodyDiv w:val="1"/>
      <w:marLeft w:val="0"/>
      <w:marRight w:val="0"/>
      <w:marTop w:val="0"/>
      <w:marBottom w:val="0"/>
      <w:divBdr>
        <w:top w:val="none" w:sz="0" w:space="0" w:color="auto"/>
        <w:left w:val="none" w:sz="0" w:space="0" w:color="auto"/>
        <w:bottom w:val="none" w:sz="0" w:space="0" w:color="auto"/>
        <w:right w:val="none" w:sz="0" w:space="0" w:color="auto"/>
      </w:divBdr>
    </w:div>
    <w:div w:id="688529126">
      <w:bodyDiv w:val="1"/>
      <w:marLeft w:val="0"/>
      <w:marRight w:val="0"/>
      <w:marTop w:val="0"/>
      <w:marBottom w:val="0"/>
      <w:divBdr>
        <w:top w:val="none" w:sz="0" w:space="0" w:color="auto"/>
        <w:left w:val="none" w:sz="0" w:space="0" w:color="auto"/>
        <w:bottom w:val="none" w:sz="0" w:space="0" w:color="auto"/>
        <w:right w:val="none" w:sz="0" w:space="0" w:color="auto"/>
      </w:divBdr>
    </w:div>
    <w:div w:id="688680495">
      <w:bodyDiv w:val="1"/>
      <w:marLeft w:val="0"/>
      <w:marRight w:val="0"/>
      <w:marTop w:val="0"/>
      <w:marBottom w:val="0"/>
      <w:divBdr>
        <w:top w:val="none" w:sz="0" w:space="0" w:color="auto"/>
        <w:left w:val="none" w:sz="0" w:space="0" w:color="auto"/>
        <w:bottom w:val="none" w:sz="0" w:space="0" w:color="auto"/>
        <w:right w:val="none" w:sz="0" w:space="0" w:color="auto"/>
      </w:divBdr>
    </w:div>
    <w:div w:id="689260140">
      <w:bodyDiv w:val="1"/>
      <w:marLeft w:val="0"/>
      <w:marRight w:val="0"/>
      <w:marTop w:val="0"/>
      <w:marBottom w:val="0"/>
      <w:divBdr>
        <w:top w:val="none" w:sz="0" w:space="0" w:color="auto"/>
        <w:left w:val="none" w:sz="0" w:space="0" w:color="auto"/>
        <w:bottom w:val="none" w:sz="0" w:space="0" w:color="auto"/>
        <w:right w:val="none" w:sz="0" w:space="0" w:color="auto"/>
      </w:divBdr>
    </w:div>
    <w:div w:id="689451862">
      <w:bodyDiv w:val="1"/>
      <w:marLeft w:val="0"/>
      <w:marRight w:val="0"/>
      <w:marTop w:val="0"/>
      <w:marBottom w:val="0"/>
      <w:divBdr>
        <w:top w:val="none" w:sz="0" w:space="0" w:color="auto"/>
        <w:left w:val="none" w:sz="0" w:space="0" w:color="auto"/>
        <w:bottom w:val="none" w:sz="0" w:space="0" w:color="auto"/>
        <w:right w:val="none" w:sz="0" w:space="0" w:color="auto"/>
      </w:divBdr>
    </w:div>
    <w:div w:id="693073422">
      <w:bodyDiv w:val="1"/>
      <w:marLeft w:val="0"/>
      <w:marRight w:val="0"/>
      <w:marTop w:val="0"/>
      <w:marBottom w:val="0"/>
      <w:divBdr>
        <w:top w:val="none" w:sz="0" w:space="0" w:color="auto"/>
        <w:left w:val="none" w:sz="0" w:space="0" w:color="auto"/>
        <w:bottom w:val="none" w:sz="0" w:space="0" w:color="auto"/>
        <w:right w:val="none" w:sz="0" w:space="0" w:color="auto"/>
      </w:divBdr>
    </w:div>
    <w:div w:id="694425170">
      <w:bodyDiv w:val="1"/>
      <w:marLeft w:val="0"/>
      <w:marRight w:val="0"/>
      <w:marTop w:val="0"/>
      <w:marBottom w:val="0"/>
      <w:divBdr>
        <w:top w:val="none" w:sz="0" w:space="0" w:color="auto"/>
        <w:left w:val="none" w:sz="0" w:space="0" w:color="auto"/>
        <w:bottom w:val="none" w:sz="0" w:space="0" w:color="auto"/>
        <w:right w:val="none" w:sz="0" w:space="0" w:color="auto"/>
      </w:divBdr>
    </w:div>
    <w:div w:id="694698624">
      <w:bodyDiv w:val="1"/>
      <w:marLeft w:val="0"/>
      <w:marRight w:val="0"/>
      <w:marTop w:val="0"/>
      <w:marBottom w:val="0"/>
      <w:divBdr>
        <w:top w:val="none" w:sz="0" w:space="0" w:color="auto"/>
        <w:left w:val="none" w:sz="0" w:space="0" w:color="auto"/>
        <w:bottom w:val="none" w:sz="0" w:space="0" w:color="auto"/>
        <w:right w:val="none" w:sz="0" w:space="0" w:color="auto"/>
      </w:divBdr>
    </w:div>
    <w:div w:id="694773729">
      <w:bodyDiv w:val="1"/>
      <w:marLeft w:val="0"/>
      <w:marRight w:val="0"/>
      <w:marTop w:val="0"/>
      <w:marBottom w:val="0"/>
      <w:divBdr>
        <w:top w:val="none" w:sz="0" w:space="0" w:color="auto"/>
        <w:left w:val="none" w:sz="0" w:space="0" w:color="auto"/>
        <w:bottom w:val="none" w:sz="0" w:space="0" w:color="auto"/>
        <w:right w:val="none" w:sz="0" w:space="0" w:color="auto"/>
      </w:divBdr>
    </w:div>
    <w:div w:id="696394452">
      <w:bodyDiv w:val="1"/>
      <w:marLeft w:val="0"/>
      <w:marRight w:val="0"/>
      <w:marTop w:val="0"/>
      <w:marBottom w:val="0"/>
      <w:divBdr>
        <w:top w:val="none" w:sz="0" w:space="0" w:color="auto"/>
        <w:left w:val="none" w:sz="0" w:space="0" w:color="auto"/>
        <w:bottom w:val="none" w:sz="0" w:space="0" w:color="auto"/>
        <w:right w:val="none" w:sz="0" w:space="0" w:color="auto"/>
      </w:divBdr>
    </w:div>
    <w:div w:id="697045959">
      <w:bodyDiv w:val="1"/>
      <w:marLeft w:val="0"/>
      <w:marRight w:val="0"/>
      <w:marTop w:val="0"/>
      <w:marBottom w:val="0"/>
      <w:divBdr>
        <w:top w:val="none" w:sz="0" w:space="0" w:color="auto"/>
        <w:left w:val="none" w:sz="0" w:space="0" w:color="auto"/>
        <w:bottom w:val="none" w:sz="0" w:space="0" w:color="auto"/>
        <w:right w:val="none" w:sz="0" w:space="0" w:color="auto"/>
      </w:divBdr>
    </w:div>
    <w:div w:id="698822678">
      <w:bodyDiv w:val="1"/>
      <w:marLeft w:val="0"/>
      <w:marRight w:val="0"/>
      <w:marTop w:val="0"/>
      <w:marBottom w:val="0"/>
      <w:divBdr>
        <w:top w:val="none" w:sz="0" w:space="0" w:color="auto"/>
        <w:left w:val="none" w:sz="0" w:space="0" w:color="auto"/>
        <w:bottom w:val="none" w:sz="0" w:space="0" w:color="auto"/>
        <w:right w:val="none" w:sz="0" w:space="0" w:color="auto"/>
      </w:divBdr>
    </w:div>
    <w:div w:id="700670381">
      <w:bodyDiv w:val="1"/>
      <w:marLeft w:val="0"/>
      <w:marRight w:val="0"/>
      <w:marTop w:val="0"/>
      <w:marBottom w:val="0"/>
      <w:divBdr>
        <w:top w:val="none" w:sz="0" w:space="0" w:color="auto"/>
        <w:left w:val="none" w:sz="0" w:space="0" w:color="auto"/>
        <w:bottom w:val="none" w:sz="0" w:space="0" w:color="auto"/>
        <w:right w:val="none" w:sz="0" w:space="0" w:color="auto"/>
      </w:divBdr>
    </w:div>
    <w:div w:id="700738717">
      <w:bodyDiv w:val="1"/>
      <w:marLeft w:val="0"/>
      <w:marRight w:val="0"/>
      <w:marTop w:val="0"/>
      <w:marBottom w:val="0"/>
      <w:divBdr>
        <w:top w:val="none" w:sz="0" w:space="0" w:color="auto"/>
        <w:left w:val="none" w:sz="0" w:space="0" w:color="auto"/>
        <w:bottom w:val="none" w:sz="0" w:space="0" w:color="auto"/>
        <w:right w:val="none" w:sz="0" w:space="0" w:color="auto"/>
      </w:divBdr>
    </w:div>
    <w:div w:id="700861684">
      <w:bodyDiv w:val="1"/>
      <w:marLeft w:val="0"/>
      <w:marRight w:val="0"/>
      <w:marTop w:val="0"/>
      <w:marBottom w:val="0"/>
      <w:divBdr>
        <w:top w:val="none" w:sz="0" w:space="0" w:color="auto"/>
        <w:left w:val="none" w:sz="0" w:space="0" w:color="auto"/>
        <w:bottom w:val="none" w:sz="0" w:space="0" w:color="auto"/>
        <w:right w:val="none" w:sz="0" w:space="0" w:color="auto"/>
      </w:divBdr>
    </w:div>
    <w:div w:id="703094275">
      <w:bodyDiv w:val="1"/>
      <w:marLeft w:val="0"/>
      <w:marRight w:val="0"/>
      <w:marTop w:val="0"/>
      <w:marBottom w:val="0"/>
      <w:divBdr>
        <w:top w:val="none" w:sz="0" w:space="0" w:color="auto"/>
        <w:left w:val="none" w:sz="0" w:space="0" w:color="auto"/>
        <w:bottom w:val="none" w:sz="0" w:space="0" w:color="auto"/>
        <w:right w:val="none" w:sz="0" w:space="0" w:color="auto"/>
      </w:divBdr>
    </w:div>
    <w:div w:id="704058139">
      <w:bodyDiv w:val="1"/>
      <w:marLeft w:val="0"/>
      <w:marRight w:val="0"/>
      <w:marTop w:val="0"/>
      <w:marBottom w:val="0"/>
      <w:divBdr>
        <w:top w:val="none" w:sz="0" w:space="0" w:color="auto"/>
        <w:left w:val="none" w:sz="0" w:space="0" w:color="auto"/>
        <w:bottom w:val="none" w:sz="0" w:space="0" w:color="auto"/>
        <w:right w:val="none" w:sz="0" w:space="0" w:color="auto"/>
      </w:divBdr>
    </w:div>
    <w:div w:id="704796738">
      <w:bodyDiv w:val="1"/>
      <w:marLeft w:val="0"/>
      <w:marRight w:val="0"/>
      <w:marTop w:val="0"/>
      <w:marBottom w:val="0"/>
      <w:divBdr>
        <w:top w:val="none" w:sz="0" w:space="0" w:color="auto"/>
        <w:left w:val="none" w:sz="0" w:space="0" w:color="auto"/>
        <w:bottom w:val="none" w:sz="0" w:space="0" w:color="auto"/>
        <w:right w:val="none" w:sz="0" w:space="0" w:color="auto"/>
      </w:divBdr>
    </w:div>
    <w:div w:id="705373919">
      <w:bodyDiv w:val="1"/>
      <w:marLeft w:val="0"/>
      <w:marRight w:val="0"/>
      <w:marTop w:val="0"/>
      <w:marBottom w:val="0"/>
      <w:divBdr>
        <w:top w:val="none" w:sz="0" w:space="0" w:color="auto"/>
        <w:left w:val="none" w:sz="0" w:space="0" w:color="auto"/>
        <w:bottom w:val="none" w:sz="0" w:space="0" w:color="auto"/>
        <w:right w:val="none" w:sz="0" w:space="0" w:color="auto"/>
      </w:divBdr>
    </w:div>
    <w:div w:id="705519392">
      <w:bodyDiv w:val="1"/>
      <w:marLeft w:val="0"/>
      <w:marRight w:val="0"/>
      <w:marTop w:val="0"/>
      <w:marBottom w:val="0"/>
      <w:divBdr>
        <w:top w:val="none" w:sz="0" w:space="0" w:color="auto"/>
        <w:left w:val="none" w:sz="0" w:space="0" w:color="auto"/>
        <w:bottom w:val="none" w:sz="0" w:space="0" w:color="auto"/>
        <w:right w:val="none" w:sz="0" w:space="0" w:color="auto"/>
      </w:divBdr>
    </w:div>
    <w:div w:id="708575297">
      <w:bodyDiv w:val="1"/>
      <w:marLeft w:val="0"/>
      <w:marRight w:val="0"/>
      <w:marTop w:val="0"/>
      <w:marBottom w:val="0"/>
      <w:divBdr>
        <w:top w:val="none" w:sz="0" w:space="0" w:color="auto"/>
        <w:left w:val="none" w:sz="0" w:space="0" w:color="auto"/>
        <w:bottom w:val="none" w:sz="0" w:space="0" w:color="auto"/>
        <w:right w:val="none" w:sz="0" w:space="0" w:color="auto"/>
      </w:divBdr>
    </w:div>
    <w:div w:id="708800171">
      <w:bodyDiv w:val="1"/>
      <w:marLeft w:val="0"/>
      <w:marRight w:val="0"/>
      <w:marTop w:val="0"/>
      <w:marBottom w:val="0"/>
      <w:divBdr>
        <w:top w:val="none" w:sz="0" w:space="0" w:color="auto"/>
        <w:left w:val="none" w:sz="0" w:space="0" w:color="auto"/>
        <w:bottom w:val="none" w:sz="0" w:space="0" w:color="auto"/>
        <w:right w:val="none" w:sz="0" w:space="0" w:color="auto"/>
      </w:divBdr>
    </w:div>
    <w:div w:id="709721152">
      <w:bodyDiv w:val="1"/>
      <w:marLeft w:val="0"/>
      <w:marRight w:val="0"/>
      <w:marTop w:val="0"/>
      <w:marBottom w:val="0"/>
      <w:divBdr>
        <w:top w:val="none" w:sz="0" w:space="0" w:color="auto"/>
        <w:left w:val="none" w:sz="0" w:space="0" w:color="auto"/>
        <w:bottom w:val="none" w:sz="0" w:space="0" w:color="auto"/>
        <w:right w:val="none" w:sz="0" w:space="0" w:color="auto"/>
      </w:divBdr>
    </w:div>
    <w:div w:id="711879575">
      <w:bodyDiv w:val="1"/>
      <w:marLeft w:val="0"/>
      <w:marRight w:val="0"/>
      <w:marTop w:val="0"/>
      <w:marBottom w:val="0"/>
      <w:divBdr>
        <w:top w:val="none" w:sz="0" w:space="0" w:color="auto"/>
        <w:left w:val="none" w:sz="0" w:space="0" w:color="auto"/>
        <w:bottom w:val="none" w:sz="0" w:space="0" w:color="auto"/>
        <w:right w:val="none" w:sz="0" w:space="0" w:color="auto"/>
      </w:divBdr>
    </w:div>
    <w:div w:id="711883320">
      <w:bodyDiv w:val="1"/>
      <w:marLeft w:val="0"/>
      <w:marRight w:val="0"/>
      <w:marTop w:val="0"/>
      <w:marBottom w:val="0"/>
      <w:divBdr>
        <w:top w:val="none" w:sz="0" w:space="0" w:color="auto"/>
        <w:left w:val="none" w:sz="0" w:space="0" w:color="auto"/>
        <w:bottom w:val="none" w:sz="0" w:space="0" w:color="auto"/>
        <w:right w:val="none" w:sz="0" w:space="0" w:color="auto"/>
      </w:divBdr>
    </w:div>
    <w:div w:id="713382060">
      <w:bodyDiv w:val="1"/>
      <w:marLeft w:val="0"/>
      <w:marRight w:val="0"/>
      <w:marTop w:val="0"/>
      <w:marBottom w:val="0"/>
      <w:divBdr>
        <w:top w:val="none" w:sz="0" w:space="0" w:color="auto"/>
        <w:left w:val="none" w:sz="0" w:space="0" w:color="auto"/>
        <w:bottom w:val="none" w:sz="0" w:space="0" w:color="auto"/>
        <w:right w:val="none" w:sz="0" w:space="0" w:color="auto"/>
      </w:divBdr>
    </w:div>
    <w:div w:id="713623191">
      <w:bodyDiv w:val="1"/>
      <w:marLeft w:val="0"/>
      <w:marRight w:val="0"/>
      <w:marTop w:val="0"/>
      <w:marBottom w:val="0"/>
      <w:divBdr>
        <w:top w:val="none" w:sz="0" w:space="0" w:color="auto"/>
        <w:left w:val="none" w:sz="0" w:space="0" w:color="auto"/>
        <w:bottom w:val="none" w:sz="0" w:space="0" w:color="auto"/>
        <w:right w:val="none" w:sz="0" w:space="0" w:color="auto"/>
      </w:divBdr>
    </w:div>
    <w:div w:id="714548611">
      <w:bodyDiv w:val="1"/>
      <w:marLeft w:val="0"/>
      <w:marRight w:val="0"/>
      <w:marTop w:val="0"/>
      <w:marBottom w:val="0"/>
      <w:divBdr>
        <w:top w:val="none" w:sz="0" w:space="0" w:color="auto"/>
        <w:left w:val="none" w:sz="0" w:space="0" w:color="auto"/>
        <w:bottom w:val="none" w:sz="0" w:space="0" w:color="auto"/>
        <w:right w:val="none" w:sz="0" w:space="0" w:color="auto"/>
      </w:divBdr>
    </w:div>
    <w:div w:id="715350714">
      <w:bodyDiv w:val="1"/>
      <w:marLeft w:val="0"/>
      <w:marRight w:val="0"/>
      <w:marTop w:val="0"/>
      <w:marBottom w:val="0"/>
      <w:divBdr>
        <w:top w:val="none" w:sz="0" w:space="0" w:color="auto"/>
        <w:left w:val="none" w:sz="0" w:space="0" w:color="auto"/>
        <w:bottom w:val="none" w:sz="0" w:space="0" w:color="auto"/>
        <w:right w:val="none" w:sz="0" w:space="0" w:color="auto"/>
      </w:divBdr>
    </w:div>
    <w:div w:id="715933449">
      <w:bodyDiv w:val="1"/>
      <w:marLeft w:val="0"/>
      <w:marRight w:val="0"/>
      <w:marTop w:val="0"/>
      <w:marBottom w:val="0"/>
      <w:divBdr>
        <w:top w:val="none" w:sz="0" w:space="0" w:color="auto"/>
        <w:left w:val="none" w:sz="0" w:space="0" w:color="auto"/>
        <w:bottom w:val="none" w:sz="0" w:space="0" w:color="auto"/>
        <w:right w:val="none" w:sz="0" w:space="0" w:color="auto"/>
      </w:divBdr>
    </w:div>
    <w:div w:id="716398358">
      <w:bodyDiv w:val="1"/>
      <w:marLeft w:val="0"/>
      <w:marRight w:val="0"/>
      <w:marTop w:val="0"/>
      <w:marBottom w:val="0"/>
      <w:divBdr>
        <w:top w:val="none" w:sz="0" w:space="0" w:color="auto"/>
        <w:left w:val="none" w:sz="0" w:space="0" w:color="auto"/>
        <w:bottom w:val="none" w:sz="0" w:space="0" w:color="auto"/>
        <w:right w:val="none" w:sz="0" w:space="0" w:color="auto"/>
      </w:divBdr>
    </w:div>
    <w:div w:id="717051568">
      <w:bodyDiv w:val="1"/>
      <w:marLeft w:val="0"/>
      <w:marRight w:val="0"/>
      <w:marTop w:val="0"/>
      <w:marBottom w:val="0"/>
      <w:divBdr>
        <w:top w:val="none" w:sz="0" w:space="0" w:color="auto"/>
        <w:left w:val="none" w:sz="0" w:space="0" w:color="auto"/>
        <w:bottom w:val="none" w:sz="0" w:space="0" w:color="auto"/>
        <w:right w:val="none" w:sz="0" w:space="0" w:color="auto"/>
      </w:divBdr>
    </w:div>
    <w:div w:id="717124557">
      <w:bodyDiv w:val="1"/>
      <w:marLeft w:val="0"/>
      <w:marRight w:val="0"/>
      <w:marTop w:val="0"/>
      <w:marBottom w:val="0"/>
      <w:divBdr>
        <w:top w:val="none" w:sz="0" w:space="0" w:color="auto"/>
        <w:left w:val="none" w:sz="0" w:space="0" w:color="auto"/>
        <w:bottom w:val="none" w:sz="0" w:space="0" w:color="auto"/>
        <w:right w:val="none" w:sz="0" w:space="0" w:color="auto"/>
      </w:divBdr>
    </w:div>
    <w:div w:id="717775825">
      <w:bodyDiv w:val="1"/>
      <w:marLeft w:val="0"/>
      <w:marRight w:val="0"/>
      <w:marTop w:val="0"/>
      <w:marBottom w:val="0"/>
      <w:divBdr>
        <w:top w:val="none" w:sz="0" w:space="0" w:color="auto"/>
        <w:left w:val="none" w:sz="0" w:space="0" w:color="auto"/>
        <w:bottom w:val="none" w:sz="0" w:space="0" w:color="auto"/>
        <w:right w:val="none" w:sz="0" w:space="0" w:color="auto"/>
      </w:divBdr>
    </w:div>
    <w:div w:id="719091957">
      <w:bodyDiv w:val="1"/>
      <w:marLeft w:val="0"/>
      <w:marRight w:val="0"/>
      <w:marTop w:val="0"/>
      <w:marBottom w:val="0"/>
      <w:divBdr>
        <w:top w:val="none" w:sz="0" w:space="0" w:color="auto"/>
        <w:left w:val="none" w:sz="0" w:space="0" w:color="auto"/>
        <w:bottom w:val="none" w:sz="0" w:space="0" w:color="auto"/>
        <w:right w:val="none" w:sz="0" w:space="0" w:color="auto"/>
      </w:divBdr>
    </w:div>
    <w:div w:id="719862494">
      <w:bodyDiv w:val="1"/>
      <w:marLeft w:val="0"/>
      <w:marRight w:val="0"/>
      <w:marTop w:val="0"/>
      <w:marBottom w:val="0"/>
      <w:divBdr>
        <w:top w:val="none" w:sz="0" w:space="0" w:color="auto"/>
        <w:left w:val="none" w:sz="0" w:space="0" w:color="auto"/>
        <w:bottom w:val="none" w:sz="0" w:space="0" w:color="auto"/>
        <w:right w:val="none" w:sz="0" w:space="0" w:color="auto"/>
      </w:divBdr>
    </w:div>
    <w:div w:id="720251135">
      <w:bodyDiv w:val="1"/>
      <w:marLeft w:val="0"/>
      <w:marRight w:val="0"/>
      <w:marTop w:val="0"/>
      <w:marBottom w:val="0"/>
      <w:divBdr>
        <w:top w:val="none" w:sz="0" w:space="0" w:color="auto"/>
        <w:left w:val="none" w:sz="0" w:space="0" w:color="auto"/>
        <w:bottom w:val="none" w:sz="0" w:space="0" w:color="auto"/>
        <w:right w:val="none" w:sz="0" w:space="0" w:color="auto"/>
      </w:divBdr>
    </w:div>
    <w:div w:id="722339100">
      <w:bodyDiv w:val="1"/>
      <w:marLeft w:val="0"/>
      <w:marRight w:val="0"/>
      <w:marTop w:val="0"/>
      <w:marBottom w:val="0"/>
      <w:divBdr>
        <w:top w:val="none" w:sz="0" w:space="0" w:color="auto"/>
        <w:left w:val="none" w:sz="0" w:space="0" w:color="auto"/>
        <w:bottom w:val="none" w:sz="0" w:space="0" w:color="auto"/>
        <w:right w:val="none" w:sz="0" w:space="0" w:color="auto"/>
      </w:divBdr>
    </w:div>
    <w:div w:id="722993758">
      <w:bodyDiv w:val="1"/>
      <w:marLeft w:val="0"/>
      <w:marRight w:val="0"/>
      <w:marTop w:val="0"/>
      <w:marBottom w:val="0"/>
      <w:divBdr>
        <w:top w:val="none" w:sz="0" w:space="0" w:color="auto"/>
        <w:left w:val="none" w:sz="0" w:space="0" w:color="auto"/>
        <w:bottom w:val="none" w:sz="0" w:space="0" w:color="auto"/>
        <w:right w:val="none" w:sz="0" w:space="0" w:color="auto"/>
      </w:divBdr>
    </w:div>
    <w:div w:id="725681977">
      <w:bodyDiv w:val="1"/>
      <w:marLeft w:val="0"/>
      <w:marRight w:val="0"/>
      <w:marTop w:val="0"/>
      <w:marBottom w:val="0"/>
      <w:divBdr>
        <w:top w:val="none" w:sz="0" w:space="0" w:color="auto"/>
        <w:left w:val="none" w:sz="0" w:space="0" w:color="auto"/>
        <w:bottom w:val="none" w:sz="0" w:space="0" w:color="auto"/>
        <w:right w:val="none" w:sz="0" w:space="0" w:color="auto"/>
      </w:divBdr>
    </w:div>
    <w:div w:id="726076411">
      <w:bodyDiv w:val="1"/>
      <w:marLeft w:val="0"/>
      <w:marRight w:val="0"/>
      <w:marTop w:val="0"/>
      <w:marBottom w:val="0"/>
      <w:divBdr>
        <w:top w:val="none" w:sz="0" w:space="0" w:color="auto"/>
        <w:left w:val="none" w:sz="0" w:space="0" w:color="auto"/>
        <w:bottom w:val="none" w:sz="0" w:space="0" w:color="auto"/>
        <w:right w:val="none" w:sz="0" w:space="0" w:color="auto"/>
      </w:divBdr>
    </w:div>
    <w:div w:id="726535168">
      <w:bodyDiv w:val="1"/>
      <w:marLeft w:val="0"/>
      <w:marRight w:val="0"/>
      <w:marTop w:val="0"/>
      <w:marBottom w:val="0"/>
      <w:divBdr>
        <w:top w:val="none" w:sz="0" w:space="0" w:color="auto"/>
        <w:left w:val="none" w:sz="0" w:space="0" w:color="auto"/>
        <w:bottom w:val="none" w:sz="0" w:space="0" w:color="auto"/>
        <w:right w:val="none" w:sz="0" w:space="0" w:color="auto"/>
      </w:divBdr>
    </w:div>
    <w:div w:id="726957903">
      <w:bodyDiv w:val="1"/>
      <w:marLeft w:val="0"/>
      <w:marRight w:val="0"/>
      <w:marTop w:val="0"/>
      <w:marBottom w:val="0"/>
      <w:divBdr>
        <w:top w:val="none" w:sz="0" w:space="0" w:color="auto"/>
        <w:left w:val="none" w:sz="0" w:space="0" w:color="auto"/>
        <w:bottom w:val="none" w:sz="0" w:space="0" w:color="auto"/>
        <w:right w:val="none" w:sz="0" w:space="0" w:color="auto"/>
      </w:divBdr>
    </w:div>
    <w:div w:id="727848163">
      <w:bodyDiv w:val="1"/>
      <w:marLeft w:val="0"/>
      <w:marRight w:val="0"/>
      <w:marTop w:val="0"/>
      <w:marBottom w:val="0"/>
      <w:divBdr>
        <w:top w:val="none" w:sz="0" w:space="0" w:color="auto"/>
        <w:left w:val="none" w:sz="0" w:space="0" w:color="auto"/>
        <w:bottom w:val="none" w:sz="0" w:space="0" w:color="auto"/>
        <w:right w:val="none" w:sz="0" w:space="0" w:color="auto"/>
      </w:divBdr>
    </w:div>
    <w:div w:id="729379238">
      <w:bodyDiv w:val="1"/>
      <w:marLeft w:val="0"/>
      <w:marRight w:val="0"/>
      <w:marTop w:val="0"/>
      <w:marBottom w:val="0"/>
      <w:divBdr>
        <w:top w:val="none" w:sz="0" w:space="0" w:color="auto"/>
        <w:left w:val="none" w:sz="0" w:space="0" w:color="auto"/>
        <w:bottom w:val="none" w:sz="0" w:space="0" w:color="auto"/>
        <w:right w:val="none" w:sz="0" w:space="0" w:color="auto"/>
      </w:divBdr>
    </w:div>
    <w:div w:id="729616571">
      <w:bodyDiv w:val="1"/>
      <w:marLeft w:val="0"/>
      <w:marRight w:val="0"/>
      <w:marTop w:val="0"/>
      <w:marBottom w:val="0"/>
      <w:divBdr>
        <w:top w:val="none" w:sz="0" w:space="0" w:color="auto"/>
        <w:left w:val="none" w:sz="0" w:space="0" w:color="auto"/>
        <w:bottom w:val="none" w:sz="0" w:space="0" w:color="auto"/>
        <w:right w:val="none" w:sz="0" w:space="0" w:color="auto"/>
      </w:divBdr>
    </w:div>
    <w:div w:id="729963254">
      <w:bodyDiv w:val="1"/>
      <w:marLeft w:val="0"/>
      <w:marRight w:val="0"/>
      <w:marTop w:val="0"/>
      <w:marBottom w:val="0"/>
      <w:divBdr>
        <w:top w:val="none" w:sz="0" w:space="0" w:color="auto"/>
        <w:left w:val="none" w:sz="0" w:space="0" w:color="auto"/>
        <w:bottom w:val="none" w:sz="0" w:space="0" w:color="auto"/>
        <w:right w:val="none" w:sz="0" w:space="0" w:color="auto"/>
      </w:divBdr>
    </w:div>
    <w:div w:id="730813441">
      <w:bodyDiv w:val="1"/>
      <w:marLeft w:val="0"/>
      <w:marRight w:val="0"/>
      <w:marTop w:val="0"/>
      <w:marBottom w:val="0"/>
      <w:divBdr>
        <w:top w:val="none" w:sz="0" w:space="0" w:color="auto"/>
        <w:left w:val="none" w:sz="0" w:space="0" w:color="auto"/>
        <w:bottom w:val="none" w:sz="0" w:space="0" w:color="auto"/>
        <w:right w:val="none" w:sz="0" w:space="0" w:color="auto"/>
      </w:divBdr>
    </w:div>
    <w:div w:id="730932296">
      <w:bodyDiv w:val="1"/>
      <w:marLeft w:val="0"/>
      <w:marRight w:val="0"/>
      <w:marTop w:val="0"/>
      <w:marBottom w:val="0"/>
      <w:divBdr>
        <w:top w:val="none" w:sz="0" w:space="0" w:color="auto"/>
        <w:left w:val="none" w:sz="0" w:space="0" w:color="auto"/>
        <w:bottom w:val="none" w:sz="0" w:space="0" w:color="auto"/>
        <w:right w:val="none" w:sz="0" w:space="0" w:color="auto"/>
      </w:divBdr>
    </w:div>
    <w:div w:id="731082104">
      <w:bodyDiv w:val="1"/>
      <w:marLeft w:val="0"/>
      <w:marRight w:val="0"/>
      <w:marTop w:val="0"/>
      <w:marBottom w:val="0"/>
      <w:divBdr>
        <w:top w:val="none" w:sz="0" w:space="0" w:color="auto"/>
        <w:left w:val="none" w:sz="0" w:space="0" w:color="auto"/>
        <w:bottom w:val="none" w:sz="0" w:space="0" w:color="auto"/>
        <w:right w:val="none" w:sz="0" w:space="0" w:color="auto"/>
      </w:divBdr>
    </w:div>
    <w:div w:id="731342964">
      <w:bodyDiv w:val="1"/>
      <w:marLeft w:val="0"/>
      <w:marRight w:val="0"/>
      <w:marTop w:val="0"/>
      <w:marBottom w:val="0"/>
      <w:divBdr>
        <w:top w:val="none" w:sz="0" w:space="0" w:color="auto"/>
        <w:left w:val="none" w:sz="0" w:space="0" w:color="auto"/>
        <w:bottom w:val="none" w:sz="0" w:space="0" w:color="auto"/>
        <w:right w:val="none" w:sz="0" w:space="0" w:color="auto"/>
      </w:divBdr>
    </w:div>
    <w:div w:id="731778959">
      <w:bodyDiv w:val="1"/>
      <w:marLeft w:val="0"/>
      <w:marRight w:val="0"/>
      <w:marTop w:val="0"/>
      <w:marBottom w:val="0"/>
      <w:divBdr>
        <w:top w:val="none" w:sz="0" w:space="0" w:color="auto"/>
        <w:left w:val="none" w:sz="0" w:space="0" w:color="auto"/>
        <w:bottom w:val="none" w:sz="0" w:space="0" w:color="auto"/>
        <w:right w:val="none" w:sz="0" w:space="0" w:color="auto"/>
      </w:divBdr>
    </w:div>
    <w:div w:id="732394234">
      <w:bodyDiv w:val="1"/>
      <w:marLeft w:val="0"/>
      <w:marRight w:val="0"/>
      <w:marTop w:val="0"/>
      <w:marBottom w:val="0"/>
      <w:divBdr>
        <w:top w:val="none" w:sz="0" w:space="0" w:color="auto"/>
        <w:left w:val="none" w:sz="0" w:space="0" w:color="auto"/>
        <w:bottom w:val="none" w:sz="0" w:space="0" w:color="auto"/>
        <w:right w:val="none" w:sz="0" w:space="0" w:color="auto"/>
      </w:divBdr>
    </w:div>
    <w:div w:id="732773889">
      <w:bodyDiv w:val="1"/>
      <w:marLeft w:val="0"/>
      <w:marRight w:val="0"/>
      <w:marTop w:val="0"/>
      <w:marBottom w:val="0"/>
      <w:divBdr>
        <w:top w:val="none" w:sz="0" w:space="0" w:color="auto"/>
        <w:left w:val="none" w:sz="0" w:space="0" w:color="auto"/>
        <w:bottom w:val="none" w:sz="0" w:space="0" w:color="auto"/>
        <w:right w:val="none" w:sz="0" w:space="0" w:color="auto"/>
      </w:divBdr>
    </w:div>
    <w:div w:id="733163824">
      <w:bodyDiv w:val="1"/>
      <w:marLeft w:val="0"/>
      <w:marRight w:val="0"/>
      <w:marTop w:val="0"/>
      <w:marBottom w:val="0"/>
      <w:divBdr>
        <w:top w:val="none" w:sz="0" w:space="0" w:color="auto"/>
        <w:left w:val="none" w:sz="0" w:space="0" w:color="auto"/>
        <w:bottom w:val="none" w:sz="0" w:space="0" w:color="auto"/>
        <w:right w:val="none" w:sz="0" w:space="0" w:color="auto"/>
      </w:divBdr>
    </w:div>
    <w:div w:id="734279729">
      <w:bodyDiv w:val="1"/>
      <w:marLeft w:val="0"/>
      <w:marRight w:val="0"/>
      <w:marTop w:val="0"/>
      <w:marBottom w:val="0"/>
      <w:divBdr>
        <w:top w:val="none" w:sz="0" w:space="0" w:color="auto"/>
        <w:left w:val="none" w:sz="0" w:space="0" w:color="auto"/>
        <w:bottom w:val="none" w:sz="0" w:space="0" w:color="auto"/>
        <w:right w:val="none" w:sz="0" w:space="0" w:color="auto"/>
      </w:divBdr>
    </w:div>
    <w:div w:id="735784705">
      <w:bodyDiv w:val="1"/>
      <w:marLeft w:val="0"/>
      <w:marRight w:val="0"/>
      <w:marTop w:val="0"/>
      <w:marBottom w:val="0"/>
      <w:divBdr>
        <w:top w:val="none" w:sz="0" w:space="0" w:color="auto"/>
        <w:left w:val="none" w:sz="0" w:space="0" w:color="auto"/>
        <w:bottom w:val="none" w:sz="0" w:space="0" w:color="auto"/>
        <w:right w:val="none" w:sz="0" w:space="0" w:color="auto"/>
      </w:divBdr>
    </w:div>
    <w:div w:id="739527117">
      <w:bodyDiv w:val="1"/>
      <w:marLeft w:val="0"/>
      <w:marRight w:val="0"/>
      <w:marTop w:val="0"/>
      <w:marBottom w:val="0"/>
      <w:divBdr>
        <w:top w:val="none" w:sz="0" w:space="0" w:color="auto"/>
        <w:left w:val="none" w:sz="0" w:space="0" w:color="auto"/>
        <w:bottom w:val="none" w:sz="0" w:space="0" w:color="auto"/>
        <w:right w:val="none" w:sz="0" w:space="0" w:color="auto"/>
      </w:divBdr>
    </w:div>
    <w:div w:id="740756782">
      <w:bodyDiv w:val="1"/>
      <w:marLeft w:val="0"/>
      <w:marRight w:val="0"/>
      <w:marTop w:val="0"/>
      <w:marBottom w:val="0"/>
      <w:divBdr>
        <w:top w:val="none" w:sz="0" w:space="0" w:color="auto"/>
        <w:left w:val="none" w:sz="0" w:space="0" w:color="auto"/>
        <w:bottom w:val="none" w:sz="0" w:space="0" w:color="auto"/>
        <w:right w:val="none" w:sz="0" w:space="0" w:color="auto"/>
      </w:divBdr>
    </w:div>
    <w:div w:id="741023494">
      <w:bodyDiv w:val="1"/>
      <w:marLeft w:val="0"/>
      <w:marRight w:val="0"/>
      <w:marTop w:val="0"/>
      <w:marBottom w:val="0"/>
      <w:divBdr>
        <w:top w:val="none" w:sz="0" w:space="0" w:color="auto"/>
        <w:left w:val="none" w:sz="0" w:space="0" w:color="auto"/>
        <w:bottom w:val="none" w:sz="0" w:space="0" w:color="auto"/>
        <w:right w:val="none" w:sz="0" w:space="0" w:color="auto"/>
      </w:divBdr>
    </w:div>
    <w:div w:id="741560956">
      <w:bodyDiv w:val="1"/>
      <w:marLeft w:val="0"/>
      <w:marRight w:val="0"/>
      <w:marTop w:val="0"/>
      <w:marBottom w:val="0"/>
      <w:divBdr>
        <w:top w:val="none" w:sz="0" w:space="0" w:color="auto"/>
        <w:left w:val="none" w:sz="0" w:space="0" w:color="auto"/>
        <w:bottom w:val="none" w:sz="0" w:space="0" w:color="auto"/>
        <w:right w:val="none" w:sz="0" w:space="0" w:color="auto"/>
      </w:divBdr>
    </w:div>
    <w:div w:id="741682006">
      <w:bodyDiv w:val="1"/>
      <w:marLeft w:val="0"/>
      <w:marRight w:val="0"/>
      <w:marTop w:val="0"/>
      <w:marBottom w:val="0"/>
      <w:divBdr>
        <w:top w:val="none" w:sz="0" w:space="0" w:color="auto"/>
        <w:left w:val="none" w:sz="0" w:space="0" w:color="auto"/>
        <w:bottom w:val="none" w:sz="0" w:space="0" w:color="auto"/>
        <w:right w:val="none" w:sz="0" w:space="0" w:color="auto"/>
      </w:divBdr>
    </w:div>
    <w:div w:id="741833147">
      <w:bodyDiv w:val="1"/>
      <w:marLeft w:val="0"/>
      <w:marRight w:val="0"/>
      <w:marTop w:val="0"/>
      <w:marBottom w:val="0"/>
      <w:divBdr>
        <w:top w:val="none" w:sz="0" w:space="0" w:color="auto"/>
        <w:left w:val="none" w:sz="0" w:space="0" w:color="auto"/>
        <w:bottom w:val="none" w:sz="0" w:space="0" w:color="auto"/>
        <w:right w:val="none" w:sz="0" w:space="0" w:color="auto"/>
      </w:divBdr>
    </w:div>
    <w:div w:id="744306490">
      <w:bodyDiv w:val="1"/>
      <w:marLeft w:val="0"/>
      <w:marRight w:val="0"/>
      <w:marTop w:val="0"/>
      <w:marBottom w:val="0"/>
      <w:divBdr>
        <w:top w:val="none" w:sz="0" w:space="0" w:color="auto"/>
        <w:left w:val="none" w:sz="0" w:space="0" w:color="auto"/>
        <w:bottom w:val="none" w:sz="0" w:space="0" w:color="auto"/>
        <w:right w:val="none" w:sz="0" w:space="0" w:color="auto"/>
      </w:divBdr>
    </w:div>
    <w:div w:id="744841077">
      <w:bodyDiv w:val="1"/>
      <w:marLeft w:val="0"/>
      <w:marRight w:val="0"/>
      <w:marTop w:val="0"/>
      <w:marBottom w:val="0"/>
      <w:divBdr>
        <w:top w:val="none" w:sz="0" w:space="0" w:color="auto"/>
        <w:left w:val="none" w:sz="0" w:space="0" w:color="auto"/>
        <w:bottom w:val="none" w:sz="0" w:space="0" w:color="auto"/>
        <w:right w:val="none" w:sz="0" w:space="0" w:color="auto"/>
      </w:divBdr>
    </w:div>
    <w:div w:id="745105465">
      <w:bodyDiv w:val="1"/>
      <w:marLeft w:val="0"/>
      <w:marRight w:val="0"/>
      <w:marTop w:val="0"/>
      <w:marBottom w:val="0"/>
      <w:divBdr>
        <w:top w:val="none" w:sz="0" w:space="0" w:color="auto"/>
        <w:left w:val="none" w:sz="0" w:space="0" w:color="auto"/>
        <w:bottom w:val="none" w:sz="0" w:space="0" w:color="auto"/>
        <w:right w:val="none" w:sz="0" w:space="0" w:color="auto"/>
      </w:divBdr>
    </w:div>
    <w:div w:id="745996914">
      <w:bodyDiv w:val="1"/>
      <w:marLeft w:val="0"/>
      <w:marRight w:val="0"/>
      <w:marTop w:val="0"/>
      <w:marBottom w:val="0"/>
      <w:divBdr>
        <w:top w:val="none" w:sz="0" w:space="0" w:color="auto"/>
        <w:left w:val="none" w:sz="0" w:space="0" w:color="auto"/>
        <w:bottom w:val="none" w:sz="0" w:space="0" w:color="auto"/>
        <w:right w:val="none" w:sz="0" w:space="0" w:color="auto"/>
      </w:divBdr>
    </w:div>
    <w:div w:id="746341730">
      <w:bodyDiv w:val="1"/>
      <w:marLeft w:val="0"/>
      <w:marRight w:val="0"/>
      <w:marTop w:val="0"/>
      <w:marBottom w:val="0"/>
      <w:divBdr>
        <w:top w:val="none" w:sz="0" w:space="0" w:color="auto"/>
        <w:left w:val="none" w:sz="0" w:space="0" w:color="auto"/>
        <w:bottom w:val="none" w:sz="0" w:space="0" w:color="auto"/>
        <w:right w:val="none" w:sz="0" w:space="0" w:color="auto"/>
      </w:divBdr>
    </w:div>
    <w:div w:id="749930636">
      <w:bodyDiv w:val="1"/>
      <w:marLeft w:val="0"/>
      <w:marRight w:val="0"/>
      <w:marTop w:val="0"/>
      <w:marBottom w:val="0"/>
      <w:divBdr>
        <w:top w:val="none" w:sz="0" w:space="0" w:color="auto"/>
        <w:left w:val="none" w:sz="0" w:space="0" w:color="auto"/>
        <w:bottom w:val="none" w:sz="0" w:space="0" w:color="auto"/>
        <w:right w:val="none" w:sz="0" w:space="0" w:color="auto"/>
      </w:divBdr>
    </w:div>
    <w:div w:id="750002871">
      <w:bodyDiv w:val="1"/>
      <w:marLeft w:val="0"/>
      <w:marRight w:val="0"/>
      <w:marTop w:val="0"/>
      <w:marBottom w:val="0"/>
      <w:divBdr>
        <w:top w:val="none" w:sz="0" w:space="0" w:color="auto"/>
        <w:left w:val="none" w:sz="0" w:space="0" w:color="auto"/>
        <w:bottom w:val="none" w:sz="0" w:space="0" w:color="auto"/>
        <w:right w:val="none" w:sz="0" w:space="0" w:color="auto"/>
      </w:divBdr>
    </w:div>
    <w:div w:id="751511738">
      <w:bodyDiv w:val="1"/>
      <w:marLeft w:val="0"/>
      <w:marRight w:val="0"/>
      <w:marTop w:val="0"/>
      <w:marBottom w:val="0"/>
      <w:divBdr>
        <w:top w:val="none" w:sz="0" w:space="0" w:color="auto"/>
        <w:left w:val="none" w:sz="0" w:space="0" w:color="auto"/>
        <w:bottom w:val="none" w:sz="0" w:space="0" w:color="auto"/>
        <w:right w:val="none" w:sz="0" w:space="0" w:color="auto"/>
      </w:divBdr>
    </w:div>
    <w:div w:id="751699850">
      <w:bodyDiv w:val="1"/>
      <w:marLeft w:val="0"/>
      <w:marRight w:val="0"/>
      <w:marTop w:val="0"/>
      <w:marBottom w:val="0"/>
      <w:divBdr>
        <w:top w:val="none" w:sz="0" w:space="0" w:color="auto"/>
        <w:left w:val="none" w:sz="0" w:space="0" w:color="auto"/>
        <w:bottom w:val="none" w:sz="0" w:space="0" w:color="auto"/>
        <w:right w:val="none" w:sz="0" w:space="0" w:color="auto"/>
      </w:divBdr>
    </w:div>
    <w:div w:id="753207738">
      <w:bodyDiv w:val="1"/>
      <w:marLeft w:val="0"/>
      <w:marRight w:val="0"/>
      <w:marTop w:val="0"/>
      <w:marBottom w:val="0"/>
      <w:divBdr>
        <w:top w:val="none" w:sz="0" w:space="0" w:color="auto"/>
        <w:left w:val="none" w:sz="0" w:space="0" w:color="auto"/>
        <w:bottom w:val="none" w:sz="0" w:space="0" w:color="auto"/>
        <w:right w:val="none" w:sz="0" w:space="0" w:color="auto"/>
      </w:divBdr>
    </w:div>
    <w:div w:id="753548000">
      <w:bodyDiv w:val="1"/>
      <w:marLeft w:val="0"/>
      <w:marRight w:val="0"/>
      <w:marTop w:val="0"/>
      <w:marBottom w:val="0"/>
      <w:divBdr>
        <w:top w:val="none" w:sz="0" w:space="0" w:color="auto"/>
        <w:left w:val="none" w:sz="0" w:space="0" w:color="auto"/>
        <w:bottom w:val="none" w:sz="0" w:space="0" w:color="auto"/>
        <w:right w:val="none" w:sz="0" w:space="0" w:color="auto"/>
      </w:divBdr>
    </w:div>
    <w:div w:id="754204638">
      <w:bodyDiv w:val="1"/>
      <w:marLeft w:val="0"/>
      <w:marRight w:val="0"/>
      <w:marTop w:val="0"/>
      <w:marBottom w:val="0"/>
      <w:divBdr>
        <w:top w:val="none" w:sz="0" w:space="0" w:color="auto"/>
        <w:left w:val="none" w:sz="0" w:space="0" w:color="auto"/>
        <w:bottom w:val="none" w:sz="0" w:space="0" w:color="auto"/>
        <w:right w:val="none" w:sz="0" w:space="0" w:color="auto"/>
      </w:divBdr>
    </w:div>
    <w:div w:id="756247615">
      <w:bodyDiv w:val="1"/>
      <w:marLeft w:val="0"/>
      <w:marRight w:val="0"/>
      <w:marTop w:val="0"/>
      <w:marBottom w:val="0"/>
      <w:divBdr>
        <w:top w:val="none" w:sz="0" w:space="0" w:color="auto"/>
        <w:left w:val="none" w:sz="0" w:space="0" w:color="auto"/>
        <w:bottom w:val="none" w:sz="0" w:space="0" w:color="auto"/>
        <w:right w:val="none" w:sz="0" w:space="0" w:color="auto"/>
      </w:divBdr>
    </w:div>
    <w:div w:id="757486262">
      <w:bodyDiv w:val="1"/>
      <w:marLeft w:val="0"/>
      <w:marRight w:val="0"/>
      <w:marTop w:val="0"/>
      <w:marBottom w:val="0"/>
      <w:divBdr>
        <w:top w:val="none" w:sz="0" w:space="0" w:color="auto"/>
        <w:left w:val="none" w:sz="0" w:space="0" w:color="auto"/>
        <w:bottom w:val="none" w:sz="0" w:space="0" w:color="auto"/>
        <w:right w:val="none" w:sz="0" w:space="0" w:color="auto"/>
      </w:divBdr>
    </w:div>
    <w:div w:id="757598248">
      <w:bodyDiv w:val="1"/>
      <w:marLeft w:val="0"/>
      <w:marRight w:val="0"/>
      <w:marTop w:val="0"/>
      <w:marBottom w:val="0"/>
      <w:divBdr>
        <w:top w:val="none" w:sz="0" w:space="0" w:color="auto"/>
        <w:left w:val="none" w:sz="0" w:space="0" w:color="auto"/>
        <w:bottom w:val="none" w:sz="0" w:space="0" w:color="auto"/>
        <w:right w:val="none" w:sz="0" w:space="0" w:color="auto"/>
      </w:divBdr>
    </w:div>
    <w:div w:id="759914867">
      <w:bodyDiv w:val="1"/>
      <w:marLeft w:val="0"/>
      <w:marRight w:val="0"/>
      <w:marTop w:val="0"/>
      <w:marBottom w:val="0"/>
      <w:divBdr>
        <w:top w:val="none" w:sz="0" w:space="0" w:color="auto"/>
        <w:left w:val="none" w:sz="0" w:space="0" w:color="auto"/>
        <w:bottom w:val="none" w:sz="0" w:space="0" w:color="auto"/>
        <w:right w:val="none" w:sz="0" w:space="0" w:color="auto"/>
      </w:divBdr>
    </w:div>
    <w:div w:id="760642928">
      <w:bodyDiv w:val="1"/>
      <w:marLeft w:val="0"/>
      <w:marRight w:val="0"/>
      <w:marTop w:val="0"/>
      <w:marBottom w:val="0"/>
      <w:divBdr>
        <w:top w:val="none" w:sz="0" w:space="0" w:color="auto"/>
        <w:left w:val="none" w:sz="0" w:space="0" w:color="auto"/>
        <w:bottom w:val="none" w:sz="0" w:space="0" w:color="auto"/>
        <w:right w:val="none" w:sz="0" w:space="0" w:color="auto"/>
      </w:divBdr>
    </w:div>
    <w:div w:id="760835853">
      <w:bodyDiv w:val="1"/>
      <w:marLeft w:val="0"/>
      <w:marRight w:val="0"/>
      <w:marTop w:val="0"/>
      <w:marBottom w:val="0"/>
      <w:divBdr>
        <w:top w:val="none" w:sz="0" w:space="0" w:color="auto"/>
        <w:left w:val="none" w:sz="0" w:space="0" w:color="auto"/>
        <w:bottom w:val="none" w:sz="0" w:space="0" w:color="auto"/>
        <w:right w:val="none" w:sz="0" w:space="0" w:color="auto"/>
      </w:divBdr>
    </w:div>
    <w:div w:id="761100298">
      <w:bodyDiv w:val="1"/>
      <w:marLeft w:val="0"/>
      <w:marRight w:val="0"/>
      <w:marTop w:val="0"/>
      <w:marBottom w:val="0"/>
      <w:divBdr>
        <w:top w:val="none" w:sz="0" w:space="0" w:color="auto"/>
        <w:left w:val="none" w:sz="0" w:space="0" w:color="auto"/>
        <w:bottom w:val="none" w:sz="0" w:space="0" w:color="auto"/>
        <w:right w:val="none" w:sz="0" w:space="0" w:color="auto"/>
      </w:divBdr>
    </w:div>
    <w:div w:id="761796890">
      <w:bodyDiv w:val="1"/>
      <w:marLeft w:val="0"/>
      <w:marRight w:val="0"/>
      <w:marTop w:val="0"/>
      <w:marBottom w:val="0"/>
      <w:divBdr>
        <w:top w:val="none" w:sz="0" w:space="0" w:color="auto"/>
        <w:left w:val="none" w:sz="0" w:space="0" w:color="auto"/>
        <w:bottom w:val="none" w:sz="0" w:space="0" w:color="auto"/>
        <w:right w:val="none" w:sz="0" w:space="0" w:color="auto"/>
      </w:divBdr>
    </w:div>
    <w:div w:id="762841237">
      <w:bodyDiv w:val="1"/>
      <w:marLeft w:val="0"/>
      <w:marRight w:val="0"/>
      <w:marTop w:val="0"/>
      <w:marBottom w:val="0"/>
      <w:divBdr>
        <w:top w:val="none" w:sz="0" w:space="0" w:color="auto"/>
        <w:left w:val="none" w:sz="0" w:space="0" w:color="auto"/>
        <w:bottom w:val="none" w:sz="0" w:space="0" w:color="auto"/>
        <w:right w:val="none" w:sz="0" w:space="0" w:color="auto"/>
      </w:divBdr>
    </w:div>
    <w:div w:id="764115965">
      <w:bodyDiv w:val="1"/>
      <w:marLeft w:val="0"/>
      <w:marRight w:val="0"/>
      <w:marTop w:val="0"/>
      <w:marBottom w:val="0"/>
      <w:divBdr>
        <w:top w:val="none" w:sz="0" w:space="0" w:color="auto"/>
        <w:left w:val="none" w:sz="0" w:space="0" w:color="auto"/>
        <w:bottom w:val="none" w:sz="0" w:space="0" w:color="auto"/>
        <w:right w:val="none" w:sz="0" w:space="0" w:color="auto"/>
      </w:divBdr>
    </w:div>
    <w:div w:id="764812310">
      <w:bodyDiv w:val="1"/>
      <w:marLeft w:val="0"/>
      <w:marRight w:val="0"/>
      <w:marTop w:val="0"/>
      <w:marBottom w:val="0"/>
      <w:divBdr>
        <w:top w:val="none" w:sz="0" w:space="0" w:color="auto"/>
        <w:left w:val="none" w:sz="0" w:space="0" w:color="auto"/>
        <w:bottom w:val="none" w:sz="0" w:space="0" w:color="auto"/>
        <w:right w:val="none" w:sz="0" w:space="0" w:color="auto"/>
      </w:divBdr>
    </w:div>
    <w:div w:id="766463274">
      <w:bodyDiv w:val="1"/>
      <w:marLeft w:val="0"/>
      <w:marRight w:val="0"/>
      <w:marTop w:val="0"/>
      <w:marBottom w:val="0"/>
      <w:divBdr>
        <w:top w:val="none" w:sz="0" w:space="0" w:color="auto"/>
        <w:left w:val="none" w:sz="0" w:space="0" w:color="auto"/>
        <w:bottom w:val="none" w:sz="0" w:space="0" w:color="auto"/>
        <w:right w:val="none" w:sz="0" w:space="0" w:color="auto"/>
      </w:divBdr>
    </w:div>
    <w:div w:id="766972897">
      <w:bodyDiv w:val="1"/>
      <w:marLeft w:val="0"/>
      <w:marRight w:val="0"/>
      <w:marTop w:val="0"/>
      <w:marBottom w:val="0"/>
      <w:divBdr>
        <w:top w:val="none" w:sz="0" w:space="0" w:color="auto"/>
        <w:left w:val="none" w:sz="0" w:space="0" w:color="auto"/>
        <w:bottom w:val="none" w:sz="0" w:space="0" w:color="auto"/>
        <w:right w:val="none" w:sz="0" w:space="0" w:color="auto"/>
      </w:divBdr>
    </w:div>
    <w:div w:id="767697463">
      <w:bodyDiv w:val="1"/>
      <w:marLeft w:val="0"/>
      <w:marRight w:val="0"/>
      <w:marTop w:val="0"/>
      <w:marBottom w:val="0"/>
      <w:divBdr>
        <w:top w:val="none" w:sz="0" w:space="0" w:color="auto"/>
        <w:left w:val="none" w:sz="0" w:space="0" w:color="auto"/>
        <w:bottom w:val="none" w:sz="0" w:space="0" w:color="auto"/>
        <w:right w:val="none" w:sz="0" w:space="0" w:color="auto"/>
      </w:divBdr>
    </w:div>
    <w:div w:id="769162260">
      <w:bodyDiv w:val="1"/>
      <w:marLeft w:val="0"/>
      <w:marRight w:val="0"/>
      <w:marTop w:val="0"/>
      <w:marBottom w:val="0"/>
      <w:divBdr>
        <w:top w:val="none" w:sz="0" w:space="0" w:color="auto"/>
        <w:left w:val="none" w:sz="0" w:space="0" w:color="auto"/>
        <w:bottom w:val="none" w:sz="0" w:space="0" w:color="auto"/>
        <w:right w:val="none" w:sz="0" w:space="0" w:color="auto"/>
      </w:divBdr>
    </w:div>
    <w:div w:id="770197855">
      <w:bodyDiv w:val="1"/>
      <w:marLeft w:val="0"/>
      <w:marRight w:val="0"/>
      <w:marTop w:val="0"/>
      <w:marBottom w:val="0"/>
      <w:divBdr>
        <w:top w:val="none" w:sz="0" w:space="0" w:color="auto"/>
        <w:left w:val="none" w:sz="0" w:space="0" w:color="auto"/>
        <w:bottom w:val="none" w:sz="0" w:space="0" w:color="auto"/>
        <w:right w:val="none" w:sz="0" w:space="0" w:color="auto"/>
      </w:divBdr>
    </w:div>
    <w:div w:id="770516862">
      <w:bodyDiv w:val="1"/>
      <w:marLeft w:val="0"/>
      <w:marRight w:val="0"/>
      <w:marTop w:val="0"/>
      <w:marBottom w:val="0"/>
      <w:divBdr>
        <w:top w:val="none" w:sz="0" w:space="0" w:color="auto"/>
        <w:left w:val="none" w:sz="0" w:space="0" w:color="auto"/>
        <w:bottom w:val="none" w:sz="0" w:space="0" w:color="auto"/>
        <w:right w:val="none" w:sz="0" w:space="0" w:color="auto"/>
      </w:divBdr>
    </w:div>
    <w:div w:id="772356538">
      <w:bodyDiv w:val="1"/>
      <w:marLeft w:val="0"/>
      <w:marRight w:val="0"/>
      <w:marTop w:val="0"/>
      <w:marBottom w:val="0"/>
      <w:divBdr>
        <w:top w:val="none" w:sz="0" w:space="0" w:color="auto"/>
        <w:left w:val="none" w:sz="0" w:space="0" w:color="auto"/>
        <w:bottom w:val="none" w:sz="0" w:space="0" w:color="auto"/>
        <w:right w:val="none" w:sz="0" w:space="0" w:color="auto"/>
      </w:divBdr>
    </w:div>
    <w:div w:id="772941854">
      <w:bodyDiv w:val="1"/>
      <w:marLeft w:val="0"/>
      <w:marRight w:val="0"/>
      <w:marTop w:val="0"/>
      <w:marBottom w:val="0"/>
      <w:divBdr>
        <w:top w:val="none" w:sz="0" w:space="0" w:color="auto"/>
        <w:left w:val="none" w:sz="0" w:space="0" w:color="auto"/>
        <w:bottom w:val="none" w:sz="0" w:space="0" w:color="auto"/>
        <w:right w:val="none" w:sz="0" w:space="0" w:color="auto"/>
      </w:divBdr>
    </w:div>
    <w:div w:id="773208774">
      <w:bodyDiv w:val="1"/>
      <w:marLeft w:val="0"/>
      <w:marRight w:val="0"/>
      <w:marTop w:val="0"/>
      <w:marBottom w:val="0"/>
      <w:divBdr>
        <w:top w:val="none" w:sz="0" w:space="0" w:color="auto"/>
        <w:left w:val="none" w:sz="0" w:space="0" w:color="auto"/>
        <w:bottom w:val="none" w:sz="0" w:space="0" w:color="auto"/>
        <w:right w:val="none" w:sz="0" w:space="0" w:color="auto"/>
      </w:divBdr>
    </w:div>
    <w:div w:id="774791088">
      <w:bodyDiv w:val="1"/>
      <w:marLeft w:val="0"/>
      <w:marRight w:val="0"/>
      <w:marTop w:val="0"/>
      <w:marBottom w:val="0"/>
      <w:divBdr>
        <w:top w:val="none" w:sz="0" w:space="0" w:color="auto"/>
        <w:left w:val="none" w:sz="0" w:space="0" w:color="auto"/>
        <w:bottom w:val="none" w:sz="0" w:space="0" w:color="auto"/>
        <w:right w:val="none" w:sz="0" w:space="0" w:color="auto"/>
      </w:divBdr>
    </w:div>
    <w:div w:id="775172058">
      <w:bodyDiv w:val="1"/>
      <w:marLeft w:val="0"/>
      <w:marRight w:val="0"/>
      <w:marTop w:val="0"/>
      <w:marBottom w:val="0"/>
      <w:divBdr>
        <w:top w:val="none" w:sz="0" w:space="0" w:color="auto"/>
        <w:left w:val="none" w:sz="0" w:space="0" w:color="auto"/>
        <w:bottom w:val="none" w:sz="0" w:space="0" w:color="auto"/>
        <w:right w:val="none" w:sz="0" w:space="0" w:color="auto"/>
      </w:divBdr>
    </w:div>
    <w:div w:id="776291853">
      <w:bodyDiv w:val="1"/>
      <w:marLeft w:val="0"/>
      <w:marRight w:val="0"/>
      <w:marTop w:val="0"/>
      <w:marBottom w:val="0"/>
      <w:divBdr>
        <w:top w:val="none" w:sz="0" w:space="0" w:color="auto"/>
        <w:left w:val="none" w:sz="0" w:space="0" w:color="auto"/>
        <w:bottom w:val="none" w:sz="0" w:space="0" w:color="auto"/>
        <w:right w:val="none" w:sz="0" w:space="0" w:color="auto"/>
      </w:divBdr>
    </w:div>
    <w:div w:id="776558006">
      <w:bodyDiv w:val="1"/>
      <w:marLeft w:val="0"/>
      <w:marRight w:val="0"/>
      <w:marTop w:val="0"/>
      <w:marBottom w:val="0"/>
      <w:divBdr>
        <w:top w:val="none" w:sz="0" w:space="0" w:color="auto"/>
        <w:left w:val="none" w:sz="0" w:space="0" w:color="auto"/>
        <w:bottom w:val="none" w:sz="0" w:space="0" w:color="auto"/>
        <w:right w:val="none" w:sz="0" w:space="0" w:color="auto"/>
      </w:divBdr>
    </w:div>
    <w:div w:id="779766090">
      <w:bodyDiv w:val="1"/>
      <w:marLeft w:val="0"/>
      <w:marRight w:val="0"/>
      <w:marTop w:val="0"/>
      <w:marBottom w:val="0"/>
      <w:divBdr>
        <w:top w:val="none" w:sz="0" w:space="0" w:color="auto"/>
        <w:left w:val="none" w:sz="0" w:space="0" w:color="auto"/>
        <w:bottom w:val="none" w:sz="0" w:space="0" w:color="auto"/>
        <w:right w:val="none" w:sz="0" w:space="0" w:color="auto"/>
      </w:divBdr>
    </w:div>
    <w:div w:id="780959553">
      <w:bodyDiv w:val="1"/>
      <w:marLeft w:val="0"/>
      <w:marRight w:val="0"/>
      <w:marTop w:val="0"/>
      <w:marBottom w:val="0"/>
      <w:divBdr>
        <w:top w:val="none" w:sz="0" w:space="0" w:color="auto"/>
        <w:left w:val="none" w:sz="0" w:space="0" w:color="auto"/>
        <w:bottom w:val="none" w:sz="0" w:space="0" w:color="auto"/>
        <w:right w:val="none" w:sz="0" w:space="0" w:color="auto"/>
      </w:divBdr>
    </w:div>
    <w:div w:id="781612597">
      <w:bodyDiv w:val="1"/>
      <w:marLeft w:val="0"/>
      <w:marRight w:val="0"/>
      <w:marTop w:val="0"/>
      <w:marBottom w:val="0"/>
      <w:divBdr>
        <w:top w:val="none" w:sz="0" w:space="0" w:color="auto"/>
        <w:left w:val="none" w:sz="0" w:space="0" w:color="auto"/>
        <w:bottom w:val="none" w:sz="0" w:space="0" w:color="auto"/>
        <w:right w:val="none" w:sz="0" w:space="0" w:color="auto"/>
      </w:divBdr>
    </w:div>
    <w:div w:id="782186092">
      <w:bodyDiv w:val="1"/>
      <w:marLeft w:val="0"/>
      <w:marRight w:val="0"/>
      <w:marTop w:val="0"/>
      <w:marBottom w:val="0"/>
      <w:divBdr>
        <w:top w:val="none" w:sz="0" w:space="0" w:color="auto"/>
        <w:left w:val="none" w:sz="0" w:space="0" w:color="auto"/>
        <w:bottom w:val="none" w:sz="0" w:space="0" w:color="auto"/>
        <w:right w:val="none" w:sz="0" w:space="0" w:color="auto"/>
      </w:divBdr>
    </w:div>
    <w:div w:id="782267248">
      <w:bodyDiv w:val="1"/>
      <w:marLeft w:val="0"/>
      <w:marRight w:val="0"/>
      <w:marTop w:val="0"/>
      <w:marBottom w:val="0"/>
      <w:divBdr>
        <w:top w:val="none" w:sz="0" w:space="0" w:color="auto"/>
        <w:left w:val="none" w:sz="0" w:space="0" w:color="auto"/>
        <w:bottom w:val="none" w:sz="0" w:space="0" w:color="auto"/>
        <w:right w:val="none" w:sz="0" w:space="0" w:color="auto"/>
      </w:divBdr>
    </w:div>
    <w:div w:id="783112169">
      <w:bodyDiv w:val="1"/>
      <w:marLeft w:val="0"/>
      <w:marRight w:val="0"/>
      <w:marTop w:val="0"/>
      <w:marBottom w:val="0"/>
      <w:divBdr>
        <w:top w:val="none" w:sz="0" w:space="0" w:color="auto"/>
        <w:left w:val="none" w:sz="0" w:space="0" w:color="auto"/>
        <w:bottom w:val="none" w:sz="0" w:space="0" w:color="auto"/>
        <w:right w:val="none" w:sz="0" w:space="0" w:color="auto"/>
      </w:divBdr>
    </w:div>
    <w:div w:id="783116887">
      <w:bodyDiv w:val="1"/>
      <w:marLeft w:val="0"/>
      <w:marRight w:val="0"/>
      <w:marTop w:val="0"/>
      <w:marBottom w:val="0"/>
      <w:divBdr>
        <w:top w:val="none" w:sz="0" w:space="0" w:color="auto"/>
        <w:left w:val="none" w:sz="0" w:space="0" w:color="auto"/>
        <w:bottom w:val="none" w:sz="0" w:space="0" w:color="auto"/>
        <w:right w:val="none" w:sz="0" w:space="0" w:color="auto"/>
      </w:divBdr>
    </w:div>
    <w:div w:id="783621408">
      <w:bodyDiv w:val="1"/>
      <w:marLeft w:val="0"/>
      <w:marRight w:val="0"/>
      <w:marTop w:val="0"/>
      <w:marBottom w:val="0"/>
      <w:divBdr>
        <w:top w:val="none" w:sz="0" w:space="0" w:color="auto"/>
        <w:left w:val="none" w:sz="0" w:space="0" w:color="auto"/>
        <w:bottom w:val="none" w:sz="0" w:space="0" w:color="auto"/>
        <w:right w:val="none" w:sz="0" w:space="0" w:color="auto"/>
      </w:divBdr>
    </w:div>
    <w:div w:id="784152734">
      <w:bodyDiv w:val="1"/>
      <w:marLeft w:val="0"/>
      <w:marRight w:val="0"/>
      <w:marTop w:val="0"/>
      <w:marBottom w:val="0"/>
      <w:divBdr>
        <w:top w:val="none" w:sz="0" w:space="0" w:color="auto"/>
        <w:left w:val="none" w:sz="0" w:space="0" w:color="auto"/>
        <w:bottom w:val="none" w:sz="0" w:space="0" w:color="auto"/>
        <w:right w:val="none" w:sz="0" w:space="0" w:color="auto"/>
      </w:divBdr>
    </w:div>
    <w:div w:id="784618317">
      <w:bodyDiv w:val="1"/>
      <w:marLeft w:val="0"/>
      <w:marRight w:val="0"/>
      <w:marTop w:val="0"/>
      <w:marBottom w:val="0"/>
      <w:divBdr>
        <w:top w:val="none" w:sz="0" w:space="0" w:color="auto"/>
        <w:left w:val="none" w:sz="0" w:space="0" w:color="auto"/>
        <w:bottom w:val="none" w:sz="0" w:space="0" w:color="auto"/>
        <w:right w:val="none" w:sz="0" w:space="0" w:color="auto"/>
      </w:divBdr>
    </w:div>
    <w:div w:id="784732961">
      <w:bodyDiv w:val="1"/>
      <w:marLeft w:val="0"/>
      <w:marRight w:val="0"/>
      <w:marTop w:val="0"/>
      <w:marBottom w:val="0"/>
      <w:divBdr>
        <w:top w:val="none" w:sz="0" w:space="0" w:color="auto"/>
        <w:left w:val="none" w:sz="0" w:space="0" w:color="auto"/>
        <w:bottom w:val="none" w:sz="0" w:space="0" w:color="auto"/>
        <w:right w:val="none" w:sz="0" w:space="0" w:color="auto"/>
      </w:divBdr>
    </w:div>
    <w:div w:id="786124093">
      <w:bodyDiv w:val="1"/>
      <w:marLeft w:val="0"/>
      <w:marRight w:val="0"/>
      <w:marTop w:val="0"/>
      <w:marBottom w:val="0"/>
      <w:divBdr>
        <w:top w:val="none" w:sz="0" w:space="0" w:color="auto"/>
        <w:left w:val="none" w:sz="0" w:space="0" w:color="auto"/>
        <w:bottom w:val="none" w:sz="0" w:space="0" w:color="auto"/>
        <w:right w:val="none" w:sz="0" w:space="0" w:color="auto"/>
      </w:divBdr>
    </w:div>
    <w:div w:id="786778436">
      <w:bodyDiv w:val="1"/>
      <w:marLeft w:val="0"/>
      <w:marRight w:val="0"/>
      <w:marTop w:val="0"/>
      <w:marBottom w:val="0"/>
      <w:divBdr>
        <w:top w:val="none" w:sz="0" w:space="0" w:color="auto"/>
        <w:left w:val="none" w:sz="0" w:space="0" w:color="auto"/>
        <w:bottom w:val="none" w:sz="0" w:space="0" w:color="auto"/>
        <w:right w:val="none" w:sz="0" w:space="0" w:color="auto"/>
      </w:divBdr>
    </w:div>
    <w:div w:id="786854839">
      <w:bodyDiv w:val="1"/>
      <w:marLeft w:val="0"/>
      <w:marRight w:val="0"/>
      <w:marTop w:val="0"/>
      <w:marBottom w:val="0"/>
      <w:divBdr>
        <w:top w:val="none" w:sz="0" w:space="0" w:color="auto"/>
        <w:left w:val="none" w:sz="0" w:space="0" w:color="auto"/>
        <w:bottom w:val="none" w:sz="0" w:space="0" w:color="auto"/>
        <w:right w:val="none" w:sz="0" w:space="0" w:color="auto"/>
      </w:divBdr>
    </w:div>
    <w:div w:id="787626744">
      <w:bodyDiv w:val="1"/>
      <w:marLeft w:val="0"/>
      <w:marRight w:val="0"/>
      <w:marTop w:val="0"/>
      <w:marBottom w:val="0"/>
      <w:divBdr>
        <w:top w:val="none" w:sz="0" w:space="0" w:color="auto"/>
        <w:left w:val="none" w:sz="0" w:space="0" w:color="auto"/>
        <w:bottom w:val="none" w:sz="0" w:space="0" w:color="auto"/>
        <w:right w:val="none" w:sz="0" w:space="0" w:color="auto"/>
      </w:divBdr>
    </w:div>
    <w:div w:id="790199146">
      <w:bodyDiv w:val="1"/>
      <w:marLeft w:val="0"/>
      <w:marRight w:val="0"/>
      <w:marTop w:val="0"/>
      <w:marBottom w:val="0"/>
      <w:divBdr>
        <w:top w:val="none" w:sz="0" w:space="0" w:color="auto"/>
        <w:left w:val="none" w:sz="0" w:space="0" w:color="auto"/>
        <w:bottom w:val="none" w:sz="0" w:space="0" w:color="auto"/>
        <w:right w:val="none" w:sz="0" w:space="0" w:color="auto"/>
      </w:divBdr>
    </w:div>
    <w:div w:id="790248886">
      <w:bodyDiv w:val="1"/>
      <w:marLeft w:val="0"/>
      <w:marRight w:val="0"/>
      <w:marTop w:val="0"/>
      <w:marBottom w:val="0"/>
      <w:divBdr>
        <w:top w:val="none" w:sz="0" w:space="0" w:color="auto"/>
        <w:left w:val="none" w:sz="0" w:space="0" w:color="auto"/>
        <w:bottom w:val="none" w:sz="0" w:space="0" w:color="auto"/>
        <w:right w:val="none" w:sz="0" w:space="0" w:color="auto"/>
      </w:divBdr>
    </w:div>
    <w:div w:id="790975194">
      <w:bodyDiv w:val="1"/>
      <w:marLeft w:val="0"/>
      <w:marRight w:val="0"/>
      <w:marTop w:val="0"/>
      <w:marBottom w:val="0"/>
      <w:divBdr>
        <w:top w:val="none" w:sz="0" w:space="0" w:color="auto"/>
        <w:left w:val="none" w:sz="0" w:space="0" w:color="auto"/>
        <w:bottom w:val="none" w:sz="0" w:space="0" w:color="auto"/>
        <w:right w:val="none" w:sz="0" w:space="0" w:color="auto"/>
      </w:divBdr>
    </w:div>
    <w:div w:id="792209853">
      <w:bodyDiv w:val="1"/>
      <w:marLeft w:val="0"/>
      <w:marRight w:val="0"/>
      <w:marTop w:val="0"/>
      <w:marBottom w:val="0"/>
      <w:divBdr>
        <w:top w:val="none" w:sz="0" w:space="0" w:color="auto"/>
        <w:left w:val="none" w:sz="0" w:space="0" w:color="auto"/>
        <w:bottom w:val="none" w:sz="0" w:space="0" w:color="auto"/>
        <w:right w:val="none" w:sz="0" w:space="0" w:color="auto"/>
      </w:divBdr>
    </w:div>
    <w:div w:id="792602053">
      <w:bodyDiv w:val="1"/>
      <w:marLeft w:val="0"/>
      <w:marRight w:val="0"/>
      <w:marTop w:val="0"/>
      <w:marBottom w:val="0"/>
      <w:divBdr>
        <w:top w:val="none" w:sz="0" w:space="0" w:color="auto"/>
        <w:left w:val="none" w:sz="0" w:space="0" w:color="auto"/>
        <w:bottom w:val="none" w:sz="0" w:space="0" w:color="auto"/>
        <w:right w:val="none" w:sz="0" w:space="0" w:color="auto"/>
      </w:divBdr>
    </w:div>
    <w:div w:id="792673594">
      <w:bodyDiv w:val="1"/>
      <w:marLeft w:val="0"/>
      <w:marRight w:val="0"/>
      <w:marTop w:val="0"/>
      <w:marBottom w:val="0"/>
      <w:divBdr>
        <w:top w:val="none" w:sz="0" w:space="0" w:color="auto"/>
        <w:left w:val="none" w:sz="0" w:space="0" w:color="auto"/>
        <w:bottom w:val="none" w:sz="0" w:space="0" w:color="auto"/>
        <w:right w:val="none" w:sz="0" w:space="0" w:color="auto"/>
      </w:divBdr>
    </w:div>
    <w:div w:id="793521745">
      <w:bodyDiv w:val="1"/>
      <w:marLeft w:val="0"/>
      <w:marRight w:val="0"/>
      <w:marTop w:val="0"/>
      <w:marBottom w:val="0"/>
      <w:divBdr>
        <w:top w:val="none" w:sz="0" w:space="0" w:color="auto"/>
        <w:left w:val="none" w:sz="0" w:space="0" w:color="auto"/>
        <w:bottom w:val="none" w:sz="0" w:space="0" w:color="auto"/>
        <w:right w:val="none" w:sz="0" w:space="0" w:color="auto"/>
      </w:divBdr>
    </w:div>
    <w:div w:id="793863460">
      <w:bodyDiv w:val="1"/>
      <w:marLeft w:val="0"/>
      <w:marRight w:val="0"/>
      <w:marTop w:val="0"/>
      <w:marBottom w:val="0"/>
      <w:divBdr>
        <w:top w:val="none" w:sz="0" w:space="0" w:color="auto"/>
        <w:left w:val="none" w:sz="0" w:space="0" w:color="auto"/>
        <w:bottom w:val="none" w:sz="0" w:space="0" w:color="auto"/>
        <w:right w:val="none" w:sz="0" w:space="0" w:color="auto"/>
      </w:divBdr>
    </w:div>
    <w:div w:id="793980297">
      <w:bodyDiv w:val="1"/>
      <w:marLeft w:val="0"/>
      <w:marRight w:val="0"/>
      <w:marTop w:val="0"/>
      <w:marBottom w:val="0"/>
      <w:divBdr>
        <w:top w:val="none" w:sz="0" w:space="0" w:color="auto"/>
        <w:left w:val="none" w:sz="0" w:space="0" w:color="auto"/>
        <w:bottom w:val="none" w:sz="0" w:space="0" w:color="auto"/>
        <w:right w:val="none" w:sz="0" w:space="0" w:color="auto"/>
      </w:divBdr>
    </w:div>
    <w:div w:id="794521912">
      <w:bodyDiv w:val="1"/>
      <w:marLeft w:val="0"/>
      <w:marRight w:val="0"/>
      <w:marTop w:val="0"/>
      <w:marBottom w:val="0"/>
      <w:divBdr>
        <w:top w:val="none" w:sz="0" w:space="0" w:color="auto"/>
        <w:left w:val="none" w:sz="0" w:space="0" w:color="auto"/>
        <w:bottom w:val="none" w:sz="0" w:space="0" w:color="auto"/>
        <w:right w:val="none" w:sz="0" w:space="0" w:color="auto"/>
      </w:divBdr>
    </w:div>
    <w:div w:id="794641314">
      <w:bodyDiv w:val="1"/>
      <w:marLeft w:val="0"/>
      <w:marRight w:val="0"/>
      <w:marTop w:val="0"/>
      <w:marBottom w:val="0"/>
      <w:divBdr>
        <w:top w:val="none" w:sz="0" w:space="0" w:color="auto"/>
        <w:left w:val="none" w:sz="0" w:space="0" w:color="auto"/>
        <w:bottom w:val="none" w:sz="0" w:space="0" w:color="auto"/>
        <w:right w:val="none" w:sz="0" w:space="0" w:color="auto"/>
      </w:divBdr>
    </w:div>
    <w:div w:id="795106407">
      <w:bodyDiv w:val="1"/>
      <w:marLeft w:val="0"/>
      <w:marRight w:val="0"/>
      <w:marTop w:val="0"/>
      <w:marBottom w:val="0"/>
      <w:divBdr>
        <w:top w:val="none" w:sz="0" w:space="0" w:color="auto"/>
        <w:left w:val="none" w:sz="0" w:space="0" w:color="auto"/>
        <w:bottom w:val="none" w:sz="0" w:space="0" w:color="auto"/>
        <w:right w:val="none" w:sz="0" w:space="0" w:color="auto"/>
      </w:divBdr>
    </w:div>
    <w:div w:id="795832104">
      <w:bodyDiv w:val="1"/>
      <w:marLeft w:val="0"/>
      <w:marRight w:val="0"/>
      <w:marTop w:val="0"/>
      <w:marBottom w:val="0"/>
      <w:divBdr>
        <w:top w:val="none" w:sz="0" w:space="0" w:color="auto"/>
        <w:left w:val="none" w:sz="0" w:space="0" w:color="auto"/>
        <w:bottom w:val="none" w:sz="0" w:space="0" w:color="auto"/>
        <w:right w:val="none" w:sz="0" w:space="0" w:color="auto"/>
      </w:divBdr>
    </w:div>
    <w:div w:id="795835778">
      <w:bodyDiv w:val="1"/>
      <w:marLeft w:val="0"/>
      <w:marRight w:val="0"/>
      <w:marTop w:val="0"/>
      <w:marBottom w:val="0"/>
      <w:divBdr>
        <w:top w:val="none" w:sz="0" w:space="0" w:color="auto"/>
        <w:left w:val="none" w:sz="0" w:space="0" w:color="auto"/>
        <w:bottom w:val="none" w:sz="0" w:space="0" w:color="auto"/>
        <w:right w:val="none" w:sz="0" w:space="0" w:color="auto"/>
      </w:divBdr>
    </w:div>
    <w:div w:id="796417177">
      <w:bodyDiv w:val="1"/>
      <w:marLeft w:val="0"/>
      <w:marRight w:val="0"/>
      <w:marTop w:val="0"/>
      <w:marBottom w:val="0"/>
      <w:divBdr>
        <w:top w:val="none" w:sz="0" w:space="0" w:color="auto"/>
        <w:left w:val="none" w:sz="0" w:space="0" w:color="auto"/>
        <w:bottom w:val="none" w:sz="0" w:space="0" w:color="auto"/>
        <w:right w:val="none" w:sz="0" w:space="0" w:color="auto"/>
      </w:divBdr>
    </w:div>
    <w:div w:id="796680674">
      <w:bodyDiv w:val="1"/>
      <w:marLeft w:val="0"/>
      <w:marRight w:val="0"/>
      <w:marTop w:val="0"/>
      <w:marBottom w:val="0"/>
      <w:divBdr>
        <w:top w:val="none" w:sz="0" w:space="0" w:color="auto"/>
        <w:left w:val="none" w:sz="0" w:space="0" w:color="auto"/>
        <w:bottom w:val="none" w:sz="0" w:space="0" w:color="auto"/>
        <w:right w:val="none" w:sz="0" w:space="0" w:color="auto"/>
      </w:divBdr>
    </w:div>
    <w:div w:id="798037146">
      <w:bodyDiv w:val="1"/>
      <w:marLeft w:val="0"/>
      <w:marRight w:val="0"/>
      <w:marTop w:val="0"/>
      <w:marBottom w:val="0"/>
      <w:divBdr>
        <w:top w:val="none" w:sz="0" w:space="0" w:color="auto"/>
        <w:left w:val="none" w:sz="0" w:space="0" w:color="auto"/>
        <w:bottom w:val="none" w:sz="0" w:space="0" w:color="auto"/>
        <w:right w:val="none" w:sz="0" w:space="0" w:color="auto"/>
      </w:divBdr>
    </w:div>
    <w:div w:id="798037430">
      <w:bodyDiv w:val="1"/>
      <w:marLeft w:val="0"/>
      <w:marRight w:val="0"/>
      <w:marTop w:val="0"/>
      <w:marBottom w:val="0"/>
      <w:divBdr>
        <w:top w:val="none" w:sz="0" w:space="0" w:color="auto"/>
        <w:left w:val="none" w:sz="0" w:space="0" w:color="auto"/>
        <w:bottom w:val="none" w:sz="0" w:space="0" w:color="auto"/>
        <w:right w:val="none" w:sz="0" w:space="0" w:color="auto"/>
      </w:divBdr>
    </w:div>
    <w:div w:id="798576593">
      <w:bodyDiv w:val="1"/>
      <w:marLeft w:val="0"/>
      <w:marRight w:val="0"/>
      <w:marTop w:val="0"/>
      <w:marBottom w:val="0"/>
      <w:divBdr>
        <w:top w:val="none" w:sz="0" w:space="0" w:color="auto"/>
        <w:left w:val="none" w:sz="0" w:space="0" w:color="auto"/>
        <w:bottom w:val="none" w:sz="0" w:space="0" w:color="auto"/>
        <w:right w:val="none" w:sz="0" w:space="0" w:color="auto"/>
      </w:divBdr>
    </w:div>
    <w:div w:id="798645383">
      <w:bodyDiv w:val="1"/>
      <w:marLeft w:val="0"/>
      <w:marRight w:val="0"/>
      <w:marTop w:val="0"/>
      <w:marBottom w:val="0"/>
      <w:divBdr>
        <w:top w:val="none" w:sz="0" w:space="0" w:color="auto"/>
        <w:left w:val="none" w:sz="0" w:space="0" w:color="auto"/>
        <w:bottom w:val="none" w:sz="0" w:space="0" w:color="auto"/>
        <w:right w:val="none" w:sz="0" w:space="0" w:color="auto"/>
      </w:divBdr>
    </w:div>
    <w:div w:id="799885118">
      <w:bodyDiv w:val="1"/>
      <w:marLeft w:val="0"/>
      <w:marRight w:val="0"/>
      <w:marTop w:val="0"/>
      <w:marBottom w:val="0"/>
      <w:divBdr>
        <w:top w:val="none" w:sz="0" w:space="0" w:color="auto"/>
        <w:left w:val="none" w:sz="0" w:space="0" w:color="auto"/>
        <w:bottom w:val="none" w:sz="0" w:space="0" w:color="auto"/>
        <w:right w:val="none" w:sz="0" w:space="0" w:color="auto"/>
      </w:divBdr>
    </w:div>
    <w:div w:id="801264878">
      <w:bodyDiv w:val="1"/>
      <w:marLeft w:val="0"/>
      <w:marRight w:val="0"/>
      <w:marTop w:val="0"/>
      <w:marBottom w:val="0"/>
      <w:divBdr>
        <w:top w:val="none" w:sz="0" w:space="0" w:color="auto"/>
        <w:left w:val="none" w:sz="0" w:space="0" w:color="auto"/>
        <w:bottom w:val="none" w:sz="0" w:space="0" w:color="auto"/>
        <w:right w:val="none" w:sz="0" w:space="0" w:color="auto"/>
      </w:divBdr>
    </w:div>
    <w:div w:id="805507819">
      <w:bodyDiv w:val="1"/>
      <w:marLeft w:val="0"/>
      <w:marRight w:val="0"/>
      <w:marTop w:val="0"/>
      <w:marBottom w:val="0"/>
      <w:divBdr>
        <w:top w:val="none" w:sz="0" w:space="0" w:color="auto"/>
        <w:left w:val="none" w:sz="0" w:space="0" w:color="auto"/>
        <w:bottom w:val="none" w:sz="0" w:space="0" w:color="auto"/>
        <w:right w:val="none" w:sz="0" w:space="0" w:color="auto"/>
      </w:divBdr>
    </w:div>
    <w:div w:id="806120529">
      <w:bodyDiv w:val="1"/>
      <w:marLeft w:val="0"/>
      <w:marRight w:val="0"/>
      <w:marTop w:val="0"/>
      <w:marBottom w:val="0"/>
      <w:divBdr>
        <w:top w:val="none" w:sz="0" w:space="0" w:color="auto"/>
        <w:left w:val="none" w:sz="0" w:space="0" w:color="auto"/>
        <w:bottom w:val="none" w:sz="0" w:space="0" w:color="auto"/>
        <w:right w:val="none" w:sz="0" w:space="0" w:color="auto"/>
      </w:divBdr>
    </w:div>
    <w:div w:id="806704526">
      <w:bodyDiv w:val="1"/>
      <w:marLeft w:val="0"/>
      <w:marRight w:val="0"/>
      <w:marTop w:val="0"/>
      <w:marBottom w:val="0"/>
      <w:divBdr>
        <w:top w:val="none" w:sz="0" w:space="0" w:color="auto"/>
        <w:left w:val="none" w:sz="0" w:space="0" w:color="auto"/>
        <w:bottom w:val="none" w:sz="0" w:space="0" w:color="auto"/>
        <w:right w:val="none" w:sz="0" w:space="0" w:color="auto"/>
      </w:divBdr>
    </w:div>
    <w:div w:id="809594148">
      <w:bodyDiv w:val="1"/>
      <w:marLeft w:val="0"/>
      <w:marRight w:val="0"/>
      <w:marTop w:val="0"/>
      <w:marBottom w:val="0"/>
      <w:divBdr>
        <w:top w:val="none" w:sz="0" w:space="0" w:color="auto"/>
        <w:left w:val="none" w:sz="0" w:space="0" w:color="auto"/>
        <w:bottom w:val="none" w:sz="0" w:space="0" w:color="auto"/>
        <w:right w:val="none" w:sz="0" w:space="0" w:color="auto"/>
      </w:divBdr>
    </w:div>
    <w:div w:id="809708648">
      <w:bodyDiv w:val="1"/>
      <w:marLeft w:val="0"/>
      <w:marRight w:val="0"/>
      <w:marTop w:val="0"/>
      <w:marBottom w:val="0"/>
      <w:divBdr>
        <w:top w:val="none" w:sz="0" w:space="0" w:color="auto"/>
        <w:left w:val="none" w:sz="0" w:space="0" w:color="auto"/>
        <w:bottom w:val="none" w:sz="0" w:space="0" w:color="auto"/>
        <w:right w:val="none" w:sz="0" w:space="0" w:color="auto"/>
      </w:divBdr>
    </w:div>
    <w:div w:id="810903359">
      <w:bodyDiv w:val="1"/>
      <w:marLeft w:val="0"/>
      <w:marRight w:val="0"/>
      <w:marTop w:val="0"/>
      <w:marBottom w:val="0"/>
      <w:divBdr>
        <w:top w:val="none" w:sz="0" w:space="0" w:color="auto"/>
        <w:left w:val="none" w:sz="0" w:space="0" w:color="auto"/>
        <w:bottom w:val="none" w:sz="0" w:space="0" w:color="auto"/>
        <w:right w:val="none" w:sz="0" w:space="0" w:color="auto"/>
      </w:divBdr>
    </w:div>
    <w:div w:id="811365412">
      <w:bodyDiv w:val="1"/>
      <w:marLeft w:val="0"/>
      <w:marRight w:val="0"/>
      <w:marTop w:val="0"/>
      <w:marBottom w:val="0"/>
      <w:divBdr>
        <w:top w:val="none" w:sz="0" w:space="0" w:color="auto"/>
        <w:left w:val="none" w:sz="0" w:space="0" w:color="auto"/>
        <w:bottom w:val="none" w:sz="0" w:space="0" w:color="auto"/>
        <w:right w:val="none" w:sz="0" w:space="0" w:color="auto"/>
      </w:divBdr>
    </w:div>
    <w:div w:id="811991438">
      <w:bodyDiv w:val="1"/>
      <w:marLeft w:val="0"/>
      <w:marRight w:val="0"/>
      <w:marTop w:val="0"/>
      <w:marBottom w:val="0"/>
      <w:divBdr>
        <w:top w:val="none" w:sz="0" w:space="0" w:color="auto"/>
        <w:left w:val="none" w:sz="0" w:space="0" w:color="auto"/>
        <w:bottom w:val="none" w:sz="0" w:space="0" w:color="auto"/>
        <w:right w:val="none" w:sz="0" w:space="0" w:color="auto"/>
      </w:divBdr>
    </w:div>
    <w:div w:id="812916219">
      <w:bodyDiv w:val="1"/>
      <w:marLeft w:val="0"/>
      <w:marRight w:val="0"/>
      <w:marTop w:val="0"/>
      <w:marBottom w:val="0"/>
      <w:divBdr>
        <w:top w:val="none" w:sz="0" w:space="0" w:color="auto"/>
        <w:left w:val="none" w:sz="0" w:space="0" w:color="auto"/>
        <w:bottom w:val="none" w:sz="0" w:space="0" w:color="auto"/>
        <w:right w:val="none" w:sz="0" w:space="0" w:color="auto"/>
      </w:divBdr>
    </w:div>
    <w:div w:id="814223429">
      <w:bodyDiv w:val="1"/>
      <w:marLeft w:val="0"/>
      <w:marRight w:val="0"/>
      <w:marTop w:val="0"/>
      <w:marBottom w:val="0"/>
      <w:divBdr>
        <w:top w:val="none" w:sz="0" w:space="0" w:color="auto"/>
        <w:left w:val="none" w:sz="0" w:space="0" w:color="auto"/>
        <w:bottom w:val="none" w:sz="0" w:space="0" w:color="auto"/>
        <w:right w:val="none" w:sz="0" w:space="0" w:color="auto"/>
      </w:divBdr>
    </w:div>
    <w:div w:id="815798704">
      <w:bodyDiv w:val="1"/>
      <w:marLeft w:val="0"/>
      <w:marRight w:val="0"/>
      <w:marTop w:val="0"/>
      <w:marBottom w:val="0"/>
      <w:divBdr>
        <w:top w:val="none" w:sz="0" w:space="0" w:color="auto"/>
        <w:left w:val="none" w:sz="0" w:space="0" w:color="auto"/>
        <w:bottom w:val="none" w:sz="0" w:space="0" w:color="auto"/>
        <w:right w:val="none" w:sz="0" w:space="0" w:color="auto"/>
      </w:divBdr>
    </w:div>
    <w:div w:id="816655011">
      <w:bodyDiv w:val="1"/>
      <w:marLeft w:val="0"/>
      <w:marRight w:val="0"/>
      <w:marTop w:val="0"/>
      <w:marBottom w:val="0"/>
      <w:divBdr>
        <w:top w:val="none" w:sz="0" w:space="0" w:color="auto"/>
        <w:left w:val="none" w:sz="0" w:space="0" w:color="auto"/>
        <w:bottom w:val="none" w:sz="0" w:space="0" w:color="auto"/>
        <w:right w:val="none" w:sz="0" w:space="0" w:color="auto"/>
      </w:divBdr>
    </w:div>
    <w:div w:id="816846337">
      <w:bodyDiv w:val="1"/>
      <w:marLeft w:val="0"/>
      <w:marRight w:val="0"/>
      <w:marTop w:val="0"/>
      <w:marBottom w:val="0"/>
      <w:divBdr>
        <w:top w:val="none" w:sz="0" w:space="0" w:color="auto"/>
        <w:left w:val="none" w:sz="0" w:space="0" w:color="auto"/>
        <w:bottom w:val="none" w:sz="0" w:space="0" w:color="auto"/>
        <w:right w:val="none" w:sz="0" w:space="0" w:color="auto"/>
      </w:divBdr>
    </w:div>
    <w:div w:id="817527436">
      <w:bodyDiv w:val="1"/>
      <w:marLeft w:val="0"/>
      <w:marRight w:val="0"/>
      <w:marTop w:val="0"/>
      <w:marBottom w:val="0"/>
      <w:divBdr>
        <w:top w:val="none" w:sz="0" w:space="0" w:color="auto"/>
        <w:left w:val="none" w:sz="0" w:space="0" w:color="auto"/>
        <w:bottom w:val="none" w:sz="0" w:space="0" w:color="auto"/>
        <w:right w:val="none" w:sz="0" w:space="0" w:color="auto"/>
      </w:divBdr>
    </w:div>
    <w:div w:id="818232768">
      <w:bodyDiv w:val="1"/>
      <w:marLeft w:val="0"/>
      <w:marRight w:val="0"/>
      <w:marTop w:val="0"/>
      <w:marBottom w:val="0"/>
      <w:divBdr>
        <w:top w:val="none" w:sz="0" w:space="0" w:color="auto"/>
        <w:left w:val="none" w:sz="0" w:space="0" w:color="auto"/>
        <w:bottom w:val="none" w:sz="0" w:space="0" w:color="auto"/>
        <w:right w:val="none" w:sz="0" w:space="0" w:color="auto"/>
      </w:divBdr>
    </w:div>
    <w:div w:id="818570355">
      <w:bodyDiv w:val="1"/>
      <w:marLeft w:val="0"/>
      <w:marRight w:val="0"/>
      <w:marTop w:val="0"/>
      <w:marBottom w:val="0"/>
      <w:divBdr>
        <w:top w:val="none" w:sz="0" w:space="0" w:color="auto"/>
        <w:left w:val="none" w:sz="0" w:space="0" w:color="auto"/>
        <w:bottom w:val="none" w:sz="0" w:space="0" w:color="auto"/>
        <w:right w:val="none" w:sz="0" w:space="0" w:color="auto"/>
      </w:divBdr>
    </w:div>
    <w:div w:id="819080314">
      <w:bodyDiv w:val="1"/>
      <w:marLeft w:val="0"/>
      <w:marRight w:val="0"/>
      <w:marTop w:val="0"/>
      <w:marBottom w:val="0"/>
      <w:divBdr>
        <w:top w:val="none" w:sz="0" w:space="0" w:color="auto"/>
        <w:left w:val="none" w:sz="0" w:space="0" w:color="auto"/>
        <w:bottom w:val="none" w:sz="0" w:space="0" w:color="auto"/>
        <w:right w:val="none" w:sz="0" w:space="0" w:color="auto"/>
      </w:divBdr>
    </w:div>
    <w:div w:id="819540821">
      <w:bodyDiv w:val="1"/>
      <w:marLeft w:val="0"/>
      <w:marRight w:val="0"/>
      <w:marTop w:val="0"/>
      <w:marBottom w:val="0"/>
      <w:divBdr>
        <w:top w:val="none" w:sz="0" w:space="0" w:color="auto"/>
        <w:left w:val="none" w:sz="0" w:space="0" w:color="auto"/>
        <w:bottom w:val="none" w:sz="0" w:space="0" w:color="auto"/>
        <w:right w:val="none" w:sz="0" w:space="0" w:color="auto"/>
      </w:divBdr>
    </w:div>
    <w:div w:id="820659524">
      <w:bodyDiv w:val="1"/>
      <w:marLeft w:val="0"/>
      <w:marRight w:val="0"/>
      <w:marTop w:val="0"/>
      <w:marBottom w:val="0"/>
      <w:divBdr>
        <w:top w:val="none" w:sz="0" w:space="0" w:color="auto"/>
        <w:left w:val="none" w:sz="0" w:space="0" w:color="auto"/>
        <w:bottom w:val="none" w:sz="0" w:space="0" w:color="auto"/>
        <w:right w:val="none" w:sz="0" w:space="0" w:color="auto"/>
      </w:divBdr>
    </w:div>
    <w:div w:id="820999558">
      <w:bodyDiv w:val="1"/>
      <w:marLeft w:val="0"/>
      <w:marRight w:val="0"/>
      <w:marTop w:val="0"/>
      <w:marBottom w:val="0"/>
      <w:divBdr>
        <w:top w:val="none" w:sz="0" w:space="0" w:color="auto"/>
        <w:left w:val="none" w:sz="0" w:space="0" w:color="auto"/>
        <w:bottom w:val="none" w:sz="0" w:space="0" w:color="auto"/>
        <w:right w:val="none" w:sz="0" w:space="0" w:color="auto"/>
      </w:divBdr>
    </w:div>
    <w:div w:id="822939475">
      <w:bodyDiv w:val="1"/>
      <w:marLeft w:val="0"/>
      <w:marRight w:val="0"/>
      <w:marTop w:val="0"/>
      <w:marBottom w:val="0"/>
      <w:divBdr>
        <w:top w:val="none" w:sz="0" w:space="0" w:color="auto"/>
        <w:left w:val="none" w:sz="0" w:space="0" w:color="auto"/>
        <w:bottom w:val="none" w:sz="0" w:space="0" w:color="auto"/>
        <w:right w:val="none" w:sz="0" w:space="0" w:color="auto"/>
      </w:divBdr>
    </w:div>
    <w:div w:id="823397333">
      <w:bodyDiv w:val="1"/>
      <w:marLeft w:val="0"/>
      <w:marRight w:val="0"/>
      <w:marTop w:val="0"/>
      <w:marBottom w:val="0"/>
      <w:divBdr>
        <w:top w:val="none" w:sz="0" w:space="0" w:color="auto"/>
        <w:left w:val="none" w:sz="0" w:space="0" w:color="auto"/>
        <w:bottom w:val="none" w:sz="0" w:space="0" w:color="auto"/>
        <w:right w:val="none" w:sz="0" w:space="0" w:color="auto"/>
      </w:divBdr>
    </w:div>
    <w:div w:id="823475744">
      <w:bodyDiv w:val="1"/>
      <w:marLeft w:val="0"/>
      <w:marRight w:val="0"/>
      <w:marTop w:val="0"/>
      <w:marBottom w:val="0"/>
      <w:divBdr>
        <w:top w:val="none" w:sz="0" w:space="0" w:color="auto"/>
        <w:left w:val="none" w:sz="0" w:space="0" w:color="auto"/>
        <w:bottom w:val="none" w:sz="0" w:space="0" w:color="auto"/>
        <w:right w:val="none" w:sz="0" w:space="0" w:color="auto"/>
      </w:divBdr>
    </w:div>
    <w:div w:id="823663822">
      <w:bodyDiv w:val="1"/>
      <w:marLeft w:val="0"/>
      <w:marRight w:val="0"/>
      <w:marTop w:val="0"/>
      <w:marBottom w:val="0"/>
      <w:divBdr>
        <w:top w:val="none" w:sz="0" w:space="0" w:color="auto"/>
        <w:left w:val="none" w:sz="0" w:space="0" w:color="auto"/>
        <w:bottom w:val="none" w:sz="0" w:space="0" w:color="auto"/>
        <w:right w:val="none" w:sz="0" w:space="0" w:color="auto"/>
      </w:divBdr>
    </w:div>
    <w:div w:id="823813309">
      <w:bodyDiv w:val="1"/>
      <w:marLeft w:val="0"/>
      <w:marRight w:val="0"/>
      <w:marTop w:val="0"/>
      <w:marBottom w:val="0"/>
      <w:divBdr>
        <w:top w:val="none" w:sz="0" w:space="0" w:color="auto"/>
        <w:left w:val="none" w:sz="0" w:space="0" w:color="auto"/>
        <w:bottom w:val="none" w:sz="0" w:space="0" w:color="auto"/>
        <w:right w:val="none" w:sz="0" w:space="0" w:color="auto"/>
      </w:divBdr>
    </w:div>
    <w:div w:id="824781417">
      <w:bodyDiv w:val="1"/>
      <w:marLeft w:val="0"/>
      <w:marRight w:val="0"/>
      <w:marTop w:val="0"/>
      <w:marBottom w:val="0"/>
      <w:divBdr>
        <w:top w:val="none" w:sz="0" w:space="0" w:color="auto"/>
        <w:left w:val="none" w:sz="0" w:space="0" w:color="auto"/>
        <w:bottom w:val="none" w:sz="0" w:space="0" w:color="auto"/>
        <w:right w:val="none" w:sz="0" w:space="0" w:color="auto"/>
      </w:divBdr>
    </w:div>
    <w:div w:id="824860153">
      <w:bodyDiv w:val="1"/>
      <w:marLeft w:val="0"/>
      <w:marRight w:val="0"/>
      <w:marTop w:val="0"/>
      <w:marBottom w:val="0"/>
      <w:divBdr>
        <w:top w:val="none" w:sz="0" w:space="0" w:color="auto"/>
        <w:left w:val="none" w:sz="0" w:space="0" w:color="auto"/>
        <w:bottom w:val="none" w:sz="0" w:space="0" w:color="auto"/>
        <w:right w:val="none" w:sz="0" w:space="0" w:color="auto"/>
      </w:divBdr>
    </w:div>
    <w:div w:id="825055440">
      <w:bodyDiv w:val="1"/>
      <w:marLeft w:val="0"/>
      <w:marRight w:val="0"/>
      <w:marTop w:val="0"/>
      <w:marBottom w:val="0"/>
      <w:divBdr>
        <w:top w:val="none" w:sz="0" w:space="0" w:color="auto"/>
        <w:left w:val="none" w:sz="0" w:space="0" w:color="auto"/>
        <w:bottom w:val="none" w:sz="0" w:space="0" w:color="auto"/>
        <w:right w:val="none" w:sz="0" w:space="0" w:color="auto"/>
      </w:divBdr>
    </w:div>
    <w:div w:id="825249372">
      <w:bodyDiv w:val="1"/>
      <w:marLeft w:val="0"/>
      <w:marRight w:val="0"/>
      <w:marTop w:val="0"/>
      <w:marBottom w:val="0"/>
      <w:divBdr>
        <w:top w:val="none" w:sz="0" w:space="0" w:color="auto"/>
        <w:left w:val="none" w:sz="0" w:space="0" w:color="auto"/>
        <w:bottom w:val="none" w:sz="0" w:space="0" w:color="auto"/>
        <w:right w:val="none" w:sz="0" w:space="0" w:color="auto"/>
      </w:divBdr>
    </w:div>
    <w:div w:id="826240315">
      <w:bodyDiv w:val="1"/>
      <w:marLeft w:val="0"/>
      <w:marRight w:val="0"/>
      <w:marTop w:val="0"/>
      <w:marBottom w:val="0"/>
      <w:divBdr>
        <w:top w:val="none" w:sz="0" w:space="0" w:color="auto"/>
        <w:left w:val="none" w:sz="0" w:space="0" w:color="auto"/>
        <w:bottom w:val="none" w:sz="0" w:space="0" w:color="auto"/>
        <w:right w:val="none" w:sz="0" w:space="0" w:color="auto"/>
      </w:divBdr>
    </w:div>
    <w:div w:id="826937669">
      <w:bodyDiv w:val="1"/>
      <w:marLeft w:val="0"/>
      <w:marRight w:val="0"/>
      <w:marTop w:val="0"/>
      <w:marBottom w:val="0"/>
      <w:divBdr>
        <w:top w:val="none" w:sz="0" w:space="0" w:color="auto"/>
        <w:left w:val="none" w:sz="0" w:space="0" w:color="auto"/>
        <w:bottom w:val="none" w:sz="0" w:space="0" w:color="auto"/>
        <w:right w:val="none" w:sz="0" w:space="0" w:color="auto"/>
      </w:divBdr>
    </w:div>
    <w:div w:id="829179951">
      <w:bodyDiv w:val="1"/>
      <w:marLeft w:val="0"/>
      <w:marRight w:val="0"/>
      <w:marTop w:val="0"/>
      <w:marBottom w:val="0"/>
      <w:divBdr>
        <w:top w:val="none" w:sz="0" w:space="0" w:color="auto"/>
        <w:left w:val="none" w:sz="0" w:space="0" w:color="auto"/>
        <w:bottom w:val="none" w:sz="0" w:space="0" w:color="auto"/>
        <w:right w:val="none" w:sz="0" w:space="0" w:color="auto"/>
      </w:divBdr>
    </w:div>
    <w:div w:id="832257205">
      <w:bodyDiv w:val="1"/>
      <w:marLeft w:val="0"/>
      <w:marRight w:val="0"/>
      <w:marTop w:val="0"/>
      <w:marBottom w:val="0"/>
      <w:divBdr>
        <w:top w:val="none" w:sz="0" w:space="0" w:color="auto"/>
        <w:left w:val="none" w:sz="0" w:space="0" w:color="auto"/>
        <w:bottom w:val="none" w:sz="0" w:space="0" w:color="auto"/>
        <w:right w:val="none" w:sz="0" w:space="0" w:color="auto"/>
      </w:divBdr>
    </w:div>
    <w:div w:id="832524082">
      <w:bodyDiv w:val="1"/>
      <w:marLeft w:val="0"/>
      <w:marRight w:val="0"/>
      <w:marTop w:val="0"/>
      <w:marBottom w:val="0"/>
      <w:divBdr>
        <w:top w:val="none" w:sz="0" w:space="0" w:color="auto"/>
        <w:left w:val="none" w:sz="0" w:space="0" w:color="auto"/>
        <w:bottom w:val="none" w:sz="0" w:space="0" w:color="auto"/>
        <w:right w:val="none" w:sz="0" w:space="0" w:color="auto"/>
      </w:divBdr>
    </w:div>
    <w:div w:id="836573274">
      <w:bodyDiv w:val="1"/>
      <w:marLeft w:val="0"/>
      <w:marRight w:val="0"/>
      <w:marTop w:val="0"/>
      <w:marBottom w:val="0"/>
      <w:divBdr>
        <w:top w:val="none" w:sz="0" w:space="0" w:color="auto"/>
        <w:left w:val="none" w:sz="0" w:space="0" w:color="auto"/>
        <w:bottom w:val="none" w:sz="0" w:space="0" w:color="auto"/>
        <w:right w:val="none" w:sz="0" w:space="0" w:color="auto"/>
      </w:divBdr>
    </w:div>
    <w:div w:id="836774600">
      <w:bodyDiv w:val="1"/>
      <w:marLeft w:val="0"/>
      <w:marRight w:val="0"/>
      <w:marTop w:val="0"/>
      <w:marBottom w:val="0"/>
      <w:divBdr>
        <w:top w:val="none" w:sz="0" w:space="0" w:color="auto"/>
        <w:left w:val="none" w:sz="0" w:space="0" w:color="auto"/>
        <w:bottom w:val="none" w:sz="0" w:space="0" w:color="auto"/>
        <w:right w:val="none" w:sz="0" w:space="0" w:color="auto"/>
      </w:divBdr>
    </w:div>
    <w:div w:id="838081189">
      <w:bodyDiv w:val="1"/>
      <w:marLeft w:val="0"/>
      <w:marRight w:val="0"/>
      <w:marTop w:val="0"/>
      <w:marBottom w:val="0"/>
      <w:divBdr>
        <w:top w:val="none" w:sz="0" w:space="0" w:color="auto"/>
        <w:left w:val="none" w:sz="0" w:space="0" w:color="auto"/>
        <w:bottom w:val="none" w:sz="0" w:space="0" w:color="auto"/>
        <w:right w:val="none" w:sz="0" w:space="0" w:color="auto"/>
      </w:divBdr>
    </w:div>
    <w:div w:id="838234138">
      <w:bodyDiv w:val="1"/>
      <w:marLeft w:val="0"/>
      <w:marRight w:val="0"/>
      <w:marTop w:val="0"/>
      <w:marBottom w:val="0"/>
      <w:divBdr>
        <w:top w:val="none" w:sz="0" w:space="0" w:color="auto"/>
        <w:left w:val="none" w:sz="0" w:space="0" w:color="auto"/>
        <w:bottom w:val="none" w:sz="0" w:space="0" w:color="auto"/>
        <w:right w:val="none" w:sz="0" w:space="0" w:color="auto"/>
      </w:divBdr>
    </w:div>
    <w:div w:id="839855465">
      <w:bodyDiv w:val="1"/>
      <w:marLeft w:val="0"/>
      <w:marRight w:val="0"/>
      <w:marTop w:val="0"/>
      <w:marBottom w:val="0"/>
      <w:divBdr>
        <w:top w:val="none" w:sz="0" w:space="0" w:color="auto"/>
        <w:left w:val="none" w:sz="0" w:space="0" w:color="auto"/>
        <w:bottom w:val="none" w:sz="0" w:space="0" w:color="auto"/>
        <w:right w:val="none" w:sz="0" w:space="0" w:color="auto"/>
      </w:divBdr>
    </w:div>
    <w:div w:id="840438117">
      <w:bodyDiv w:val="1"/>
      <w:marLeft w:val="0"/>
      <w:marRight w:val="0"/>
      <w:marTop w:val="0"/>
      <w:marBottom w:val="0"/>
      <w:divBdr>
        <w:top w:val="none" w:sz="0" w:space="0" w:color="auto"/>
        <w:left w:val="none" w:sz="0" w:space="0" w:color="auto"/>
        <w:bottom w:val="none" w:sz="0" w:space="0" w:color="auto"/>
        <w:right w:val="none" w:sz="0" w:space="0" w:color="auto"/>
      </w:divBdr>
    </w:div>
    <w:div w:id="840580100">
      <w:bodyDiv w:val="1"/>
      <w:marLeft w:val="0"/>
      <w:marRight w:val="0"/>
      <w:marTop w:val="0"/>
      <w:marBottom w:val="0"/>
      <w:divBdr>
        <w:top w:val="none" w:sz="0" w:space="0" w:color="auto"/>
        <w:left w:val="none" w:sz="0" w:space="0" w:color="auto"/>
        <w:bottom w:val="none" w:sz="0" w:space="0" w:color="auto"/>
        <w:right w:val="none" w:sz="0" w:space="0" w:color="auto"/>
      </w:divBdr>
    </w:div>
    <w:div w:id="840848454">
      <w:bodyDiv w:val="1"/>
      <w:marLeft w:val="0"/>
      <w:marRight w:val="0"/>
      <w:marTop w:val="0"/>
      <w:marBottom w:val="0"/>
      <w:divBdr>
        <w:top w:val="none" w:sz="0" w:space="0" w:color="auto"/>
        <w:left w:val="none" w:sz="0" w:space="0" w:color="auto"/>
        <w:bottom w:val="none" w:sz="0" w:space="0" w:color="auto"/>
        <w:right w:val="none" w:sz="0" w:space="0" w:color="auto"/>
      </w:divBdr>
    </w:div>
    <w:div w:id="841317147">
      <w:bodyDiv w:val="1"/>
      <w:marLeft w:val="0"/>
      <w:marRight w:val="0"/>
      <w:marTop w:val="0"/>
      <w:marBottom w:val="0"/>
      <w:divBdr>
        <w:top w:val="none" w:sz="0" w:space="0" w:color="auto"/>
        <w:left w:val="none" w:sz="0" w:space="0" w:color="auto"/>
        <w:bottom w:val="none" w:sz="0" w:space="0" w:color="auto"/>
        <w:right w:val="none" w:sz="0" w:space="0" w:color="auto"/>
      </w:divBdr>
    </w:div>
    <w:div w:id="842278277">
      <w:bodyDiv w:val="1"/>
      <w:marLeft w:val="0"/>
      <w:marRight w:val="0"/>
      <w:marTop w:val="0"/>
      <w:marBottom w:val="0"/>
      <w:divBdr>
        <w:top w:val="none" w:sz="0" w:space="0" w:color="auto"/>
        <w:left w:val="none" w:sz="0" w:space="0" w:color="auto"/>
        <w:bottom w:val="none" w:sz="0" w:space="0" w:color="auto"/>
        <w:right w:val="none" w:sz="0" w:space="0" w:color="auto"/>
      </w:divBdr>
    </w:div>
    <w:div w:id="843083522">
      <w:bodyDiv w:val="1"/>
      <w:marLeft w:val="0"/>
      <w:marRight w:val="0"/>
      <w:marTop w:val="0"/>
      <w:marBottom w:val="0"/>
      <w:divBdr>
        <w:top w:val="none" w:sz="0" w:space="0" w:color="auto"/>
        <w:left w:val="none" w:sz="0" w:space="0" w:color="auto"/>
        <w:bottom w:val="none" w:sz="0" w:space="0" w:color="auto"/>
        <w:right w:val="none" w:sz="0" w:space="0" w:color="auto"/>
      </w:divBdr>
    </w:div>
    <w:div w:id="844171479">
      <w:bodyDiv w:val="1"/>
      <w:marLeft w:val="0"/>
      <w:marRight w:val="0"/>
      <w:marTop w:val="0"/>
      <w:marBottom w:val="0"/>
      <w:divBdr>
        <w:top w:val="none" w:sz="0" w:space="0" w:color="auto"/>
        <w:left w:val="none" w:sz="0" w:space="0" w:color="auto"/>
        <w:bottom w:val="none" w:sz="0" w:space="0" w:color="auto"/>
        <w:right w:val="none" w:sz="0" w:space="0" w:color="auto"/>
      </w:divBdr>
    </w:div>
    <w:div w:id="845482858">
      <w:bodyDiv w:val="1"/>
      <w:marLeft w:val="0"/>
      <w:marRight w:val="0"/>
      <w:marTop w:val="0"/>
      <w:marBottom w:val="0"/>
      <w:divBdr>
        <w:top w:val="none" w:sz="0" w:space="0" w:color="auto"/>
        <w:left w:val="none" w:sz="0" w:space="0" w:color="auto"/>
        <w:bottom w:val="none" w:sz="0" w:space="0" w:color="auto"/>
        <w:right w:val="none" w:sz="0" w:space="0" w:color="auto"/>
      </w:divBdr>
    </w:div>
    <w:div w:id="846486078">
      <w:bodyDiv w:val="1"/>
      <w:marLeft w:val="0"/>
      <w:marRight w:val="0"/>
      <w:marTop w:val="0"/>
      <w:marBottom w:val="0"/>
      <w:divBdr>
        <w:top w:val="none" w:sz="0" w:space="0" w:color="auto"/>
        <w:left w:val="none" w:sz="0" w:space="0" w:color="auto"/>
        <w:bottom w:val="none" w:sz="0" w:space="0" w:color="auto"/>
        <w:right w:val="none" w:sz="0" w:space="0" w:color="auto"/>
      </w:divBdr>
    </w:div>
    <w:div w:id="846600299">
      <w:bodyDiv w:val="1"/>
      <w:marLeft w:val="0"/>
      <w:marRight w:val="0"/>
      <w:marTop w:val="0"/>
      <w:marBottom w:val="0"/>
      <w:divBdr>
        <w:top w:val="none" w:sz="0" w:space="0" w:color="auto"/>
        <w:left w:val="none" w:sz="0" w:space="0" w:color="auto"/>
        <w:bottom w:val="none" w:sz="0" w:space="0" w:color="auto"/>
        <w:right w:val="none" w:sz="0" w:space="0" w:color="auto"/>
      </w:divBdr>
    </w:div>
    <w:div w:id="847404632">
      <w:bodyDiv w:val="1"/>
      <w:marLeft w:val="0"/>
      <w:marRight w:val="0"/>
      <w:marTop w:val="0"/>
      <w:marBottom w:val="0"/>
      <w:divBdr>
        <w:top w:val="none" w:sz="0" w:space="0" w:color="auto"/>
        <w:left w:val="none" w:sz="0" w:space="0" w:color="auto"/>
        <w:bottom w:val="none" w:sz="0" w:space="0" w:color="auto"/>
        <w:right w:val="none" w:sz="0" w:space="0" w:color="auto"/>
      </w:divBdr>
    </w:div>
    <w:div w:id="848257364">
      <w:bodyDiv w:val="1"/>
      <w:marLeft w:val="0"/>
      <w:marRight w:val="0"/>
      <w:marTop w:val="0"/>
      <w:marBottom w:val="0"/>
      <w:divBdr>
        <w:top w:val="none" w:sz="0" w:space="0" w:color="auto"/>
        <w:left w:val="none" w:sz="0" w:space="0" w:color="auto"/>
        <w:bottom w:val="none" w:sz="0" w:space="0" w:color="auto"/>
        <w:right w:val="none" w:sz="0" w:space="0" w:color="auto"/>
      </w:divBdr>
    </w:div>
    <w:div w:id="848763068">
      <w:bodyDiv w:val="1"/>
      <w:marLeft w:val="0"/>
      <w:marRight w:val="0"/>
      <w:marTop w:val="0"/>
      <w:marBottom w:val="0"/>
      <w:divBdr>
        <w:top w:val="none" w:sz="0" w:space="0" w:color="auto"/>
        <w:left w:val="none" w:sz="0" w:space="0" w:color="auto"/>
        <w:bottom w:val="none" w:sz="0" w:space="0" w:color="auto"/>
        <w:right w:val="none" w:sz="0" w:space="0" w:color="auto"/>
      </w:divBdr>
    </w:div>
    <w:div w:id="849413121">
      <w:bodyDiv w:val="1"/>
      <w:marLeft w:val="0"/>
      <w:marRight w:val="0"/>
      <w:marTop w:val="0"/>
      <w:marBottom w:val="0"/>
      <w:divBdr>
        <w:top w:val="none" w:sz="0" w:space="0" w:color="auto"/>
        <w:left w:val="none" w:sz="0" w:space="0" w:color="auto"/>
        <w:bottom w:val="none" w:sz="0" w:space="0" w:color="auto"/>
        <w:right w:val="none" w:sz="0" w:space="0" w:color="auto"/>
      </w:divBdr>
    </w:div>
    <w:div w:id="849875362">
      <w:bodyDiv w:val="1"/>
      <w:marLeft w:val="0"/>
      <w:marRight w:val="0"/>
      <w:marTop w:val="0"/>
      <w:marBottom w:val="0"/>
      <w:divBdr>
        <w:top w:val="none" w:sz="0" w:space="0" w:color="auto"/>
        <w:left w:val="none" w:sz="0" w:space="0" w:color="auto"/>
        <w:bottom w:val="none" w:sz="0" w:space="0" w:color="auto"/>
        <w:right w:val="none" w:sz="0" w:space="0" w:color="auto"/>
      </w:divBdr>
    </w:div>
    <w:div w:id="851528274">
      <w:bodyDiv w:val="1"/>
      <w:marLeft w:val="0"/>
      <w:marRight w:val="0"/>
      <w:marTop w:val="0"/>
      <w:marBottom w:val="0"/>
      <w:divBdr>
        <w:top w:val="none" w:sz="0" w:space="0" w:color="auto"/>
        <w:left w:val="none" w:sz="0" w:space="0" w:color="auto"/>
        <w:bottom w:val="none" w:sz="0" w:space="0" w:color="auto"/>
        <w:right w:val="none" w:sz="0" w:space="0" w:color="auto"/>
      </w:divBdr>
    </w:div>
    <w:div w:id="851798328">
      <w:bodyDiv w:val="1"/>
      <w:marLeft w:val="0"/>
      <w:marRight w:val="0"/>
      <w:marTop w:val="0"/>
      <w:marBottom w:val="0"/>
      <w:divBdr>
        <w:top w:val="none" w:sz="0" w:space="0" w:color="auto"/>
        <w:left w:val="none" w:sz="0" w:space="0" w:color="auto"/>
        <w:bottom w:val="none" w:sz="0" w:space="0" w:color="auto"/>
        <w:right w:val="none" w:sz="0" w:space="0" w:color="auto"/>
      </w:divBdr>
    </w:div>
    <w:div w:id="851843288">
      <w:bodyDiv w:val="1"/>
      <w:marLeft w:val="0"/>
      <w:marRight w:val="0"/>
      <w:marTop w:val="0"/>
      <w:marBottom w:val="0"/>
      <w:divBdr>
        <w:top w:val="none" w:sz="0" w:space="0" w:color="auto"/>
        <w:left w:val="none" w:sz="0" w:space="0" w:color="auto"/>
        <w:bottom w:val="none" w:sz="0" w:space="0" w:color="auto"/>
        <w:right w:val="none" w:sz="0" w:space="0" w:color="auto"/>
      </w:divBdr>
    </w:div>
    <w:div w:id="853694379">
      <w:bodyDiv w:val="1"/>
      <w:marLeft w:val="0"/>
      <w:marRight w:val="0"/>
      <w:marTop w:val="0"/>
      <w:marBottom w:val="0"/>
      <w:divBdr>
        <w:top w:val="none" w:sz="0" w:space="0" w:color="auto"/>
        <w:left w:val="none" w:sz="0" w:space="0" w:color="auto"/>
        <w:bottom w:val="none" w:sz="0" w:space="0" w:color="auto"/>
        <w:right w:val="none" w:sz="0" w:space="0" w:color="auto"/>
      </w:divBdr>
    </w:div>
    <w:div w:id="853804600">
      <w:bodyDiv w:val="1"/>
      <w:marLeft w:val="0"/>
      <w:marRight w:val="0"/>
      <w:marTop w:val="0"/>
      <w:marBottom w:val="0"/>
      <w:divBdr>
        <w:top w:val="none" w:sz="0" w:space="0" w:color="auto"/>
        <w:left w:val="none" w:sz="0" w:space="0" w:color="auto"/>
        <w:bottom w:val="none" w:sz="0" w:space="0" w:color="auto"/>
        <w:right w:val="none" w:sz="0" w:space="0" w:color="auto"/>
      </w:divBdr>
    </w:div>
    <w:div w:id="854348317">
      <w:bodyDiv w:val="1"/>
      <w:marLeft w:val="0"/>
      <w:marRight w:val="0"/>
      <w:marTop w:val="0"/>
      <w:marBottom w:val="0"/>
      <w:divBdr>
        <w:top w:val="none" w:sz="0" w:space="0" w:color="auto"/>
        <w:left w:val="none" w:sz="0" w:space="0" w:color="auto"/>
        <w:bottom w:val="none" w:sz="0" w:space="0" w:color="auto"/>
        <w:right w:val="none" w:sz="0" w:space="0" w:color="auto"/>
      </w:divBdr>
    </w:div>
    <w:div w:id="854728091">
      <w:bodyDiv w:val="1"/>
      <w:marLeft w:val="0"/>
      <w:marRight w:val="0"/>
      <w:marTop w:val="0"/>
      <w:marBottom w:val="0"/>
      <w:divBdr>
        <w:top w:val="none" w:sz="0" w:space="0" w:color="auto"/>
        <w:left w:val="none" w:sz="0" w:space="0" w:color="auto"/>
        <w:bottom w:val="none" w:sz="0" w:space="0" w:color="auto"/>
        <w:right w:val="none" w:sz="0" w:space="0" w:color="auto"/>
      </w:divBdr>
    </w:div>
    <w:div w:id="854733003">
      <w:bodyDiv w:val="1"/>
      <w:marLeft w:val="0"/>
      <w:marRight w:val="0"/>
      <w:marTop w:val="0"/>
      <w:marBottom w:val="0"/>
      <w:divBdr>
        <w:top w:val="none" w:sz="0" w:space="0" w:color="auto"/>
        <w:left w:val="none" w:sz="0" w:space="0" w:color="auto"/>
        <w:bottom w:val="none" w:sz="0" w:space="0" w:color="auto"/>
        <w:right w:val="none" w:sz="0" w:space="0" w:color="auto"/>
      </w:divBdr>
    </w:div>
    <w:div w:id="857042893">
      <w:bodyDiv w:val="1"/>
      <w:marLeft w:val="0"/>
      <w:marRight w:val="0"/>
      <w:marTop w:val="0"/>
      <w:marBottom w:val="0"/>
      <w:divBdr>
        <w:top w:val="none" w:sz="0" w:space="0" w:color="auto"/>
        <w:left w:val="none" w:sz="0" w:space="0" w:color="auto"/>
        <w:bottom w:val="none" w:sz="0" w:space="0" w:color="auto"/>
        <w:right w:val="none" w:sz="0" w:space="0" w:color="auto"/>
      </w:divBdr>
    </w:div>
    <w:div w:id="857817205">
      <w:bodyDiv w:val="1"/>
      <w:marLeft w:val="0"/>
      <w:marRight w:val="0"/>
      <w:marTop w:val="0"/>
      <w:marBottom w:val="0"/>
      <w:divBdr>
        <w:top w:val="none" w:sz="0" w:space="0" w:color="auto"/>
        <w:left w:val="none" w:sz="0" w:space="0" w:color="auto"/>
        <w:bottom w:val="none" w:sz="0" w:space="0" w:color="auto"/>
        <w:right w:val="none" w:sz="0" w:space="0" w:color="auto"/>
      </w:divBdr>
    </w:div>
    <w:div w:id="857893834">
      <w:bodyDiv w:val="1"/>
      <w:marLeft w:val="0"/>
      <w:marRight w:val="0"/>
      <w:marTop w:val="0"/>
      <w:marBottom w:val="0"/>
      <w:divBdr>
        <w:top w:val="none" w:sz="0" w:space="0" w:color="auto"/>
        <w:left w:val="none" w:sz="0" w:space="0" w:color="auto"/>
        <w:bottom w:val="none" w:sz="0" w:space="0" w:color="auto"/>
        <w:right w:val="none" w:sz="0" w:space="0" w:color="auto"/>
      </w:divBdr>
    </w:div>
    <w:div w:id="858548325">
      <w:bodyDiv w:val="1"/>
      <w:marLeft w:val="0"/>
      <w:marRight w:val="0"/>
      <w:marTop w:val="0"/>
      <w:marBottom w:val="0"/>
      <w:divBdr>
        <w:top w:val="none" w:sz="0" w:space="0" w:color="auto"/>
        <w:left w:val="none" w:sz="0" w:space="0" w:color="auto"/>
        <w:bottom w:val="none" w:sz="0" w:space="0" w:color="auto"/>
        <w:right w:val="none" w:sz="0" w:space="0" w:color="auto"/>
      </w:divBdr>
    </w:div>
    <w:div w:id="859584318">
      <w:bodyDiv w:val="1"/>
      <w:marLeft w:val="0"/>
      <w:marRight w:val="0"/>
      <w:marTop w:val="0"/>
      <w:marBottom w:val="0"/>
      <w:divBdr>
        <w:top w:val="none" w:sz="0" w:space="0" w:color="auto"/>
        <w:left w:val="none" w:sz="0" w:space="0" w:color="auto"/>
        <w:bottom w:val="none" w:sz="0" w:space="0" w:color="auto"/>
        <w:right w:val="none" w:sz="0" w:space="0" w:color="auto"/>
      </w:divBdr>
    </w:div>
    <w:div w:id="861168202">
      <w:bodyDiv w:val="1"/>
      <w:marLeft w:val="0"/>
      <w:marRight w:val="0"/>
      <w:marTop w:val="0"/>
      <w:marBottom w:val="0"/>
      <w:divBdr>
        <w:top w:val="none" w:sz="0" w:space="0" w:color="auto"/>
        <w:left w:val="none" w:sz="0" w:space="0" w:color="auto"/>
        <w:bottom w:val="none" w:sz="0" w:space="0" w:color="auto"/>
        <w:right w:val="none" w:sz="0" w:space="0" w:color="auto"/>
      </w:divBdr>
    </w:div>
    <w:div w:id="862979935">
      <w:bodyDiv w:val="1"/>
      <w:marLeft w:val="0"/>
      <w:marRight w:val="0"/>
      <w:marTop w:val="0"/>
      <w:marBottom w:val="0"/>
      <w:divBdr>
        <w:top w:val="none" w:sz="0" w:space="0" w:color="auto"/>
        <w:left w:val="none" w:sz="0" w:space="0" w:color="auto"/>
        <w:bottom w:val="none" w:sz="0" w:space="0" w:color="auto"/>
        <w:right w:val="none" w:sz="0" w:space="0" w:color="auto"/>
      </w:divBdr>
    </w:div>
    <w:div w:id="863707808">
      <w:bodyDiv w:val="1"/>
      <w:marLeft w:val="0"/>
      <w:marRight w:val="0"/>
      <w:marTop w:val="0"/>
      <w:marBottom w:val="0"/>
      <w:divBdr>
        <w:top w:val="none" w:sz="0" w:space="0" w:color="auto"/>
        <w:left w:val="none" w:sz="0" w:space="0" w:color="auto"/>
        <w:bottom w:val="none" w:sz="0" w:space="0" w:color="auto"/>
        <w:right w:val="none" w:sz="0" w:space="0" w:color="auto"/>
      </w:divBdr>
    </w:div>
    <w:div w:id="865875669">
      <w:bodyDiv w:val="1"/>
      <w:marLeft w:val="0"/>
      <w:marRight w:val="0"/>
      <w:marTop w:val="0"/>
      <w:marBottom w:val="0"/>
      <w:divBdr>
        <w:top w:val="none" w:sz="0" w:space="0" w:color="auto"/>
        <w:left w:val="none" w:sz="0" w:space="0" w:color="auto"/>
        <w:bottom w:val="none" w:sz="0" w:space="0" w:color="auto"/>
        <w:right w:val="none" w:sz="0" w:space="0" w:color="auto"/>
      </w:divBdr>
    </w:div>
    <w:div w:id="867254747">
      <w:bodyDiv w:val="1"/>
      <w:marLeft w:val="0"/>
      <w:marRight w:val="0"/>
      <w:marTop w:val="0"/>
      <w:marBottom w:val="0"/>
      <w:divBdr>
        <w:top w:val="none" w:sz="0" w:space="0" w:color="auto"/>
        <w:left w:val="none" w:sz="0" w:space="0" w:color="auto"/>
        <w:bottom w:val="none" w:sz="0" w:space="0" w:color="auto"/>
        <w:right w:val="none" w:sz="0" w:space="0" w:color="auto"/>
      </w:divBdr>
    </w:div>
    <w:div w:id="867452116">
      <w:bodyDiv w:val="1"/>
      <w:marLeft w:val="0"/>
      <w:marRight w:val="0"/>
      <w:marTop w:val="0"/>
      <w:marBottom w:val="0"/>
      <w:divBdr>
        <w:top w:val="none" w:sz="0" w:space="0" w:color="auto"/>
        <w:left w:val="none" w:sz="0" w:space="0" w:color="auto"/>
        <w:bottom w:val="none" w:sz="0" w:space="0" w:color="auto"/>
        <w:right w:val="none" w:sz="0" w:space="0" w:color="auto"/>
      </w:divBdr>
    </w:div>
    <w:div w:id="867987442">
      <w:bodyDiv w:val="1"/>
      <w:marLeft w:val="0"/>
      <w:marRight w:val="0"/>
      <w:marTop w:val="0"/>
      <w:marBottom w:val="0"/>
      <w:divBdr>
        <w:top w:val="none" w:sz="0" w:space="0" w:color="auto"/>
        <w:left w:val="none" w:sz="0" w:space="0" w:color="auto"/>
        <w:bottom w:val="none" w:sz="0" w:space="0" w:color="auto"/>
        <w:right w:val="none" w:sz="0" w:space="0" w:color="auto"/>
      </w:divBdr>
    </w:div>
    <w:div w:id="868639710">
      <w:bodyDiv w:val="1"/>
      <w:marLeft w:val="0"/>
      <w:marRight w:val="0"/>
      <w:marTop w:val="0"/>
      <w:marBottom w:val="0"/>
      <w:divBdr>
        <w:top w:val="none" w:sz="0" w:space="0" w:color="auto"/>
        <w:left w:val="none" w:sz="0" w:space="0" w:color="auto"/>
        <w:bottom w:val="none" w:sz="0" w:space="0" w:color="auto"/>
        <w:right w:val="none" w:sz="0" w:space="0" w:color="auto"/>
      </w:divBdr>
    </w:div>
    <w:div w:id="868757993">
      <w:bodyDiv w:val="1"/>
      <w:marLeft w:val="0"/>
      <w:marRight w:val="0"/>
      <w:marTop w:val="0"/>
      <w:marBottom w:val="0"/>
      <w:divBdr>
        <w:top w:val="none" w:sz="0" w:space="0" w:color="auto"/>
        <w:left w:val="none" w:sz="0" w:space="0" w:color="auto"/>
        <w:bottom w:val="none" w:sz="0" w:space="0" w:color="auto"/>
        <w:right w:val="none" w:sz="0" w:space="0" w:color="auto"/>
      </w:divBdr>
    </w:div>
    <w:div w:id="870534297">
      <w:bodyDiv w:val="1"/>
      <w:marLeft w:val="0"/>
      <w:marRight w:val="0"/>
      <w:marTop w:val="0"/>
      <w:marBottom w:val="0"/>
      <w:divBdr>
        <w:top w:val="none" w:sz="0" w:space="0" w:color="auto"/>
        <w:left w:val="none" w:sz="0" w:space="0" w:color="auto"/>
        <w:bottom w:val="none" w:sz="0" w:space="0" w:color="auto"/>
        <w:right w:val="none" w:sz="0" w:space="0" w:color="auto"/>
      </w:divBdr>
    </w:div>
    <w:div w:id="871040272">
      <w:bodyDiv w:val="1"/>
      <w:marLeft w:val="0"/>
      <w:marRight w:val="0"/>
      <w:marTop w:val="0"/>
      <w:marBottom w:val="0"/>
      <w:divBdr>
        <w:top w:val="none" w:sz="0" w:space="0" w:color="auto"/>
        <w:left w:val="none" w:sz="0" w:space="0" w:color="auto"/>
        <w:bottom w:val="none" w:sz="0" w:space="0" w:color="auto"/>
        <w:right w:val="none" w:sz="0" w:space="0" w:color="auto"/>
      </w:divBdr>
    </w:div>
    <w:div w:id="871459455">
      <w:bodyDiv w:val="1"/>
      <w:marLeft w:val="0"/>
      <w:marRight w:val="0"/>
      <w:marTop w:val="0"/>
      <w:marBottom w:val="0"/>
      <w:divBdr>
        <w:top w:val="none" w:sz="0" w:space="0" w:color="auto"/>
        <w:left w:val="none" w:sz="0" w:space="0" w:color="auto"/>
        <w:bottom w:val="none" w:sz="0" w:space="0" w:color="auto"/>
        <w:right w:val="none" w:sz="0" w:space="0" w:color="auto"/>
      </w:divBdr>
    </w:div>
    <w:div w:id="871459721">
      <w:bodyDiv w:val="1"/>
      <w:marLeft w:val="0"/>
      <w:marRight w:val="0"/>
      <w:marTop w:val="0"/>
      <w:marBottom w:val="0"/>
      <w:divBdr>
        <w:top w:val="none" w:sz="0" w:space="0" w:color="auto"/>
        <w:left w:val="none" w:sz="0" w:space="0" w:color="auto"/>
        <w:bottom w:val="none" w:sz="0" w:space="0" w:color="auto"/>
        <w:right w:val="none" w:sz="0" w:space="0" w:color="auto"/>
      </w:divBdr>
    </w:div>
    <w:div w:id="872351484">
      <w:bodyDiv w:val="1"/>
      <w:marLeft w:val="0"/>
      <w:marRight w:val="0"/>
      <w:marTop w:val="0"/>
      <w:marBottom w:val="0"/>
      <w:divBdr>
        <w:top w:val="none" w:sz="0" w:space="0" w:color="auto"/>
        <w:left w:val="none" w:sz="0" w:space="0" w:color="auto"/>
        <w:bottom w:val="none" w:sz="0" w:space="0" w:color="auto"/>
        <w:right w:val="none" w:sz="0" w:space="0" w:color="auto"/>
      </w:divBdr>
    </w:div>
    <w:div w:id="875897007">
      <w:bodyDiv w:val="1"/>
      <w:marLeft w:val="0"/>
      <w:marRight w:val="0"/>
      <w:marTop w:val="0"/>
      <w:marBottom w:val="0"/>
      <w:divBdr>
        <w:top w:val="none" w:sz="0" w:space="0" w:color="auto"/>
        <w:left w:val="none" w:sz="0" w:space="0" w:color="auto"/>
        <w:bottom w:val="none" w:sz="0" w:space="0" w:color="auto"/>
        <w:right w:val="none" w:sz="0" w:space="0" w:color="auto"/>
      </w:divBdr>
    </w:div>
    <w:div w:id="878203143">
      <w:bodyDiv w:val="1"/>
      <w:marLeft w:val="0"/>
      <w:marRight w:val="0"/>
      <w:marTop w:val="0"/>
      <w:marBottom w:val="0"/>
      <w:divBdr>
        <w:top w:val="none" w:sz="0" w:space="0" w:color="auto"/>
        <w:left w:val="none" w:sz="0" w:space="0" w:color="auto"/>
        <w:bottom w:val="none" w:sz="0" w:space="0" w:color="auto"/>
        <w:right w:val="none" w:sz="0" w:space="0" w:color="auto"/>
      </w:divBdr>
    </w:div>
    <w:div w:id="878205585">
      <w:bodyDiv w:val="1"/>
      <w:marLeft w:val="0"/>
      <w:marRight w:val="0"/>
      <w:marTop w:val="0"/>
      <w:marBottom w:val="0"/>
      <w:divBdr>
        <w:top w:val="none" w:sz="0" w:space="0" w:color="auto"/>
        <w:left w:val="none" w:sz="0" w:space="0" w:color="auto"/>
        <w:bottom w:val="none" w:sz="0" w:space="0" w:color="auto"/>
        <w:right w:val="none" w:sz="0" w:space="0" w:color="auto"/>
      </w:divBdr>
    </w:div>
    <w:div w:id="879710384">
      <w:bodyDiv w:val="1"/>
      <w:marLeft w:val="0"/>
      <w:marRight w:val="0"/>
      <w:marTop w:val="0"/>
      <w:marBottom w:val="0"/>
      <w:divBdr>
        <w:top w:val="none" w:sz="0" w:space="0" w:color="auto"/>
        <w:left w:val="none" w:sz="0" w:space="0" w:color="auto"/>
        <w:bottom w:val="none" w:sz="0" w:space="0" w:color="auto"/>
        <w:right w:val="none" w:sz="0" w:space="0" w:color="auto"/>
      </w:divBdr>
    </w:div>
    <w:div w:id="881752977">
      <w:bodyDiv w:val="1"/>
      <w:marLeft w:val="0"/>
      <w:marRight w:val="0"/>
      <w:marTop w:val="0"/>
      <w:marBottom w:val="0"/>
      <w:divBdr>
        <w:top w:val="none" w:sz="0" w:space="0" w:color="auto"/>
        <w:left w:val="none" w:sz="0" w:space="0" w:color="auto"/>
        <w:bottom w:val="none" w:sz="0" w:space="0" w:color="auto"/>
        <w:right w:val="none" w:sz="0" w:space="0" w:color="auto"/>
      </w:divBdr>
    </w:div>
    <w:div w:id="882398974">
      <w:bodyDiv w:val="1"/>
      <w:marLeft w:val="0"/>
      <w:marRight w:val="0"/>
      <w:marTop w:val="0"/>
      <w:marBottom w:val="0"/>
      <w:divBdr>
        <w:top w:val="none" w:sz="0" w:space="0" w:color="auto"/>
        <w:left w:val="none" w:sz="0" w:space="0" w:color="auto"/>
        <w:bottom w:val="none" w:sz="0" w:space="0" w:color="auto"/>
        <w:right w:val="none" w:sz="0" w:space="0" w:color="auto"/>
      </w:divBdr>
    </w:div>
    <w:div w:id="882600668">
      <w:bodyDiv w:val="1"/>
      <w:marLeft w:val="0"/>
      <w:marRight w:val="0"/>
      <w:marTop w:val="0"/>
      <w:marBottom w:val="0"/>
      <w:divBdr>
        <w:top w:val="none" w:sz="0" w:space="0" w:color="auto"/>
        <w:left w:val="none" w:sz="0" w:space="0" w:color="auto"/>
        <w:bottom w:val="none" w:sz="0" w:space="0" w:color="auto"/>
        <w:right w:val="none" w:sz="0" w:space="0" w:color="auto"/>
      </w:divBdr>
    </w:div>
    <w:div w:id="882641442">
      <w:bodyDiv w:val="1"/>
      <w:marLeft w:val="0"/>
      <w:marRight w:val="0"/>
      <w:marTop w:val="0"/>
      <w:marBottom w:val="0"/>
      <w:divBdr>
        <w:top w:val="none" w:sz="0" w:space="0" w:color="auto"/>
        <w:left w:val="none" w:sz="0" w:space="0" w:color="auto"/>
        <w:bottom w:val="none" w:sz="0" w:space="0" w:color="auto"/>
        <w:right w:val="none" w:sz="0" w:space="0" w:color="auto"/>
      </w:divBdr>
    </w:div>
    <w:div w:id="883248832">
      <w:bodyDiv w:val="1"/>
      <w:marLeft w:val="0"/>
      <w:marRight w:val="0"/>
      <w:marTop w:val="0"/>
      <w:marBottom w:val="0"/>
      <w:divBdr>
        <w:top w:val="none" w:sz="0" w:space="0" w:color="auto"/>
        <w:left w:val="none" w:sz="0" w:space="0" w:color="auto"/>
        <w:bottom w:val="none" w:sz="0" w:space="0" w:color="auto"/>
        <w:right w:val="none" w:sz="0" w:space="0" w:color="auto"/>
      </w:divBdr>
    </w:div>
    <w:div w:id="884295244">
      <w:bodyDiv w:val="1"/>
      <w:marLeft w:val="0"/>
      <w:marRight w:val="0"/>
      <w:marTop w:val="0"/>
      <w:marBottom w:val="0"/>
      <w:divBdr>
        <w:top w:val="none" w:sz="0" w:space="0" w:color="auto"/>
        <w:left w:val="none" w:sz="0" w:space="0" w:color="auto"/>
        <w:bottom w:val="none" w:sz="0" w:space="0" w:color="auto"/>
        <w:right w:val="none" w:sz="0" w:space="0" w:color="auto"/>
      </w:divBdr>
    </w:div>
    <w:div w:id="884831386">
      <w:bodyDiv w:val="1"/>
      <w:marLeft w:val="0"/>
      <w:marRight w:val="0"/>
      <w:marTop w:val="0"/>
      <w:marBottom w:val="0"/>
      <w:divBdr>
        <w:top w:val="none" w:sz="0" w:space="0" w:color="auto"/>
        <w:left w:val="none" w:sz="0" w:space="0" w:color="auto"/>
        <w:bottom w:val="none" w:sz="0" w:space="0" w:color="auto"/>
        <w:right w:val="none" w:sz="0" w:space="0" w:color="auto"/>
      </w:divBdr>
    </w:div>
    <w:div w:id="885918701">
      <w:bodyDiv w:val="1"/>
      <w:marLeft w:val="0"/>
      <w:marRight w:val="0"/>
      <w:marTop w:val="0"/>
      <w:marBottom w:val="0"/>
      <w:divBdr>
        <w:top w:val="none" w:sz="0" w:space="0" w:color="auto"/>
        <w:left w:val="none" w:sz="0" w:space="0" w:color="auto"/>
        <w:bottom w:val="none" w:sz="0" w:space="0" w:color="auto"/>
        <w:right w:val="none" w:sz="0" w:space="0" w:color="auto"/>
      </w:divBdr>
    </w:div>
    <w:div w:id="885991637">
      <w:bodyDiv w:val="1"/>
      <w:marLeft w:val="0"/>
      <w:marRight w:val="0"/>
      <w:marTop w:val="0"/>
      <w:marBottom w:val="0"/>
      <w:divBdr>
        <w:top w:val="none" w:sz="0" w:space="0" w:color="auto"/>
        <w:left w:val="none" w:sz="0" w:space="0" w:color="auto"/>
        <w:bottom w:val="none" w:sz="0" w:space="0" w:color="auto"/>
        <w:right w:val="none" w:sz="0" w:space="0" w:color="auto"/>
      </w:divBdr>
    </w:div>
    <w:div w:id="887228350">
      <w:bodyDiv w:val="1"/>
      <w:marLeft w:val="0"/>
      <w:marRight w:val="0"/>
      <w:marTop w:val="0"/>
      <w:marBottom w:val="0"/>
      <w:divBdr>
        <w:top w:val="none" w:sz="0" w:space="0" w:color="auto"/>
        <w:left w:val="none" w:sz="0" w:space="0" w:color="auto"/>
        <w:bottom w:val="none" w:sz="0" w:space="0" w:color="auto"/>
        <w:right w:val="none" w:sz="0" w:space="0" w:color="auto"/>
      </w:divBdr>
    </w:div>
    <w:div w:id="888152572">
      <w:bodyDiv w:val="1"/>
      <w:marLeft w:val="0"/>
      <w:marRight w:val="0"/>
      <w:marTop w:val="0"/>
      <w:marBottom w:val="0"/>
      <w:divBdr>
        <w:top w:val="none" w:sz="0" w:space="0" w:color="auto"/>
        <w:left w:val="none" w:sz="0" w:space="0" w:color="auto"/>
        <w:bottom w:val="none" w:sz="0" w:space="0" w:color="auto"/>
        <w:right w:val="none" w:sz="0" w:space="0" w:color="auto"/>
      </w:divBdr>
    </w:div>
    <w:div w:id="888222376">
      <w:bodyDiv w:val="1"/>
      <w:marLeft w:val="0"/>
      <w:marRight w:val="0"/>
      <w:marTop w:val="0"/>
      <w:marBottom w:val="0"/>
      <w:divBdr>
        <w:top w:val="none" w:sz="0" w:space="0" w:color="auto"/>
        <w:left w:val="none" w:sz="0" w:space="0" w:color="auto"/>
        <w:bottom w:val="none" w:sz="0" w:space="0" w:color="auto"/>
        <w:right w:val="none" w:sz="0" w:space="0" w:color="auto"/>
      </w:divBdr>
    </w:div>
    <w:div w:id="888759151">
      <w:bodyDiv w:val="1"/>
      <w:marLeft w:val="0"/>
      <w:marRight w:val="0"/>
      <w:marTop w:val="0"/>
      <w:marBottom w:val="0"/>
      <w:divBdr>
        <w:top w:val="none" w:sz="0" w:space="0" w:color="auto"/>
        <w:left w:val="none" w:sz="0" w:space="0" w:color="auto"/>
        <w:bottom w:val="none" w:sz="0" w:space="0" w:color="auto"/>
        <w:right w:val="none" w:sz="0" w:space="0" w:color="auto"/>
      </w:divBdr>
    </w:div>
    <w:div w:id="888803924">
      <w:bodyDiv w:val="1"/>
      <w:marLeft w:val="0"/>
      <w:marRight w:val="0"/>
      <w:marTop w:val="0"/>
      <w:marBottom w:val="0"/>
      <w:divBdr>
        <w:top w:val="none" w:sz="0" w:space="0" w:color="auto"/>
        <w:left w:val="none" w:sz="0" w:space="0" w:color="auto"/>
        <w:bottom w:val="none" w:sz="0" w:space="0" w:color="auto"/>
        <w:right w:val="none" w:sz="0" w:space="0" w:color="auto"/>
      </w:divBdr>
    </w:div>
    <w:div w:id="888999721">
      <w:bodyDiv w:val="1"/>
      <w:marLeft w:val="0"/>
      <w:marRight w:val="0"/>
      <w:marTop w:val="0"/>
      <w:marBottom w:val="0"/>
      <w:divBdr>
        <w:top w:val="none" w:sz="0" w:space="0" w:color="auto"/>
        <w:left w:val="none" w:sz="0" w:space="0" w:color="auto"/>
        <w:bottom w:val="none" w:sz="0" w:space="0" w:color="auto"/>
        <w:right w:val="none" w:sz="0" w:space="0" w:color="auto"/>
      </w:divBdr>
    </w:div>
    <w:div w:id="889614428">
      <w:bodyDiv w:val="1"/>
      <w:marLeft w:val="0"/>
      <w:marRight w:val="0"/>
      <w:marTop w:val="0"/>
      <w:marBottom w:val="0"/>
      <w:divBdr>
        <w:top w:val="none" w:sz="0" w:space="0" w:color="auto"/>
        <w:left w:val="none" w:sz="0" w:space="0" w:color="auto"/>
        <w:bottom w:val="none" w:sz="0" w:space="0" w:color="auto"/>
        <w:right w:val="none" w:sz="0" w:space="0" w:color="auto"/>
      </w:divBdr>
    </w:div>
    <w:div w:id="890728747">
      <w:bodyDiv w:val="1"/>
      <w:marLeft w:val="0"/>
      <w:marRight w:val="0"/>
      <w:marTop w:val="0"/>
      <w:marBottom w:val="0"/>
      <w:divBdr>
        <w:top w:val="none" w:sz="0" w:space="0" w:color="auto"/>
        <w:left w:val="none" w:sz="0" w:space="0" w:color="auto"/>
        <w:bottom w:val="none" w:sz="0" w:space="0" w:color="auto"/>
        <w:right w:val="none" w:sz="0" w:space="0" w:color="auto"/>
      </w:divBdr>
    </w:div>
    <w:div w:id="891187717">
      <w:bodyDiv w:val="1"/>
      <w:marLeft w:val="0"/>
      <w:marRight w:val="0"/>
      <w:marTop w:val="0"/>
      <w:marBottom w:val="0"/>
      <w:divBdr>
        <w:top w:val="none" w:sz="0" w:space="0" w:color="auto"/>
        <w:left w:val="none" w:sz="0" w:space="0" w:color="auto"/>
        <w:bottom w:val="none" w:sz="0" w:space="0" w:color="auto"/>
        <w:right w:val="none" w:sz="0" w:space="0" w:color="auto"/>
      </w:divBdr>
    </w:div>
    <w:div w:id="893463406">
      <w:bodyDiv w:val="1"/>
      <w:marLeft w:val="0"/>
      <w:marRight w:val="0"/>
      <w:marTop w:val="0"/>
      <w:marBottom w:val="0"/>
      <w:divBdr>
        <w:top w:val="none" w:sz="0" w:space="0" w:color="auto"/>
        <w:left w:val="none" w:sz="0" w:space="0" w:color="auto"/>
        <w:bottom w:val="none" w:sz="0" w:space="0" w:color="auto"/>
        <w:right w:val="none" w:sz="0" w:space="0" w:color="auto"/>
      </w:divBdr>
    </w:div>
    <w:div w:id="894393853">
      <w:bodyDiv w:val="1"/>
      <w:marLeft w:val="0"/>
      <w:marRight w:val="0"/>
      <w:marTop w:val="0"/>
      <w:marBottom w:val="0"/>
      <w:divBdr>
        <w:top w:val="none" w:sz="0" w:space="0" w:color="auto"/>
        <w:left w:val="none" w:sz="0" w:space="0" w:color="auto"/>
        <w:bottom w:val="none" w:sz="0" w:space="0" w:color="auto"/>
        <w:right w:val="none" w:sz="0" w:space="0" w:color="auto"/>
      </w:divBdr>
    </w:div>
    <w:div w:id="899098778">
      <w:bodyDiv w:val="1"/>
      <w:marLeft w:val="0"/>
      <w:marRight w:val="0"/>
      <w:marTop w:val="0"/>
      <w:marBottom w:val="0"/>
      <w:divBdr>
        <w:top w:val="none" w:sz="0" w:space="0" w:color="auto"/>
        <w:left w:val="none" w:sz="0" w:space="0" w:color="auto"/>
        <w:bottom w:val="none" w:sz="0" w:space="0" w:color="auto"/>
        <w:right w:val="none" w:sz="0" w:space="0" w:color="auto"/>
      </w:divBdr>
    </w:div>
    <w:div w:id="899707670">
      <w:bodyDiv w:val="1"/>
      <w:marLeft w:val="0"/>
      <w:marRight w:val="0"/>
      <w:marTop w:val="0"/>
      <w:marBottom w:val="0"/>
      <w:divBdr>
        <w:top w:val="none" w:sz="0" w:space="0" w:color="auto"/>
        <w:left w:val="none" w:sz="0" w:space="0" w:color="auto"/>
        <w:bottom w:val="none" w:sz="0" w:space="0" w:color="auto"/>
        <w:right w:val="none" w:sz="0" w:space="0" w:color="auto"/>
      </w:divBdr>
    </w:div>
    <w:div w:id="900022769">
      <w:bodyDiv w:val="1"/>
      <w:marLeft w:val="0"/>
      <w:marRight w:val="0"/>
      <w:marTop w:val="0"/>
      <w:marBottom w:val="0"/>
      <w:divBdr>
        <w:top w:val="none" w:sz="0" w:space="0" w:color="auto"/>
        <w:left w:val="none" w:sz="0" w:space="0" w:color="auto"/>
        <w:bottom w:val="none" w:sz="0" w:space="0" w:color="auto"/>
        <w:right w:val="none" w:sz="0" w:space="0" w:color="auto"/>
      </w:divBdr>
    </w:div>
    <w:div w:id="900872684">
      <w:bodyDiv w:val="1"/>
      <w:marLeft w:val="0"/>
      <w:marRight w:val="0"/>
      <w:marTop w:val="0"/>
      <w:marBottom w:val="0"/>
      <w:divBdr>
        <w:top w:val="none" w:sz="0" w:space="0" w:color="auto"/>
        <w:left w:val="none" w:sz="0" w:space="0" w:color="auto"/>
        <w:bottom w:val="none" w:sz="0" w:space="0" w:color="auto"/>
        <w:right w:val="none" w:sz="0" w:space="0" w:color="auto"/>
      </w:divBdr>
    </w:div>
    <w:div w:id="902174809">
      <w:bodyDiv w:val="1"/>
      <w:marLeft w:val="0"/>
      <w:marRight w:val="0"/>
      <w:marTop w:val="0"/>
      <w:marBottom w:val="0"/>
      <w:divBdr>
        <w:top w:val="none" w:sz="0" w:space="0" w:color="auto"/>
        <w:left w:val="none" w:sz="0" w:space="0" w:color="auto"/>
        <w:bottom w:val="none" w:sz="0" w:space="0" w:color="auto"/>
        <w:right w:val="none" w:sz="0" w:space="0" w:color="auto"/>
      </w:divBdr>
    </w:div>
    <w:div w:id="902258398">
      <w:bodyDiv w:val="1"/>
      <w:marLeft w:val="0"/>
      <w:marRight w:val="0"/>
      <w:marTop w:val="0"/>
      <w:marBottom w:val="0"/>
      <w:divBdr>
        <w:top w:val="none" w:sz="0" w:space="0" w:color="auto"/>
        <w:left w:val="none" w:sz="0" w:space="0" w:color="auto"/>
        <w:bottom w:val="none" w:sz="0" w:space="0" w:color="auto"/>
        <w:right w:val="none" w:sz="0" w:space="0" w:color="auto"/>
      </w:divBdr>
    </w:div>
    <w:div w:id="902908351">
      <w:bodyDiv w:val="1"/>
      <w:marLeft w:val="0"/>
      <w:marRight w:val="0"/>
      <w:marTop w:val="0"/>
      <w:marBottom w:val="0"/>
      <w:divBdr>
        <w:top w:val="none" w:sz="0" w:space="0" w:color="auto"/>
        <w:left w:val="none" w:sz="0" w:space="0" w:color="auto"/>
        <w:bottom w:val="none" w:sz="0" w:space="0" w:color="auto"/>
        <w:right w:val="none" w:sz="0" w:space="0" w:color="auto"/>
      </w:divBdr>
    </w:div>
    <w:div w:id="903837031">
      <w:bodyDiv w:val="1"/>
      <w:marLeft w:val="0"/>
      <w:marRight w:val="0"/>
      <w:marTop w:val="0"/>
      <w:marBottom w:val="0"/>
      <w:divBdr>
        <w:top w:val="none" w:sz="0" w:space="0" w:color="auto"/>
        <w:left w:val="none" w:sz="0" w:space="0" w:color="auto"/>
        <w:bottom w:val="none" w:sz="0" w:space="0" w:color="auto"/>
        <w:right w:val="none" w:sz="0" w:space="0" w:color="auto"/>
      </w:divBdr>
    </w:div>
    <w:div w:id="904336709">
      <w:bodyDiv w:val="1"/>
      <w:marLeft w:val="0"/>
      <w:marRight w:val="0"/>
      <w:marTop w:val="0"/>
      <w:marBottom w:val="0"/>
      <w:divBdr>
        <w:top w:val="none" w:sz="0" w:space="0" w:color="auto"/>
        <w:left w:val="none" w:sz="0" w:space="0" w:color="auto"/>
        <w:bottom w:val="none" w:sz="0" w:space="0" w:color="auto"/>
        <w:right w:val="none" w:sz="0" w:space="0" w:color="auto"/>
      </w:divBdr>
    </w:div>
    <w:div w:id="904339654">
      <w:bodyDiv w:val="1"/>
      <w:marLeft w:val="0"/>
      <w:marRight w:val="0"/>
      <w:marTop w:val="0"/>
      <w:marBottom w:val="0"/>
      <w:divBdr>
        <w:top w:val="none" w:sz="0" w:space="0" w:color="auto"/>
        <w:left w:val="none" w:sz="0" w:space="0" w:color="auto"/>
        <w:bottom w:val="none" w:sz="0" w:space="0" w:color="auto"/>
        <w:right w:val="none" w:sz="0" w:space="0" w:color="auto"/>
      </w:divBdr>
    </w:div>
    <w:div w:id="904608683">
      <w:bodyDiv w:val="1"/>
      <w:marLeft w:val="0"/>
      <w:marRight w:val="0"/>
      <w:marTop w:val="0"/>
      <w:marBottom w:val="0"/>
      <w:divBdr>
        <w:top w:val="none" w:sz="0" w:space="0" w:color="auto"/>
        <w:left w:val="none" w:sz="0" w:space="0" w:color="auto"/>
        <w:bottom w:val="none" w:sz="0" w:space="0" w:color="auto"/>
        <w:right w:val="none" w:sz="0" w:space="0" w:color="auto"/>
      </w:divBdr>
    </w:div>
    <w:div w:id="905409343">
      <w:bodyDiv w:val="1"/>
      <w:marLeft w:val="0"/>
      <w:marRight w:val="0"/>
      <w:marTop w:val="0"/>
      <w:marBottom w:val="0"/>
      <w:divBdr>
        <w:top w:val="none" w:sz="0" w:space="0" w:color="auto"/>
        <w:left w:val="none" w:sz="0" w:space="0" w:color="auto"/>
        <w:bottom w:val="none" w:sz="0" w:space="0" w:color="auto"/>
        <w:right w:val="none" w:sz="0" w:space="0" w:color="auto"/>
      </w:divBdr>
    </w:div>
    <w:div w:id="905530679">
      <w:bodyDiv w:val="1"/>
      <w:marLeft w:val="0"/>
      <w:marRight w:val="0"/>
      <w:marTop w:val="0"/>
      <w:marBottom w:val="0"/>
      <w:divBdr>
        <w:top w:val="none" w:sz="0" w:space="0" w:color="auto"/>
        <w:left w:val="none" w:sz="0" w:space="0" w:color="auto"/>
        <w:bottom w:val="none" w:sz="0" w:space="0" w:color="auto"/>
        <w:right w:val="none" w:sz="0" w:space="0" w:color="auto"/>
      </w:divBdr>
    </w:div>
    <w:div w:id="906300117">
      <w:bodyDiv w:val="1"/>
      <w:marLeft w:val="0"/>
      <w:marRight w:val="0"/>
      <w:marTop w:val="0"/>
      <w:marBottom w:val="0"/>
      <w:divBdr>
        <w:top w:val="none" w:sz="0" w:space="0" w:color="auto"/>
        <w:left w:val="none" w:sz="0" w:space="0" w:color="auto"/>
        <w:bottom w:val="none" w:sz="0" w:space="0" w:color="auto"/>
        <w:right w:val="none" w:sz="0" w:space="0" w:color="auto"/>
      </w:divBdr>
    </w:div>
    <w:div w:id="908081719">
      <w:bodyDiv w:val="1"/>
      <w:marLeft w:val="0"/>
      <w:marRight w:val="0"/>
      <w:marTop w:val="0"/>
      <w:marBottom w:val="0"/>
      <w:divBdr>
        <w:top w:val="none" w:sz="0" w:space="0" w:color="auto"/>
        <w:left w:val="none" w:sz="0" w:space="0" w:color="auto"/>
        <w:bottom w:val="none" w:sz="0" w:space="0" w:color="auto"/>
        <w:right w:val="none" w:sz="0" w:space="0" w:color="auto"/>
      </w:divBdr>
    </w:div>
    <w:div w:id="908460330">
      <w:bodyDiv w:val="1"/>
      <w:marLeft w:val="0"/>
      <w:marRight w:val="0"/>
      <w:marTop w:val="0"/>
      <w:marBottom w:val="0"/>
      <w:divBdr>
        <w:top w:val="none" w:sz="0" w:space="0" w:color="auto"/>
        <w:left w:val="none" w:sz="0" w:space="0" w:color="auto"/>
        <w:bottom w:val="none" w:sz="0" w:space="0" w:color="auto"/>
        <w:right w:val="none" w:sz="0" w:space="0" w:color="auto"/>
      </w:divBdr>
    </w:div>
    <w:div w:id="908616932">
      <w:bodyDiv w:val="1"/>
      <w:marLeft w:val="0"/>
      <w:marRight w:val="0"/>
      <w:marTop w:val="0"/>
      <w:marBottom w:val="0"/>
      <w:divBdr>
        <w:top w:val="none" w:sz="0" w:space="0" w:color="auto"/>
        <w:left w:val="none" w:sz="0" w:space="0" w:color="auto"/>
        <w:bottom w:val="none" w:sz="0" w:space="0" w:color="auto"/>
        <w:right w:val="none" w:sz="0" w:space="0" w:color="auto"/>
      </w:divBdr>
    </w:div>
    <w:div w:id="908925897">
      <w:bodyDiv w:val="1"/>
      <w:marLeft w:val="0"/>
      <w:marRight w:val="0"/>
      <w:marTop w:val="0"/>
      <w:marBottom w:val="0"/>
      <w:divBdr>
        <w:top w:val="none" w:sz="0" w:space="0" w:color="auto"/>
        <w:left w:val="none" w:sz="0" w:space="0" w:color="auto"/>
        <w:bottom w:val="none" w:sz="0" w:space="0" w:color="auto"/>
        <w:right w:val="none" w:sz="0" w:space="0" w:color="auto"/>
      </w:divBdr>
    </w:div>
    <w:div w:id="909267246">
      <w:bodyDiv w:val="1"/>
      <w:marLeft w:val="0"/>
      <w:marRight w:val="0"/>
      <w:marTop w:val="0"/>
      <w:marBottom w:val="0"/>
      <w:divBdr>
        <w:top w:val="none" w:sz="0" w:space="0" w:color="auto"/>
        <w:left w:val="none" w:sz="0" w:space="0" w:color="auto"/>
        <w:bottom w:val="none" w:sz="0" w:space="0" w:color="auto"/>
        <w:right w:val="none" w:sz="0" w:space="0" w:color="auto"/>
      </w:divBdr>
    </w:div>
    <w:div w:id="909267902">
      <w:bodyDiv w:val="1"/>
      <w:marLeft w:val="0"/>
      <w:marRight w:val="0"/>
      <w:marTop w:val="0"/>
      <w:marBottom w:val="0"/>
      <w:divBdr>
        <w:top w:val="none" w:sz="0" w:space="0" w:color="auto"/>
        <w:left w:val="none" w:sz="0" w:space="0" w:color="auto"/>
        <w:bottom w:val="none" w:sz="0" w:space="0" w:color="auto"/>
        <w:right w:val="none" w:sz="0" w:space="0" w:color="auto"/>
      </w:divBdr>
    </w:div>
    <w:div w:id="909580209">
      <w:bodyDiv w:val="1"/>
      <w:marLeft w:val="0"/>
      <w:marRight w:val="0"/>
      <w:marTop w:val="0"/>
      <w:marBottom w:val="0"/>
      <w:divBdr>
        <w:top w:val="none" w:sz="0" w:space="0" w:color="auto"/>
        <w:left w:val="none" w:sz="0" w:space="0" w:color="auto"/>
        <w:bottom w:val="none" w:sz="0" w:space="0" w:color="auto"/>
        <w:right w:val="none" w:sz="0" w:space="0" w:color="auto"/>
      </w:divBdr>
    </w:div>
    <w:div w:id="909999882">
      <w:bodyDiv w:val="1"/>
      <w:marLeft w:val="0"/>
      <w:marRight w:val="0"/>
      <w:marTop w:val="0"/>
      <w:marBottom w:val="0"/>
      <w:divBdr>
        <w:top w:val="none" w:sz="0" w:space="0" w:color="auto"/>
        <w:left w:val="none" w:sz="0" w:space="0" w:color="auto"/>
        <w:bottom w:val="none" w:sz="0" w:space="0" w:color="auto"/>
        <w:right w:val="none" w:sz="0" w:space="0" w:color="auto"/>
      </w:divBdr>
    </w:div>
    <w:div w:id="910236200">
      <w:bodyDiv w:val="1"/>
      <w:marLeft w:val="0"/>
      <w:marRight w:val="0"/>
      <w:marTop w:val="0"/>
      <w:marBottom w:val="0"/>
      <w:divBdr>
        <w:top w:val="none" w:sz="0" w:space="0" w:color="auto"/>
        <w:left w:val="none" w:sz="0" w:space="0" w:color="auto"/>
        <w:bottom w:val="none" w:sz="0" w:space="0" w:color="auto"/>
        <w:right w:val="none" w:sz="0" w:space="0" w:color="auto"/>
      </w:divBdr>
    </w:div>
    <w:div w:id="910575496">
      <w:bodyDiv w:val="1"/>
      <w:marLeft w:val="0"/>
      <w:marRight w:val="0"/>
      <w:marTop w:val="0"/>
      <w:marBottom w:val="0"/>
      <w:divBdr>
        <w:top w:val="none" w:sz="0" w:space="0" w:color="auto"/>
        <w:left w:val="none" w:sz="0" w:space="0" w:color="auto"/>
        <w:bottom w:val="none" w:sz="0" w:space="0" w:color="auto"/>
        <w:right w:val="none" w:sz="0" w:space="0" w:color="auto"/>
      </w:divBdr>
    </w:div>
    <w:div w:id="911620988">
      <w:bodyDiv w:val="1"/>
      <w:marLeft w:val="0"/>
      <w:marRight w:val="0"/>
      <w:marTop w:val="0"/>
      <w:marBottom w:val="0"/>
      <w:divBdr>
        <w:top w:val="none" w:sz="0" w:space="0" w:color="auto"/>
        <w:left w:val="none" w:sz="0" w:space="0" w:color="auto"/>
        <w:bottom w:val="none" w:sz="0" w:space="0" w:color="auto"/>
        <w:right w:val="none" w:sz="0" w:space="0" w:color="auto"/>
      </w:divBdr>
    </w:div>
    <w:div w:id="911890610">
      <w:bodyDiv w:val="1"/>
      <w:marLeft w:val="0"/>
      <w:marRight w:val="0"/>
      <w:marTop w:val="0"/>
      <w:marBottom w:val="0"/>
      <w:divBdr>
        <w:top w:val="none" w:sz="0" w:space="0" w:color="auto"/>
        <w:left w:val="none" w:sz="0" w:space="0" w:color="auto"/>
        <w:bottom w:val="none" w:sz="0" w:space="0" w:color="auto"/>
        <w:right w:val="none" w:sz="0" w:space="0" w:color="auto"/>
      </w:divBdr>
    </w:div>
    <w:div w:id="912861367">
      <w:bodyDiv w:val="1"/>
      <w:marLeft w:val="0"/>
      <w:marRight w:val="0"/>
      <w:marTop w:val="0"/>
      <w:marBottom w:val="0"/>
      <w:divBdr>
        <w:top w:val="none" w:sz="0" w:space="0" w:color="auto"/>
        <w:left w:val="none" w:sz="0" w:space="0" w:color="auto"/>
        <w:bottom w:val="none" w:sz="0" w:space="0" w:color="auto"/>
        <w:right w:val="none" w:sz="0" w:space="0" w:color="auto"/>
      </w:divBdr>
    </w:div>
    <w:div w:id="913901688">
      <w:bodyDiv w:val="1"/>
      <w:marLeft w:val="0"/>
      <w:marRight w:val="0"/>
      <w:marTop w:val="0"/>
      <w:marBottom w:val="0"/>
      <w:divBdr>
        <w:top w:val="none" w:sz="0" w:space="0" w:color="auto"/>
        <w:left w:val="none" w:sz="0" w:space="0" w:color="auto"/>
        <w:bottom w:val="none" w:sz="0" w:space="0" w:color="auto"/>
        <w:right w:val="none" w:sz="0" w:space="0" w:color="auto"/>
      </w:divBdr>
    </w:div>
    <w:div w:id="914051576">
      <w:bodyDiv w:val="1"/>
      <w:marLeft w:val="0"/>
      <w:marRight w:val="0"/>
      <w:marTop w:val="0"/>
      <w:marBottom w:val="0"/>
      <w:divBdr>
        <w:top w:val="none" w:sz="0" w:space="0" w:color="auto"/>
        <w:left w:val="none" w:sz="0" w:space="0" w:color="auto"/>
        <w:bottom w:val="none" w:sz="0" w:space="0" w:color="auto"/>
        <w:right w:val="none" w:sz="0" w:space="0" w:color="auto"/>
      </w:divBdr>
    </w:div>
    <w:div w:id="914128883">
      <w:bodyDiv w:val="1"/>
      <w:marLeft w:val="0"/>
      <w:marRight w:val="0"/>
      <w:marTop w:val="0"/>
      <w:marBottom w:val="0"/>
      <w:divBdr>
        <w:top w:val="none" w:sz="0" w:space="0" w:color="auto"/>
        <w:left w:val="none" w:sz="0" w:space="0" w:color="auto"/>
        <w:bottom w:val="none" w:sz="0" w:space="0" w:color="auto"/>
        <w:right w:val="none" w:sz="0" w:space="0" w:color="auto"/>
      </w:divBdr>
    </w:div>
    <w:div w:id="914778951">
      <w:bodyDiv w:val="1"/>
      <w:marLeft w:val="0"/>
      <w:marRight w:val="0"/>
      <w:marTop w:val="0"/>
      <w:marBottom w:val="0"/>
      <w:divBdr>
        <w:top w:val="none" w:sz="0" w:space="0" w:color="auto"/>
        <w:left w:val="none" w:sz="0" w:space="0" w:color="auto"/>
        <w:bottom w:val="none" w:sz="0" w:space="0" w:color="auto"/>
        <w:right w:val="none" w:sz="0" w:space="0" w:color="auto"/>
      </w:divBdr>
    </w:div>
    <w:div w:id="917057936">
      <w:bodyDiv w:val="1"/>
      <w:marLeft w:val="0"/>
      <w:marRight w:val="0"/>
      <w:marTop w:val="0"/>
      <w:marBottom w:val="0"/>
      <w:divBdr>
        <w:top w:val="none" w:sz="0" w:space="0" w:color="auto"/>
        <w:left w:val="none" w:sz="0" w:space="0" w:color="auto"/>
        <w:bottom w:val="none" w:sz="0" w:space="0" w:color="auto"/>
        <w:right w:val="none" w:sz="0" w:space="0" w:color="auto"/>
      </w:divBdr>
    </w:div>
    <w:div w:id="917982116">
      <w:bodyDiv w:val="1"/>
      <w:marLeft w:val="0"/>
      <w:marRight w:val="0"/>
      <w:marTop w:val="0"/>
      <w:marBottom w:val="0"/>
      <w:divBdr>
        <w:top w:val="none" w:sz="0" w:space="0" w:color="auto"/>
        <w:left w:val="none" w:sz="0" w:space="0" w:color="auto"/>
        <w:bottom w:val="none" w:sz="0" w:space="0" w:color="auto"/>
        <w:right w:val="none" w:sz="0" w:space="0" w:color="auto"/>
      </w:divBdr>
    </w:div>
    <w:div w:id="919025167">
      <w:bodyDiv w:val="1"/>
      <w:marLeft w:val="0"/>
      <w:marRight w:val="0"/>
      <w:marTop w:val="0"/>
      <w:marBottom w:val="0"/>
      <w:divBdr>
        <w:top w:val="none" w:sz="0" w:space="0" w:color="auto"/>
        <w:left w:val="none" w:sz="0" w:space="0" w:color="auto"/>
        <w:bottom w:val="none" w:sz="0" w:space="0" w:color="auto"/>
        <w:right w:val="none" w:sz="0" w:space="0" w:color="auto"/>
      </w:divBdr>
    </w:div>
    <w:div w:id="920137987">
      <w:bodyDiv w:val="1"/>
      <w:marLeft w:val="0"/>
      <w:marRight w:val="0"/>
      <w:marTop w:val="0"/>
      <w:marBottom w:val="0"/>
      <w:divBdr>
        <w:top w:val="none" w:sz="0" w:space="0" w:color="auto"/>
        <w:left w:val="none" w:sz="0" w:space="0" w:color="auto"/>
        <w:bottom w:val="none" w:sz="0" w:space="0" w:color="auto"/>
        <w:right w:val="none" w:sz="0" w:space="0" w:color="auto"/>
      </w:divBdr>
    </w:div>
    <w:div w:id="920216836">
      <w:bodyDiv w:val="1"/>
      <w:marLeft w:val="0"/>
      <w:marRight w:val="0"/>
      <w:marTop w:val="0"/>
      <w:marBottom w:val="0"/>
      <w:divBdr>
        <w:top w:val="none" w:sz="0" w:space="0" w:color="auto"/>
        <w:left w:val="none" w:sz="0" w:space="0" w:color="auto"/>
        <w:bottom w:val="none" w:sz="0" w:space="0" w:color="auto"/>
        <w:right w:val="none" w:sz="0" w:space="0" w:color="auto"/>
      </w:divBdr>
    </w:div>
    <w:div w:id="920263176">
      <w:bodyDiv w:val="1"/>
      <w:marLeft w:val="0"/>
      <w:marRight w:val="0"/>
      <w:marTop w:val="0"/>
      <w:marBottom w:val="0"/>
      <w:divBdr>
        <w:top w:val="none" w:sz="0" w:space="0" w:color="auto"/>
        <w:left w:val="none" w:sz="0" w:space="0" w:color="auto"/>
        <w:bottom w:val="none" w:sz="0" w:space="0" w:color="auto"/>
        <w:right w:val="none" w:sz="0" w:space="0" w:color="auto"/>
      </w:divBdr>
    </w:div>
    <w:div w:id="920408401">
      <w:bodyDiv w:val="1"/>
      <w:marLeft w:val="0"/>
      <w:marRight w:val="0"/>
      <w:marTop w:val="0"/>
      <w:marBottom w:val="0"/>
      <w:divBdr>
        <w:top w:val="none" w:sz="0" w:space="0" w:color="auto"/>
        <w:left w:val="none" w:sz="0" w:space="0" w:color="auto"/>
        <w:bottom w:val="none" w:sz="0" w:space="0" w:color="auto"/>
        <w:right w:val="none" w:sz="0" w:space="0" w:color="auto"/>
      </w:divBdr>
    </w:div>
    <w:div w:id="923336761">
      <w:bodyDiv w:val="1"/>
      <w:marLeft w:val="0"/>
      <w:marRight w:val="0"/>
      <w:marTop w:val="0"/>
      <w:marBottom w:val="0"/>
      <w:divBdr>
        <w:top w:val="none" w:sz="0" w:space="0" w:color="auto"/>
        <w:left w:val="none" w:sz="0" w:space="0" w:color="auto"/>
        <w:bottom w:val="none" w:sz="0" w:space="0" w:color="auto"/>
        <w:right w:val="none" w:sz="0" w:space="0" w:color="auto"/>
      </w:divBdr>
    </w:div>
    <w:div w:id="923412494">
      <w:bodyDiv w:val="1"/>
      <w:marLeft w:val="0"/>
      <w:marRight w:val="0"/>
      <w:marTop w:val="0"/>
      <w:marBottom w:val="0"/>
      <w:divBdr>
        <w:top w:val="none" w:sz="0" w:space="0" w:color="auto"/>
        <w:left w:val="none" w:sz="0" w:space="0" w:color="auto"/>
        <w:bottom w:val="none" w:sz="0" w:space="0" w:color="auto"/>
        <w:right w:val="none" w:sz="0" w:space="0" w:color="auto"/>
      </w:divBdr>
    </w:div>
    <w:div w:id="923495560">
      <w:bodyDiv w:val="1"/>
      <w:marLeft w:val="0"/>
      <w:marRight w:val="0"/>
      <w:marTop w:val="0"/>
      <w:marBottom w:val="0"/>
      <w:divBdr>
        <w:top w:val="none" w:sz="0" w:space="0" w:color="auto"/>
        <w:left w:val="none" w:sz="0" w:space="0" w:color="auto"/>
        <w:bottom w:val="none" w:sz="0" w:space="0" w:color="auto"/>
        <w:right w:val="none" w:sz="0" w:space="0" w:color="auto"/>
      </w:divBdr>
    </w:div>
    <w:div w:id="923683177">
      <w:bodyDiv w:val="1"/>
      <w:marLeft w:val="0"/>
      <w:marRight w:val="0"/>
      <w:marTop w:val="0"/>
      <w:marBottom w:val="0"/>
      <w:divBdr>
        <w:top w:val="none" w:sz="0" w:space="0" w:color="auto"/>
        <w:left w:val="none" w:sz="0" w:space="0" w:color="auto"/>
        <w:bottom w:val="none" w:sz="0" w:space="0" w:color="auto"/>
        <w:right w:val="none" w:sz="0" w:space="0" w:color="auto"/>
      </w:divBdr>
    </w:div>
    <w:div w:id="925185840">
      <w:bodyDiv w:val="1"/>
      <w:marLeft w:val="0"/>
      <w:marRight w:val="0"/>
      <w:marTop w:val="0"/>
      <w:marBottom w:val="0"/>
      <w:divBdr>
        <w:top w:val="none" w:sz="0" w:space="0" w:color="auto"/>
        <w:left w:val="none" w:sz="0" w:space="0" w:color="auto"/>
        <w:bottom w:val="none" w:sz="0" w:space="0" w:color="auto"/>
        <w:right w:val="none" w:sz="0" w:space="0" w:color="auto"/>
      </w:divBdr>
    </w:div>
    <w:div w:id="925499984">
      <w:bodyDiv w:val="1"/>
      <w:marLeft w:val="0"/>
      <w:marRight w:val="0"/>
      <w:marTop w:val="0"/>
      <w:marBottom w:val="0"/>
      <w:divBdr>
        <w:top w:val="none" w:sz="0" w:space="0" w:color="auto"/>
        <w:left w:val="none" w:sz="0" w:space="0" w:color="auto"/>
        <w:bottom w:val="none" w:sz="0" w:space="0" w:color="auto"/>
        <w:right w:val="none" w:sz="0" w:space="0" w:color="auto"/>
      </w:divBdr>
    </w:div>
    <w:div w:id="925721962">
      <w:bodyDiv w:val="1"/>
      <w:marLeft w:val="0"/>
      <w:marRight w:val="0"/>
      <w:marTop w:val="0"/>
      <w:marBottom w:val="0"/>
      <w:divBdr>
        <w:top w:val="none" w:sz="0" w:space="0" w:color="auto"/>
        <w:left w:val="none" w:sz="0" w:space="0" w:color="auto"/>
        <w:bottom w:val="none" w:sz="0" w:space="0" w:color="auto"/>
        <w:right w:val="none" w:sz="0" w:space="0" w:color="auto"/>
      </w:divBdr>
    </w:div>
    <w:div w:id="928124096">
      <w:bodyDiv w:val="1"/>
      <w:marLeft w:val="0"/>
      <w:marRight w:val="0"/>
      <w:marTop w:val="0"/>
      <w:marBottom w:val="0"/>
      <w:divBdr>
        <w:top w:val="none" w:sz="0" w:space="0" w:color="auto"/>
        <w:left w:val="none" w:sz="0" w:space="0" w:color="auto"/>
        <w:bottom w:val="none" w:sz="0" w:space="0" w:color="auto"/>
        <w:right w:val="none" w:sz="0" w:space="0" w:color="auto"/>
      </w:divBdr>
    </w:div>
    <w:div w:id="928344573">
      <w:bodyDiv w:val="1"/>
      <w:marLeft w:val="0"/>
      <w:marRight w:val="0"/>
      <w:marTop w:val="0"/>
      <w:marBottom w:val="0"/>
      <w:divBdr>
        <w:top w:val="none" w:sz="0" w:space="0" w:color="auto"/>
        <w:left w:val="none" w:sz="0" w:space="0" w:color="auto"/>
        <w:bottom w:val="none" w:sz="0" w:space="0" w:color="auto"/>
        <w:right w:val="none" w:sz="0" w:space="0" w:color="auto"/>
      </w:divBdr>
    </w:div>
    <w:div w:id="929045033">
      <w:bodyDiv w:val="1"/>
      <w:marLeft w:val="0"/>
      <w:marRight w:val="0"/>
      <w:marTop w:val="0"/>
      <w:marBottom w:val="0"/>
      <w:divBdr>
        <w:top w:val="none" w:sz="0" w:space="0" w:color="auto"/>
        <w:left w:val="none" w:sz="0" w:space="0" w:color="auto"/>
        <w:bottom w:val="none" w:sz="0" w:space="0" w:color="auto"/>
        <w:right w:val="none" w:sz="0" w:space="0" w:color="auto"/>
      </w:divBdr>
    </w:div>
    <w:div w:id="929773922">
      <w:bodyDiv w:val="1"/>
      <w:marLeft w:val="0"/>
      <w:marRight w:val="0"/>
      <w:marTop w:val="0"/>
      <w:marBottom w:val="0"/>
      <w:divBdr>
        <w:top w:val="none" w:sz="0" w:space="0" w:color="auto"/>
        <w:left w:val="none" w:sz="0" w:space="0" w:color="auto"/>
        <w:bottom w:val="none" w:sz="0" w:space="0" w:color="auto"/>
        <w:right w:val="none" w:sz="0" w:space="0" w:color="auto"/>
      </w:divBdr>
    </w:div>
    <w:div w:id="929891438">
      <w:bodyDiv w:val="1"/>
      <w:marLeft w:val="0"/>
      <w:marRight w:val="0"/>
      <w:marTop w:val="0"/>
      <w:marBottom w:val="0"/>
      <w:divBdr>
        <w:top w:val="none" w:sz="0" w:space="0" w:color="auto"/>
        <w:left w:val="none" w:sz="0" w:space="0" w:color="auto"/>
        <w:bottom w:val="none" w:sz="0" w:space="0" w:color="auto"/>
        <w:right w:val="none" w:sz="0" w:space="0" w:color="auto"/>
      </w:divBdr>
    </w:div>
    <w:div w:id="930238628">
      <w:bodyDiv w:val="1"/>
      <w:marLeft w:val="0"/>
      <w:marRight w:val="0"/>
      <w:marTop w:val="0"/>
      <w:marBottom w:val="0"/>
      <w:divBdr>
        <w:top w:val="none" w:sz="0" w:space="0" w:color="auto"/>
        <w:left w:val="none" w:sz="0" w:space="0" w:color="auto"/>
        <w:bottom w:val="none" w:sz="0" w:space="0" w:color="auto"/>
        <w:right w:val="none" w:sz="0" w:space="0" w:color="auto"/>
      </w:divBdr>
    </w:div>
    <w:div w:id="930897627">
      <w:bodyDiv w:val="1"/>
      <w:marLeft w:val="0"/>
      <w:marRight w:val="0"/>
      <w:marTop w:val="0"/>
      <w:marBottom w:val="0"/>
      <w:divBdr>
        <w:top w:val="none" w:sz="0" w:space="0" w:color="auto"/>
        <w:left w:val="none" w:sz="0" w:space="0" w:color="auto"/>
        <w:bottom w:val="none" w:sz="0" w:space="0" w:color="auto"/>
        <w:right w:val="none" w:sz="0" w:space="0" w:color="auto"/>
      </w:divBdr>
    </w:div>
    <w:div w:id="931821718">
      <w:bodyDiv w:val="1"/>
      <w:marLeft w:val="0"/>
      <w:marRight w:val="0"/>
      <w:marTop w:val="0"/>
      <w:marBottom w:val="0"/>
      <w:divBdr>
        <w:top w:val="none" w:sz="0" w:space="0" w:color="auto"/>
        <w:left w:val="none" w:sz="0" w:space="0" w:color="auto"/>
        <w:bottom w:val="none" w:sz="0" w:space="0" w:color="auto"/>
        <w:right w:val="none" w:sz="0" w:space="0" w:color="auto"/>
      </w:divBdr>
    </w:div>
    <w:div w:id="932663596">
      <w:bodyDiv w:val="1"/>
      <w:marLeft w:val="0"/>
      <w:marRight w:val="0"/>
      <w:marTop w:val="0"/>
      <w:marBottom w:val="0"/>
      <w:divBdr>
        <w:top w:val="none" w:sz="0" w:space="0" w:color="auto"/>
        <w:left w:val="none" w:sz="0" w:space="0" w:color="auto"/>
        <w:bottom w:val="none" w:sz="0" w:space="0" w:color="auto"/>
        <w:right w:val="none" w:sz="0" w:space="0" w:color="auto"/>
      </w:divBdr>
    </w:div>
    <w:div w:id="933514537">
      <w:bodyDiv w:val="1"/>
      <w:marLeft w:val="0"/>
      <w:marRight w:val="0"/>
      <w:marTop w:val="0"/>
      <w:marBottom w:val="0"/>
      <w:divBdr>
        <w:top w:val="none" w:sz="0" w:space="0" w:color="auto"/>
        <w:left w:val="none" w:sz="0" w:space="0" w:color="auto"/>
        <w:bottom w:val="none" w:sz="0" w:space="0" w:color="auto"/>
        <w:right w:val="none" w:sz="0" w:space="0" w:color="auto"/>
      </w:divBdr>
    </w:div>
    <w:div w:id="933785487">
      <w:bodyDiv w:val="1"/>
      <w:marLeft w:val="0"/>
      <w:marRight w:val="0"/>
      <w:marTop w:val="0"/>
      <w:marBottom w:val="0"/>
      <w:divBdr>
        <w:top w:val="none" w:sz="0" w:space="0" w:color="auto"/>
        <w:left w:val="none" w:sz="0" w:space="0" w:color="auto"/>
        <w:bottom w:val="none" w:sz="0" w:space="0" w:color="auto"/>
        <w:right w:val="none" w:sz="0" w:space="0" w:color="auto"/>
      </w:divBdr>
    </w:div>
    <w:div w:id="936253742">
      <w:bodyDiv w:val="1"/>
      <w:marLeft w:val="0"/>
      <w:marRight w:val="0"/>
      <w:marTop w:val="0"/>
      <w:marBottom w:val="0"/>
      <w:divBdr>
        <w:top w:val="none" w:sz="0" w:space="0" w:color="auto"/>
        <w:left w:val="none" w:sz="0" w:space="0" w:color="auto"/>
        <w:bottom w:val="none" w:sz="0" w:space="0" w:color="auto"/>
        <w:right w:val="none" w:sz="0" w:space="0" w:color="auto"/>
      </w:divBdr>
    </w:div>
    <w:div w:id="937717653">
      <w:bodyDiv w:val="1"/>
      <w:marLeft w:val="0"/>
      <w:marRight w:val="0"/>
      <w:marTop w:val="0"/>
      <w:marBottom w:val="0"/>
      <w:divBdr>
        <w:top w:val="none" w:sz="0" w:space="0" w:color="auto"/>
        <w:left w:val="none" w:sz="0" w:space="0" w:color="auto"/>
        <w:bottom w:val="none" w:sz="0" w:space="0" w:color="auto"/>
        <w:right w:val="none" w:sz="0" w:space="0" w:color="auto"/>
      </w:divBdr>
    </w:div>
    <w:div w:id="937982165">
      <w:bodyDiv w:val="1"/>
      <w:marLeft w:val="0"/>
      <w:marRight w:val="0"/>
      <w:marTop w:val="0"/>
      <w:marBottom w:val="0"/>
      <w:divBdr>
        <w:top w:val="none" w:sz="0" w:space="0" w:color="auto"/>
        <w:left w:val="none" w:sz="0" w:space="0" w:color="auto"/>
        <w:bottom w:val="none" w:sz="0" w:space="0" w:color="auto"/>
        <w:right w:val="none" w:sz="0" w:space="0" w:color="auto"/>
      </w:divBdr>
    </w:div>
    <w:div w:id="938098670">
      <w:bodyDiv w:val="1"/>
      <w:marLeft w:val="0"/>
      <w:marRight w:val="0"/>
      <w:marTop w:val="0"/>
      <w:marBottom w:val="0"/>
      <w:divBdr>
        <w:top w:val="none" w:sz="0" w:space="0" w:color="auto"/>
        <w:left w:val="none" w:sz="0" w:space="0" w:color="auto"/>
        <w:bottom w:val="none" w:sz="0" w:space="0" w:color="auto"/>
        <w:right w:val="none" w:sz="0" w:space="0" w:color="auto"/>
      </w:divBdr>
    </w:div>
    <w:div w:id="939025548">
      <w:bodyDiv w:val="1"/>
      <w:marLeft w:val="0"/>
      <w:marRight w:val="0"/>
      <w:marTop w:val="0"/>
      <w:marBottom w:val="0"/>
      <w:divBdr>
        <w:top w:val="none" w:sz="0" w:space="0" w:color="auto"/>
        <w:left w:val="none" w:sz="0" w:space="0" w:color="auto"/>
        <w:bottom w:val="none" w:sz="0" w:space="0" w:color="auto"/>
        <w:right w:val="none" w:sz="0" w:space="0" w:color="auto"/>
      </w:divBdr>
    </w:div>
    <w:div w:id="939030289">
      <w:bodyDiv w:val="1"/>
      <w:marLeft w:val="0"/>
      <w:marRight w:val="0"/>
      <w:marTop w:val="0"/>
      <w:marBottom w:val="0"/>
      <w:divBdr>
        <w:top w:val="none" w:sz="0" w:space="0" w:color="auto"/>
        <w:left w:val="none" w:sz="0" w:space="0" w:color="auto"/>
        <w:bottom w:val="none" w:sz="0" w:space="0" w:color="auto"/>
        <w:right w:val="none" w:sz="0" w:space="0" w:color="auto"/>
      </w:divBdr>
    </w:div>
    <w:div w:id="942223294">
      <w:bodyDiv w:val="1"/>
      <w:marLeft w:val="0"/>
      <w:marRight w:val="0"/>
      <w:marTop w:val="0"/>
      <w:marBottom w:val="0"/>
      <w:divBdr>
        <w:top w:val="none" w:sz="0" w:space="0" w:color="auto"/>
        <w:left w:val="none" w:sz="0" w:space="0" w:color="auto"/>
        <w:bottom w:val="none" w:sz="0" w:space="0" w:color="auto"/>
        <w:right w:val="none" w:sz="0" w:space="0" w:color="auto"/>
      </w:divBdr>
    </w:div>
    <w:div w:id="942419116">
      <w:bodyDiv w:val="1"/>
      <w:marLeft w:val="0"/>
      <w:marRight w:val="0"/>
      <w:marTop w:val="0"/>
      <w:marBottom w:val="0"/>
      <w:divBdr>
        <w:top w:val="none" w:sz="0" w:space="0" w:color="auto"/>
        <w:left w:val="none" w:sz="0" w:space="0" w:color="auto"/>
        <w:bottom w:val="none" w:sz="0" w:space="0" w:color="auto"/>
        <w:right w:val="none" w:sz="0" w:space="0" w:color="auto"/>
      </w:divBdr>
    </w:div>
    <w:div w:id="943608771">
      <w:bodyDiv w:val="1"/>
      <w:marLeft w:val="0"/>
      <w:marRight w:val="0"/>
      <w:marTop w:val="0"/>
      <w:marBottom w:val="0"/>
      <w:divBdr>
        <w:top w:val="none" w:sz="0" w:space="0" w:color="auto"/>
        <w:left w:val="none" w:sz="0" w:space="0" w:color="auto"/>
        <w:bottom w:val="none" w:sz="0" w:space="0" w:color="auto"/>
        <w:right w:val="none" w:sz="0" w:space="0" w:color="auto"/>
      </w:divBdr>
    </w:div>
    <w:div w:id="945312356">
      <w:bodyDiv w:val="1"/>
      <w:marLeft w:val="0"/>
      <w:marRight w:val="0"/>
      <w:marTop w:val="0"/>
      <w:marBottom w:val="0"/>
      <w:divBdr>
        <w:top w:val="none" w:sz="0" w:space="0" w:color="auto"/>
        <w:left w:val="none" w:sz="0" w:space="0" w:color="auto"/>
        <w:bottom w:val="none" w:sz="0" w:space="0" w:color="auto"/>
        <w:right w:val="none" w:sz="0" w:space="0" w:color="auto"/>
      </w:divBdr>
    </w:div>
    <w:div w:id="945818371">
      <w:bodyDiv w:val="1"/>
      <w:marLeft w:val="0"/>
      <w:marRight w:val="0"/>
      <w:marTop w:val="0"/>
      <w:marBottom w:val="0"/>
      <w:divBdr>
        <w:top w:val="none" w:sz="0" w:space="0" w:color="auto"/>
        <w:left w:val="none" w:sz="0" w:space="0" w:color="auto"/>
        <w:bottom w:val="none" w:sz="0" w:space="0" w:color="auto"/>
        <w:right w:val="none" w:sz="0" w:space="0" w:color="auto"/>
      </w:divBdr>
    </w:div>
    <w:div w:id="945886065">
      <w:bodyDiv w:val="1"/>
      <w:marLeft w:val="0"/>
      <w:marRight w:val="0"/>
      <w:marTop w:val="0"/>
      <w:marBottom w:val="0"/>
      <w:divBdr>
        <w:top w:val="none" w:sz="0" w:space="0" w:color="auto"/>
        <w:left w:val="none" w:sz="0" w:space="0" w:color="auto"/>
        <w:bottom w:val="none" w:sz="0" w:space="0" w:color="auto"/>
        <w:right w:val="none" w:sz="0" w:space="0" w:color="auto"/>
      </w:divBdr>
    </w:div>
    <w:div w:id="946355026">
      <w:bodyDiv w:val="1"/>
      <w:marLeft w:val="0"/>
      <w:marRight w:val="0"/>
      <w:marTop w:val="0"/>
      <w:marBottom w:val="0"/>
      <w:divBdr>
        <w:top w:val="none" w:sz="0" w:space="0" w:color="auto"/>
        <w:left w:val="none" w:sz="0" w:space="0" w:color="auto"/>
        <w:bottom w:val="none" w:sz="0" w:space="0" w:color="auto"/>
        <w:right w:val="none" w:sz="0" w:space="0" w:color="auto"/>
      </w:divBdr>
    </w:div>
    <w:div w:id="947003596">
      <w:bodyDiv w:val="1"/>
      <w:marLeft w:val="0"/>
      <w:marRight w:val="0"/>
      <w:marTop w:val="0"/>
      <w:marBottom w:val="0"/>
      <w:divBdr>
        <w:top w:val="none" w:sz="0" w:space="0" w:color="auto"/>
        <w:left w:val="none" w:sz="0" w:space="0" w:color="auto"/>
        <w:bottom w:val="none" w:sz="0" w:space="0" w:color="auto"/>
        <w:right w:val="none" w:sz="0" w:space="0" w:color="auto"/>
      </w:divBdr>
    </w:div>
    <w:div w:id="947272186">
      <w:bodyDiv w:val="1"/>
      <w:marLeft w:val="0"/>
      <w:marRight w:val="0"/>
      <w:marTop w:val="0"/>
      <w:marBottom w:val="0"/>
      <w:divBdr>
        <w:top w:val="none" w:sz="0" w:space="0" w:color="auto"/>
        <w:left w:val="none" w:sz="0" w:space="0" w:color="auto"/>
        <w:bottom w:val="none" w:sz="0" w:space="0" w:color="auto"/>
        <w:right w:val="none" w:sz="0" w:space="0" w:color="auto"/>
      </w:divBdr>
    </w:div>
    <w:div w:id="947468338">
      <w:bodyDiv w:val="1"/>
      <w:marLeft w:val="0"/>
      <w:marRight w:val="0"/>
      <w:marTop w:val="0"/>
      <w:marBottom w:val="0"/>
      <w:divBdr>
        <w:top w:val="none" w:sz="0" w:space="0" w:color="auto"/>
        <w:left w:val="none" w:sz="0" w:space="0" w:color="auto"/>
        <w:bottom w:val="none" w:sz="0" w:space="0" w:color="auto"/>
        <w:right w:val="none" w:sz="0" w:space="0" w:color="auto"/>
      </w:divBdr>
    </w:div>
    <w:div w:id="947586844">
      <w:bodyDiv w:val="1"/>
      <w:marLeft w:val="0"/>
      <w:marRight w:val="0"/>
      <w:marTop w:val="0"/>
      <w:marBottom w:val="0"/>
      <w:divBdr>
        <w:top w:val="none" w:sz="0" w:space="0" w:color="auto"/>
        <w:left w:val="none" w:sz="0" w:space="0" w:color="auto"/>
        <w:bottom w:val="none" w:sz="0" w:space="0" w:color="auto"/>
        <w:right w:val="none" w:sz="0" w:space="0" w:color="auto"/>
      </w:divBdr>
    </w:div>
    <w:div w:id="947588867">
      <w:bodyDiv w:val="1"/>
      <w:marLeft w:val="0"/>
      <w:marRight w:val="0"/>
      <w:marTop w:val="0"/>
      <w:marBottom w:val="0"/>
      <w:divBdr>
        <w:top w:val="none" w:sz="0" w:space="0" w:color="auto"/>
        <w:left w:val="none" w:sz="0" w:space="0" w:color="auto"/>
        <w:bottom w:val="none" w:sz="0" w:space="0" w:color="auto"/>
        <w:right w:val="none" w:sz="0" w:space="0" w:color="auto"/>
      </w:divBdr>
    </w:div>
    <w:div w:id="948387879">
      <w:bodyDiv w:val="1"/>
      <w:marLeft w:val="0"/>
      <w:marRight w:val="0"/>
      <w:marTop w:val="0"/>
      <w:marBottom w:val="0"/>
      <w:divBdr>
        <w:top w:val="none" w:sz="0" w:space="0" w:color="auto"/>
        <w:left w:val="none" w:sz="0" w:space="0" w:color="auto"/>
        <w:bottom w:val="none" w:sz="0" w:space="0" w:color="auto"/>
        <w:right w:val="none" w:sz="0" w:space="0" w:color="auto"/>
      </w:divBdr>
    </w:div>
    <w:div w:id="948463008">
      <w:bodyDiv w:val="1"/>
      <w:marLeft w:val="0"/>
      <w:marRight w:val="0"/>
      <w:marTop w:val="0"/>
      <w:marBottom w:val="0"/>
      <w:divBdr>
        <w:top w:val="none" w:sz="0" w:space="0" w:color="auto"/>
        <w:left w:val="none" w:sz="0" w:space="0" w:color="auto"/>
        <w:bottom w:val="none" w:sz="0" w:space="0" w:color="auto"/>
        <w:right w:val="none" w:sz="0" w:space="0" w:color="auto"/>
      </w:divBdr>
    </w:div>
    <w:div w:id="949436194">
      <w:bodyDiv w:val="1"/>
      <w:marLeft w:val="0"/>
      <w:marRight w:val="0"/>
      <w:marTop w:val="0"/>
      <w:marBottom w:val="0"/>
      <w:divBdr>
        <w:top w:val="none" w:sz="0" w:space="0" w:color="auto"/>
        <w:left w:val="none" w:sz="0" w:space="0" w:color="auto"/>
        <w:bottom w:val="none" w:sz="0" w:space="0" w:color="auto"/>
        <w:right w:val="none" w:sz="0" w:space="0" w:color="auto"/>
      </w:divBdr>
    </w:div>
    <w:div w:id="949513152">
      <w:bodyDiv w:val="1"/>
      <w:marLeft w:val="0"/>
      <w:marRight w:val="0"/>
      <w:marTop w:val="0"/>
      <w:marBottom w:val="0"/>
      <w:divBdr>
        <w:top w:val="none" w:sz="0" w:space="0" w:color="auto"/>
        <w:left w:val="none" w:sz="0" w:space="0" w:color="auto"/>
        <w:bottom w:val="none" w:sz="0" w:space="0" w:color="auto"/>
        <w:right w:val="none" w:sz="0" w:space="0" w:color="auto"/>
      </w:divBdr>
    </w:div>
    <w:div w:id="950479263">
      <w:bodyDiv w:val="1"/>
      <w:marLeft w:val="0"/>
      <w:marRight w:val="0"/>
      <w:marTop w:val="0"/>
      <w:marBottom w:val="0"/>
      <w:divBdr>
        <w:top w:val="none" w:sz="0" w:space="0" w:color="auto"/>
        <w:left w:val="none" w:sz="0" w:space="0" w:color="auto"/>
        <w:bottom w:val="none" w:sz="0" w:space="0" w:color="auto"/>
        <w:right w:val="none" w:sz="0" w:space="0" w:color="auto"/>
      </w:divBdr>
    </w:div>
    <w:div w:id="950816844">
      <w:bodyDiv w:val="1"/>
      <w:marLeft w:val="0"/>
      <w:marRight w:val="0"/>
      <w:marTop w:val="0"/>
      <w:marBottom w:val="0"/>
      <w:divBdr>
        <w:top w:val="none" w:sz="0" w:space="0" w:color="auto"/>
        <w:left w:val="none" w:sz="0" w:space="0" w:color="auto"/>
        <w:bottom w:val="none" w:sz="0" w:space="0" w:color="auto"/>
        <w:right w:val="none" w:sz="0" w:space="0" w:color="auto"/>
      </w:divBdr>
    </w:div>
    <w:div w:id="950942149">
      <w:bodyDiv w:val="1"/>
      <w:marLeft w:val="0"/>
      <w:marRight w:val="0"/>
      <w:marTop w:val="0"/>
      <w:marBottom w:val="0"/>
      <w:divBdr>
        <w:top w:val="none" w:sz="0" w:space="0" w:color="auto"/>
        <w:left w:val="none" w:sz="0" w:space="0" w:color="auto"/>
        <w:bottom w:val="none" w:sz="0" w:space="0" w:color="auto"/>
        <w:right w:val="none" w:sz="0" w:space="0" w:color="auto"/>
      </w:divBdr>
    </w:div>
    <w:div w:id="953438755">
      <w:bodyDiv w:val="1"/>
      <w:marLeft w:val="0"/>
      <w:marRight w:val="0"/>
      <w:marTop w:val="0"/>
      <w:marBottom w:val="0"/>
      <w:divBdr>
        <w:top w:val="none" w:sz="0" w:space="0" w:color="auto"/>
        <w:left w:val="none" w:sz="0" w:space="0" w:color="auto"/>
        <w:bottom w:val="none" w:sz="0" w:space="0" w:color="auto"/>
        <w:right w:val="none" w:sz="0" w:space="0" w:color="auto"/>
      </w:divBdr>
    </w:div>
    <w:div w:id="954100699">
      <w:bodyDiv w:val="1"/>
      <w:marLeft w:val="0"/>
      <w:marRight w:val="0"/>
      <w:marTop w:val="0"/>
      <w:marBottom w:val="0"/>
      <w:divBdr>
        <w:top w:val="none" w:sz="0" w:space="0" w:color="auto"/>
        <w:left w:val="none" w:sz="0" w:space="0" w:color="auto"/>
        <w:bottom w:val="none" w:sz="0" w:space="0" w:color="auto"/>
        <w:right w:val="none" w:sz="0" w:space="0" w:color="auto"/>
      </w:divBdr>
    </w:div>
    <w:div w:id="954292732">
      <w:bodyDiv w:val="1"/>
      <w:marLeft w:val="0"/>
      <w:marRight w:val="0"/>
      <w:marTop w:val="0"/>
      <w:marBottom w:val="0"/>
      <w:divBdr>
        <w:top w:val="none" w:sz="0" w:space="0" w:color="auto"/>
        <w:left w:val="none" w:sz="0" w:space="0" w:color="auto"/>
        <w:bottom w:val="none" w:sz="0" w:space="0" w:color="auto"/>
        <w:right w:val="none" w:sz="0" w:space="0" w:color="auto"/>
      </w:divBdr>
    </w:div>
    <w:div w:id="956570197">
      <w:bodyDiv w:val="1"/>
      <w:marLeft w:val="0"/>
      <w:marRight w:val="0"/>
      <w:marTop w:val="0"/>
      <w:marBottom w:val="0"/>
      <w:divBdr>
        <w:top w:val="none" w:sz="0" w:space="0" w:color="auto"/>
        <w:left w:val="none" w:sz="0" w:space="0" w:color="auto"/>
        <w:bottom w:val="none" w:sz="0" w:space="0" w:color="auto"/>
        <w:right w:val="none" w:sz="0" w:space="0" w:color="auto"/>
      </w:divBdr>
    </w:div>
    <w:div w:id="958805478">
      <w:bodyDiv w:val="1"/>
      <w:marLeft w:val="0"/>
      <w:marRight w:val="0"/>
      <w:marTop w:val="0"/>
      <w:marBottom w:val="0"/>
      <w:divBdr>
        <w:top w:val="none" w:sz="0" w:space="0" w:color="auto"/>
        <w:left w:val="none" w:sz="0" w:space="0" w:color="auto"/>
        <w:bottom w:val="none" w:sz="0" w:space="0" w:color="auto"/>
        <w:right w:val="none" w:sz="0" w:space="0" w:color="auto"/>
      </w:divBdr>
    </w:div>
    <w:div w:id="958877617">
      <w:bodyDiv w:val="1"/>
      <w:marLeft w:val="0"/>
      <w:marRight w:val="0"/>
      <w:marTop w:val="0"/>
      <w:marBottom w:val="0"/>
      <w:divBdr>
        <w:top w:val="none" w:sz="0" w:space="0" w:color="auto"/>
        <w:left w:val="none" w:sz="0" w:space="0" w:color="auto"/>
        <w:bottom w:val="none" w:sz="0" w:space="0" w:color="auto"/>
        <w:right w:val="none" w:sz="0" w:space="0" w:color="auto"/>
      </w:divBdr>
    </w:div>
    <w:div w:id="959189444">
      <w:bodyDiv w:val="1"/>
      <w:marLeft w:val="0"/>
      <w:marRight w:val="0"/>
      <w:marTop w:val="0"/>
      <w:marBottom w:val="0"/>
      <w:divBdr>
        <w:top w:val="none" w:sz="0" w:space="0" w:color="auto"/>
        <w:left w:val="none" w:sz="0" w:space="0" w:color="auto"/>
        <w:bottom w:val="none" w:sz="0" w:space="0" w:color="auto"/>
        <w:right w:val="none" w:sz="0" w:space="0" w:color="auto"/>
      </w:divBdr>
    </w:div>
    <w:div w:id="961033720">
      <w:bodyDiv w:val="1"/>
      <w:marLeft w:val="0"/>
      <w:marRight w:val="0"/>
      <w:marTop w:val="0"/>
      <w:marBottom w:val="0"/>
      <w:divBdr>
        <w:top w:val="none" w:sz="0" w:space="0" w:color="auto"/>
        <w:left w:val="none" w:sz="0" w:space="0" w:color="auto"/>
        <w:bottom w:val="none" w:sz="0" w:space="0" w:color="auto"/>
        <w:right w:val="none" w:sz="0" w:space="0" w:color="auto"/>
      </w:divBdr>
    </w:div>
    <w:div w:id="961033768">
      <w:bodyDiv w:val="1"/>
      <w:marLeft w:val="0"/>
      <w:marRight w:val="0"/>
      <w:marTop w:val="0"/>
      <w:marBottom w:val="0"/>
      <w:divBdr>
        <w:top w:val="none" w:sz="0" w:space="0" w:color="auto"/>
        <w:left w:val="none" w:sz="0" w:space="0" w:color="auto"/>
        <w:bottom w:val="none" w:sz="0" w:space="0" w:color="auto"/>
        <w:right w:val="none" w:sz="0" w:space="0" w:color="auto"/>
      </w:divBdr>
    </w:div>
    <w:div w:id="963199615">
      <w:bodyDiv w:val="1"/>
      <w:marLeft w:val="0"/>
      <w:marRight w:val="0"/>
      <w:marTop w:val="0"/>
      <w:marBottom w:val="0"/>
      <w:divBdr>
        <w:top w:val="none" w:sz="0" w:space="0" w:color="auto"/>
        <w:left w:val="none" w:sz="0" w:space="0" w:color="auto"/>
        <w:bottom w:val="none" w:sz="0" w:space="0" w:color="auto"/>
        <w:right w:val="none" w:sz="0" w:space="0" w:color="auto"/>
      </w:divBdr>
    </w:div>
    <w:div w:id="963581596">
      <w:bodyDiv w:val="1"/>
      <w:marLeft w:val="0"/>
      <w:marRight w:val="0"/>
      <w:marTop w:val="0"/>
      <w:marBottom w:val="0"/>
      <w:divBdr>
        <w:top w:val="none" w:sz="0" w:space="0" w:color="auto"/>
        <w:left w:val="none" w:sz="0" w:space="0" w:color="auto"/>
        <w:bottom w:val="none" w:sz="0" w:space="0" w:color="auto"/>
        <w:right w:val="none" w:sz="0" w:space="0" w:color="auto"/>
      </w:divBdr>
    </w:div>
    <w:div w:id="965088227">
      <w:bodyDiv w:val="1"/>
      <w:marLeft w:val="0"/>
      <w:marRight w:val="0"/>
      <w:marTop w:val="0"/>
      <w:marBottom w:val="0"/>
      <w:divBdr>
        <w:top w:val="none" w:sz="0" w:space="0" w:color="auto"/>
        <w:left w:val="none" w:sz="0" w:space="0" w:color="auto"/>
        <w:bottom w:val="none" w:sz="0" w:space="0" w:color="auto"/>
        <w:right w:val="none" w:sz="0" w:space="0" w:color="auto"/>
      </w:divBdr>
    </w:div>
    <w:div w:id="965240398">
      <w:bodyDiv w:val="1"/>
      <w:marLeft w:val="0"/>
      <w:marRight w:val="0"/>
      <w:marTop w:val="0"/>
      <w:marBottom w:val="0"/>
      <w:divBdr>
        <w:top w:val="none" w:sz="0" w:space="0" w:color="auto"/>
        <w:left w:val="none" w:sz="0" w:space="0" w:color="auto"/>
        <w:bottom w:val="none" w:sz="0" w:space="0" w:color="auto"/>
        <w:right w:val="none" w:sz="0" w:space="0" w:color="auto"/>
      </w:divBdr>
    </w:div>
    <w:div w:id="966547045">
      <w:bodyDiv w:val="1"/>
      <w:marLeft w:val="0"/>
      <w:marRight w:val="0"/>
      <w:marTop w:val="0"/>
      <w:marBottom w:val="0"/>
      <w:divBdr>
        <w:top w:val="none" w:sz="0" w:space="0" w:color="auto"/>
        <w:left w:val="none" w:sz="0" w:space="0" w:color="auto"/>
        <w:bottom w:val="none" w:sz="0" w:space="0" w:color="auto"/>
        <w:right w:val="none" w:sz="0" w:space="0" w:color="auto"/>
      </w:divBdr>
    </w:div>
    <w:div w:id="967202169">
      <w:bodyDiv w:val="1"/>
      <w:marLeft w:val="0"/>
      <w:marRight w:val="0"/>
      <w:marTop w:val="0"/>
      <w:marBottom w:val="0"/>
      <w:divBdr>
        <w:top w:val="none" w:sz="0" w:space="0" w:color="auto"/>
        <w:left w:val="none" w:sz="0" w:space="0" w:color="auto"/>
        <w:bottom w:val="none" w:sz="0" w:space="0" w:color="auto"/>
        <w:right w:val="none" w:sz="0" w:space="0" w:color="auto"/>
      </w:divBdr>
    </w:div>
    <w:div w:id="968169652">
      <w:bodyDiv w:val="1"/>
      <w:marLeft w:val="0"/>
      <w:marRight w:val="0"/>
      <w:marTop w:val="0"/>
      <w:marBottom w:val="0"/>
      <w:divBdr>
        <w:top w:val="none" w:sz="0" w:space="0" w:color="auto"/>
        <w:left w:val="none" w:sz="0" w:space="0" w:color="auto"/>
        <w:bottom w:val="none" w:sz="0" w:space="0" w:color="auto"/>
        <w:right w:val="none" w:sz="0" w:space="0" w:color="auto"/>
      </w:divBdr>
    </w:div>
    <w:div w:id="969475139">
      <w:bodyDiv w:val="1"/>
      <w:marLeft w:val="0"/>
      <w:marRight w:val="0"/>
      <w:marTop w:val="0"/>
      <w:marBottom w:val="0"/>
      <w:divBdr>
        <w:top w:val="none" w:sz="0" w:space="0" w:color="auto"/>
        <w:left w:val="none" w:sz="0" w:space="0" w:color="auto"/>
        <w:bottom w:val="none" w:sz="0" w:space="0" w:color="auto"/>
        <w:right w:val="none" w:sz="0" w:space="0" w:color="auto"/>
      </w:divBdr>
    </w:div>
    <w:div w:id="969818444">
      <w:bodyDiv w:val="1"/>
      <w:marLeft w:val="0"/>
      <w:marRight w:val="0"/>
      <w:marTop w:val="0"/>
      <w:marBottom w:val="0"/>
      <w:divBdr>
        <w:top w:val="none" w:sz="0" w:space="0" w:color="auto"/>
        <w:left w:val="none" w:sz="0" w:space="0" w:color="auto"/>
        <w:bottom w:val="none" w:sz="0" w:space="0" w:color="auto"/>
        <w:right w:val="none" w:sz="0" w:space="0" w:color="auto"/>
      </w:divBdr>
    </w:div>
    <w:div w:id="971639879">
      <w:bodyDiv w:val="1"/>
      <w:marLeft w:val="0"/>
      <w:marRight w:val="0"/>
      <w:marTop w:val="0"/>
      <w:marBottom w:val="0"/>
      <w:divBdr>
        <w:top w:val="none" w:sz="0" w:space="0" w:color="auto"/>
        <w:left w:val="none" w:sz="0" w:space="0" w:color="auto"/>
        <w:bottom w:val="none" w:sz="0" w:space="0" w:color="auto"/>
        <w:right w:val="none" w:sz="0" w:space="0" w:color="auto"/>
      </w:divBdr>
    </w:div>
    <w:div w:id="973219094">
      <w:bodyDiv w:val="1"/>
      <w:marLeft w:val="0"/>
      <w:marRight w:val="0"/>
      <w:marTop w:val="0"/>
      <w:marBottom w:val="0"/>
      <w:divBdr>
        <w:top w:val="none" w:sz="0" w:space="0" w:color="auto"/>
        <w:left w:val="none" w:sz="0" w:space="0" w:color="auto"/>
        <w:bottom w:val="none" w:sz="0" w:space="0" w:color="auto"/>
        <w:right w:val="none" w:sz="0" w:space="0" w:color="auto"/>
      </w:divBdr>
    </w:div>
    <w:div w:id="975798078">
      <w:bodyDiv w:val="1"/>
      <w:marLeft w:val="0"/>
      <w:marRight w:val="0"/>
      <w:marTop w:val="0"/>
      <w:marBottom w:val="0"/>
      <w:divBdr>
        <w:top w:val="none" w:sz="0" w:space="0" w:color="auto"/>
        <w:left w:val="none" w:sz="0" w:space="0" w:color="auto"/>
        <w:bottom w:val="none" w:sz="0" w:space="0" w:color="auto"/>
        <w:right w:val="none" w:sz="0" w:space="0" w:color="auto"/>
      </w:divBdr>
    </w:div>
    <w:div w:id="976379697">
      <w:bodyDiv w:val="1"/>
      <w:marLeft w:val="0"/>
      <w:marRight w:val="0"/>
      <w:marTop w:val="0"/>
      <w:marBottom w:val="0"/>
      <w:divBdr>
        <w:top w:val="none" w:sz="0" w:space="0" w:color="auto"/>
        <w:left w:val="none" w:sz="0" w:space="0" w:color="auto"/>
        <w:bottom w:val="none" w:sz="0" w:space="0" w:color="auto"/>
        <w:right w:val="none" w:sz="0" w:space="0" w:color="auto"/>
      </w:divBdr>
    </w:div>
    <w:div w:id="976839936">
      <w:bodyDiv w:val="1"/>
      <w:marLeft w:val="0"/>
      <w:marRight w:val="0"/>
      <w:marTop w:val="0"/>
      <w:marBottom w:val="0"/>
      <w:divBdr>
        <w:top w:val="none" w:sz="0" w:space="0" w:color="auto"/>
        <w:left w:val="none" w:sz="0" w:space="0" w:color="auto"/>
        <w:bottom w:val="none" w:sz="0" w:space="0" w:color="auto"/>
        <w:right w:val="none" w:sz="0" w:space="0" w:color="auto"/>
      </w:divBdr>
    </w:div>
    <w:div w:id="981034571">
      <w:bodyDiv w:val="1"/>
      <w:marLeft w:val="0"/>
      <w:marRight w:val="0"/>
      <w:marTop w:val="0"/>
      <w:marBottom w:val="0"/>
      <w:divBdr>
        <w:top w:val="none" w:sz="0" w:space="0" w:color="auto"/>
        <w:left w:val="none" w:sz="0" w:space="0" w:color="auto"/>
        <w:bottom w:val="none" w:sz="0" w:space="0" w:color="auto"/>
        <w:right w:val="none" w:sz="0" w:space="0" w:color="auto"/>
      </w:divBdr>
    </w:div>
    <w:div w:id="982584975">
      <w:bodyDiv w:val="1"/>
      <w:marLeft w:val="0"/>
      <w:marRight w:val="0"/>
      <w:marTop w:val="0"/>
      <w:marBottom w:val="0"/>
      <w:divBdr>
        <w:top w:val="none" w:sz="0" w:space="0" w:color="auto"/>
        <w:left w:val="none" w:sz="0" w:space="0" w:color="auto"/>
        <w:bottom w:val="none" w:sz="0" w:space="0" w:color="auto"/>
        <w:right w:val="none" w:sz="0" w:space="0" w:color="auto"/>
      </w:divBdr>
    </w:div>
    <w:div w:id="983002590">
      <w:bodyDiv w:val="1"/>
      <w:marLeft w:val="0"/>
      <w:marRight w:val="0"/>
      <w:marTop w:val="0"/>
      <w:marBottom w:val="0"/>
      <w:divBdr>
        <w:top w:val="none" w:sz="0" w:space="0" w:color="auto"/>
        <w:left w:val="none" w:sz="0" w:space="0" w:color="auto"/>
        <w:bottom w:val="none" w:sz="0" w:space="0" w:color="auto"/>
        <w:right w:val="none" w:sz="0" w:space="0" w:color="auto"/>
      </w:divBdr>
    </w:div>
    <w:div w:id="984507361">
      <w:bodyDiv w:val="1"/>
      <w:marLeft w:val="0"/>
      <w:marRight w:val="0"/>
      <w:marTop w:val="0"/>
      <w:marBottom w:val="0"/>
      <w:divBdr>
        <w:top w:val="none" w:sz="0" w:space="0" w:color="auto"/>
        <w:left w:val="none" w:sz="0" w:space="0" w:color="auto"/>
        <w:bottom w:val="none" w:sz="0" w:space="0" w:color="auto"/>
        <w:right w:val="none" w:sz="0" w:space="0" w:color="auto"/>
      </w:divBdr>
    </w:div>
    <w:div w:id="985476770">
      <w:bodyDiv w:val="1"/>
      <w:marLeft w:val="0"/>
      <w:marRight w:val="0"/>
      <w:marTop w:val="0"/>
      <w:marBottom w:val="0"/>
      <w:divBdr>
        <w:top w:val="none" w:sz="0" w:space="0" w:color="auto"/>
        <w:left w:val="none" w:sz="0" w:space="0" w:color="auto"/>
        <w:bottom w:val="none" w:sz="0" w:space="0" w:color="auto"/>
        <w:right w:val="none" w:sz="0" w:space="0" w:color="auto"/>
      </w:divBdr>
    </w:div>
    <w:div w:id="985552908">
      <w:bodyDiv w:val="1"/>
      <w:marLeft w:val="0"/>
      <w:marRight w:val="0"/>
      <w:marTop w:val="0"/>
      <w:marBottom w:val="0"/>
      <w:divBdr>
        <w:top w:val="none" w:sz="0" w:space="0" w:color="auto"/>
        <w:left w:val="none" w:sz="0" w:space="0" w:color="auto"/>
        <w:bottom w:val="none" w:sz="0" w:space="0" w:color="auto"/>
        <w:right w:val="none" w:sz="0" w:space="0" w:color="auto"/>
      </w:divBdr>
    </w:div>
    <w:div w:id="985814092">
      <w:bodyDiv w:val="1"/>
      <w:marLeft w:val="0"/>
      <w:marRight w:val="0"/>
      <w:marTop w:val="0"/>
      <w:marBottom w:val="0"/>
      <w:divBdr>
        <w:top w:val="none" w:sz="0" w:space="0" w:color="auto"/>
        <w:left w:val="none" w:sz="0" w:space="0" w:color="auto"/>
        <w:bottom w:val="none" w:sz="0" w:space="0" w:color="auto"/>
        <w:right w:val="none" w:sz="0" w:space="0" w:color="auto"/>
      </w:divBdr>
    </w:div>
    <w:div w:id="986209416">
      <w:bodyDiv w:val="1"/>
      <w:marLeft w:val="0"/>
      <w:marRight w:val="0"/>
      <w:marTop w:val="0"/>
      <w:marBottom w:val="0"/>
      <w:divBdr>
        <w:top w:val="none" w:sz="0" w:space="0" w:color="auto"/>
        <w:left w:val="none" w:sz="0" w:space="0" w:color="auto"/>
        <w:bottom w:val="none" w:sz="0" w:space="0" w:color="auto"/>
        <w:right w:val="none" w:sz="0" w:space="0" w:color="auto"/>
      </w:divBdr>
    </w:div>
    <w:div w:id="987170098">
      <w:bodyDiv w:val="1"/>
      <w:marLeft w:val="0"/>
      <w:marRight w:val="0"/>
      <w:marTop w:val="0"/>
      <w:marBottom w:val="0"/>
      <w:divBdr>
        <w:top w:val="none" w:sz="0" w:space="0" w:color="auto"/>
        <w:left w:val="none" w:sz="0" w:space="0" w:color="auto"/>
        <w:bottom w:val="none" w:sz="0" w:space="0" w:color="auto"/>
        <w:right w:val="none" w:sz="0" w:space="0" w:color="auto"/>
      </w:divBdr>
    </w:div>
    <w:div w:id="987435138">
      <w:bodyDiv w:val="1"/>
      <w:marLeft w:val="0"/>
      <w:marRight w:val="0"/>
      <w:marTop w:val="0"/>
      <w:marBottom w:val="0"/>
      <w:divBdr>
        <w:top w:val="none" w:sz="0" w:space="0" w:color="auto"/>
        <w:left w:val="none" w:sz="0" w:space="0" w:color="auto"/>
        <w:bottom w:val="none" w:sz="0" w:space="0" w:color="auto"/>
        <w:right w:val="none" w:sz="0" w:space="0" w:color="auto"/>
      </w:divBdr>
    </w:div>
    <w:div w:id="987511915">
      <w:bodyDiv w:val="1"/>
      <w:marLeft w:val="0"/>
      <w:marRight w:val="0"/>
      <w:marTop w:val="0"/>
      <w:marBottom w:val="0"/>
      <w:divBdr>
        <w:top w:val="none" w:sz="0" w:space="0" w:color="auto"/>
        <w:left w:val="none" w:sz="0" w:space="0" w:color="auto"/>
        <w:bottom w:val="none" w:sz="0" w:space="0" w:color="auto"/>
        <w:right w:val="none" w:sz="0" w:space="0" w:color="auto"/>
      </w:divBdr>
    </w:div>
    <w:div w:id="988169895">
      <w:bodyDiv w:val="1"/>
      <w:marLeft w:val="0"/>
      <w:marRight w:val="0"/>
      <w:marTop w:val="0"/>
      <w:marBottom w:val="0"/>
      <w:divBdr>
        <w:top w:val="none" w:sz="0" w:space="0" w:color="auto"/>
        <w:left w:val="none" w:sz="0" w:space="0" w:color="auto"/>
        <w:bottom w:val="none" w:sz="0" w:space="0" w:color="auto"/>
        <w:right w:val="none" w:sz="0" w:space="0" w:color="auto"/>
      </w:divBdr>
    </w:div>
    <w:div w:id="989097115">
      <w:bodyDiv w:val="1"/>
      <w:marLeft w:val="0"/>
      <w:marRight w:val="0"/>
      <w:marTop w:val="0"/>
      <w:marBottom w:val="0"/>
      <w:divBdr>
        <w:top w:val="none" w:sz="0" w:space="0" w:color="auto"/>
        <w:left w:val="none" w:sz="0" w:space="0" w:color="auto"/>
        <w:bottom w:val="none" w:sz="0" w:space="0" w:color="auto"/>
        <w:right w:val="none" w:sz="0" w:space="0" w:color="auto"/>
      </w:divBdr>
    </w:div>
    <w:div w:id="989362253">
      <w:bodyDiv w:val="1"/>
      <w:marLeft w:val="0"/>
      <w:marRight w:val="0"/>
      <w:marTop w:val="0"/>
      <w:marBottom w:val="0"/>
      <w:divBdr>
        <w:top w:val="none" w:sz="0" w:space="0" w:color="auto"/>
        <w:left w:val="none" w:sz="0" w:space="0" w:color="auto"/>
        <w:bottom w:val="none" w:sz="0" w:space="0" w:color="auto"/>
        <w:right w:val="none" w:sz="0" w:space="0" w:color="auto"/>
      </w:divBdr>
    </w:div>
    <w:div w:id="990520775">
      <w:bodyDiv w:val="1"/>
      <w:marLeft w:val="0"/>
      <w:marRight w:val="0"/>
      <w:marTop w:val="0"/>
      <w:marBottom w:val="0"/>
      <w:divBdr>
        <w:top w:val="none" w:sz="0" w:space="0" w:color="auto"/>
        <w:left w:val="none" w:sz="0" w:space="0" w:color="auto"/>
        <w:bottom w:val="none" w:sz="0" w:space="0" w:color="auto"/>
        <w:right w:val="none" w:sz="0" w:space="0" w:color="auto"/>
      </w:divBdr>
    </w:div>
    <w:div w:id="990871079">
      <w:bodyDiv w:val="1"/>
      <w:marLeft w:val="0"/>
      <w:marRight w:val="0"/>
      <w:marTop w:val="0"/>
      <w:marBottom w:val="0"/>
      <w:divBdr>
        <w:top w:val="none" w:sz="0" w:space="0" w:color="auto"/>
        <w:left w:val="none" w:sz="0" w:space="0" w:color="auto"/>
        <w:bottom w:val="none" w:sz="0" w:space="0" w:color="auto"/>
        <w:right w:val="none" w:sz="0" w:space="0" w:color="auto"/>
      </w:divBdr>
    </w:div>
    <w:div w:id="990980602">
      <w:bodyDiv w:val="1"/>
      <w:marLeft w:val="0"/>
      <w:marRight w:val="0"/>
      <w:marTop w:val="0"/>
      <w:marBottom w:val="0"/>
      <w:divBdr>
        <w:top w:val="none" w:sz="0" w:space="0" w:color="auto"/>
        <w:left w:val="none" w:sz="0" w:space="0" w:color="auto"/>
        <w:bottom w:val="none" w:sz="0" w:space="0" w:color="auto"/>
        <w:right w:val="none" w:sz="0" w:space="0" w:color="auto"/>
      </w:divBdr>
    </w:div>
    <w:div w:id="991257158">
      <w:bodyDiv w:val="1"/>
      <w:marLeft w:val="0"/>
      <w:marRight w:val="0"/>
      <w:marTop w:val="0"/>
      <w:marBottom w:val="0"/>
      <w:divBdr>
        <w:top w:val="none" w:sz="0" w:space="0" w:color="auto"/>
        <w:left w:val="none" w:sz="0" w:space="0" w:color="auto"/>
        <w:bottom w:val="none" w:sz="0" w:space="0" w:color="auto"/>
        <w:right w:val="none" w:sz="0" w:space="0" w:color="auto"/>
      </w:divBdr>
    </w:div>
    <w:div w:id="993409485">
      <w:bodyDiv w:val="1"/>
      <w:marLeft w:val="0"/>
      <w:marRight w:val="0"/>
      <w:marTop w:val="0"/>
      <w:marBottom w:val="0"/>
      <w:divBdr>
        <w:top w:val="none" w:sz="0" w:space="0" w:color="auto"/>
        <w:left w:val="none" w:sz="0" w:space="0" w:color="auto"/>
        <w:bottom w:val="none" w:sz="0" w:space="0" w:color="auto"/>
        <w:right w:val="none" w:sz="0" w:space="0" w:color="auto"/>
      </w:divBdr>
    </w:div>
    <w:div w:id="993490553">
      <w:bodyDiv w:val="1"/>
      <w:marLeft w:val="0"/>
      <w:marRight w:val="0"/>
      <w:marTop w:val="0"/>
      <w:marBottom w:val="0"/>
      <w:divBdr>
        <w:top w:val="none" w:sz="0" w:space="0" w:color="auto"/>
        <w:left w:val="none" w:sz="0" w:space="0" w:color="auto"/>
        <w:bottom w:val="none" w:sz="0" w:space="0" w:color="auto"/>
        <w:right w:val="none" w:sz="0" w:space="0" w:color="auto"/>
      </w:divBdr>
    </w:div>
    <w:div w:id="993608384">
      <w:bodyDiv w:val="1"/>
      <w:marLeft w:val="0"/>
      <w:marRight w:val="0"/>
      <w:marTop w:val="0"/>
      <w:marBottom w:val="0"/>
      <w:divBdr>
        <w:top w:val="none" w:sz="0" w:space="0" w:color="auto"/>
        <w:left w:val="none" w:sz="0" w:space="0" w:color="auto"/>
        <w:bottom w:val="none" w:sz="0" w:space="0" w:color="auto"/>
        <w:right w:val="none" w:sz="0" w:space="0" w:color="auto"/>
      </w:divBdr>
    </w:div>
    <w:div w:id="995642406">
      <w:bodyDiv w:val="1"/>
      <w:marLeft w:val="0"/>
      <w:marRight w:val="0"/>
      <w:marTop w:val="0"/>
      <w:marBottom w:val="0"/>
      <w:divBdr>
        <w:top w:val="none" w:sz="0" w:space="0" w:color="auto"/>
        <w:left w:val="none" w:sz="0" w:space="0" w:color="auto"/>
        <w:bottom w:val="none" w:sz="0" w:space="0" w:color="auto"/>
        <w:right w:val="none" w:sz="0" w:space="0" w:color="auto"/>
      </w:divBdr>
    </w:div>
    <w:div w:id="996424775">
      <w:bodyDiv w:val="1"/>
      <w:marLeft w:val="0"/>
      <w:marRight w:val="0"/>
      <w:marTop w:val="0"/>
      <w:marBottom w:val="0"/>
      <w:divBdr>
        <w:top w:val="none" w:sz="0" w:space="0" w:color="auto"/>
        <w:left w:val="none" w:sz="0" w:space="0" w:color="auto"/>
        <w:bottom w:val="none" w:sz="0" w:space="0" w:color="auto"/>
        <w:right w:val="none" w:sz="0" w:space="0" w:color="auto"/>
      </w:divBdr>
    </w:div>
    <w:div w:id="996492995">
      <w:bodyDiv w:val="1"/>
      <w:marLeft w:val="0"/>
      <w:marRight w:val="0"/>
      <w:marTop w:val="0"/>
      <w:marBottom w:val="0"/>
      <w:divBdr>
        <w:top w:val="none" w:sz="0" w:space="0" w:color="auto"/>
        <w:left w:val="none" w:sz="0" w:space="0" w:color="auto"/>
        <w:bottom w:val="none" w:sz="0" w:space="0" w:color="auto"/>
        <w:right w:val="none" w:sz="0" w:space="0" w:color="auto"/>
      </w:divBdr>
    </w:div>
    <w:div w:id="997224433">
      <w:bodyDiv w:val="1"/>
      <w:marLeft w:val="0"/>
      <w:marRight w:val="0"/>
      <w:marTop w:val="0"/>
      <w:marBottom w:val="0"/>
      <w:divBdr>
        <w:top w:val="none" w:sz="0" w:space="0" w:color="auto"/>
        <w:left w:val="none" w:sz="0" w:space="0" w:color="auto"/>
        <w:bottom w:val="none" w:sz="0" w:space="0" w:color="auto"/>
        <w:right w:val="none" w:sz="0" w:space="0" w:color="auto"/>
      </w:divBdr>
    </w:div>
    <w:div w:id="997805221">
      <w:bodyDiv w:val="1"/>
      <w:marLeft w:val="0"/>
      <w:marRight w:val="0"/>
      <w:marTop w:val="0"/>
      <w:marBottom w:val="0"/>
      <w:divBdr>
        <w:top w:val="none" w:sz="0" w:space="0" w:color="auto"/>
        <w:left w:val="none" w:sz="0" w:space="0" w:color="auto"/>
        <w:bottom w:val="none" w:sz="0" w:space="0" w:color="auto"/>
        <w:right w:val="none" w:sz="0" w:space="0" w:color="auto"/>
      </w:divBdr>
    </w:div>
    <w:div w:id="999040590">
      <w:bodyDiv w:val="1"/>
      <w:marLeft w:val="0"/>
      <w:marRight w:val="0"/>
      <w:marTop w:val="0"/>
      <w:marBottom w:val="0"/>
      <w:divBdr>
        <w:top w:val="none" w:sz="0" w:space="0" w:color="auto"/>
        <w:left w:val="none" w:sz="0" w:space="0" w:color="auto"/>
        <w:bottom w:val="none" w:sz="0" w:space="0" w:color="auto"/>
        <w:right w:val="none" w:sz="0" w:space="0" w:color="auto"/>
      </w:divBdr>
    </w:div>
    <w:div w:id="999583537">
      <w:bodyDiv w:val="1"/>
      <w:marLeft w:val="0"/>
      <w:marRight w:val="0"/>
      <w:marTop w:val="0"/>
      <w:marBottom w:val="0"/>
      <w:divBdr>
        <w:top w:val="none" w:sz="0" w:space="0" w:color="auto"/>
        <w:left w:val="none" w:sz="0" w:space="0" w:color="auto"/>
        <w:bottom w:val="none" w:sz="0" w:space="0" w:color="auto"/>
        <w:right w:val="none" w:sz="0" w:space="0" w:color="auto"/>
      </w:divBdr>
    </w:div>
    <w:div w:id="1000234675">
      <w:bodyDiv w:val="1"/>
      <w:marLeft w:val="0"/>
      <w:marRight w:val="0"/>
      <w:marTop w:val="0"/>
      <w:marBottom w:val="0"/>
      <w:divBdr>
        <w:top w:val="none" w:sz="0" w:space="0" w:color="auto"/>
        <w:left w:val="none" w:sz="0" w:space="0" w:color="auto"/>
        <w:bottom w:val="none" w:sz="0" w:space="0" w:color="auto"/>
        <w:right w:val="none" w:sz="0" w:space="0" w:color="auto"/>
      </w:divBdr>
    </w:div>
    <w:div w:id="1001474102">
      <w:bodyDiv w:val="1"/>
      <w:marLeft w:val="0"/>
      <w:marRight w:val="0"/>
      <w:marTop w:val="0"/>
      <w:marBottom w:val="0"/>
      <w:divBdr>
        <w:top w:val="none" w:sz="0" w:space="0" w:color="auto"/>
        <w:left w:val="none" w:sz="0" w:space="0" w:color="auto"/>
        <w:bottom w:val="none" w:sz="0" w:space="0" w:color="auto"/>
        <w:right w:val="none" w:sz="0" w:space="0" w:color="auto"/>
      </w:divBdr>
    </w:div>
    <w:div w:id="1003314962">
      <w:bodyDiv w:val="1"/>
      <w:marLeft w:val="0"/>
      <w:marRight w:val="0"/>
      <w:marTop w:val="0"/>
      <w:marBottom w:val="0"/>
      <w:divBdr>
        <w:top w:val="none" w:sz="0" w:space="0" w:color="auto"/>
        <w:left w:val="none" w:sz="0" w:space="0" w:color="auto"/>
        <w:bottom w:val="none" w:sz="0" w:space="0" w:color="auto"/>
        <w:right w:val="none" w:sz="0" w:space="0" w:color="auto"/>
      </w:divBdr>
    </w:div>
    <w:div w:id="1003431008">
      <w:bodyDiv w:val="1"/>
      <w:marLeft w:val="0"/>
      <w:marRight w:val="0"/>
      <w:marTop w:val="0"/>
      <w:marBottom w:val="0"/>
      <w:divBdr>
        <w:top w:val="none" w:sz="0" w:space="0" w:color="auto"/>
        <w:left w:val="none" w:sz="0" w:space="0" w:color="auto"/>
        <w:bottom w:val="none" w:sz="0" w:space="0" w:color="auto"/>
        <w:right w:val="none" w:sz="0" w:space="0" w:color="auto"/>
      </w:divBdr>
    </w:div>
    <w:div w:id="1003512210">
      <w:bodyDiv w:val="1"/>
      <w:marLeft w:val="0"/>
      <w:marRight w:val="0"/>
      <w:marTop w:val="0"/>
      <w:marBottom w:val="0"/>
      <w:divBdr>
        <w:top w:val="none" w:sz="0" w:space="0" w:color="auto"/>
        <w:left w:val="none" w:sz="0" w:space="0" w:color="auto"/>
        <w:bottom w:val="none" w:sz="0" w:space="0" w:color="auto"/>
        <w:right w:val="none" w:sz="0" w:space="0" w:color="auto"/>
      </w:divBdr>
    </w:div>
    <w:div w:id="1005404031">
      <w:bodyDiv w:val="1"/>
      <w:marLeft w:val="0"/>
      <w:marRight w:val="0"/>
      <w:marTop w:val="0"/>
      <w:marBottom w:val="0"/>
      <w:divBdr>
        <w:top w:val="none" w:sz="0" w:space="0" w:color="auto"/>
        <w:left w:val="none" w:sz="0" w:space="0" w:color="auto"/>
        <w:bottom w:val="none" w:sz="0" w:space="0" w:color="auto"/>
        <w:right w:val="none" w:sz="0" w:space="0" w:color="auto"/>
      </w:divBdr>
    </w:div>
    <w:div w:id="1006178427">
      <w:bodyDiv w:val="1"/>
      <w:marLeft w:val="0"/>
      <w:marRight w:val="0"/>
      <w:marTop w:val="0"/>
      <w:marBottom w:val="0"/>
      <w:divBdr>
        <w:top w:val="none" w:sz="0" w:space="0" w:color="auto"/>
        <w:left w:val="none" w:sz="0" w:space="0" w:color="auto"/>
        <w:bottom w:val="none" w:sz="0" w:space="0" w:color="auto"/>
        <w:right w:val="none" w:sz="0" w:space="0" w:color="auto"/>
      </w:divBdr>
    </w:div>
    <w:div w:id="1007486846">
      <w:bodyDiv w:val="1"/>
      <w:marLeft w:val="0"/>
      <w:marRight w:val="0"/>
      <w:marTop w:val="0"/>
      <w:marBottom w:val="0"/>
      <w:divBdr>
        <w:top w:val="none" w:sz="0" w:space="0" w:color="auto"/>
        <w:left w:val="none" w:sz="0" w:space="0" w:color="auto"/>
        <w:bottom w:val="none" w:sz="0" w:space="0" w:color="auto"/>
        <w:right w:val="none" w:sz="0" w:space="0" w:color="auto"/>
      </w:divBdr>
    </w:div>
    <w:div w:id="1007558115">
      <w:bodyDiv w:val="1"/>
      <w:marLeft w:val="0"/>
      <w:marRight w:val="0"/>
      <w:marTop w:val="0"/>
      <w:marBottom w:val="0"/>
      <w:divBdr>
        <w:top w:val="none" w:sz="0" w:space="0" w:color="auto"/>
        <w:left w:val="none" w:sz="0" w:space="0" w:color="auto"/>
        <w:bottom w:val="none" w:sz="0" w:space="0" w:color="auto"/>
        <w:right w:val="none" w:sz="0" w:space="0" w:color="auto"/>
      </w:divBdr>
    </w:div>
    <w:div w:id="1007681737">
      <w:bodyDiv w:val="1"/>
      <w:marLeft w:val="0"/>
      <w:marRight w:val="0"/>
      <w:marTop w:val="0"/>
      <w:marBottom w:val="0"/>
      <w:divBdr>
        <w:top w:val="none" w:sz="0" w:space="0" w:color="auto"/>
        <w:left w:val="none" w:sz="0" w:space="0" w:color="auto"/>
        <w:bottom w:val="none" w:sz="0" w:space="0" w:color="auto"/>
        <w:right w:val="none" w:sz="0" w:space="0" w:color="auto"/>
      </w:divBdr>
    </w:div>
    <w:div w:id="1008168302">
      <w:bodyDiv w:val="1"/>
      <w:marLeft w:val="0"/>
      <w:marRight w:val="0"/>
      <w:marTop w:val="0"/>
      <w:marBottom w:val="0"/>
      <w:divBdr>
        <w:top w:val="none" w:sz="0" w:space="0" w:color="auto"/>
        <w:left w:val="none" w:sz="0" w:space="0" w:color="auto"/>
        <w:bottom w:val="none" w:sz="0" w:space="0" w:color="auto"/>
        <w:right w:val="none" w:sz="0" w:space="0" w:color="auto"/>
      </w:divBdr>
    </w:div>
    <w:div w:id="1009525872">
      <w:bodyDiv w:val="1"/>
      <w:marLeft w:val="0"/>
      <w:marRight w:val="0"/>
      <w:marTop w:val="0"/>
      <w:marBottom w:val="0"/>
      <w:divBdr>
        <w:top w:val="none" w:sz="0" w:space="0" w:color="auto"/>
        <w:left w:val="none" w:sz="0" w:space="0" w:color="auto"/>
        <w:bottom w:val="none" w:sz="0" w:space="0" w:color="auto"/>
        <w:right w:val="none" w:sz="0" w:space="0" w:color="auto"/>
      </w:divBdr>
    </w:div>
    <w:div w:id="1009792711">
      <w:bodyDiv w:val="1"/>
      <w:marLeft w:val="0"/>
      <w:marRight w:val="0"/>
      <w:marTop w:val="0"/>
      <w:marBottom w:val="0"/>
      <w:divBdr>
        <w:top w:val="none" w:sz="0" w:space="0" w:color="auto"/>
        <w:left w:val="none" w:sz="0" w:space="0" w:color="auto"/>
        <w:bottom w:val="none" w:sz="0" w:space="0" w:color="auto"/>
        <w:right w:val="none" w:sz="0" w:space="0" w:color="auto"/>
      </w:divBdr>
    </w:div>
    <w:div w:id="1010060628">
      <w:bodyDiv w:val="1"/>
      <w:marLeft w:val="0"/>
      <w:marRight w:val="0"/>
      <w:marTop w:val="0"/>
      <w:marBottom w:val="0"/>
      <w:divBdr>
        <w:top w:val="none" w:sz="0" w:space="0" w:color="auto"/>
        <w:left w:val="none" w:sz="0" w:space="0" w:color="auto"/>
        <w:bottom w:val="none" w:sz="0" w:space="0" w:color="auto"/>
        <w:right w:val="none" w:sz="0" w:space="0" w:color="auto"/>
      </w:divBdr>
    </w:div>
    <w:div w:id="1010983048">
      <w:bodyDiv w:val="1"/>
      <w:marLeft w:val="0"/>
      <w:marRight w:val="0"/>
      <w:marTop w:val="0"/>
      <w:marBottom w:val="0"/>
      <w:divBdr>
        <w:top w:val="none" w:sz="0" w:space="0" w:color="auto"/>
        <w:left w:val="none" w:sz="0" w:space="0" w:color="auto"/>
        <w:bottom w:val="none" w:sz="0" w:space="0" w:color="auto"/>
        <w:right w:val="none" w:sz="0" w:space="0" w:color="auto"/>
      </w:divBdr>
    </w:div>
    <w:div w:id="1011688217">
      <w:bodyDiv w:val="1"/>
      <w:marLeft w:val="0"/>
      <w:marRight w:val="0"/>
      <w:marTop w:val="0"/>
      <w:marBottom w:val="0"/>
      <w:divBdr>
        <w:top w:val="none" w:sz="0" w:space="0" w:color="auto"/>
        <w:left w:val="none" w:sz="0" w:space="0" w:color="auto"/>
        <w:bottom w:val="none" w:sz="0" w:space="0" w:color="auto"/>
        <w:right w:val="none" w:sz="0" w:space="0" w:color="auto"/>
      </w:divBdr>
    </w:div>
    <w:div w:id="1016811152">
      <w:bodyDiv w:val="1"/>
      <w:marLeft w:val="0"/>
      <w:marRight w:val="0"/>
      <w:marTop w:val="0"/>
      <w:marBottom w:val="0"/>
      <w:divBdr>
        <w:top w:val="none" w:sz="0" w:space="0" w:color="auto"/>
        <w:left w:val="none" w:sz="0" w:space="0" w:color="auto"/>
        <w:bottom w:val="none" w:sz="0" w:space="0" w:color="auto"/>
        <w:right w:val="none" w:sz="0" w:space="0" w:color="auto"/>
      </w:divBdr>
    </w:div>
    <w:div w:id="1017268489">
      <w:bodyDiv w:val="1"/>
      <w:marLeft w:val="0"/>
      <w:marRight w:val="0"/>
      <w:marTop w:val="0"/>
      <w:marBottom w:val="0"/>
      <w:divBdr>
        <w:top w:val="none" w:sz="0" w:space="0" w:color="auto"/>
        <w:left w:val="none" w:sz="0" w:space="0" w:color="auto"/>
        <w:bottom w:val="none" w:sz="0" w:space="0" w:color="auto"/>
        <w:right w:val="none" w:sz="0" w:space="0" w:color="auto"/>
      </w:divBdr>
    </w:div>
    <w:div w:id="1018191853">
      <w:bodyDiv w:val="1"/>
      <w:marLeft w:val="0"/>
      <w:marRight w:val="0"/>
      <w:marTop w:val="0"/>
      <w:marBottom w:val="0"/>
      <w:divBdr>
        <w:top w:val="none" w:sz="0" w:space="0" w:color="auto"/>
        <w:left w:val="none" w:sz="0" w:space="0" w:color="auto"/>
        <w:bottom w:val="none" w:sz="0" w:space="0" w:color="auto"/>
        <w:right w:val="none" w:sz="0" w:space="0" w:color="auto"/>
      </w:divBdr>
    </w:div>
    <w:div w:id="1018506413">
      <w:bodyDiv w:val="1"/>
      <w:marLeft w:val="0"/>
      <w:marRight w:val="0"/>
      <w:marTop w:val="0"/>
      <w:marBottom w:val="0"/>
      <w:divBdr>
        <w:top w:val="none" w:sz="0" w:space="0" w:color="auto"/>
        <w:left w:val="none" w:sz="0" w:space="0" w:color="auto"/>
        <w:bottom w:val="none" w:sz="0" w:space="0" w:color="auto"/>
        <w:right w:val="none" w:sz="0" w:space="0" w:color="auto"/>
      </w:divBdr>
    </w:div>
    <w:div w:id="1020856086">
      <w:bodyDiv w:val="1"/>
      <w:marLeft w:val="0"/>
      <w:marRight w:val="0"/>
      <w:marTop w:val="0"/>
      <w:marBottom w:val="0"/>
      <w:divBdr>
        <w:top w:val="none" w:sz="0" w:space="0" w:color="auto"/>
        <w:left w:val="none" w:sz="0" w:space="0" w:color="auto"/>
        <w:bottom w:val="none" w:sz="0" w:space="0" w:color="auto"/>
        <w:right w:val="none" w:sz="0" w:space="0" w:color="auto"/>
      </w:divBdr>
    </w:div>
    <w:div w:id="1020858284">
      <w:bodyDiv w:val="1"/>
      <w:marLeft w:val="0"/>
      <w:marRight w:val="0"/>
      <w:marTop w:val="0"/>
      <w:marBottom w:val="0"/>
      <w:divBdr>
        <w:top w:val="none" w:sz="0" w:space="0" w:color="auto"/>
        <w:left w:val="none" w:sz="0" w:space="0" w:color="auto"/>
        <w:bottom w:val="none" w:sz="0" w:space="0" w:color="auto"/>
        <w:right w:val="none" w:sz="0" w:space="0" w:color="auto"/>
      </w:divBdr>
    </w:div>
    <w:div w:id="1021316032">
      <w:bodyDiv w:val="1"/>
      <w:marLeft w:val="0"/>
      <w:marRight w:val="0"/>
      <w:marTop w:val="0"/>
      <w:marBottom w:val="0"/>
      <w:divBdr>
        <w:top w:val="none" w:sz="0" w:space="0" w:color="auto"/>
        <w:left w:val="none" w:sz="0" w:space="0" w:color="auto"/>
        <w:bottom w:val="none" w:sz="0" w:space="0" w:color="auto"/>
        <w:right w:val="none" w:sz="0" w:space="0" w:color="auto"/>
      </w:divBdr>
    </w:div>
    <w:div w:id="1021514962">
      <w:bodyDiv w:val="1"/>
      <w:marLeft w:val="0"/>
      <w:marRight w:val="0"/>
      <w:marTop w:val="0"/>
      <w:marBottom w:val="0"/>
      <w:divBdr>
        <w:top w:val="none" w:sz="0" w:space="0" w:color="auto"/>
        <w:left w:val="none" w:sz="0" w:space="0" w:color="auto"/>
        <w:bottom w:val="none" w:sz="0" w:space="0" w:color="auto"/>
        <w:right w:val="none" w:sz="0" w:space="0" w:color="auto"/>
      </w:divBdr>
    </w:div>
    <w:div w:id="1023022498">
      <w:bodyDiv w:val="1"/>
      <w:marLeft w:val="0"/>
      <w:marRight w:val="0"/>
      <w:marTop w:val="0"/>
      <w:marBottom w:val="0"/>
      <w:divBdr>
        <w:top w:val="none" w:sz="0" w:space="0" w:color="auto"/>
        <w:left w:val="none" w:sz="0" w:space="0" w:color="auto"/>
        <w:bottom w:val="none" w:sz="0" w:space="0" w:color="auto"/>
        <w:right w:val="none" w:sz="0" w:space="0" w:color="auto"/>
      </w:divBdr>
    </w:div>
    <w:div w:id="1023284959">
      <w:bodyDiv w:val="1"/>
      <w:marLeft w:val="0"/>
      <w:marRight w:val="0"/>
      <w:marTop w:val="0"/>
      <w:marBottom w:val="0"/>
      <w:divBdr>
        <w:top w:val="none" w:sz="0" w:space="0" w:color="auto"/>
        <w:left w:val="none" w:sz="0" w:space="0" w:color="auto"/>
        <w:bottom w:val="none" w:sz="0" w:space="0" w:color="auto"/>
        <w:right w:val="none" w:sz="0" w:space="0" w:color="auto"/>
      </w:divBdr>
    </w:div>
    <w:div w:id="1023629853">
      <w:bodyDiv w:val="1"/>
      <w:marLeft w:val="0"/>
      <w:marRight w:val="0"/>
      <w:marTop w:val="0"/>
      <w:marBottom w:val="0"/>
      <w:divBdr>
        <w:top w:val="none" w:sz="0" w:space="0" w:color="auto"/>
        <w:left w:val="none" w:sz="0" w:space="0" w:color="auto"/>
        <w:bottom w:val="none" w:sz="0" w:space="0" w:color="auto"/>
        <w:right w:val="none" w:sz="0" w:space="0" w:color="auto"/>
      </w:divBdr>
    </w:div>
    <w:div w:id="1024013217">
      <w:bodyDiv w:val="1"/>
      <w:marLeft w:val="0"/>
      <w:marRight w:val="0"/>
      <w:marTop w:val="0"/>
      <w:marBottom w:val="0"/>
      <w:divBdr>
        <w:top w:val="none" w:sz="0" w:space="0" w:color="auto"/>
        <w:left w:val="none" w:sz="0" w:space="0" w:color="auto"/>
        <w:bottom w:val="none" w:sz="0" w:space="0" w:color="auto"/>
        <w:right w:val="none" w:sz="0" w:space="0" w:color="auto"/>
      </w:divBdr>
    </w:div>
    <w:div w:id="1024020906">
      <w:bodyDiv w:val="1"/>
      <w:marLeft w:val="0"/>
      <w:marRight w:val="0"/>
      <w:marTop w:val="0"/>
      <w:marBottom w:val="0"/>
      <w:divBdr>
        <w:top w:val="none" w:sz="0" w:space="0" w:color="auto"/>
        <w:left w:val="none" w:sz="0" w:space="0" w:color="auto"/>
        <w:bottom w:val="none" w:sz="0" w:space="0" w:color="auto"/>
        <w:right w:val="none" w:sz="0" w:space="0" w:color="auto"/>
      </w:divBdr>
    </w:div>
    <w:div w:id="1026443256">
      <w:bodyDiv w:val="1"/>
      <w:marLeft w:val="0"/>
      <w:marRight w:val="0"/>
      <w:marTop w:val="0"/>
      <w:marBottom w:val="0"/>
      <w:divBdr>
        <w:top w:val="none" w:sz="0" w:space="0" w:color="auto"/>
        <w:left w:val="none" w:sz="0" w:space="0" w:color="auto"/>
        <w:bottom w:val="none" w:sz="0" w:space="0" w:color="auto"/>
        <w:right w:val="none" w:sz="0" w:space="0" w:color="auto"/>
      </w:divBdr>
    </w:div>
    <w:div w:id="1026559320">
      <w:bodyDiv w:val="1"/>
      <w:marLeft w:val="0"/>
      <w:marRight w:val="0"/>
      <w:marTop w:val="0"/>
      <w:marBottom w:val="0"/>
      <w:divBdr>
        <w:top w:val="none" w:sz="0" w:space="0" w:color="auto"/>
        <w:left w:val="none" w:sz="0" w:space="0" w:color="auto"/>
        <w:bottom w:val="none" w:sz="0" w:space="0" w:color="auto"/>
        <w:right w:val="none" w:sz="0" w:space="0" w:color="auto"/>
      </w:divBdr>
    </w:div>
    <w:div w:id="1028064777">
      <w:bodyDiv w:val="1"/>
      <w:marLeft w:val="0"/>
      <w:marRight w:val="0"/>
      <w:marTop w:val="0"/>
      <w:marBottom w:val="0"/>
      <w:divBdr>
        <w:top w:val="none" w:sz="0" w:space="0" w:color="auto"/>
        <w:left w:val="none" w:sz="0" w:space="0" w:color="auto"/>
        <w:bottom w:val="none" w:sz="0" w:space="0" w:color="auto"/>
        <w:right w:val="none" w:sz="0" w:space="0" w:color="auto"/>
      </w:divBdr>
    </w:div>
    <w:div w:id="1028219253">
      <w:bodyDiv w:val="1"/>
      <w:marLeft w:val="0"/>
      <w:marRight w:val="0"/>
      <w:marTop w:val="0"/>
      <w:marBottom w:val="0"/>
      <w:divBdr>
        <w:top w:val="none" w:sz="0" w:space="0" w:color="auto"/>
        <w:left w:val="none" w:sz="0" w:space="0" w:color="auto"/>
        <w:bottom w:val="none" w:sz="0" w:space="0" w:color="auto"/>
        <w:right w:val="none" w:sz="0" w:space="0" w:color="auto"/>
      </w:divBdr>
    </w:div>
    <w:div w:id="1029991894">
      <w:bodyDiv w:val="1"/>
      <w:marLeft w:val="0"/>
      <w:marRight w:val="0"/>
      <w:marTop w:val="0"/>
      <w:marBottom w:val="0"/>
      <w:divBdr>
        <w:top w:val="none" w:sz="0" w:space="0" w:color="auto"/>
        <w:left w:val="none" w:sz="0" w:space="0" w:color="auto"/>
        <w:bottom w:val="none" w:sz="0" w:space="0" w:color="auto"/>
        <w:right w:val="none" w:sz="0" w:space="0" w:color="auto"/>
      </w:divBdr>
    </w:div>
    <w:div w:id="1030103691">
      <w:bodyDiv w:val="1"/>
      <w:marLeft w:val="0"/>
      <w:marRight w:val="0"/>
      <w:marTop w:val="0"/>
      <w:marBottom w:val="0"/>
      <w:divBdr>
        <w:top w:val="none" w:sz="0" w:space="0" w:color="auto"/>
        <w:left w:val="none" w:sz="0" w:space="0" w:color="auto"/>
        <w:bottom w:val="none" w:sz="0" w:space="0" w:color="auto"/>
        <w:right w:val="none" w:sz="0" w:space="0" w:color="auto"/>
      </w:divBdr>
    </w:div>
    <w:div w:id="1030455043">
      <w:bodyDiv w:val="1"/>
      <w:marLeft w:val="0"/>
      <w:marRight w:val="0"/>
      <w:marTop w:val="0"/>
      <w:marBottom w:val="0"/>
      <w:divBdr>
        <w:top w:val="none" w:sz="0" w:space="0" w:color="auto"/>
        <w:left w:val="none" w:sz="0" w:space="0" w:color="auto"/>
        <w:bottom w:val="none" w:sz="0" w:space="0" w:color="auto"/>
        <w:right w:val="none" w:sz="0" w:space="0" w:color="auto"/>
      </w:divBdr>
    </w:div>
    <w:div w:id="1030882887">
      <w:bodyDiv w:val="1"/>
      <w:marLeft w:val="0"/>
      <w:marRight w:val="0"/>
      <w:marTop w:val="0"/>
      <w:marBottom w:val="0"/>
      <w:divBdr>
        <w:top w:val="none" w:sz="0" w:space="0" w:color="auto"/>
        <w:left w:val="none" w:sz="0" w:space="0" w:color="auto"/>
        <w:bottom w:val="none" w:sz="0" w:space="0" w:color="auto"/>
        <w:right w:val="none" w:sz="0" w:space="0" w:color="auto"/>
      </w:divBdr>
    </w:div>
    <w:div w:id="1032076654">
      <w:bodyDiv w:val="1"/>
      <w:marLeft w:val="0"/>
      <w:marRight w:val="0"/>
      <w:marTop w:val="0"/>
      <w:marBottom w:val="0"/>
      <w:divBdr>
        <w:top w:val="none" w:sz="0" w:space="0" w:color="auto"/>
        <w:left w:val="none" w:sz="0" w:space="0" w:color="auto"/>
        <w:bottom w:val="none" w:sz="0" w:space="0" w:color="auto"/>
        <w:right w:val="none" w:sz="0" w:space="0" w:color="auto"/>
      </w:divBdr>
    </w:div>
    <w:div w:id="1035236322">
      <w:bodyDiv w:val="1"/>
      <w:marLeft w:val="0"/>
      <w:marRight w:val="0"/>
      <w:marTop w:val="0"/>
      <w:marBottom w:val="0"/>
      <w:divBdr>
        <w:top w:val="none" w:sz="0" w:space="0" w:color="auto"/>
        <w:left w:val="none" w:sz="0" w:space="0" w:color="auto"/>
        <w:bottom w:val="none" w:sz="0" w:space="0" w:color="auto"/>
        <w:right w:val="none" w:sz="0" w:space="0" w:color="auto"/>
      </w:divBdr>
    </w:div>
    <w:div w:id="1035540681">
      <w:bodyDiv w:val="1"/>
      <w:marLeft w:val="0"/>
      <w:marRight w:val="0"/>
      <w:marTop w:val="0"/>
      <w:marBottom w:val="0"/>
      <w:divBdr>
        <w:top w:val="none" w:sz="0" w:space="0" w:color="auto"/>
        <w:left w:val="none" w:sz="0" w:space="0" w:color="auto"/>
        <w:bottom w:val="none" w:sz="0" w:space="0" w:color="auto"/>
        <w:right w:val="none" w:sz="0" w:space="0" w:color="auto"/>
      </w:divBdr>
    </w:div>
    <w:div w:id="1036852379">
      <w:bodyDiv w:val="1"/>
      <w:marLeft w:val="0"/>
      <w:marRight w:val="0"/>
      <w:marTop w:val="0"/>
      <w:marBottom w:val="0"/>
      <w:divBdr>
        <w:top w:val="none" w:sz="0" w:space="0" w:color="auto"/>
        <w:left w:val="none" w:sz="0" w:space="0" w:color="auto"/>
        <w:bottom w:val="none" w:sz="0" w:space="0" w:color="auto"/>
        <w:right w:val="none" w:sz="0" w:space="0" w:color="auto"/>
      </w:divBdr>
    </w:div>
    <w:div w:id="1037241656">
      <w:bodyDiv w:val="1"/>
      <w:marLeft w:val="0"/>
      <w:marRight w:val="0"/>
      <w:marTop w:val="0"/>
      <w:marBottom w:val="0"/>
      <w:divBdr>
        <w:top w:val="none" w:sz="0" w:space="0" w:color="auto"/>
        <w:left w:val="none" w:sz="0" w:space="0" w:color="auto"/>
        <w:bottom w:val="none" w:sz="0" w:space="0" w:color="auto"/>
        <w:right w:val="none" w:sz="0" w:space="0" w:color="auto"/>
      </w:divBdr>
    </w:div>
    <w:div w:id="1039282839">
      <w:bodyDiv w:val="1"/>
      <w:marLeft w:val="0"/>
      <w:marRight w:val="0"/>
      <w:marTop w:val="0"/>
      <w:marBottom w:val="0"/>
      <w:divBdr>
        <w:top w:val="none" w:sz="0" w:space="0" w:color="auto"/>
        <w:left w:val="none" w:sz="0" w:space="0" w:color="auto"/>
        <w:bottom w:val="none" w:sz="0" w:space="0" w:color="auto"/>
        <w:right w:val="none" w:sz="0" w:space="0" w:color="auto"/>
      </w:divBdr>
    </w:div>
    <w:div w:id="1039476499">
      <w:bodyDiv w:val="1"/>
      <w:marLeft w:val="0"/>
      <w:marRight w:val="0"/>
      <w:marTop w:val="0"/>
      <w:marBottom w:val="0"/>
      <w:divBdr>
        <w:top w:val="none" w:sz="0" w:space="0" w:color="auto"/>
        <w:left w:val="none" w:sz="0" w:space="0" w:color="auto"/>
        <w:bottom w:val="none" w:sz="0" w:space="0" w:color="auto"/>
        <w:right w:val="none" w:sz="0" w:space="0" w:color="auto"/>
      </w:divBdr>
    </w:div>
    <w:div w:id="1040981356">
      <w:bodyDiv w:val="1"/>
      <w:marLeft w:val="0"/>
      <w:marRight w:val="0"/>
      <w:marTop w:val="0"/>
      <w:marBottom w:val="0"/>
      <w:divBdr>
        <w:top w:val="none" w:sz="0" w:space="0" w:color="auto"/>
        <w:left w:val="none" w:sz="0" w:space="0" w:color="auto"/>
        <w:bottom w:val="none" w:sz="0" w:space="0" w:color="auto"/>
        <w:right w:val="none" w:sz="0" w:space="0" w:color="auto"/>
      </w:divBdr>
    </w:div>
    <w:div w:id="1042439100">
      <w:bodyDiv w:val="1"/>
      <w:marLeft w:val="0"/>
      <w:marRight w:val="0"/>
      <w:marTop w:val="0"/>
      <w:marBottom w:val="0"/>
      <w:divBdr>
        <w:top w:val="none" w:sz="0" w:space="0" w:color="auto"/>
        <w:left w:val="none" w:sz="0" w:space="0" w:color="auto"/>
        <w:bottom w:val="none" w:sz="0" w:space="0" w:color="auto"/>
        <w:right w:val="none" w:sz="0" w:space="0" w:color="auto"/>
      </w:divBdr>
    </w:div>
    <w:div w:id="1045565509">
      <w:bodyDiv w:val="1"/>
      <w:marLeft w:val="0"/>
      <w:marRight w:val="0"/>
      <w:marTop w:val="0"/>
      <w:marBottom w:val="0"/>
      <w:divBdr>
        <w:top w:val="none" w:sz="0" w:space="0" w:color="auto"/>
        <w:left w:val="none" w:sz="0" w:space="0" w:color="auto"/>
        <w:bottom w:val="none" w:sz="0" w:space="0" w:color="auto"/>
        <w:right w:val="none" w:sz="0" w:space="0" w:color="auto"/>
      </w:divBdr>
    </w:div>
    <w:div w:id="1046374006">
      <w:bodyDiv w:val="1"/>
      <w:marLeft w:val="0"/>
      <w:marRight w:val="0"/>
      <w:marTop w:val="0"/>
      <w:marBottom w:val="0"/>
      <w:divBdr>
        <w:top w:val="none" w:sz="0" w:space="0" w:color="auto"/>
        <w:left w:val="none" w:sz="0" w:space="0" w:color="auto"/>
        <w:bottom w:val="none" w:sz="0" w:space="0" w:color="auto"/>
        <w:right w:val="none" w:sz="0" w:space="0" w:color="auto"/>
      </w:divBdr>
    </w:div>
    <w:div w:id="1046638771">
      <w:bodyDiv w:val="1"/>
      <w:marLeft w:val="0"/>
      <w:marRight w:val="0"/>
      <w:marTop w:val="0"/>
      <w:marBottom w:val="0"/>
      <w:divBdr>
        <w:top w:val="none" w:sz="0" w:space="0" w:color="auto"/>
        <w:left w:val="none" w:sz="0" w:space="0" w:color="auto"/>
        <w:bottom w:val="none" w:sz="0" w:space="0" w:color="auto"/>
        <w:right w:val="none" w:sz="0" w:space="0" w:color="auto"/>
      </w:divBdr>
    </w:div>
    <w:div w:id="1047754061">
      <w:bodyDiv w:val="1"/>
      <w:marLeft w:val="0"/>
      <w:marRight w:val="0"/>
      <w:marTop w:val="0"/>
      <w:marBottom w:val="0"/>
      <w:divBdr>
        <w:top w:val="none" w:sz="0" w:space="0" w:color="auto"/>
        <w:left w:val="none" w:sz="0" w:space="0" w:color="auto"/>
        <w:bottom w:val="none" w:sz="0" w:space="0" w:color="auto"/>
        <w:right w:val="none" w:sz="0" w:space="0" w:color="auto"/>
      </w:divBdr>
    </w:div>
    <w:div w:id="1048140740">
      <w:bodyDiv w:val="1"/>
      <w:marLeft w:val="0"/>
      <w:marRight w:val="0"/>
      <w:marTop w:val="0"/>
      <w:marBottom w:val="0"/>
      <w:divBdr>
        <w:top w:val="none" w:sz="0" w:space="0" w:color="auto"/>
        <w:left w:val="none" w:sz="0" w:space="0" w:color="auto"/>
        <w:bottom w:val="none" w:sz="0" w:space="0" w:color="auto"/>
        <w:right w:val="none" w:sz="0" w:space="0" w:color="auto"/>
      </w:divBdr>
    </w:div>
    <w:div w:id="1048456578">
      <w:bodyDiv w:val="1"/>
      <w:marLeft w:val="0"/>
      <w:marRight w:val="0"/>
      <w:marTop w:val="0"/>
      <w:marBottom w:val="0"/>
      <w:divBdr>
        <w:top w:val="none" w:sz="0" w:space="0" w:color="auto"/>
        <w:left w:val="none" w:sz="0" w:space="0" w:color="auto"/>
        <w:bottom w:val="none" w:sz="0" w:space="0" w:color="auto"/>
        <w:right w:val="none" w:sz="0" w:space="0" w:color="auto"/>
      </w:divBdr>
    </w:div>
    <w:div w:id="1049841803">
      <w:bodyDiv w:val="1"/>
      <w:marLeft w:val="0"/>
      <w:marRight w:val="0"/>
      <w:marTop w:val="0"/>
      <w:marBottom w:val="0"/>
      <w:divBdr>
        <w:top w:val="none" w:sz="0" w:space="0" w:color="auto"/>
        <w:left w:val="none" w:sz="0" w:space="0" w:color="auto"/>
        <w:bottom w:val="none" w:sz="0" w:space="0" w:color="auto"/>
        <w:right w:val="none" w:sz="0" w:space="0" w:color="auto"/>
      </w:divBdr>
    </w:div>
    <w:div w:id="1049912151">
      <w:bodyDiv w:val="1"/>
      <w:marLeft w:val="0"/>
      <w:marRight w:val="0"/>
      <w:marTop w:val="0"/>
      <w:marBottom w:val="0"/>
      <w:divBdr>
        <w:top w:val="none" w:sz="0" w:space="0" w:color="auto"/>
        <w:left w:val="none" w:sz="0" w:space="0" w:color="auto"/>
        <w:bottom w:val="none" w:sz="0" w:space="0" w:color="auto"/>
        <w:right w:val="none" w:sz="0" w:space="0" w:color="auto"/>
      </w:divBdr>
    </w:div>
    <w:div w:id="1050302311">
      <w:bodyDiv w:val="1"/>
      <w:marLeft w:val="0"/>
      <w:marRight w:val="0"/>
      <w:marTop w:val="0"/>
      <w:marBottom w:val="0"/>
      <w:divBdr>
        <w:top w:val="none" w:sz="0" w:space="0" w:color="auto"/>
        <w:left w:val="none" w:sz="0" w:space="0" w:color="auto"/>
        <w:bottom w:val="none" w:sz="0" w:space="0" w:color="auto"/>
        <w:right w:val="none" w:sz="0" w:space="0" w:color="auto"/>
      </w:divBdr>
    </w:div>
    <w:div w:id="1050418530">
      <w:bodyDiv w:val="1"/>
      <w:marLeft w:val="0"/>
      <w:marRight w:val="0"/>
      <w:marTop w:val="0"/>
      <w:marBottom w:val="0"/>
      <w:divBdr>
        <w:top w:val="none" w:sz="0" w:space="0" w:color="auto"/>
        <w:left w:val="none" w:sz="0" w:space="0" w:color="auto"/>
        <w:bottom w:val="none" w:sz="0" w:space="0" w:color="auto"/>
        <w:right w:val="none" w:sz="0" w:space="0" w:color="auto"/>
      </w:divBdr>
    </w:div>
    <w:div w:id="1050616941">
      <w:bodyDiv w:val="1"/>
      <w:marLeft w:val="0"/>
      <w:marRight w:val="0"/>
      <w:marTop w:val="0"/>
      <w:marBottom w:val="0"/>
      <w:divBdr>
        <w:top w:val="none" w:sz="0" w:space="0" w:color="auto"/>
        <w:left w:val="none" w:sz="0" w:space="0" w:color="auto"/>
        <w:bottom w:val="none" w:sz="0" w:space="0" w:color="auto"/>
        <w:right w:val="none" w:sz="0" w:space="0" w:color="auto"/>
      </w:divBdr>
    </w:div>
    <w:div w:id="1051229182">
      <w:bodyDiv w:val="1"/>
      <w:marLeft w:val="0"/>
      <w:marRight w:val="0"/>
      <w:marTop w:val="0"/>
      <w:marBottom w:val="0"/>
      <w:divBdr>
        <w:top w:val="none" w:sz="0" w:space="0" w:color="auto"/>
        <w:left w:val="none" w:sz="0" w:space="0" w:color="auto"/>
        <w:bottom w:val="none" w:sz="0" w:space="0" w:color="auto"/>
        <w:right w:val="none" w:sz="0" w:space="0" w:color="auto"/>
      </w:divBdr>
    </w:div>
    <w:div w:id="1051270656">
      <w:bodyDiv w:val="1"/>
      <w:marLeft w:val="0"/>
      <w:marRight w:val="0"/>
      <w:marTop w:val="0"/>
      <w:marBottom w:val="0"/>
      <w:divBdr>
        <w:top w:val="none" w:sz="0" w:space="0" w:color="auto"/>
        <w:left w:val="none" w:sz="0" w:space="0" w:color="auto"/>
        <w:bottom w:val="none" w:sz="0" w:space="0" w:color="auto"/>
        <w:right w:val="none" w:sz="0" w:space="0" w:color="auto"/>
      </w:divBdr>
    </w:div>
    <w:div w:id="1052577184">
      <w:bodyDiv w:val="1"/>
      <w:marLeft w:val="0"/>
      <w:marRight w:val="0"/>
      <w:marTop w:val="0"/>
      <w:marBottom w:val="0"/>
      <w:divBdr>
        <w:top w:val="none" w:sz="0" w:space="0" w:color="auto"/>
        <w:left w:val="none" w:sz="0" w:space="0" w:color="auto"/>
        <w:bottom w:val="none" w:sz="0" w:space="0" w:color="auto"/>
        <w:right w:val="none" w:sz="0" w:space="0" w:color="auto"/>
      </w:divBdr>
    </w:div>
    <w:div w:id="1052584156">
      <w:bodyDiv w:val="1"/>
      <w:marLeft w:val="0"/>
      <w:marRight w:val="0"/>
      <w:marTop w:val="0"/>
      <w:marBottom w:val="0"/>
      <w:divBdr>
        <w:top w:val="none" w:sz="0" w:space="0" w:color="auto"/>
        <w:left w:val="none" w:sz="0" w:space="0" w:color="auto"/>
        <w:bottom w:val="none" w:sz="0" w:space="0" w:color="auto"/>
        <w:right w:val="none" w:sz="0" w:space="0" w:color="auto"/>
      </w:divBdr>
    </w:div>
    <w:div w:id="1054743637">
      <w:bodyDiv w:val="1"/>
      <w:marLeft w:val="0"/>
      <w:marRight w:val="0"/>
      <w:marTop w:val="0"/>
      <w:marBottom w:val="0"/>
      <w:divBdr>
        <w:top w:val="none" w:sz="0" w:space="0" w:color="auto"/>
        <w:left w:val="none" w:sz="0" w:space="0" w:color="auto"/>
        <w:bottom w:val="none" w:sz="0" w:space="0" w:color="auto"/>
        <w:right w:val="none" w:sz="0" w:space="0" w:color="auto"/>
      </w:divBdr>
    </w:div>
    <w:div w:id="1054819622">
      <w:bodyDiv w:val="1"/>
      <w:marLeft w:val="0"/>
      <w:marRight w:val="0"/>
      <w:marTop w:val="0"/>
      <w:marBottom w:val="0"/>
      <w:divBdr>
        <w:top w:val="none" w:sz="0" w:space="0" w:color="auto"/>
        <w:left w:val="none" w:sz="0" w:space="0" w:color="auto"/>
        <w:bottom w:val="none" w:sz="0" w:space="0" w:color="auto"/>
        <w:right w:val="none" w:sz="0" w:space="0" w:color="auto"/>
      </w:divBdr>
    </w:div>
    <w:div w:id="1056202894">
      <w:bodyDiv w:val="1"/>
      <w:marLeft w:val="0"/>
      <w:marRight w:val="0"/>
      <w:marTop w:val="0"/>
      <w:marBottom w:val="0"/>
      <w:divBdr>
        <w:top w:val="none" w:sz="0" w:space="0" w:color="auto"/>
        <w:left w:val="none" w:sz="0" w:space="0" w:color="auto"/>
        <w:bottom w:val="none" w:sz="0" w:space="0" w:color="auto"/>
        <w:right w:val="none" w:sz="0" w:space="0" w:color="auto"/>
      </w:divBdr>
    </w:div>
    <w:div w:id="1056203029">
      <w:bodyDiv w:val="1"/>
      <w:marLeft w:val="0"/>
      <w:marRight w:val="0"/>
      <w:marTop w:val="0"/>
      <w:marBottom w:val="0"/>
      <w:divBdr>
        <w:top w:val="none" w:sz="0" w:space="0" w:color="auto"/>
        <w:left w:val="none" w:sz="0" w:space="0" w:color="auto"/>
        <w:bottom w:val="none" w:sz="0" w:space="0" w:color="auto"/>
        <w:right w:val="none" w:sz="0" w:space="0" w:color="auto"/>
      </w:divBdr>
    </w:div>
    <w:div w:id="1056657867">
      <w:bodyDiv w:val="1"/>
      <w:marLeft w:val="0"/>
      <w:marRight w:val="0"/>
      <w:marTop w:val="0"/>
      <w:marBottom w:val="0"/>
      <w:divBdr>
        <w:top w:val="none" w:sz="0" w:space="0" w:color="auto"/>
        <w:left w:val="none" w:sz="0" w:space="0" w:color="auto"/>
        <w:bottom w:val="none" w:sz="0" w:space="0" w:color="auto"/>
        <w:right w:val="none" w:sz="0" w:space="0" w:color="auto"/>
      </w:divBdr>
    </w:div>
    <w:div w:id="1056901870">
      <w:bodyDiv w:val="1"/>
      <w:marLeft w:val="0"/>
      <w:marRight w:val="0"/>
      <w:marTop w:val="0"/>
      <w:marBottom w:val="0"/>
      <w:divBdr>
        <w:top w:val="none" w:sz="0" w:space="0" w:color="auto"/>
        <w:left w:val="none" w:sz="0" w:space="0" w:color="auto"/>
        <w:bottom w:val="none" w:sz="0" w:space="0" w:color="auto"/>
        <w:right w:val="none" w:sz="0" w:space="0" w:color="auto"/>
      </w:divBdr>
    </w:div>
    <w:div w:id="1057359844">
      <w:bodyDiv w:val="1"/>
      <w:marLeft w:val="0"/>
      <w:marRight w:val="0"/>
      <w:marTop w:val="0"/>
      <w:marBottom w:val="0"/>
      <w:divBdr>
        <w:top w:val="none" w:sz="0" w:space="0" w:color="auto"/>
        <w:left w:val="none" w:sz="0" w:space="0" w:color="auto"/>
        <w:bottom w:val="none" w:sz="0" w:space="0" w:color="auto"/>
        <w:right w:val="none" w:sz="0" w:space="0" w:color="auto"/>
      </w:divBdr>
    </w:div>
    <w:div w:id="1058823474">
      <w:bodyDiv w:val="1"/>
      <w:marLeft w:val="0"/>
      <w:marRight w:val="0"/>
      <w:marTop w:val="0"/>
      <w:marBottom w:val="0"/>
      <w:divBdr>
        <w:top w:val="none" w:sz="0" w:space="0" w:color="auto"/>
        <w:left w:val="none" w:sz="0" w:space="0" w:color="auto"/>
        <w:bottom w:val="none" w:sz="0" w:space="0" w:color="auto"/>
        <w:right w:val="none" w:sz="0" w:space="0" w:color="auto"/>
      </w:divBdr>
    </w:div>
    <w:div w:id="1059210723">
      <w:bodyDiv w:val="1"/>
      <w:marLeft w:val="0"/>
      <w:marRight w:val="0"/>
      <w:marTop w:val="0"/>
      <w:marBottom w:val="0"/>
      <w:divBdr>
        <w:top w:val="none" w:sz="0" w:space="0" w:color="auto"/>
        <w:left w:val="none" w:sz="0" w:space="0" w:color="auto"/>
        <w:bottom w:val="none" w:sz="0" w:space="0" w:color="auto"/>
        <w:right w:val="none" w:sz="0" w:space="0" w:color="auto"/>
      </w:divBdr>
    </w:div>
    <w:div w:id="1059551792">
      <w:bodyDiv w:val="1"/>
      <w:marLeft w:val="0"/>
      <w:marRight w:val="0"/>
      <w:marTop w:val="0"/>
      <w:marBottom w:val="0"/>
      <w:divBdr>
        <w:top w:val="none" w:sz="0" w:space="0" w:color="auto"/>
        <w:left w:val="none" w:sz="0" w:space="0" w:color="auto"/>
        <w:bottom w:val="none" w:sz="0" w:space="0" w:color="auto"/>
        <w:right w:val="none" w:sz="0" w:space="0" w:color="auto"/>
      </w:divBdr>
    </w:div>
    <w:div w:id="1062409547">
      <w:bodyDiv w:val="1"/>
      <w:marLeft w:val="0"/>
      <w:marRight w:val="0"/>
      <w:marTop w:val="0"/>
      <w:marBottom w:val="0"/>
      <w:divBdr>
        <w:top w:val="none" w:sz="0" w:space="0" w:color="auto"/>
        <w:left w:val="none" w:sz="0" w:space="0" w:color="auto"/>
        <w:bottom w:val="none" w:sz="0" w:space="0" w:color="auto"/>
        <w:right w:val="none" w:sz="0" w:space="0" w:color="auto"/>
      </w:divBdr>
    </w:div>
    <w:div w:id="1063603121">
      <w:bodyDiv w:val="1"/>
      <w:marLeft w:val="0"/>
      <w:marRight w:val="0"/>
      <w:marTop w:val="0"/>
      <w:marBottom w:val="0"/>
      <w:divBdr>
        <w:top w:val="none" w:sz="0" w:space="0" w:color="auto"/>
        <w:left w:val="none" w:sz="0" w:space="0" w:color="auto"/>
        <w:bottom w:val="none" w:sz="0" w:space="0" w:color="auto"/>
        <w:right w:val="none" w:sz="0" w:space="0" w:color="auto"/>
      </w:divBdr>
    </w:div>
    <w:div w:id="1064328032">
      <w:bodyDiv w:val="1"/>
      <w:marLeft w:val="0"/>
      <w:marRight w:val="0"/>
      <w:marTop w:val="0"/>
      <w:marBottom w:val="0"/>
      <w:divBdr>
        <w:top w:val="none" w:sz="0" w:space="0" w:color="auto"/>
        <w:left w:val="none" w:sz="0" w:space="0" w:color="auto"/>
        <w:bottom w:val="none" w:sz="0" w:space="0" w:color="auto"/>
        <w:right w:val="none" w:sz="0" w:space="0" w:color="auto"/>
      </w:divBdr>
    </w:div>
    <w:div w:id="1064915825">
      <w:bodyDiv w:val="1"/>
      <w:marLeft w:val="0"/>
      <w:marRight w:val="0"/>
      <w:marTop w:val="0"/>
      <w:marBottom w:val="0"/>
      <w:divBdr>
        <w:top w:val="none" w:sz="0" w:space="0" w:color="auto"/>
        <w:left w:val="none" w:sz="0" w:space="0" w:color="auto"/>
        <w:bottom w:val="none" w:sz="0" w:space="0" w:color="auto"/>
        <w:right w:val="none" w:sz="0" w:space="0" w:color="auto"/>
      </w:divBdr>
    </w:div>
    <w:div w:id="1066146232">
      <w:bodyDiv w:val="1"/>
      <w:marLeft w:val="0"/>
      <w:marRight w:val="0"/>
      <w:marTop w:val="0"/>
      <w:marBottom w:val="0"/>
      <w:divBdr>
        <w:top w:val="none" w:sz="0" w:space="0" w:color="auto"/>
        <w:left w:val="none" w:sz="0" w:space="0" w:color="auto"/>
        <w:bottom w:val="none" w:sz="0" w:space="0" w:color="auto"/>
        <w:right w:val="none" w:sz="0" w:space="0" w:color="auto"/>
      </w:divBdr>
    </w:div>
    <w:div w:id="1066148987">
      <w:bodyDiv w:val="1"/>
      <w:marLeft w:val="0"/>
      <w:marRight w:val="0"/>
      <w:marTop w:val="0"/>
      <w:marBottom w:val="0"/>
      <w:divBdr>
        <w:top w:val="none" w:sz="0" w:space="0" w:color="auto"/>
        <w:left w:val="none" w:sz="0" w:space="0" w:color="auto"/>
        <w:bottom w:val="none" w:sz="0" w:space="0" w:color="auto"/>
        <w:right w:val="none" w:sz="0" w:space="0" w:color="auto"/>
      </w:divBdr>
    </w:div>
    <w:div w:id="1066224423">
      <w:bodyDiv w:val="1"/>
      <w:marLeft w:val="0"/>
      <w:marRight w:val="0"/>
      <w:marTop w:val="0"/>
      <w:marBottom w:val="0"/>
      <w:divBdr>
        <w:top w:val="none" w:sz="0" w:space="0" w:color="auto"/>
        <w:left w:val="none" w:sz="0" w:space="0" w:color="auto"/>
        <w:bottom w:val="none" w:sz="0" w:space="0" w:color="auto"/>
        <w:right w:val="none" w:sz="0" w:space="0" w:color="auto"/>
      </w:divBdr>
    </w:div>
    <w:div w:id="1066731136">
      <w:bodyDiv w:val="1"/>
      <w:marLeft w:val="0"/>
      <w:marRight w:val="0"/>
      <w:marTop w:val="0"/>
      <w:marBottom w:val="0"/>
      <w:divBdr>
        <w:top w:val="none" w:sz="0" w:space="0" w:color="auto"/>
        <w:left w:val="none" w:sz="0" w:space="0" w:color="auto"/>
        <w:bottom w:val="none" w:sz="0" w:space="0" w:color="auto"/>
        <w:right w:val="none" w:sz="0" w:space="0" w:color="auto"/>
      </w:divBdr>
    </w:div>
    <w:div w:id="1066758420">
      <w:bodyDiv w:val="1"/>
      <w:marLeft w:val="0"/>
      <w:marRight w:val="0"/>
      <w:marTop w:val="0"/>
      <w:marBottom w:val="0"/>
      <w:divBdr>
        <w:top w:val="none" w:sz="0" w:space="0" w:color="auto"/>
        <w:left w:val="none" w:sz="0" w:space="0" w:color="auto"/>
        <w:bottom w:val="none" w:sz="0" w:space="0" w:color="auto"/>
        <w:right w:val="none" w:sz="0" w:space="0" w:color="auto"/>
      </w:divBdr>
    </w:div>
    <w:div w:id="1067067403">
      <w:bodyDiv w:val="1"/>
      <w:marLeft w:val="0"/>
      <w:marRight w:val="0"/>
      <w:marTop w:val="0"/>
      <w:marBottom w:val="0"/>
      <w:divBdr>
        <w:top w:val="none" w:sz="0" w:space="0" w:color="auto"/>
        <w:left w:val="none" w:sz="0" w:space="0" w:color="auto"/>
        <w:bottom w:val="none" w:sz="0" w:space="0" w:color="auto"/>
        <w:right w:val="none" w:sz="0" w:space="0" w:color="auto"/>
      </w:divBdr>
    </w:div>
    <w:div w:id="1067991891">
      <w:bodyDiv w:val="1"/>
      <w:marLeft w:val="0"/>
      <w:marRight w:val="0"/>
      <w:marTop w:val="0"/>
      <w:marBottom w:val="0"/>
      <w:divBdr>
        <w:top w:val="none" w:sz="0" w:space="0" w:color="auto"/>
        <w:left w:val="none" w:sz="0" w:space="0" w:color="auto"/>
        <w:bottom w:val="none" w:sz="0" w:space="0" w:color="auto"/>
        <w:right w:val="none" w:sz="0" w:space="0" w:color="auto"/>
      </w:divBdr>
    </w:div>
    <w:div w:id="1068959237">
      <w:bodyDiv w:val="1"/>
      <w:marLeft w:val="0"/>
      <w:marRight w:val="0"/>
      <w:marTop w:val="0"/>
      <w:marBottom w:val="0"/>
      <w:divBdr>
        <w:top w:val="none" w:sz="0" w:space="0" w:color="auto"/>
        <w:left w:val="none" w:sz="0" w:space="0" w:color="auto"/>
        <w:bottom w:val="none" w:sz="0" w:space="0" w:color="auto"/>
        <w:right w:val="none" w:sz="0" w:space="0" w:color="auto"/>
      </w:divBdr>
    </w:div>
    <w:div w:id="1069041484">
      <w:bodyDiv w:val="1"/>
      <w:marLeft w:val="0"/>
      <w:marRight w:val="0"/>
      <w:marTop w:val="0"/>
      <w:marBottom w:val="0"/>
      <w:divBdr>
        <w:top w:val="none" w:sz="0" w:space="0" w:color="auto"/>
        <w:left w:val="none" w:sz="0" w:space="0" w:color="auto"/>
        <w:bottom w:val="none" w:sz="0" w:space="0" w:color="auto"/>
        <w:right w:val="none" w:sz="0" w:space="0" w:color="auto"/>
      </w:divBdr>
    </w:div>
    <w:div w:id="1069769771">
      <w:bodyDiv w:val="1"/>
      <w:marLeft w:val="0"/>
      <w:marRight w:val="0"/>
      <w:marTop w:val="0"/>
      <w:marBottom w:val="0"/>
      <w:divBdr>
        <w:top w:val="none" w:sz="0" w:space="0" w:color="auto"/>
        <w:left w:val="none" w:sz="0" w:space="0" w:color="auto"/>
        <w:bottom w:val="none" w:sz="0" w:space="0" w:color="auto"/>
        <w:right w:val="none" w:sz="0" w:space="0" w:color="auto"/>
      </w:divBdr>
    </w:div>
    <w:div w:id="1070886920">
      <w:bodyDiv w:val="1"/>
      <w:marLeft w:val="0"/>
      <w:marRight w:val="0"/>
      <w:marTop w:val="0"/>
      <w:marBottom w:val="0"/>
      <w:divBdr>
        <w:top w:val="none" w:sz="0" w:space="0" w:color="auto"/>
        <w:left w:val="none" w:sz="0" w:space="0" w:color="auto"/>
        <w:bottom w:val="none" w:sz="0" w:space="0" w:color="auto"/>
        <w:right w:val="none" w:sz="0" w:space="0" w:color="auto"/>
      </w:divBdr>
    </w:div>
    <w:div w:id="1071267182">
      <w:bodyDiv w:val="1"/>
      <w:marLeft w:val="0"/>
      <w:marRight w:val="0"/>
      <w:marTop w:val="0"/>
      <w:marBottom w:val="0"/>
      <w:divBdr>
        <w:top w:val="none" w:sz="0" w:space="0" w:color="auto"/>
        <w:left w:val="none" w:sz="0" w:space="0" w:color="auto"/>
        <w:bottom w:val="none" w:sz="0" w:space="0" w:color="auto"/>
        <w:right w:val="none" w:sz="0" w:space="0" w:color="auto"/>
      </w:divBdr>
    </w:div>
    <w:div w:id="1071462891">
      <w:bodyDiv w:val="1"/>
      <w:marLeft w:val="0"/>
      <w:marRight w:val="0"/>
      <w:marTop w:val="0"/>
      <w:marBottom w:val="0"/>
      <w:divBdr>
        <w:top w:val="none" w:sz="0" w:space="0" w:color="auto"/>
        <w:left w:val="none" w:sz="0" w:space="0" w:color="auto"/>
        <w:bottom w:val="none" w:sz="0" w:space="0" w:color="auto"/>
        <w:right w:val="none" w:sz="0" w:space="0" w:color="auto"/>
      </w:divBdr>
    </w:div>
    <w:div w:id="1071850429">
      <w:bodyDiv w:val="1"/>
      <w:marLeft w:val="0"/>
      <w:marRight w:val="0"/>
      <w:marTop w:val="0"/>
      <w:marBottom w:val="0"/>
      <w:divBdr>
        <w:top w:val="none" w:sz="0" w:space="0" w:color="auto"/>
        <w:left w:val="none" w:sz="0" w:space="0" w:color="auto"/>
        <w:bottom w:val="none" w:sz="0" w:space="0" w:color="auto"/>
        <w:right w:val="none" w:sz="0" w:space="0" w:color="auto"/>
      </w:divBdr>
    </w:div>
    <w:div w:id="1072853631">
      <w:bodyDiv w:val="1"/>
      <w:marLeft w:val="0"/>
      <w:marRight w:val="0"/>
      <w:marTop w:val="0"/>
      <w:marBottom w:val="0"/>
      <w:divBdr>
        <w:top w:val="none" w:sz="0" w:space="0" w:color="auto"/>
        <w:left w:val="none" w:sz="0" w:space="0" w:color="auto"/>
        <w:bottom w:val="none" w:sz="0" w:space="0" w:color="auto"/>
        <w:right w:val="none" w:sz="0" w:space="0" w:color="auto"/>
      </w:divBdr>
    </w:div>
    <w:div w:id="1073047071">
      <w:bodyDiv w:val="1"/>
      <w:marLeft w:val="0"/>
      <w:marRight w:val="0"/>
      <w:marTop w:val="0"/>
      <w:marBottom w:val="0"/>
      <w:divBdr>
        <w:top w:val="none" w:sz="0" w:space="0" w:color="auto"/>
        <w:left w:val="none" w:sz="0" w:space="0" w:color="auto"/>
        <w:bottom w:val="none" w:sz="0" w:space="0" w:color="auto"/>
        <w:right w:val="none" w:sz="0" w:space="0" w:color="auto"/>
      </w:divBdr>
    </w:div>
    <w:div w:id="1073048109">
      <w:bodyDiv w:val="1"/>
      <w:marLeft w:val="0"/>
      <w:marRight w:val="0"/>
      <w:marTop w:val="0"/>
      <w:marBottom w:val="0"/>
      <w:divBdr>
        <w:top w:val="none" w:sz="0" w:space="0" w:color="auto"/>
        <w:left w:val="none" w:sz="0" w:space="0" w:color="auto"/>
        <w:bottom w:val="none" w:sz="0" w:space="0" w:color="auto"/>
        <w:right w:val="none" w:sz="0" w:space="0" w:color="auto"/>
      </w:divBdr>
    </w:div>
    <w:div w:id="1074162110">
      <w:bodyDiv w:val="1"/>
      <w:marLeft w:val="0"/>
      <w:marRight w:val="0"/>
      <w:marTop w:val="0"/>
      <w:marBottom w:val="0"/>
      <w:divBdr>
        <w:top w:val="none" w:sz="0" w:space="0" w:color="auto"/>
        <w:left w:val="none" w:sz="0" w:space="0" w:color="auto"/>
        <w:bottom w:val="none" w:sz="0" w:space="0" w:color="auto"/>
        <w:right w:val="none" w:sz="0" w:space="0" w:color="auto"/>
      </w:divBdr>
    </w:div>
    <w:div w:id="1074938985">
      <w:bodyDiv w:val="1"/>
      <w:marLeft w:val="0"/>
      <w:marRight w:val="0"/>
      <w:marTop w:val="0"/>
      <w:marBottom w:val="0"/>
      <w:divBdr>
        <w:top w:val="none" w:sz="0" w:space="0" w:color="auto"/>
        <w:left w:val="none" w:sz="0" w:space="0" w:color="auto"/>
        <w:bottom w:val="none" w:sz="0" w:space="0" w:color="auto"/>
        <w:right w:val="none" w:sz="0" w:space="0" w:color="auto"/>
      </w:divBdr>
    </w:div>
    <w:div w:id="1075317764">
      <w:bodyDiv w:val="1"/>
      <w:marLeft w:val="0"/>
      <w:marRight w:val="0"/>
      <w:marTop w:val="0"/>
      <w:marBottom w:val="0"/>
      <w:divBdr>
        <w:top w:val="none" w:sz="0" w:space="0" w:color="auto"/>
        <w:left w:val="none" w:sz="0" w:space="0" w:color="auto"/>
        <w:bottom w:val="none" w:sz="0" w:space="0" w:color="auto"/>
        <w:right w:val="none" w:sz="0" w:space="0" w:color="auto"/>
      </w:divBdr>
    </w:div>
    <w:div w:id="1075932016">
      <w:bodyDiv w:val="1"/>
      <w:marLeft w:val="0"/>
      <w:marRight w:val="0"/>
      <w:marTop w:val="0"/>
      <w:marBottom w:val="0"/>
      <w:divBdr>
        <w:top w:val="none" w:sz="0" w:space="0" w:color="auto"/>
        <w:left w:val="none" w:sz="0" w:space="0" w:color="auto"/>
        <w:bottom w:val="none" w:sz="0" w:space="0" w:color="auto"/>
        <w:right w:val="none" w:sz="0" w:space="0" w:color="auto"/>
      </w:divBdr>
    </w:div>
    <w:div w:id="1075975100">
      <w:bodyDiv w:val="1"/>
      <w:marLeft w:val="0"/>
      <w:marRight w:val="0"/>
      <w:marTop w:val="0"/>
      <w:marBottom w:val="0"/>
      <w:divBdr>
        <w:top w:val="none" w:sz="0" w:space="0" w:color="auto"/>
        <w:left w:val="none" w:sz="0" w:space="0" w:color="auto"/>
        <w:bottom w:val="none" w:sz="0" w:space="0" w:color="auto"/>
        <w:right w:val="none" w:sz="0" w:space="0" w:color="auto"/>
      </w:divBdr>
    </w:div>
    <w:div w:id="1076318781">
      <w:bodyDiv w:val="1"/>
      <w:marLeft w:val="0"/>
      <w:marRight w:val="0"/>
      <w:marTop w:val="0"/>
      <w:marBottom w:val="0"/>
      <w:divBdr>
        <w:top w:val="none" w:sz="0" w:space="0" w:color="auto"/>
        <w:left w:val="none" w:sz="0" w:space="0" w:color="auto"/>
        <w:bottom w:val="none" w:sz="0" w:space="0" w:color="auto"/>
        <w:right w:val="none" w:sz="0" w:space="0" w:color="auto"/>
      </w:divBdr>
    </w:div>
    <w:div w:id="1076704251">
      <w:bodyDiv w:val="1"/>
      <w:marLeft w:val="0"/>
      <w:marRight w:val="0"/>
      <w:marTop w:val="0"/>
      <w:marBottom w:val="0"/>
      <w:divBdr>
        <w:top w:val="none" w:sz="0" w:space="0" w:color="auto"/>
        <w:left w:val="none" w:sz="0" w:space="0" w:color="auto"/>
        <w:bottom w:val="none" w:sz="0" w:space="0" w:color="auto"/>
        <w:right w:val="none" w:sz="0" w:space="0" w:color="auto"/>
      </w:divBdr>
    </w:div>
    <w:div w:id="1078014320">
      <w:bodyDiv w:val="1"/>
      <w:marLeft w:val="0"/>
      <w:marRight w:val="0"/>
      <w:marTop w:val="0"/>
      <w:marBottom w:val="0"/>
      <w:divBdr>
        <w:top w:val="none" w:sz="0" w:space="0" w:color="auto"/>
        <w:left w:val="none" w:sz="0" w:space="0" w:color="auto"/>
        <w:bottom w:val="none" w:sz="0" w:space="0" w:color="auto"/>
        <w:right w:val="none" w:sz="0" w:space="0" w:color="auto"/>
      </w:divBdr>
    </w:div>
    <w:div w:id="1078744037">
      <w:bodyDiv w:val="1"/>
      <w:marLeft w:val="0"/>
      <w:marRight w:val="0"/>
      <w:marTop w:val="0"/>
      <w:marBottom w:val="0"/>
      <w:divBdr>
        <w:top w:val="none" w:sz="0" w:space="0" w:color="auto"/>
        <w:left w:val="none" w:sz="0" w:space="0" w:color="auto"/>
        <w:bottom w:val="none" w:sz="0" w:space="0" w:color="auto"/>
        <w:right w:val="none" w:sz="0" w:space="0" w:color="auto"/>
      </w:divBdr>
    </w:div>
    <w:div w:id="1079402806">
      <w:bodyDiv w:val="1"/>
      <w:marLeft w:val="0"/>
      <w:marRight w:val="0"/>
      <w:marTop w:val="0"/>
      <w:marBottom w:val="0"/>
      <w:divBdr>
        <w:top w:val="none" w:sz="0" w:space="0" w:color="auto"/>
        <w:left w:val="none" w:sz="0" w:space="0" w:color="auto"/>
        <w:bottom w:val="none" w:sz="0" w:space="0" w:color="auto"/>
        <w:right w:val="none" w:sz="0" w:space="0" w:color="auto"/>
      </w:divBdr>
    </w:div>
    <w:div w:id="1081951990">
      <w:bodyDiv w:val="1"/>
      <w:marLeft w:val="0"/>
      <w:marRight w:val="0"/>
      <w:marTop w:val="0"/>
      <w:marBottom w:val="0"/>
      <w:divBdr>
        <w:top w:val="none" w:sz="0" w:space="0" w:color="auto"/>
        <w:left w:val="none" w:sz="0" w:space="0" w:color="auto"/>
        <w:bottom w:val="none" w:sz="0" w:space="0" w:color="auto"/>
        <w:right w:val="none" w:sz="0" w:space="0" w:color="auto"/>
      </w:divBdr>
    </w:div>
    <w:div w:id="1082995532">
      <w:bodyDiv w:val="1"/>
      <w:marLeft w:val="0"/>
      <w:marRight w:val="0"/>
      <w:marTop w:val="0"/>
      <w:marBottom w:val="0"/>
      <w:divBdr>
        <w:top w:val="none" w:sz="0" w:space="0" w:color="auto"/>
        <w:left w:val="none" w:sz="0" w:space="0" w:color="auto"/>
        <w:bottom w:val="none" w:sz="0" w:space="0" w:color="auto"/>
        <w:right w:val="none" w:sz="0" w:space="0" w:color="auto"/>
      </w:divBdr>
    </w:div>
    <w:div w:id="1084687158">
      <w:bodyDiv w:val="1"/>
      <w:marLeft w:val="0"/>
      <w:marRight w:val="0"/>
      <w:marTop w:val="0"/>
      <w:marBottom w:val="0"/>
      <w:divBdr>
        <w:top w:val="none" w:sz="0" w:space="0" w:color="auto"/>
        <w:left w:val="none" w:sz="0" w:space="0" w:color="auto"/>
        <w:bottom w:val="none" w:sz="0" w:space="0" w:color="auto"/>
        <w:right w:val="none" w:sz="0" w:space="0" w:color="auto"/>
      </w:divBdr>
    </w:div>
    <w:div w:id="1085106432">
      <w:bodyDiv w:val="1"/>
      <w:marLeft w:val="0"/>
      <w:marRight w:val="0"/>
      <w:marTop w:val="0"/>
      <w:marBottom w:val="0"/>
      <w:divBdr>
        <w:top w:val="none" w:sz="0" w:space="0" w:color="auto"/>
        <w:left w:val="none" w:sz="0" w:space="0" w:color="auto"/>
        <w:bottom w:val="none" w:sz="0" w:space="0" w:color="auto"/>
        <w:right w:val="none" w:sz="0" w:space="0" w:color="auto"/>
      </w:divBdr>
    </w:div>
    <w:div w:id="1085958987">
      <w:bodyDiv w:val="1"/>
      <w:marLeft w:val="0"/>
      <w:marRight w:val="0"/>
      <w:marTop w:val="0"/>
      <w:marBottom w:val="0"/>
      <w:divBdr>
        <w:top w:val="none" w:sz="0" w:space="0" w:color="auto"/>
        <w:left w:val="none" w:sz="0" w:space="0" w:color="auto"/>
        <w:bottom w:val="none" w:sz="0" w:space="0" w:color="auto"/>
        <w:right w:val="none" w:sz="0" w:space="0" w:color="auto"/>
      </w:divBdr>
    </w:div>
    <w:div w:id="1088387678">
      <w:bodyDiv w:val="1"/>
      <w:marLeft w:val="0"/>
      <w:marRight w:val="0"/>
      <w:marTop w:val="0"/>
      <w:marBottom w:val="0"/>
      <w:divBdr>
        <w:top w:val="none" w:sz="0" w:space="0" w:color="auto"/>
        <w:left w:val="none" w:sz="0" w:space="0" w:color="auto"/>
        <w:bottom w:val="none" w:sz="0" w:space="0" w:color="auto"/>
        <w:right w:val="none" w:sz="0" w:space="0" w:color="auto"/>
      </w:divBdr>
    </w:div>
    <w:div w:id="1089695313">
      <w:bodyDiv w:val="1"/>
      <w:marLeft w:val="0"/>
      <w:marRight w:val="0"/>
      <w:marTop w:val="0"/>
      <w:marBottom w:val="0"/>
      <w:divBdr>
        <w:top w:val="none" w:sz="0" w:space="0" w:color="auto"/>
        <w:left w:val="none" w:sz="0" w:space="0" w:color="auto"/>
        <w:bottom w:val="none" w:sz="0" w:space="0" w:color="auto"/>
        <w:right w:val="none" w:sz="0" w:space="0" w:color="auto"/>
      </w:divBdr>
    </w:div>
    <w:div w:id="1090661685">
      <w:bodyDiv w:val="1"/>
      <w:marLeft w:val="0"/>
      <w:marRight w:val="0"/>
      <w:marTop w:val="0"/>
      <w:marBottom w:val="0"/>
      <w:divBdr>
        <w:top w:val="none" w:sz="0" w:space="0" w:color="auto"/>
        <w:left w:val="none" w:sz="0" w:space="0" w:color="auto"/>
        <w:bottom w:val="none" w:sz="0" w:space="0" w:color="auto"/>
        <w:right w:val="none" w:sz="0" w:space="0" w:color="auto"/>
      </w:divBdr>
    </w:div>
    <w:div w:id="1091436831">
      <w:bodyDiv w:val="1"/>
      <w:marLeft w:val="0"/>
      <w:marRight w:val="0"/>
      <w:marTop w:val="0"/>
      <w:marBottom w:val="0"/>
      <w:divBdr>
        <w:top w:val="none" w:sz="0" w:space="0" w:color="auto"/>
        <w:left w:val="none" w:sz="0" w:space="0" w:color="auto"/>
        <w:bottom w:val="none" w:sz="0" w:space="0" w:color="auto"/>
        <w:right w:val="none" w:sz="0" w:space="0" w:color="auto"/>
      </w:divBdr>
    </w:div>
    <w:div w:id="1091706512">
      <w:bodyDiv w:val="1"/>
      <w:marLeft w:val="0"/>
      <w:marRight w:val="0"/>
      <w:marTop w:val="0"/>
      <w:marBottom w:val="0"/>
      <w:divBdr>
        <w:top w:val="none" w:sz="0" w:space="0" w:color="auto"/>
        <w:left w:val="none" w:sz="0" w:space="0" w:color="auto"/>
        <w:bottom w:val="none" w:sz="0" w:space="0" w:color="auto"/>
        <w:right w:val="none" w:sz="0" w:space="0" w:color="auto"/>
      </w:divBdr>
    </w:div>
    <w:div w:id="1092822069">
      <w:bodyDiv w:val="1"/>
      <w:marLeft w:val="0"/>
      <w:marRight w:val="0"/>
      <w:marTop w:val="0"/>
      <w:marBottom w:val="0"/>
      <w:divBdr>
        <w:top w:val="none" w:sz="0" w:space="0" w:color="auto"/>
        <w:left w:val="none" w:sz="0" w:space="0" w:color="auto"/>
        <w:bottom w:val="none" w:sz="0" w:space="0" w:color="auto"/>
        <w:right w:val="none" w:sz="0" w:space="0" w:color="auto"/>
      </w:divBdr>
    </w:div>
    <w:div w:id="1093355538">
      <w:bodyDiv w:val="1"/>
      <w:marLeft w:val="0"/>
      <w:marRight w:val="0"/>
      <w:marTop w:val="0"/>
      <w:marBottom w:val="0"/>
      <w:divBdr>
        <w:top w:val="none" w:sz="0" w:space="0" w:color="auto"/>
        <w:left w:val="none" w:sz="0" w:space="0" w:color="auto"/>
        <w:bottom w:val="none" w:sz="0" w:space="0" w:color="auto"/>
        <w:right w:val="none" w:sz="0" w:space="0" w:color="auto"/>
      </w:divBdr>
    </w:div>
    <w:div w:id="1094276850">
      <w:bodyDiv w:val="1"/>
      <w:marLeft w:val="0"/>
      <w:marRight w:val="0"/>
      <w:marTop w:val="0"/>
      <w:marBottom w:val="0"/>
      <w:divBdr>
        <w:top w:val="none" w:sz="0" w:space="0" w:color="auto"/>
        <w:left w:val="none" w:sz="0" w:space="0" w:color="auto"/>
        <w:bottom w:val="none" w:sz="0" w:space="0" w:color="auto"/>
        <w:right w:val="none" w:sz="0" w:space="0" w:color="auto"/>
      </w:divBdr>
    </w:div>
    <w:div w:id="1094742786">
      <w:bodyDiv w:val="1"/>
      <w:marLeft w:val="0"/>
      <w:marRight w:val="0"/>
      <w:marTop w:val="0"/>
      <w:marBottom w:val="0"/>
      <w:divBdr>
        <w:top w:val="none" w:sz="0" w:space="0" w:color="auto"/>
        <w:left w:val="none" w:sz="0" w:space="0" w:color="auto"/>
        <w:bottom w:val="none" w:sz="0" w:space="0" w:color="auto"/>
        <w:right w:val="none" w:sz="0" w:space="0" w:color="auto"/>
      </w:divBdr>
    </w:div>
    <w:div w:id="1094982235">
      <w:bodyDiv w:val="1"/>
      <w:marLeft w:val="0"/>
      <w:marRight w:val="0"/>
      <w:marTop w:val="0"/>
      <w:marBottom w:val="0"/>
      <w:divBdr>
        <w:top w:val="none" w:sz="0" w:space="0" w:color="auto"/>
        <w:left w:val="none" w:sz="0" w:space="0" w:color="auto"/>
        <w:bottom w:val="none" w:sz="0" w:space="0" w:color="auto"/>
        <w:right w:val="none" w:sz="0" w:space="0" w:color="auto"/>
      </w:divBdr>
    </w:div>
    <w:div w:id="1095202745">
      <w:bodyDiv w:val="1"/>
      <w:marLeft w:val="0"/>
      <w:marRight w:val="0"/>
      <w:marTop w:val="0"/>
      <w:marBottom w:val="0"/>
      <w:divBdr>
        <w:top w:val="none" w:sz="0" w:space="0" w:color="auto"/>
        <w:left w:val="none" w:sz="0" w:space="0" w:color="auto"/>
        <w:bottom w:val="none" w:sz="0" w:space="0" w:color="auto"/>
        <w:right w:val="none" w:sz="0" w:space="0" w:color="auto"/>
      </w:divBdr>
    </w:div>
    <w:div w:id="1095710833">
      <w:bodyDiv w:val="1"/>
      <w:marLeft w:val="0"/>
      <w:marRight w:val="0"/>
      <w:marTop w:val="0"/>
      <w:marBottom w:val="0"/>
      <w:divBdr>
        <w:top w:val="none" w:sz="0" w:space="0" w:color="auto"/>
        <w:left w:val="none" w:sz="0" w:space="0" w:color="auto"/>
        <w:bottom w:val="none" w:sz="0" w:space="0" w:color="auto"/>
        <w:right w:val="none" w:sz="0" w:space="0" w:color="auto"/>
      </w:divBdr>
    </w:div>
    <w:div w:id="1097404399">
      <w:bodyDiv w:val="1"/>
      <w:marLeft w:val="0"/>
      <w:marRight w:val="0"/>
      <w:marTop w:val="0"/>
      <w:marBottom w:val="0"/>
      <w:divBdr>
        <w:top w:val="none" w:sz="0" w:space="0" w:color="auto"/>
        <w:left w:val="none" w:sz="0" w:space="0" w:color="auto"/>
        <w:bottom w:val="none" w:sz="0" w:space="0" w:color="auto"/>
        <w:right w:val="none" w:sz="0" w:space="0" w:color="auto"/>
      </w:divBdr>
    </w:div>
    <w:div w:id="1098018744">
      <w:bodyDiv w:val="1"/>
      <w:marLeft w:val="0"/>
      <w:marRight w:val="0"/>
      <w:marTop w:val="0"/>
      <w:marBottom w:val="0"/>
      <w:divBdr>
        <w:top w:val="none" w:sz="0" w:space="0" w:color="auto"/>
        <w:left w:val="none" w:sz="0" w:space="0" w:color="auto"/>
        <w:bottom w:val="none" w:sz="0" w:space="0" w:color="auto"/>
        <w:right w:val="none" w:sz="0" w:space="0" w:color="auto"/>
      </w:divBdr>
    </w:div>
    <w:div w:id="1098022143">
      <w:bodyDiv w:val="1"/>
      <w:marLeft w:val="0"/>
      <w:marRight w:val="0"/>
      <w:marTop w:val="0"/>
      <w:marBottom w:val="0"/>
      <w:divBdr>
        <w:top w:val="none" w:sz="0" w:space="0" w:color="auto"/>
        <w:left w:val="none" w:sz="0" w:space="0" w:color="auto"/>
        <w:bottom w:val="none" w:sz="0" w:space="0" w:color="auto"/>
        <w:right w:val="none" w:sz="0" w:space="0" w:color="auto"/>
      </w:divBdr>
    </w:div>
    <w:div w:id="1098142256">
      <w:bodyDiv w:val="1"/>
      <w:marLeft w:val="0"/>
      <w:marRight w:val="0"/>
      <w:marTop w:val="0"/>
      <w:marBottom w:val="0"/>
      <w:divBdr>
        <w:top w:val="none" w:sz="0" w:space="0" w:color="auto"/>
        <w:left w:val="none" w:sz="0" w:space="0" w:color="auto"/>
        <w:bottom w:val="none" w:sz="0" w:space="0" w:color="auto"/>
        <w:right w:val="none" w:sz="0" w:space="0" w:color="auto"/>
      </w:divBdr>
    </w:div>
    <w:div w:id="1098327321">
      <w:bodyDiv w:val="1"/>
      <w:marLeft w:val="0"/>
      <w:marRight w:val="0"/>
      <w:marTop w:val="0"/>
      <w:marBottom w:val="0"/>
      <w:divBdr>
        <w:top w:val="none" w:sz="0" w:space="0" w:color="auto"/>
        <w:left w:val="none" w:sz="0" w:space="0" w:color="auto"/>
        <w:bottom w:val="none" w:sz="0" w:space="0" w:color="auto"/>
        <w:right w:val="none" w:sz="0" w:space="0" w:color="auto"/>
      </w:divBdr>
    </w:div>
    <w:div w:id="1099447342">
      <w:bodyDiv w:val="1"/>
      <w:marLeft w:val="0"/>
      <w:marRight w:val="0"/>
      <w:marTop w:val="0"/>
      <w:marBottom w:val="0"/>
      <w:divBdr>
        <w:top w:val="none" w:sz="0" w:space="0" w:color="auto"/>
        <w:left w:val="none" w:sz="0" w:space="0" w:color="auto"/>
        <w:bottom w:val="none" w:sz="0" w:space="0" w:color="auto"/>
        <w:right w:val="none" w:sz="0" w:space="0" w:color="auto"/>
      </w:divBdr>
    </w:div>
    <w:div w:id="1100679272">
      <w:bodyDiv w:val="1"/>
      <w:marLeft w:val="0"/>
      <w:marRight w:val="0"/>
      <w:marTop w:val="0"/>
      <w:marBottom w:val="0"/>
      <w:divBdr>
        <w:top w:val="none" w:sz="0" w:space="0" w:color="auto"/>
        <w:left w:val="none" w:sz="0" w:space="0" w:color="auto"/>
        <w:bottom w:val="none" w:sz="0" w:space="0" w:color="auto"/>
        <w:right w:val="none" w:sz="0" w:space="0" w:color="auto"/>
      </w:divBdr>
    </w:div>
    <w:div w:id="1101023953">
      <w:bodyDiv w:val="1"/>
      <w:marLeft w:val="0"/>
      <w:marRight w:val="0"/>
      <w:marTop w:val="0"/>
      <w:marBottom w:val="0"/>
      <w:divBdr>
        <w:top w:val="none" w:sz="0" w:space="0" w:color="auto"/>
        <w:left w:val="none" w:sz="0" w:space="0" w:color="auto"/>
        <w:bottom w:val="none" w:sz="0" w:space="0" w:color="auto"/>
        <w:right w:val="none" w:sz="0" w:space="0" w:color="auto"/>
      </w:divBdr>
    </w:div>
    <w:div w:id="1101686482">
      <w:bodyDiv w:val="1"/>
      <w:marLeft w:val="0"/>
      <w:marRight w:val="0"/>
      <w:marTop w:val="0"/>
      <w:marBottom w:val="0"/>
      <w:divBdr>
        <w:top w:val="none" w:sz="0" w:space="0" w:color="auto"/>
        <w:left w:val="none" w:sz="0" w:space="0" w:color="auto"/>
        <w:bottom w:val="none" w:sz="0" w:space="0" w:color="auto"/>
        <w:right w:val="none" w:sz="0" w:space="0" w:color="auto"/>
      </w:divBdr>
    </w:div>
    <w:div w:id="1104761457">
      <w:bodyDiv w:val="1"/>
      <w:marLeft w:val="0"/>
      <w:marRight w:val="0"/>
      <w:marTop w:val="0"/>
      <w:marBottom w:val="0"/>
      <w:divBdr>
        <w:top w:val="none" w:sz="0" w:space="0" w:color="auto"/>
        <w:left w:val="none" w:sz="0" w:space="0" w:color="auto"/>
        <w:bottom w:val="none" w:sz="0" w:space="0" w:color="auto"/>
        <w:right w:val="none" w:sz="0" w:space="0" w:color="auto"/>
      </w:divBdr>
    </w:div>
    <w:div w:id="1106073208">
      <w:bodyDiv w:val="1"/>
      <w:marLeft w:val="0"/>
      <w:marRight w:val="0"/>
      <w:marTop w:val="0"/>
      <w:marBottom w:val="0"/>
      <w:divBdr>
        <w:top w:val="none" w:sz="0" w:space="0" w:color="auto"/>
        <w:left w:val="none" w:sz="0" w:space="0" w:color="auto"/>
        <w:bottom w:val="none" w:sz="0" w:space="0" w:color="auto"/>
        <w:right w:val="none" w:sz="0" w:space="0" w:color="auto"/>
      </w:divBdr>
    </w:div>
    <w:div w:id="1106120346">
      <w:bodyDiv w:val="1"/>
      <w:marLeft w:val="0"/>
      <w:marRight w:val="0"/>
      <w:marTop w:val="0"/>
      <w:marBottom w:val="0"/>
      <w:divBdr>
        <w:top w:val="none" w:sz="0" w:space="0" w:color="auto"/>
        <w:left w:val="none" w:sz="0" w:space="0" w:color="auto"/>
        <w:bottom w:val="none" w:sz="0" w:space="0" w:color="auto"/>
        <w:right w:val="none" w:sz="0" w:space="0" w:color="auto"/>
      </w:divBdr>
    </w:div>
    <w:div w:id="1106273686">
      <w:bodyDiv w:val="1"/>
      <w:marLeft w:val="0"/>
      <w:marRight w:val="0"/>
      <w:marTop w:val="0"/>
      <w:marBottom w:val="0"/>
      <w:divBdr>
        <w:top w:val="none" w:sz="0" w:space="0" w:color="auto"/>
        <w:left w:val="none" w:sz="0" w:space="0" w:color="auto"/>
        <w:bottom w:val="none" w:sz="0" w:space="0" w:color="auto"/>
        <w:right w:val="none" w:sz="0" w:space="0" w:color="auto"/>
      </w:divBdr>
    </w:div>
    <w:div w:id="1106654461">
      <w:bodyDiv w:val="1"/>
      <w:marLeft w:val="0"/>
      <w:marRight w:val="0"/>
      <w:marTop w:val="0"/>
      <w:marBottom w:val="0"/>
      <w:divBdr>
        <w:top w:val="none" w:sz="0" w:space="0" w:color="auto"/>
        <w:left w:val="none" w:sz="0" w:space="0" w:color="auto"/>
        <w:bottom w:val="none" w:sz="0" w:space="0" w:color="auto"/>
        <w:right w:val="none" w:sz="0" w:space="0" w:color="auto"/>
      </w:divBdr>
    </w:div>
    <w:div w:id="1108505547">
      <w:bodyDiv w:val="1"/>
      <w:marLeft w:val="0"/>
      <w:marRight w:val="0"/>
      <w:marTop w:val="0"/>
      <w:marBottom w:val="0"/>
      <w:divBdr>
        <w:top w:val="none" w:sz="0" w:space="0" w:color="auto"/>
        <w:left w:val="none" w:sz="0" w:space="0" w:color="auto"/>
        <w:bottom w:val="none" w:sz="0" w:space="0" w:color="auto"/>
        <w:right w:val="none" w:sz="0" w:space="0" w:color="auto"/>
      </w:divBdr>
    </w:div>
    <w:div w:id="1111124316">
      <w:bodyDiv w:val="1"/>
      <w:marLeft w:val="0"/>
      <w:marRight w:val="0"/>
      <w:marTop w:val="0"/>
      <w:marBottom w:val="0"/>
      <w:divBdr>
        <w:top w:val="none" w:sz="0" w:space="0" w:color="auto"/>
        <w:left w:val="none" w:sz="0" w:space="0" w:color="auto"/>
        <w:bottom w:val="none" w:sz="0" w:space="0" w:color="auto"/>
        <w:right w:val="none" w:sz="0" w:space="0" w:color="auto"/>
      </w:divBdr>
    </w:div>
    <w:div w:id="1113280810">
      <w:bodyDiv w:val="1"/>
      <w:marLeft w:val="0"/>
      <w:marRight w:val="0"/>
      <w:marTop w:val="0"/>
      <w:marBottom w:val="0"/>
      <w:divBdr>
        <w:top w:val="none" w:sz="0" w:space="0" w:color="auto"/>
        <w:left w:val="none" w:sz="0" w:space="0" w:color="auto"/>
        <w:bottom w:val="none" w:sz="0" w:space="0" w:color="auto"/>
        <w:right w:val="none" w:sz="0" w:space="0" w:color="auto"/>
      </w:divBdr>
    </w:div>
    <w:div w:id="1113668269">
      <w:bodyDiv w:val="1"/>
      <w:marLeft w:val="0"/>
      <w:marRight w:val="0"/>
      <w:marTop w:val="0"/>
      <w:marBottom w:val="0"/>
      <w:divBdr>
        <w:top w:val="none" w:sz="0" w:space="0" w:color="auto"/>
        <w:left w:val="none" w:sz="0" w:space="0" w:color="auto"/>
        <w:bottom w:val="none" w:sz="0" w:space="0" w:color="auto"/>
        <w:right w:val="none" w:sz="0" w:space="0" w:color="auto"/>
      </w:divBdr>
    </w:div>
    <w:div w:id="1114248831">
      <w:bodyDiv w:val="1"/>
      <w:marLeft w:val="0"/>
      <w:marRight w:val="0"/>
      <w:marTop w:val="0"/>
      <w:marBottom w:val="0"/>
      <w:divBdr>
        <w:top w:val="none" w:sz="0" w:space="0" w:color="auto"/>
        <w:left w:val="none" w:sz="0" w:space="0" w:color="auto"/>
        <w:bottom w:val="none" w:sz="0" w:space="0" w:color="auto"/>
        <w:right w:val="none" w:sz="0" w:space="0" w:color="auto"/>
      </w:divBdr>
    </w:div>
    <w:div w:id="1116559395">
      <w:bodyDiv w:val="1"/>
      <w:marLeft w:val="0"/>
      <w:marRight w:val="0"/>
      <w:marTop w:val="0"/>
      <w:marBottom w:val="0"/>
      <w:divBdr>
        <w:top w:val="none" w:sz="0" w:space="0" w:color="auto"/>
        <w:left w:val="none" w:sz="0" w:space="0" w:color="auto"/>
        <w:bottom w:val="none" w:sz="0" w:space="0" w:color="auto"/>
        <w:right w:val="none" w:sz="0" w:space="0" w:color="auto"/>
      </w:divBdr>
    </w:div>
    <w:div w:id="1118524910">
      <w:bodyDiv w:val="1"/>
      <w:marLeft w:val="0"/>
      <w:marRight w:val="0"/>
      <w:marTop w:val="0"/>
      <w:marBottom w:val="0"/>
      <w:divBdr>
        <w:top w:val="none" w:sz="0" w:space="0" w:color="auto"/>
        <w:left w:val="none" w:sz="0" w:space="0" w:color="auto"/>
        <w:bottom w:val="none" w:sz="0" w:space="0" w:color="auto"/>
        <w:right w:val="none" w:sz="0" w:space="0" w:color="auto"/>
      </w:divBdr>
    </w:div>
    <w:div w:id="1119108054">
      <w:bodyDiv w:val="1"/>
      <w:marLeft w:val="0"/>
      <w:marRight w:val="0"/>
      <w:marTop w:val="0"/>
      <w:marBottom w:val="0"/>
      <w:divBdr>
        <w:top w:val="none" w:sz="0" w:space="0" w:color="auto"/>
        <w:left w:val="none" w:sz="0" w:space="0" w:color="auto"/>
        <w:bottom w:val="none" w:sz="0" w:space="0" w:color="auto"/>
        <w:right w:val="none" w:sz="0" w:space="0" w:color="auto"/>
      </w:divBdr>
    </w:div>
    <w:div w:id="1120370310">
      <w:bodyDiv w:val="1"/>
      <w:marLeft w:val="0"/>
      <w:marRight w:val="0"/>
      <w:marTop w:val="0"/>
      <w:marBottom w:val="0"/>
      <w:divBdr>
        <w:top w:val="none" w:sz="0" w:space="0" w:color="auto"/>
        <w:left w:val="none" w:sz="0" w:space="0" w:color="auto"/>
        <w:bottom w:val="none" w:sz="0" w:space="0" w:color="auto"/>
        <w:right w:val="none" w:sz="0" w:space="0" w:color="auto"/>
      </w:divBdr>
    </w:div>
    <w:div w:id="1120492957">
      <w:bodyDiv w:val="1"/>
      <w:marLeft w:val="0"/>
      <w:marRight w:val="0"/>
      <w:marTop w:val="0"/>
      <w:marBottom w:val="0"/>
      <w:divBdr>
        <w:top w:val="none" w:sz="0" w:space="0" w:color="auto"/>
        <w:left w:val="none" w:sz="0" w:space="0" w:color="auto"/>
        <w:bottom w:val="none" w:sz="0" w:space="0" w:color="auto"/>
        <w:right w:val="none" w:sz="0" w:space="0" w:color="auto"/>
      </w:divBdr>
    </w:div>
    <w:div w:id="1120565990">
      <w:bodyDiv w:val="1"/>
      <w:marLeft w:val="0"/>
      <w:marRight w:val="0"/>
      <w:marTop w:val="0"/>
      <w:marBottom w:val="0"/>
      <w:divBdr>
        <w:top w:val="none" w:sz="0" w:space="0" w:color="auto"/>
        <w:left w:val="none" w:sz="0" w:space="0" w:color="auto"/>
        <w:bottom w:val="none" w:sz="0" w:space="0" w:color="auto"/>
        <w:right w:val="none" w:sz="0" w:space="0" w:color="auto"/>
      </w:divBdr>
    </w:div>
    <w:div w:id="1121802745">
      <w:bodyDiv w:val="1"/>
      <w:marLeft w:val="0"/>
      <w:marRight w:val="0"/>
      <w:marTop w:val="0"/>
      <w:marBottom w:val="0"/>
      <w:divBdr>
        <w:top w:val="none" w:sz="0" w:space="0" w:color="auto"/>
        <w:left w:val="none" w:sz="0" w:space="0" w:color="auto"/>
        <w:bottom w:val="none" w:sz="0" w:space="0" w:color="auto"/>
        <w:right w:val="none" w:sz="0" w:space="0" w:color="auto"/>
      </w:divBdr>
    </w:div>
    <w:div w:id="1122460795">
      <w:bodyDiv w:val="1"/>
      <w:marLeft w:val="0"/>
      <w:marRight w:val="0"/>
      <w:marTop w:val="0"/>
      <w:marBottom w:val="0"/>
      <w:divBdr>
        <w:top w:val="none" w:sz="0" w:space="0" w:color="auto"/>
        <w:left w:val="none" w:sz="0" w:space="0" w:color="auto"/>
        <w:bottom w:val="none" w:sz="0" w:space="0" w:color="auto"/>
        <w:right w:val="none" w:sz="0" w:space="0" w:color="auto"/>
      </w:divBdr>
    </w:div>
    <w:div w:id="1122965305">
      <w:bodyDiv w:val="1"/>
      <w:marLeft w:val="0"/>
      <w:marRight w:val="0"/>
      <w:marTop w:val="0"/>
      <w:marBottom w:val="0"/>
      <w:divBdr>
        <w:top w:val="none" w:sz="0" w:space="0" w:color="auto"/>
        <w:left w:val="none" w:sz="0" w:space="0" w:color="auto"/>
        <w:bottom w:val="none" w:sz="0" w:space="0" w:color="auto"/>
        <w:right w:val="none" w:sz="0" w:space="0" w:color="auto"/>
      </w:divBdr>
    </w:div>
    <w:div w:id="1123309622">
      <w:bodyDiv w:val="1"/>
      <w:marLeft w:val="0"/>
      <w:marRight w:val="0"/>
      <w:marTop w:val="0"/>
      <w:marBottom w:val="0"/>
      <w:divBdr>
        <w:top w:val="none" w:sz="0" w:space="0" w:color="auto"/>
        <w:left w:val="none" w:sz="0" w:space="0" w:color="auto"/>
        <w:bottom w:val="none" w:sz="0" w:space="0" w:color="auto"/>
        <w:right w:val="none" w:sz="0" w:space="0" w:color="auto"/>
      </w:divBdr>
    </w:div>
    <w:div w:id="1123570780">
      <w:bodyDiv w:val="1"/>
      <w:marLeft w:val="0"/>
      <w:marRight w:val="0"/>
      <w:marTop w:val="0"/>
      <w:marBottom w:val="0"/>
      <w:divBdr>
        <w:top w:val="none" w:sz="0" w:space="0" w:color="auto"/>
        <w:left w:val="none" w:sz="0" w:space="0" w:color="auto"/>
        <w:bottom w:val="none" w:sz="0" w:space="0" w:color="auto"/>
        <w:right w:val="none" w:sz="0" w:space="0" w:color="auto"/>
      </w:divBdr>
    </w:div>
    <w:div w:id="1124927255">
      <w:bodyDiv w:val="1"/>
      <w:marLeft w:val="0"/>
      <w:marRight w:val="0"/>
      <w:marTop w:val="0"/>
      <w:marBottom w:val="0"/>
      <w:divBdr>
        <w:top w:val="none" w:sz="0" w:space="0" w:color="auto"/>
        <w:left w:val="none" w:sz="0" w:space="0" w:color="auto"/>
        <w:bottom w:val="none" w:sz="0" w:space="0" w:color="auto"/>
        <w:right w:val="none" w:sz="0" w:space="0" w:color="auto"/>
      </w:divBdr>
    </w:div>
    <w:div w:id="1125150688">
      <w:bodyDiv w:val="1"/>
      <w:marLeft w:val="0"/>
      <w:marRight w:val="0"/>
      <w:marTop w:val="0"/>
      <w:marBottom w:val="0"/>
      <w:divBdr>
        <w:top w:val="none" w:sz="0" w:space="0" w:color="auto"/>
        <w:left w:val="none" w:sz="0" w:space="0" w:color="auto"/>
        <w:bottom w:val="none" w:sz="0" w:space="0" w:color="auto"/>
        <w:right w:val="none" w:sz="0" w:space="0" w:color="auto"/>
      </w:divBdr>
    </w:div>
    <w:div w:id="1125543505">
      <w:bodyDiv w:val="1"/>
      <w:marLeft w:val="0"/>
      <w:marRight w:val="0"/>
      <w:marTop w:val="0"/>
      <w:marBottom w:val="0"/>
      <w:divBdr>
        <w:top w:val="none" w:sz="0" w:space="0" w:color="auto"/>
        <w:left w:val="none" w:sz="0" w:space="0" w:color="auto"/>
        <w:bottom w:val="none" w:sz="0" w:space="0" w:color="auto"/>
        <w:right w:val="none" w:sz="0" w:space="0" w:color="auto"/>
      </w:divBdr>
    </w:div>
    <w:div w:id="1125856406">
      <w:bodyDiv w:val="1"/>
      <w:marLeft w:val="0"/>
      <w:marRight w:val="0"/>
      <w:marTop w:val="0"/>
      <w:marBottom w:val="0"/>
      <w:divBdr>
        <w:top w:val="none" w:sz="0" w:space="0" w:color="auto"/>
        <w:left w:val="none" w:sz="0" w:space="0" w:color="auto"/>
        <w:bottom w:val="none" w:sz="0" w:space="0" w:color="auto"/>
        <w:right w:val="none" w:sz="0" w:space="0" w:color="auto"/>
      </w:divBdr>
    </w:div>
    <w:div w:id="1126974562">
      <w:bodyDiv w:val="1"/>
      <w:marLeft w:val="0"/>
      <w:marRight w:val="0"/>
      <w:marTop w:val="0"/>
      <w:marBottom w:val="0"/>
      <w:divBdr>
        <w:top w:val="none" w:sz="0" w:space="0" w:color="auto"/>
        <w:left w:val="none" w:sz="0" w:space="0" w:color="auto"/>
        <w:bottom w:val="none" w:sz="0" w:space="0" w:color="auto"/>
        <w:right w:val="none" w:sz="0" w:space="0" w:color="auto"/>
      </w:divBdr>
    </w:div>
    <w:div w:id="1127896708">
      <w:bodyDiv w:val="1"/>
      <w:marLeft w:val="0"/>
      <w:marRight w:val="0"/>
      <w:marTop w:val="0"/>
      <w:marBottom w:val="0"/>
      <w:divBdr>
        <w:top w:val="none" w:sz="0" w:space="0" w:color="auto"/>
        <w:left w:val="none" w:sz="0" w:space="0" w:color="auto"/>
        <w:bottom w:val="none" w:sz="0" w:space="0" w:color="auto"/>
        <w:right w:val="none" w:sz="0" w:space="0" w:color="auto"/>
      </w:divBdr>
    </w:div>
    <w:div w:id="1128359392">
      <w:bodyDiv w:val="1"/>
      <w:marLeft w:val="0"/>
      <w:marRight w:val="0"/>
      <w:marTop w:val="0"/>
      <w:marBottom w:val="0"/>
      <w:divBdr>
        <w:top w:val="none" w:sz="0" w:space="0" w:color="auto"/>
        <w:left w:val="none" w:sz="0" w:space="0" w:color="auto"/>
        <w:bottom w:val="none" w:sz="0" w:space="0" w:color="auto"/>
        <w:right w:val="none" w:sz="0" w:space="0" w:color="auto"/>
      </w:divBdr>
    </w:div>
    <w:div w:id="1128402583">
      <w:bodyDiv w:val="1"/>
      <w:marLeft w:val="0"/>
      <w:marRight w:val="0"/>
      <w:marTop w:val="0"/>
      <w:marBottom w:val="0"/>
      <w:divBdr>
        <w:top w:val="none" w:sz="0" w:space="0" w:color="auto"/>
        <w:left w:val="none" w:sz="0" w:space="0" w:color="auto"/>
        <w:bottom w:val="none" w:sz="0" w:space="0" w:color="auto"/>
        <w:right w:val="none" w:sz="0" w:space="0" w:color="auto"/>
      </w:divBdr>
    </w:div>
    <w:div w:id="1128861113">
      <w:bodyDiv w:val="1"/>
      <w:marLeft w:val="0"/>
      <w:marRight w:val="0"/>
      <w:marTop w:val="0"/>
      <w:marBottom w:val="0"/>
      <w:divBdr>
        <w:top w:val="none" w:sz="0" w:space="0" w:color="auto"/>
        <w:left w:val="none" w:sz="0" w:space="0" w:color="auto"/>
        <w:bottom w:val="none" w:sz="0" w:space="0" w:color="auto"/>
        <w:right w:val="none" w:sz="0" w:space="0" w:color="auto"/>
      </w:divBdr>
    </w:div>
    <w:div w:id="1129251166">
      <w:bodyDiv w:val="1"/>
      <w:marLeft w:val="0"/>
      <w:marRight w:val="0"/>
      <w:marTop w:val="0"/>
      <w:marBottom w:val="0"/>
      <w:divBdr>
        <w:top w:val="none" w:sz="0" w:space="0" w:color="auto"/>
        <w:left w:val="none" w:sz="0" w:space="0" w:color="auto"/>
        <w:bottom w:val="none" w:sz="0" w:space="0" w:color="auto"/>
        <w:right w:val="none" w:sz="0" w:space="0" w:color="auto"/>
      </w:divBdr>
    </w:div>
    <w:div w:id="1131359283">
      <w:bodyDiv w:val="1"/>
      <w:marLeft w:val="0"/>
      <w:marRight w:val="0"/>
      <w:marTop w:val="0"/>
      <w:marBottom w:val="0"/>
      <w:divBdr>
        <w:top w:val="none" w:sz="0" w:space="0" w:color="auto"/>
        <w:left w:val="none" w:sz="0" w:space="0" w:color="auto"/>
        <w:bottom w:val="none" w:sz="0" w:space="0" w:color="auto"/>
        <w:right w:val="none" w:sz="0" w:space="0" w:color="auto"/>
      </w:divBdr>
    </w:div>
    <w:div w:id="1131434936">
      <w:bodyDiv w:val="1"/>
      <w:marLeft w:val="0"/>
      <w:marRight w:val="0"/>
      <w:marTop w:val="0"/>
      <w:marBottom w:val="0"/>
      <w:divBdr>
        <w:top w:val="none" w:sz="0" w:space="0" w:color="auto"/>
        <w:left w:val="none" w:sz="0" w:space="0" w:color="auto"/>
        <w:bottom w:val="none" w:sz="0" w:space="0" w:color="auto"/>
        <w:right w:val="none" w:sz="0" w:space="0" w:color="auto"/>
      </w:divBdr>
    </w:div>
    <w:div w:id="1131443362">
      <w:bodyDiv w:val="1"/>
      <w:marLeft w:val="0"/>
      <w:marRight w:val="0"/>
      <w:marTop w:val="0"/>
      <w:marBottom w:val="0"/>
      <w:divBdr>
        <w:top w:val="none" w:sz="0" w:space="0" w:color="auto"/>
        <w:left w:val="none" w:sz="0" w:space="0" w:color="auto"/>
        <w:bottom w:val="none" w:sz="0" w:space="0" w:color="auto"/>
        <w:right w:val="none" w:sz="0" w:space="0" w:color="auto"/>
      </w:divBdr>
    </w:div>
    <w:div w:id="1131511101">
      <w:bodyDiv w:val="1"/>
      <w:marLeft w:val="0"/>
      <w:marRight w:val="0"/>
      <w:marTop w:val="0"/>
      <w:marBottom w:val="0"/>
      <w:divBdr>
        <w:top w:val="none" w:sz="0" w:space="0" w:color="auto"/>
        <w:left w:val="none" w:sz="0" w:space="0" w:color="auto"/>
        <w:bottom w:val="none" w:sz="0" w:space="0" w:color="auto"/>
        <w:right w:val="none" w:sz="0" w:space="0" w:color="auto"/>
      </w:divBdr>
    </w:div>
    <w:div w:id="1131946888">
      <w:bodyDiv w:val="1"/>
      <w:marLeft w:val="0"/>
      <w:marRight w:val="0"/>
      <w:marTop w:val="0"/>
      <w:marBottom w:val="0"/>
      <w:divBdr>
        <w:top w:val="none" w:sz="0" w:space="0" w:color="auto"/>
        <w:left w:val="none" w:sz="0" w:space="0" w:color="auto"/>
        <w:bottom w:val="none" w:sz="0" w:space="0" w:color="auto"/>
        <w:right w:val="none" w:sz="0" w:space="0" w:color="auto"/>
      </w:divBdr>
    </w:div>
    <w:div w:id="1134175171">
      <w:bodyDiv w:val="1"/>
      <w:marLeft w:val="0"/>
      <w:marRight w:val="0"/>
      <w:marTop w:val="0"/>
      <w:marBottom w:val="0"/>
      <w:divBdr>
        <w:top w:val="none" w:sz="0" w:space="0" w:color="auto"/>
        <w:left w:val="none" w:sz="0" w:space="0" w:color="auto"/>
        <w:bottom w:val="none" w:sz="0" w:space="0" w:color="auto"/>
        <w:right w:val="none" w:sz="0" w:space="0" w:color="auto"/>
      </w:divBdr>
    </w:div>
    <w:div w:id="1137802319">
      <w:bodyDiv w:val="1"/>
      <w:marLeft w:val="0"/>
      <w:marRight w:val="0"/>
      <w:marTop w:val="0"/>
      <w:marBottom w:val="0"/>
      <w:divBdr>
        <w:top w:val="none" w:sz="0" w:space="0" w:color="auto"/>
        <w:left w:val="none" w:sz="0" w:space="0" w:color="auto"/>
        <w:bottom w:val="none" w:sz="0" w:space="0" w:color="auto"/>
        <w:right w:val="none" w:sz="0" w:space="0" w:color="auto"/>
      </w:divBdr>
    </w:div>
    <w:div w:id="1138298454">
      <w:bodyDiv w:val="1"/>
      <w:marLeft w:val="0"/>
      <w:marRight w:val="0"/>
      <w:marTop w:val="0"/>
      <w:marBottom w:val="0"/>
      <w:divBdr>
        <w:top w:val="none" w:sz="0" w:space="0" w:color="auto"/>
        <w:left w:val="none" w:sz="0" w:space="0" w:color="auto"/>
        <w:bottom w:val="none" w:sz="0" w:space="0" w:color="auto"/>
        <w:right w:val="none" w:sz="0" w:space="0" w:color="auto"/>
      </w:divBdr>
    </w:div>
    <w:div w:id="1138574437">
      <w:bodyDiv w:val="1"/>
      <w:marLeft w:val="0"/>
      <w:marRight w:val="0"/>
      <w:marTop w:val="0"/>
      <w:marBottom w:val="0"/>
      <w:divBdr>
        <w:top w:val="none" w:sz="0" w:space="0" w:color="auto"/>
        <w:left w:val="none" w:sz="0" w:space="0" w:color="auto"/>
        <w:bottom w:val="none" w:sz="0" w:space="0" w:color="auto"/>
        <w:right w:val="none" w:sz="0" w:space="0" w:color="auto"/>
      </w:divBdr>
    </w:div>
    <w:div w:id="1139810738">
      <w:bodyDiv w:val="1"/>
      <w:marLeft w:val="0"/>
      <w:marRight w:val="0"/>
      <w:marTop w:val="0"/>
      <w:marBottom w:val="0"/>
      <w:divBdr>
        <w:top w:val="none" w:sz="0" w:space="0" w:color="auto"/>
        <w:left w:val="none" w:sz="0" w:space="0" w:color="auto"/>
        <w:bottom w:val="none" w:sz="0" w:space="0" w:color="auto"/>
        <w:right w:val="none" w:sz="0" w:space="0" w:color="auto"/>
      </w:divBdr>
    </w:div>
    <w:div w:id="1141145132">
      <w:bodyDiv w:val="1"/>
      <w:marLeft w:val="0"/>
      <w:marRight w:val="0"/>
      <w:marTop w:val="0"/>
      <w:marBottom w:val="0"/>
      <w:divBdr>
        <w:top w:val="none" w:sz="0" w:space="0" w:color="auto"/>
        <w:left w:val="none" w:sz="0" w:space="0" w:color="auto"/>
        <w:bottom w:val="none" w:sz="0" w:space="0" w:color="auto"/>
        <w:right w:val="none" w:sz="0" w:space="0" w:color="auto"/>
      </w:divBdr>
    </w:div>
    <w:div w:id="1141850435">
      <w:bodyDiv w:val="1"/>
      <w:marLeft w:val="0"/>
      <w:marRight w:val="0"/>
      <w:marTop w:val="0"/>
      <w:marBottom w:val="0"/>
      <w:divBdr>
        <w:top w:val="none" w:sz="0" w:space="0" w:color="auto"/>
        <w:left w:val="none" w:sz="0" w:space="0" w:color="auto"/>
        <w:bottom w:val="none" w:sz="0" w:space="0" w:color="auto"/>
        <w:right w:val="none" w:sz="0" w:space="0" w:color="auto"/>
      </w:divBdr>
    </w:div>
    <w:div w:id="1143042657">
      <w:bodyDiv w:val="1"/>
      <w:marLeft w:val="0"/>
      <w:marRight w:val="0"/>
      <w:marTop w:val="0"/>
      <w:marBottom w:val="0"/>
      <w:divBdr>
        <w:top w:val="none" w:sz="0" w:space="0" w:color="auto"/>
        <w:left w:val="none" w:sz="0" w:space="0" w:color="auto"/>
        <w:bottom w:val="none" w:sz="0" w:space="0" w:color="auto"/>
        <w:right w:val="none" w:sz="0" w:space="0" w:color="auto"/>
      </w:divBdr>
    </w:div>
    <w:div w:id="1143818002">
      <w:bodyDiv w:val="1"/>
      <w:marLeft w:val="0"/>
      <w:marRight w:val="0"/>
      <w:marTop w:val="0"/>
      <w:marBottom w:val="0"/>
      <w:divBdr>
        <w:top w:val="none" w:sz="0" w:space="0" w:color="auto"/>
        <w:left w:val="none" w:sz="0" w:space="0" w:color="auto"/>
        <w:bottom w:val="none" w:sz="0" w:space="0" w:color="auto"/>
        <w:right w:val="none" w:sz="0" w:space="0" w:color="auto"/>
      </w:divBdr>
    </w:div>
    <w:div w:id="1144932345">
      <w:bodyDiv w:val="1"/>
      <w:marLeft w:val="0"/>
      <w:marRight w:val="0"/>
      <w:marTop w:val="0"/>
      <w:marBottom w:val="0"/>
      <w:divBdr>
        <w:top w:val="none" w:sz="0" w:space="0" w:color="auto"/>
        <w:left w:val="none" w:sz="0" w:space="0" w:color="auto"/>
        <w:bottom w:val="none" w:sz="0" w:space="0" w:color="auto"/>
        <w:right w:val="none" w:sz="0" w:space="0" w:color="auto"/>
      </w:divBdr>
    </w:div>
    <w:div w:id="1145706214">
      <w:bodyDiv w:val="1"/>
      <w:marLeft w:val="0"/>
      <w:marRight w:val="0"/>
      <w:marTop w:val="0"/>
      <w:marBottom w:val="0"/>
      <w:divBdr>
        <w:top w:val="none" w:sz="0" w:space="0" w:color="auto"/>
        <w:left w:val="none" w:sz="0" w:space="0" w:color="auto"/>
        <w:bottom w:val="none" w:sz="0" w:space="0" w:color="auto"/>
        <w:right w:val="none" w:sz="0" w:space="0" w:color="auto"/>
      </w:divBdr>
    </w:div>
    <w:div w:id="1145969772">
      <w:bodyDiv w:val="1"/>
      <w:marLeft w:val="0"/>
      <w:marRight w:val="0"/>
      <w:marTop w:val="0"/>
      <w:marBottom w:val="0"/>
      <w:divBdr>
        <w:top w:val="none" w:sz="0" w:space="0" w:color="auto"/>
        <w:left w:val="none" w:sz="0" w:space="0" w:color="auto"/>
        <w:bottom w:val="none" w:sz="0" w:space="0" w:color="auto"/>
        <w:right w:val="none" w:sz="0" w:space="0" w:color="auto"/>
      </w:divBdr>
    </w:div>
    <w:div w:id="1148283749">
      <w:bodyDiv w:val="1"/>
      <w:marLeft w:val="0"/>
      <w:marRight w:val="0"/>
      <w:marTop w:val="0"/>
      <w:marBottom w:val="0"/>
      <w:divBdr>
        <w:top w:val="none" w:sz="0" w:space="0" w:color="auto"/>
        <w:left w:val="none" w:sz="0" w:space="0" w:color="auto"/>
        <w:bottom w:val="none" w:sz="0" w:space="0" w:color="auto"/>
        <w:right w:val="none" w:sz="0" w:space="0" w:color="auto"/>
      </w:divBdr>
    </w:div>
    <w:div w:id="1148983806">
      <w:bodyDiv w:val="1"/>
      <w:marLeft w:val="0"/>
      <w:marRight w:val="0"/>
      <w:marTop w:val="0"/>
      <w:marBottom w:val="0"/>
      <w:divBdr>
        <w:top w:val="none" w:sz="0" w:space="0" w:color="auto"/>
        <w:left w:val="none" w:sz="0" w:space="0" w:color="auto"/>
        <w:bottom w:val="none" w:sz="0" w:space="0" w:color="auto"/>
        <w:right w:val="none" w:sz="0" w:space="0" w:color="auto"/>
      </w:divBdr>
    </w:div>
    <w:div w:id="1150054081">
      <w:bodyDiv w:val="1"/>
      <w:marLeft w:val="0"/>
      <w:marRight w:val="0"/>
      <w:marTop w:val="0"/>
      <w:marBottom w:val="0"/>
      <w:divBdr>
        <w:top w:val="none" w:sz="0" w:space="0" w:color="auto"/>
        <w:left w:val="none" w:sz="0" w:space="0" w:color="auto"/>
        <w:bottom w:val="none" w:sz="0" w:space="0" w:color="auto"/>
        <w:right w:val="none" w:sz="0" w:space="0" w:color="auto"/>
      </w:divBdr>
    </w:div>
    <w:div w:id="1150244771">
      <w:bodyDiv w:val="1"/>
      <w:marLeft w:val="0"/>
      <w:marRight w:val="0"/>
      <w:marTop w:val="0"/>
      <w:marBottom w:val="0"/>
      <w:divBdr>
        <w:top w:val="none" w:sz="0" w:space="0" w:color="auto"/>
        <w:left w:val="none" w:sz="0" w:space="0" w:color="auto"/>
        <w:bottom w:val="none" w:sz="0" w:space="0" w:color="auto"/>
        <w:right w:val="none" w:sz="0" w:space="0" w:color="auto"/>
      </w:divBdr>
    </w:div>
    <w:div w:id="1153647222">
      <w:bodyDiv w:val="1"/>
      <w:marLeft w:val="0"/>
      <w:marRight w:val="0"/>
      <w:marTop w:val="0"/>
      <w:marBottom w:val="0"/>
      <w:divBdr>
        <w:top w:val="none" w:sz="0" w:space="0" w:color="auto"/>
        <w:left w:val="none" w:sz="0" w:space="0" w:color="auto"/>
        <w:bottom w:val="none" w:sz="0" w:space="0" w:color="auto"/>
        <w:right w:val="none" w:sz="0" w:space="0" w:color="auto"/>
      </w:divBdr>
    </w:div>
    <w:div w:id="1153912527">
      <w:bodyDiv w:val="1"/>
      <w:marLeft w:val="0"/>
      <w:marRight w:val="0"/>
      <w:marTop w:val="0"/>
      <w:marBottom w:val="0"/>
      <w:divBdr>
        <w:top w:val="none" w:sz="0" w:space="0" w:color="auto"/>
        <w:left w:val="none" w:sz="0" w:space="0" w:color="auto"/>
        <w:bottom w:val="none" w:sz="0" w:space="0" w:color="auto"/>
        <w:right w:val="none" w:sz="0" w:space="0" w:color="auto"/>
      </w:divBdr>
    </w:div>
    <w:div w:id="1154029510">
      <w:bodyDiv w:val="1"/>
      <w:marLeft w:val="0"/>
      <w:marRight w:val="0"/>
      <w:marTop w:val="0"/>
      <w:marBottom w:val="0"/>
      <w:divBdr>
        <w:top w:val="none" w:sz="0" w:space="0" w:color="auto"/>
        <w:left w:val="none" w:sz="0" w:space="0" w:color="auto"/>
        <w:bottom w:val="none" w:sz="0" w:space="0" w:color="auto"/>
        <w:right w:val="none" w:sz="0" w:space="0" w:color="auto"/>
      </w:divBdr>
    </w:div>
    <w:div w:id="1154176439">
      <w:bodyDiv w:val="1"/>
      <w:marLeft w:val="0"/>
      <w:marRight w:val="0"/>
      <w:marTop w:val="0"/>
      <w:marBottom w:val="0"/>
      <w:divBdr>
        <w:top w:val="none" w:sz="0" w:space="0" w:color="auto"/>
        <w:left w:val="none" w:sz="0" w:space="0" w:color="auto"/>
        <w:bottom w:val="none" w:sz="0" w:space="0" w:color="auto"/>
        <w:right w:val="none" w:sz="0" w:space="0" w:color="auto"/>
      </w:divBdr>
    </w:div>
    <w:div w:id="1155338895">
      <w:bodyDiv w:val="1"/>
      <w:marLeft w:val="0"/>
      <w:marRight w:val="0"/>
      <w:marTop w:val="0"/>
      <w:marBottom w:val="0"/>
      <w:divBdr>
        <w:top w:val="none" w:sz="0" w:space="0" w:color="auto"/>
        <w:left w:val="none" w:sz="0" w:space="0" w:color="auto"/>
        <w:bottom w:val="none" w:sz="0" w:space="0" w:color="auto"/>
        <w:right w:val="none" w:sz="0" w:space="0" w:color="auto"/>
      </w:divBdr>
    </w:div>
    <w:div w:id="1156729576">
      <w:bodyDiv w:val="1"/>
      <w:marLeft w:val="0"/>
      <w:marRight w:val="0"/>
      <w:marTop w:val="0"/>
      <w:marBottom w:val="0"/>
      <w:divBdr>
        <w:top w:val="none" w:sz="0" w:space="0" w:color="auto"/>
        <w:left w:val="none" w:sz="0" w:space="0" w:color="auto"/>
        <w:bottom w:val="none" w:sz="0" w:space="0" w:color="auto"/>
        <w:right w:val="none" w:sz="0" w:space="0" w:color="auto"/>
      </w:divBdr>
    </w:div>
    <w:div w:id="1158694136">
      <w:bodyDiv w:val="1"/>
      <w:marLeft w:val="0"/>
      <w:marRight w:val="0"/>
      <w:marTop w:val="0"/>
      <w:marBottom w:val="0"/>
      <w:divBdr>
        <w:top w:val="none" w:sz="0" w:space="0" w:color="auto"/>
        <w:left w:val="none" w:sz="0" w:space="0" w:color="auto"/>
        <w:bottom w:val="none" w:sz="0" w:space="0" w:color="auto"/>
        <w:right w:val="none" w:sz="0" w:space="0" w:color="auto"/>
      </w:divBdr>
    </w:div>
    <w:div w:id="1161191551">
      <w:bodyDiv w:val="1"/>
      <w:marLeft w:val="0"/>
      <w:marRight w:val="0"/>
      <w:marTop w:val="0"/>
      <w:marBottom w:val="0"/>
      <w:divBdr>
        <w:top w:val="none" w:sz="0" w:space="0" w:color="auto"/>
        <w:left w:val="none" w:sz="0" w:space="0" w:color="auto"/>
        <w:bottom w:val="none" w:sz="0" w:space="0" w:color="auto"/>
        <w:right w:val="none" w:sz="0" w:space="0" w:color="auto"/>
      </w:divBdr>
    </w:div>
    <w:div w:id="1161385157">
      <w:bodyDiv w:val="1"/>
      <w:marLeft w:val="0"/>
      <w:marRight w:val="0"/>
      <w:marTop w:val="0"/>
      <w:marBottom w:val="0"/>
      <w:divBdr>
        <w:top w:val="none" w:sz="0" w:space="0" w:color="auto"/>
        <w:left w:val="none" w:sz="0" w:space="0" w:color="auto"/>
        <w:bottom w:val="none" w:sz="0" w:space="0" w:color="auto"/>
        <w:right w:val="none" w:sz="0" w:space="0" w:color="auto"/>
      </w:divBdr>
    </w:div>
    <w:div w:id="1163156329">
      <w:bodyDiv w:val="1"/>
      <w:marLeft w:val="0"/>
      <w:marRight w:val="0"/>
      <w:marTop w:val="0"/>
      <w:marBottom w:val="0"/>
      <w:divBdr>
        <w:top w:val="none" w:sz="0" w:space="0" w:color="auto"/>
        <w:left w:val="none" w:sz="0" w:space="0" w:color="auto"/>
        <w:bottom w:val="none" w:sz="0" w:space="0" w:color="auto"/>
        <w:right w:val="none" w:sz="0" w:space="0" w:color="auto"/>
      </w:divBdr>
    </w:div>
    <w:div w:id="1163395093">
      <w:bodyDiv w:val="1"/>
      <w:marLeft w:val="0"/>
      <w:marRight w:val="0"/>
      <w:marTop w:val="0"/>
      <w:marBottom w:val="0"/>
      <w:divBdr>
        <w:top w:val="none" w:sz="0" w:space="0" w:color="auto"/>
        <w:left w:val="none" w:sz="0" w:space="0" w:color="auto"/>
        <w:bottom w:val="none" w:sz="0" w:space="0" w:color="auto"/>
        <w:right w:val="none" w:sz="0" w:space="0" w:color="auto"/>
      </w:divBdr>
    </w:div>
    <w:div w:id="1163817925">
      <w:bodyDiv w:val="1"/>
      <w:marLeft w:val="0"/>
      <w:marRight w:val="0"/>
      <w:marTop w:val="0"/>
      <w:marBottom w:val="0"/>
      <w:divBdr>
        <w:top w:val="none" w:sz="0" w:space="0" w:color="auto"/>
        <w:left w:val="none" w:sz="0" w:space="0" w:color="auto"/>
        <w:bottom w:val="none" w:sz="0" w:space="0" w:color="auto"/>
        <w:right w:val="none" w:sz="0" w:space="0" w:color="auto"/>
      </w:divBdr>
    </w:div>
    <w:div w:id="1165438713">
      <w:bodyDiv w:val="1"/>
      <w:marLeft w:val="0"/>
      <w:marRight w:val="0"/>
      <w:marTop w:val="0"/>
      <w:marBottom w:val="0"/>
      <w:divBdr>
        <w:top w:val="none" w:sz="0" w:space="0" w:color="auto"/>
        <w:left w:val="none" w:sz="0" w:space="0" w:color="auto"/>
        <w:bottom w:val="none" w:sz="0" w:space="0" w:color="auto"/>
        <w:right w:val="none" w:sz="0" w:space="0" w:color="auto"/>
      </w:divBdr>
    </w:div>
    <w:div w:id="1165899811">
      <w:bodyDiv w:val="1"/>
      <w:marLeft w:val="0"/>
      <w:marRight w:val="0"/>
      <w:marTop w:val="0"/>
      <w:marBottom w:val="0"/>
      <w:divBdr>
        <w:top w:val="none" w:sz="0" w:space="0" w:color="auto"/>
        <w:left w:val="none" w:sz="0" w:space="0" w:color="auto"/>
        <w:bottom w:val="none" w:sz="0" w:space="0" w:color="auto"/>
        <w:right w:val="none" w:sz="0" w:space="0" w:color="auto"/>
      </w:divBdr>
    </w:div>
    <w:div w:id="1166361525">
      <w:bodyDiv w:val="1"/>
      <w:marLeft w:val="0"/>
      <w:marRight w:val="0"/>
      <w:marTop w:val="0"/>
      <w:marBottom w:val="0"/>
      <w:divBdr>
        <w:top w:val="none" w:sz="0" w:space="0" w:color="auto"/>
        <w:left w:val="none" w:sz="0" w:space="0" w:color="auto"/>
        <w:bottom w:val="none" w:sz="0" w:space="0" w:color="auto"/>
        <w:right w:val="none" w:sz="0" w:space="0" w:color="auto"/>
      </w:divBdr>
    </w:div>
    <w:div w:id="1166434367">
      <w:bodyDiv w:val="1"/>
      <w:marLeft w:val="0"/>
      <w:marRight w:val="0"/>
      <w:marTop w:val="0"/>
      <w:marBottom w:val="0"/>
      <w:divBdr>
        <w:top w:val="none" w:sz="0" w:space="0" w:color="auto"/>
        <w:left w:val="none" w:sz="0" w:space="0" w:color="auto"/>
        <w:bottom w:val="none" w:sz="0" w:space="0" w:color="auto"/>
        <w:right w:val="none" w:sz="0" w:space="0" w:color="auto"/>
      </w:divBdr>
    </w:div>
    <w:div w:id="1166702293">
      <w:bodyDiv w:val="1"/>
      <w:marLeft w:val="0"/>
      <w:marRight w:val="0"/>
      <w:marTop w:val="0"/>
      <w:marBottom w:val="0"/>
      <w:divBdr>
        <w:top w:val="none" w:sz="0" w:space="0" w:color="auto"/>
        <w:left w:val="none" w:sz="0" w:space="0" w:color="auto"/>
        <w:bottom w:val="none" w:sz="0" w:space="0" w:color="auto"/>
        <w:right w:val="none" w:sz="0" w:space="0" w:color="auto"/>
      </w:divBdr>
    </w:div>
    <w:div w:id="1167745383">
      <w:bodyDiv w:val="1"/>
      <w:marLeft w:val="0"/>
      <w:marRight w:val="0"/>
      <w:marTop w:val="0"/>
      <w:marBottom w:val="0"/>
      <w:divBdr>
        <w:top w:val="none" w:sz="0" w:space="0" w:color="auto"/>
        <w:left w:val="none" w:sz="0" w:space="0" w:color="auto"/>
        <w:bottom w:val="none" w:sz="0" w:space="0" w:color="auto"/>
        <w:right w:val="none" w:sz="0" w:space="0" w:color="auto"/>
      </w:divBdr>
    </w:div>
    <w:div w:id="1169711326">
      <w:bodyDiv w:val="1"/>
      <w:marLeft w:val="0"/>
      <w:marRight w:val="0"/>
      <w:marTop w:val="0"/>
      <w:marBottom w:val="0"/>
      <w:divBdr>
        <w:top w:val="none" w:sz="0" w:space="0" w:color="auto"/>
        <w:left w:val="none" w:sz="0" w:space="0" w:color="auto"/>
        <w:bottom w:val="none" w:sz="0" w:space="0" w:color="auto"/>
        <w:right w:val="none" w:sz="0" w:space="0" w:color="auto"/>
      </w:divBdr>
    </w:div>
    <w:div w:id="1169711471">
      <w:bodyDiv w:val="1"/>
      <w:marLeft w:val="0"/>
      <w:marRight w:val="0"/>
      <w:marTop w:val="0"/>
      <w:marBottom w:val="0"/>
      <w:divBdr>
        <w:top w:val="none" w:sz="0" w:space="0" w:color="auto"/>
        <w:left w:val="none" w:sz="0" w:space="0" w:color="auto"/>
        <w:bottom w:val="none" w:sz="0" w:space="0" w:color="auto"/>
        <w:right w:val="none" w:sz="0" w:space="0" w:color="auto"/>
      </w:divBdr>
    </w:div>
    <w:div w:id="1170295556">
      <w:bodyDiv w:val="1"/>
      <w:marLeft w:val="0"/>
      <w:marRight w:val="0"/>
      <w:marTop w:val="0"/>
      <w:marBottom w:val="0"/>
      <w:divBdr>
        <w:top w:val="none" w:sz="0" w:space="0" w:color="auto"/>
        <w:left w:val="none" w:sz="0" w:space="0" w:color="auto"/>
        <w:bottom w:val="none" w:sz="0" w:space="0" w:color="auto"/>
        <w:right w:val="none" w:sz="0" w:space="0" w:color="auto"/>
      </w:divBdr>
    </w:div>
    <w:div w:id="1170367174">
      <w:bodyDiv w:val="1"/>
      <w:marLeft w:val="0"/>
      <w:marRight w:val="0"/>
      <w:marTop w:val="0"/>
      <w:marBottom w:val="0"/>
      <w:divBdr>
        <w:top w:val="none" w:sz="0" w:space="0" w:color="auto"/>
        <w:left w:val="none" w:sz="0" w:space="0" w:color="auto"/>
        <w:bottom w:val="none" w:sz="0" w:space="0" w:color="auto"/>
        <w:right w:val="none" w:sz="0" w:space="0" w:color="auto"/>
      </w:divBdr>
    </w:div>
    <w:div w:id="1170683571">
      <w:bodyDiv w:val="1"/>
      <w:marLeft w:val="0"/>
      <w:marRight w:val="0"/>
      <w:marTop w:val="0"/>
      <w:marBottom w:val="0"/>
      <w:divBdr>
        <w:top w:val="none" w:sz="0" w:space="0" w:color="auto"/>
        <w:left w:val="none" w:sz="0" w:space="0" w:color="auto"/>
        <w:bottom w:val="none" w:sz="0" w:space="0" w:color="auto"/>
        <w:right w:val="none" w:sz="0" w:space="0" w:color="auto"/>
      </w:divBdr>
    </w:div>
    <w:div w:id="1171675270">
      <w:bodyDiv w:val="1"/>
      <w:marLeft w:val="0"/>
      <w:marRight w:val="0"/>
      <w:marTop w:val="0"/>
      <w:marBottom w:val="0"/>
      <w:divBdr>
        <w:top w:val="none" w:sz="0" w:space="0" w:color="auto"/>
        <w:left w:val="none" w:sz="0" w:space="0" w:color="auto"/>
        <w:bottom w:val="none" w:sz="0" w:space="0" w:color="auto"/>
        <w:right w:val="none" w:sz="0" w:space="0" w:color="auto"/>
      </w:divBdr>
    </w:div>
    <w:div w:id="1173297192">
      <w:bodyDiv w:val="1"/>
      <w:marLeft w:val="0"/>
      <w:marRight w:val="0"/>
      <w:marTop w:val="0"/>
      <w:marBottom w:val="0"/>
      <w:divBdr>
        <w:top w:val="none" w:sz="0" w:space="0" w:color="auto"/>
        <w:left w:val="none" w:sz="0" w:space="0" w:color="auto"/>
        <w:bottom w:val="none" w:sz="0" w:space="0" w:color="auto"/>
        <w:right w:val="none" w:sz="0" w:space="0" w:color="auto"/>
      </w:divBdr>
    </w:div>
    <w:div w:id="1175723950">
      <w:bodyDiv w:val="1"/>
      <w:marLeft w:val="0"/>
      <w:marRight w:val="0"/>
      <w:marTop w:val="0"/>
      <w:marBottom w:val="0"/>
      <w:divBdr>
        <w:top w:val="none" w:sz="0" w:space="0" w:color="auto"/>
        <w:left w:val="none" w:sz="0" w:space="0" w:color="auto"/>
        <w:bottom w:val="none" w:sz="0" w:space="0" w:color="auto"/>
        <w:right w:val="none" w:sz="0" w:space="0" w:color="auto"/>
      </w:divBdr>
    </w:div>
    <w:div w:id="1176069717">
      <w:bodyDiv w:val="1"/>
      <w:marLeft w:val="0"/>
      <w:marRight w:val="0"/>
      <w:marTop w:val="0"/>
      <w:marBottom w:val="0"/>
      <w:divBdr>
        <w:top w:val="none" w:sz="0" w:space="0" w:color="auto"/>
        <w:left w:val="none" w:sz="0" w:space="0" w:color="auto"/>
        <w:bottom w:val="none" w:sz="0" w:space="0" w:color="auto"/>
        <w:right w:val="none" w:sz="0" w:space="0" w:color="auto"/>
      </w:divBdr>
    </w:div>
    <w:div w:id="1178739752">
      <w:bodyDiv w:val="1"/>
      <w:marLeft w:val="0"/>
      <w:marRight w:val="0"/>
      <w:marTop w:val="0"/>
      <w:marBottom w:val="0"/>
      <w:divBdr>
        <w:top w:val="none" w:sz="0" w:space="0" w:color="auto"/>
        <w:left w:val="none" w:sz="0" w:space="0" w:color="auto"/>
        <w:bottom w:val="none" w:sz="0" w:space="0" w:color="auto"/>
        <w:right w:val="none" w:sz="0" w:space="0" w:color="auto"/>
      </w:divBdr>
    </w:div>
    <w:div w:id="1179352000">
      <w:bodyDiv w:val="1"/>
      <w:marLeft w:val="0"/>
      <w:marRight w:val="0"/>
      <w:marTop w:val="0"/>
      <w:marBottom w:val="0"/>
      <w:divBdr>
        <w:top w:val="none" w:sz="0" w:space="0" w:color="auto"/>
        <w:left w:val="none" w:sz="0" w:space="0" w:color="auto"/>
        <w:bottom w:val="none" w:sz="0" w:space="0" w:color="auto"/>
        <w:right w:val="none" w:sz="0" w:space="0" w:color="auto"/>
      </w:divBdr>
    </w:div>
    <w:div w:id="1179392797">
      <w:bodyDiv w:val="1"/>
      <w:marLeft w:val="0"/>
      <w:marRight w:val="0"/>
      <w:marTop w:val="0"/>
      <w:marBottom w:val="0"/>
      <w:divBdr>
        <w:top w:val="none" w:sz="0" w:space="0" w:color="auto"/>
        <w:left w:val="none" w:sz="0" w:space="0" w:color="auto"/>
        <w:bottom w:val="none" w:sz="0" w:space="0" w:color="auto"/>
        <w:right w:val="none" w:sz="0" w:space="0" w:color="auto"/>
      </w:divBdr>
    </w:div>
    <w:div w:id="1181430800">
      <w:bodyDiv w:val="1"/>
      <w:marLeft w:val="0"/>
      <w:marRight w:val="0"/>
      <w:marTop w:val="0"/>
      <w:marBottom w:val="0"/>
      <w:divBdr>
        <w:top w:val="none" w:sz="0" w:space="0" w:color="auto"/>
        <w:left w:val="none" w:sz="0" w:space="0" w:color="auto"/>
        <w:bottom w:val="none" w:sz="0" w:space="0" w:color="auto"/>
        <w:right w:val="none" w:sz="0" w:space="0" w:color="auto"/>
      </w:divBdr>
    </w:div>
    <w:div w:id="1181968170">
      <w:bodyDiv w:val="1"/>
      <w:marLeft w:val="0"/>
      <w:marRight w:val="0"/>
      <w:marTop w:val="0"/>
      <w:marBottom w:val="0"/>
      <w:divBdr>
        <w:top w:val="none" w:sz="0" w:space="0" w:color="auto"/>
        <w:left w:val="none" w:sz="0" w:space="0" w:color="auto"/>
        <w:bottom w:val="none" w:sz="0" w:space="0" w:color="auto"/>
        <w:right w:val="none" w:sz="0" w:space="0" w:color="auto"/>
      </w:divBdr>
    </w:div>
    <w:div w:id="1182091019">
      <w:bodyDiv w:val="1"/>
      <w:marLeft w:val="0"/>
      <w:marRight w:val="0"/>
      <w:marTop w:val="0"/>
      <w:marBottom w:val="0"/>
      <w:divBdr>
        <w:top w:val="none" w:sz="0" w:space="0" w:color="auto"/>
        <w:left w:val="none" w:sz="0" w:space="0" w:color="auto"/>
        <w:bottom w:val="none" w:sz="0" w:space="0" w:color="auto"/>
        <w:right w:val="none" w:sz="0" w:space="0" w:color="auto"/>
      </w:divBdr>
    </w:div>
    <w:div w:id="1183131341">
      <w:bodyDiv w:val="1"/>
      <w:marLeft w:val="0"/>
      <w:marRight w:val="0"/>
      <w:marTop w:val="0"/>
      <w:marBottom w:val="0"/>
      <w:divBdr>
        <w:top w:val="none" w:sz="0" w:space="0" w:color="auto"/>
        <w:left w:val="none" w:sz="0" w:space="0" w:color="auto"/>
        <w:bottom w:val="none" w:sz="0" w:space="0" w:color="auto"/>
        <w:right w:val="none" w:sz="0" w:space="0" w:color="auto"/>
      </w:divBdr>
    </w:div>
    <w:div w:id="1183662121">
      <w:bodyDiv w:val="1"/>
      <w:marLeft w:val="0"/>
      <w:marRight w:val="0"/>
      <w:marTop w:val="0"/>
      <w:marBottom w:val="0"/>
      <w:divBdr>
        <w:top w:val="none" w:sz="0" w:space="0" w:color="auto"/>
        <w:left w:val="none" w:sz="0" w:space="0" w:color="auto"/>
        <w:bottom w:val="none" w:sz="0" w:space="0" w:color="auto"/>
        <w:right w:val="none" w:sz="0" w:space="0" w:color="auto"/>
      </w:divBdr>
    </w:div>
    <w:div w:id="1184171309">
      <w:bodyDiv w:val="1"/>
      <w:marLeft w:val="0"/>
      <w:marRight w:val="0"/>
      <w:marTop w:val="0"/>
      <w:marBottom w:val="0"/>
      <w:divBdr>
        <w:top w:val="none" w:sz="0" w:space="0" w:color="auto"/>
        <w:left w:val="none" w:sz="0" w:space="0" w:color="auto"/>
        <w:bottom w:val="none" w:sz="0" w:space="0" w:color="auto"/>
        <w:right w:val="none" w:sz="0" w:space="0" w:color="auto"/>
      </w:divBdr>
    </w:div>
    <w:div w:id="1184517896">
      <w:bodyDiv w:val="1"/>
      <w:marLeft w:val="0"/>
      <w:marRight w:val="0"/>
      <w:marTop w:val="0"/>
      <w:marBottom w:val="0"/>
      <w:divBdr>
        <w:top w:val="none" w:sz="0" w:space="0" w:color="auto"/>
        <w:left w:val="none" w:sz="0" w:space="0" w:color="auto"/>
        <w:bottom w:val="none" w:sz="0" w:space="0" w:color="auto"/>
        <w:right w:val="none" w:sz="0" w:space="0" w:color="auto"/>
      </w:divBdr>
    </w:div>
    <w:div w:id="1185559268">
      <w:bodyDiv w:val="1"/>
      <w:marLeft w:val="0"/>
      <w:marRight w:val="0"/>
      <w:marTop w:val="0"/>
      <w:marBottom w:val="0"/>
      <w:divBdr>
        <w:top w:val="none" w:sz="0" w:space="0" w:color="auto"/>
        <w:left w:val="none" w:sz="0" w:space="0" w:color="auto"/>
        <w:bottom w:val="none" w:sz="0" w:space="0" w:color="auto"/>
        <w:right w:val="none" w:sz="0" w:space="0" w:color="auto"/>
      </w:divBdr>
    </w:div>
    <w:div w:id="1186945527">
      <w:bodyDiv w:val="1"/>
      <w:marLeft w:val="0"/>
      <w:marRight w:val="0"/>
      <w:marTop w:val="0"/>
      <w:marBottom w:val="0"/>
      <w:divBdr>
        <w:top w:val="none" w:sz="0" w:space="0" w:color="auto"/>
        <w:left w:val="none" w:sz="0" w:space="0" w:color="auto"/>
        <w:bottom w:val="none" w:sz="0" w:space="0" w:color="auto"/>
        <w:right w:val="none" w:sz="0" w:space="0" w:color="auto"/>
      </w:divBdr>
    </w:div>
    <w:div w:id="1187207097">
      <w:bodyDiv w:val="1"/>
      <w:marLeft w:val="0"/>
      <w:marRight w:val="0"/>
      <w:marTop w:val="0"/>
      <w:marBottom w:val="0"/>
      <w:divBdr>
        <w:top w:val="none" w:sz="0" w:space="0" w:color="auto"/>
        <w:left w:val="none" w:sz="0" w:space="0" w:color="auto"/>
        <w:bottom w:val="none" w:sz="0" w:space="0" w:color="auto"/>
        <w:right w:val="none" w:sz="0" w:space="0" w:color="auto"/>
      </w:divBdr>
    </w:div>
    <w:div w:id="1188133771">
      <w:bodyDiv w:val="1"/>
      <w:marLeft w:val="0"/>
      <w:marRight w:val="0"/>
      <w:marTop w:val="0"/>
      <w:marBottom w:val="0"/>
      <w:divBdr>
        <w:top w:val="none" w:sz="0" w:space="0" w:color="auto"/>
        <w:left w:val="none" w:sz="0" w:space="0" w:color="auto"/>
        <w:bottom w:val="none" w:sz="0" w:space="0" w:color="auto"/>
        <w:right w:val="none" w:sz="0" w:space="0" w:color="auto"/>
      </w:divBdr>
    </w:div>
    <w:div w:id="1188300848">
      <w:bodyDiv w:val="1"/>
      <w:marLeft w:val="0"/>
      <w:marRight w:val="0"/>
      <w:marTop w:val="0"/>
      <w:marBottom w:val="0"/>
      <w:divBdr>
        <w:top w:val="none" w:sz="0" w:space="0" w:color="auto"/>
        <w:left w:val="none" w:sz="0" w:space="0" w:color="auto"/>
        <w:bottom w:val="none" w:sz="0" w:space="0" w:color="auto"/>
        <w:right w:val="none" w:sz="0" w:space="0" w:color="auto"/>
      </w:divBdr>
    </w:div>
    <w:div w:id="1188330629">
      <w:bodyDiv w:val="1"/>
      <w:marLeft w:val="0"/>
      <w:marRight w:val="0"/>
      <w:marTop w:val="0"/>
      <w:marBottom w:val="0"/>
      <w:divBdr>
        <w:top w:val="none" w:sz="0" w:space="0" w:color="auto"/>
        <w:left w:val="none" w:sz="0" w:space="0" w:color="auto"/>
        <w:bottom w:val="none" w:sz="0" w:space="0" w:color="auto"/>
        <w:right w:val="none" w:sz="0" w:space="0" w:color="auto"/>
      </w:divBdr>
    </w:div>
    <w:div w:id="1190677796">
      <w:bodyDiv w:val="1"/>
      <w:marLeft w:val="0"/>
      <w:marRight w:val="0"/>
      <w:marTop w:val="0"/>
      <w:marBottom w:val="0"/>
      <w:divBdr>
        <w:top w:val="none" w:sz="0" w:space="0" w:color="auto"/>
        <w:left w:val="none" w:sz="0" w:space="0" w:color="auto"/>
        <w:bottom w:val="none" w:sz="0" w:space="0" w:color="auto"/>
        <w:right w:val="none" w:sz="0" w:space="0" w:color="auto"/>
      </w:divBdr>
    </w:div>
    <w:div w:id="1190685518">
      <w:bodyDiv w:val="1"/>
      <w:marLeft w:val="0"/>
      <w:marRight w:val="0"/>
      <w:marTop w:val="0"/>
      <w:marBottom w:val="0"/>
      <w:divBdr>
        <w:top w:val="none" w:sz="0" w:space="0" w:color="auto"/>
        <w:left w:val="none" w:sz="0" w:space="0" w:color="auto"/>
        <w:bottom w:val="none" w:sz="0" w:space="0" w:color="auto"/>
        <w:right w:val="none" w:sz="0" w:space="0" w:color="auto"/>
      </w:divBdr>
    </w:div>
    <w:div w:id="1190795432">
      <w:bodyDiv w:val="1"/>
      <w:marLeft w:val="0"/>
      <w:marRight w:val="0"/>
      <w:marTop w:val="0"/>
      <w:marBottom w:val="0"/>
      <w:divBdr>
        <w:top w:val="none" w:sz="0" w:space="0" w:color="auto"/>
        <w:left w:val="none" w:sz="0" w:space="0" w:color="auto"/>
        <w:bottom w:val="none" w:sz="0" w:space="0" w:color="auto"/>
        <w:right w:val="none" w:sz="0" w:space="0" w:color="auto"/>
      </w:divBdr>
    </w:div>
    <w:div w:id="1191146299">
      <w:bodyDiv w:val="1"/>
      <w:marLeft w:val="0"/>
      <w:marRight w:val="0"/>
      <w:marTop w:val="0"/>
      <w:marBottom w:val="0"/>
      <w:divBdr>
        <w:top w:val="none" w:sz="0" w:space="0" w:color="auto"/>
        <w:left w:val="none" w:sz="0" w:space="0" w:color="auto"/>
        <w:bottom w:val="none" w:sz="0" w:space="0" w:color="auto"/>
        <w:right w:val="none" w:sz="0" w:space="0" w:color="auto"/>
      </w:divBdr>
    </w:div>
    <w:div w:id="1191186761">
      <w:bodyDiv w:val="1"/>
      <w:marLeft w:val="0"/>
      <w:marRight w:val="0"/>
      <w:marTop w:val="0"/>
      <w:marBottom w:val="0"/>
      <w:divBdr>
        <w:top w:val="none" w:sz="0" w:space="0" w:color="auto"/>
        <w:left w:val="none" w:sz="0" w:space="0" w:color="auto"/>
        <w:bottom w:val="none" w:sz="0" w:space="0" w:color="auto"/>
        <w:right w:val="none" w:sz="0" w:space="0" w:color="auto"/>
      </w:divBdr>
    </w:div>
    <w:div w:id="1191264824">
      <w:bodyDiv w:val="1"/>
      <w:marLeft w:val="0"/>
      <w:marRight w:val="0"/>
      <w:marTop w:val="0"/>
      <w:marBottom w:val="0"/>
      <w:divBdr>
        <w:top w:val="none" w:sz="0" w:space="0" w:color="auto"/>
        <w:left w:val="none" w:sz="0" w:space="0" w:color="auto"/>
        <w:bottom w:val="none" w:sz="0" w:space="0" w:color="auto"/>
        <w:right w:val="none" w:sz="0" w:space="0" w:color="auto"/>
      </w:divBdr>
    </w:div>
    <w:div w:id="1191602106">
      <w:bodyDiv w:val="1"/>
      <w:marLeft w:val="0"/>
      <w:marRight w:val="0"/>
      <w:marTop w:val="0"/>
      <w:marBottom w:val="0"/>
      <w:divBdr>
        <w:top w:val="none" w:sz="0" w:space="0" w:color="auto"/>
        <w:left w:val="none" w:sz="0" w:space="0" w:color="auto"/>
        <w:bottom w:val="none" w:sz="0" w:space="0" w:color="auto"/>
        <w:right w:val="none" w:sz="0" w:space="0" w:color="auto"/>
      </w:divBdr>
    </w:div>
    <w:div w:id="1191801687">
      <w:bodyDiv w:val="1"/>
      <w:marLeft w:val="0"/>
      <w:marRight w:val="0"/>
      <w:marTop w:val="0"/>
      <w:marBottom w:val="0"/>
      <w:divBdr>
        <w:top w:val="none" w:sz="0" w:space="0" w:color="auto"/>
        <w:left w:val="none" w:sz="0" w:space="0" w:color="auto"/>
        <w:bottom w:val="none" w:sz="0" w:space="0" w:color="auto"/>
        <w:right w:val="none" w:sz="0" w:space="0" w:color="auto"/>
      </w:divBdr>
    </w:div>
    <w:div w:id="1191840762">
      <w:bodyDiv w:val="1"/>
      <w:marLeft w:val="0"/>
      <w:marRight w:val="0"/>
      <w:marTop w:val="0"/>
      <w:marBottom w:val="0"/>
      <w:divBdr>
        <w:top w:val="none" w:sz="0" w:space="0" w:color="auto"/>
        <w:left w:val="none" w:sz="0" w:space="0" w:color="auto"/>
        <w:bottom w:val="none" w:sz="0" w:space="0" w:color="auto"/>
        <w:right w:val="none" w:sz="0" w:space="0" w:color="auto"/>
      </w:divBdr>
    </w:div>
    <w:div w:id="1192298906">
      <w:bodyDiv w:val="1"/>
      <w:marLeft w:val="0"/>
      <w:marRight w:val="0"/>
      <w:marTop w:val="0"/>
      <w:marBottom w:val="0"/>
      <w:divBdr>
        <w:top w:val="none" w:sz="0" w:space="0" w:color="auto"/>
        <w:left w:val="none" w:sz="0" w:space="0" w:color="auto"/>
        <w:bottom w:val="none" w:sz="0" w:space="0" w:color="auto"/>
        <w:right w:val="none" w:sz="0" w:space="0" w:color="auto"/>
      </w:divBdr>
    </w:div>
    <w:div w:id="1192648379">
      <w:bodyDiv w:val="1"/>
      <w:marLeft w:val="0"/>
      <w:marRight w:val="0"/>
      <w:marTop w:val="0"/>
      <w:marBottom w:val="0"/>
      <w:divBdr>
        <w:top w:val="none" w:sz="0" w:space="0" w:color="auto"/>
        <w:left w:val="none" w:sz="0" w:space="0" w:color="auto"/>
        <w:bottom w:val="none" w:sz="0" w:space="0" w:color="auto"/>
        <w:right w:val="none" w:sz="0" w:space="0" w:color="auto"/>
      </w:divBdr>
    </w:div>
    <w:div w:id="1192918536">
      <w:bodyDiv w:val="1"/>
      <w:marLeft w:val="0"/>
      <w:marRight w:val="0"/>
      <w:marTop w:val="0"/>
      <w:marBottom w:val="0"/>
      <w:divBdr>
        <w:top w:val="none" w:sz="0" w:space="0" w:color="auto"/>
        <w:left w:val="none" w:sz="0" w:space="0" w:color="auto"/>
        <w:bottom w:val="none" w:sz="0" w:space="0" w:color="auto"/>
        <w:right w:val="none" w:sz="0" w:space="0" w:color="auto"/>
      </w:divBdr>
    </w:div>
    <w:div w:id="1194197929">
      <w:bodyDiv w:val="1"/>
      <w:marLeft w:val="0"/>
      <w:marRight w:val="0"/>
      <w:marTop w:val="0"/>
      <w:marBottom w:val="0"/>
      <w:divBdr>
        <w:top w:val="none" w:sz="0" w:space="0" w:color="auto"/>
        <w:left w:val="none" w:sz="0" w:space="0" w:color="auto"/>
        <w:bottom w:val="none" w:sz="0" w:space="0" w:color="auto"/>
        <w:right w:val="none" w:sz="0" w:space="0" w:color="auto"/>
      </w:divBdr>
    </w:div>
    <w:div w:id="1194538910">
      <w:bodyDiv w:val="1"/>
      <w:marLeft w:val="0"/>
      <w:marRight w:val="0"/>
      <w:marTop w:val="0"/>
      <w:marBottom w:val="0"/>
      <w:divBdr>
        <w:top w:val="none" w:sz="0" w:space="0" w:color="auto"/>
        <w:left w:val="none" w:sz="0" w:space="0" w:color="auto"/>
        <w:bottom w:val="none" w:sz="0" w:space="0" w:color="auto"/>
        <w:right w:val="none" w:sz="0" w:space="0" w:color="auto"/>
      </w:divBdr>
    </w:div>
    <w:div w:id="1194807598">
      <w:bodyDiv w:val="1"/>
      <w:marLeft w:val="0"/>
      <w:marRight w:val="0"/>
      <w:marTop w:val="0"/>
      <w:marBottom w:val="0"/>
      <w:divBdr>
        <w:top w:val="none" w:sz="0" w:space="0" w:color="auto"/>
        <w:left w:val="none" w:sz="0" w:space="0" w:color="auto"/>
        <w:bottom w:val="none" w:sz="0" w:space="0" w:color="auto"/>
        <w:right w:val="none" w:sz="0" w:space="0" w:color="auto"/>
      </w:divBdr>
    </w:div>
    <w:div w:id="1195077644">
      <w:bodyDiv w:val="1"/>
      <w:marLeft w:val="0"/>
      <w:marRight w:val="0"/>
      <w:marTop w:val="0"/>
      <w:marBottom w:val="0"/>
      <w:divBdr>
        <w:top w:val="none" w:sz="0" w:space="0" w:color="auto"/>
        <w:left w:val="none" w:sz="0" w:space="0" w:color="auto"/>
        <w:bottom w:val="none" w:sz="0" w:space="0" w:color="auto"/>
        <w:right w:val="none" w:sz="0" w:space="0" w:color="auto"/>
      </w:divBdr>
    </w:div>
    <w:div w:id="1195462309">
      <w:bodyDiv w:val="1"/>
      <w:marLeft w:val="0"/>
      <w:marRight w:val="0"/>
      <w:marTop w:val="0"/>
      <w:marBottom w:val="0"/>
      <w:divBdr>
        <w:top w:val="none" w:sz="0" w:space="0" w:color="auto"/>
        <w:left w:val="none" w:sz="0" w:space="0" w:color="auto"/>
        <w:bottom w:val="none" w:sz="0" w:space="0" w:color="auto"/>
        <w:right w:val="none" w:sz="0" w:space="0" w:color="auto"/>
      </w:divBdr>
    </w:div>
    <w:div w:id="1196777049">
      <w:bodyDiv w:val="1"/>
      <w:marLeft w:val="0"/>
      <w:marRight w:val="0"/>
      <w:marTop w:val="0"/>
      <w:marBottom w:val="0"/>
      <w:divBdr>
        <w:top w:val="none" w:sz="0" w:space="0" w:color="auto"/>
        <w:left w:val="none" w:sz="0" w:space="0" w:color="auto"/>
        <w:bottom w:val="none" w:sz="0" w:space="0" w:color="auto"/>
        <w:right w:val="none" w:sz="0" w:space="0" w:color="auto"/>
      </w:divBdr>
    </w:div>
    <w:div w:id="1197693923">
      <w:bodyDiv w:val="1"/>
      <w:marLeft w:val="0"/>
      <w:marRight w:val="0"/>
      <w:marTop w:val="0"/>
      <w:marBottom w:val="0"/>
      <w:divBdr>
        <w:top w:val="none" w:sz="0" w:space="0" w:color="auto"/>
        <w:left w:val="none" w:sz="0" w:space="0" w:color="auto"/>
        <w:bottom w:val="none" w:sz="0" w:space="0" w:color="auto"/>
        <w:right w:val="none" w:sz="0" w:space="0" w:color="auto"/>
      </w:divBdr>
    </w:div>
    <w:div w:id="1198159734">
      <w:bodyDiv w:val="1"/>
      <w:marLeft w:val="0"/>
      <w:marRight w:val="0"/>
      <w:marTop w:val="0"/>
      <w:marBottom w:val="0"/>
      <w:divBdr>
        <w:top w:val="none" w:sz="0" w:space="0" w:color="auto"/>
        <w:left w:val="none" w:sz="0" w:space="0" w:color="auto"/>
        <w:bottom w:val="none" w:sz="0" w:space="0" w:color="auto"/>
        <w:right w:val="none" w:sz="0" w:space="0" w:color="auto"/>
      </w:divBdr>
    </w:div>
    <w:div w:id="1198203929">
      <w:bodyDiv w:val="1"/>
      <w:marLeft w:val="0"/>
      <w:marRight w:val="0"/>
      <w:marTop w:val="0"/>
      <w:marBottom w:val="0"/>
      <w:divBdr>
        <w:top w:val="none" w:sz="0" w:space="0" w:color="auto"/>
        <w:left w:val="none" w:sz="0" w:space="0" w:color="auto"/>
        <w:bottom w:val="none" w:sz="0" w:space="0" w:color="auto"/>
        <w:right w:val="none" w:sz="0" w:space="0" w:color="auto"/>
      </w:divBdr>
    </w:div>
    <w:div w:id="1198548984">
      <w:bodyDiv w:val="1"/>
      <w:marLeft w:val="0"/>
      <w:marRight w:val="0"/>
      <w:marTop w:val="0"/>
      <w:marBottom w:val="0"/>
      <w:divBdr>
        <w:top w:val="none" w:sz="0" w:space="0" w:color="auto"/>
        <w:left w:val="none" w:sz="0" w:space="0" w:color="auto"/>
        <w:bottom w:val="none" w:sz="0" w:space="0" w:color="auto"/>
        <w:right w:val="none" w:sz="0" w:space="0" w:color="auto"/>
      </w:divBdr>
    </w:div>
    <w:div w:id="1198785231">
      <w:bodyDiv w:val="1"/>
      <w:marLeft w:val="0"/>
      <w:marRight w:val="0"/>
      <w:marTop w:val="0"/>
      <w:marBottom w:val="0"/>
      <w:divBdr>
        <w:top w:val="none" w:sz="0" w:space="0" w:color="auto"/>
        <w:left w:val="none" w:sz="0" w:space="0" w:color="auto"/>
        <w:bottom w:val="none" w:sz="0" w:space="0" w:color="auto"/>
        <w:right w:val="none" w:sz="0" w:space="0" w:color="auto"/>
      </w:divBdr>
    </w:div>
    <w:div w:id="1198809081">
      <w:bodyDiv w:val="1"/>
      <w:marLeft w:val="0"/>
      <w:marRight w:val="0"/>
      <w:marTop w:val="0"/>
      <w:marBottom w:val="0"/>
      <w:divBdr>
        <w:top w:val="none" w:sz="0" w:space="0" w:color="auto"/>
        <w:left w:val="none" w:sz="0" w:space="0" w:color="auto"/>
        <w:bottom w:val="none" w:sz="0" w:space="0" w:color="auto"/>
        <w:right w:val="none" w:sz="0" w:space="0" w:color="auto"/>
      </w:divBdr>
    </w:div>
    <w:div w:id="1199273972">
      <w:bodyDiv w:val="1"/>
      <w:marLeft w:val="0"/>
      <w:marRight w:val="0"/>
      <w:marTop w:val="0"/>
      <w:marBottom w:val="0"/>
      <w:divBdr>
        <w:top w:val="none" w:sz="0" w:space="0" w:color="auto"/>
        <w:left w:val="none" w:sz="0" w:space="0" w:color="auto"/>
        <w:bottom w:val="none" w:sz="0" w:space="0" w:color="auto"/>
        <w:right w:val="none" w:sz="0" w:space="0" w:color="auto"/>
      </w:divBdr>
    </w:div>
    <w:div w:id="1199662718">
      <w:bodyDiv w:val="1"/>
      <w:marLeft w:val="0"/>
      <w:marRight w:val="0"/>
      <w:marTop w:val="0"/>
      <w:marBottom w:val="0"/>
      <w:divBdr>
        <w:top w:val="none" w:sz="0" w:space="0" w:color="auto"/>
        <w:left w:val="none" w:sz="0" w:space="0" w:color="auto"/>
        <w:bottom w:val="none" w:sz="0" w:space="0" w:color="auto"/>
        <w:right w:val="none" w:sz="0" w:space="0" w:color="auto"/>
      </w:divBdr>
    </w:div>
    <w:div w:id="1199969856">
      <w:bodyDiv w:val="1"/>
      <w:marLeft w:val="0"/>
      <w:marRight w:val="0"/>
      <w:marTop w:val="0"/>
      <w:marBottom w:val="0"/>
      <w:divBdr>
        <w:top w:val="none" w:sz="0" w:space="0" w:color="auto"/>
        <w:left w:val="none" w:sz="0" w:space="0" w:color="auto"/>
        <w:bottom w:val="none" w:sz="0" w:space="0" w:color="auto"/>
        <w:right w:val="none" w:sz="0" w:space="0" w:color="auto"/>
      </w:divBdr>
    </w:div>
    <w:div w:id="1200318070">
      <w:bodyDiv w:val="1"/>
      <w:marLeft w:val="0"/>
      <w:marRight w:val="0"/>
      <w:marTop w:val="0"/>
      <w:marBottom w:val="0"/>
      <w:divBdr>
        <w:top w:val="none" w:sz="0" w:space="0" w:color="auto"/>
        <w:left w:val="none" w:sz="0" w:space="0" w:color="auto"/>
        <w:bottom w:val="none" w:sz="0" w:space="0" w:color="auto"/>
        <w:right w:val="none" w:sz="0" w:space="0" w:color="auto"/>
      </w:divBdr>
    </w:div>
    <w:div w:id="1202476377">
      <w:bodyDiv w:val="1"/>
      <w:marLeft w:val="0"/>
      <w:marRight w:val="0"/>
      <w:marTop w:val="0"/>
      <w:marBottom w:val="0"/>
      <w:divBdr>
        <w:top w:val="none" w:sz="0" w:space="0" w:color="auto"/>
        <w:left w:val="none" w:sz="0" w:space="0" w:color="auto"/>
        <w:bottom w:val="none" w:sz="0" w:space="0" w:color="auto"/>
        <w:right w:val="none" w:sz="0" w:space="0" w:color="auto"/>
      </w:divBdr>
    </w:div>
    <w:div w:id="1203128997">
      <w:bodyDiv w:val="1"/>
      <w:marLeft w:val="0"/>
      <w:marRight w:val="0"/>
      <w:marTop w:val="0"/>
      <w:marBottom w:val="0"/>
      <w:divBdr>
        <w:top w:val="none" w:sz="0" w:space="0" w:color="auto"/>
        <w:left w:val="none" w:sz="0" w:space="0" w:color="auto"/>
        <w:bottom w:val="none" w:sz="0" w:space="0" w:color="auto"/>
        <w:right w:val="none" w:sz="0" w:space="0" w:color="auto"/>
      </w:divBdr>
    </w:div>
    <w:div w:id="1203177396">
      <w:bodyDiv w:val="1"/>
      <w:marLeft w:val="0"/>
      <w:marRight w:val="0"/>
      <w:marTop w:val="0"/>
      <w:marBottom w:val="0"/>
      <w:divBdr>
        <w:top w:val="none" w:sz="0" w:space="0" w:color="auto"/>
        <w:left w:val="none" w:sz="0" w:space="0" w:color="auto"/>
        <w:bottom w:val="none" w:sz="0" w:space="0" w:color="auto"/>
        <w:right w:val="none" w:sz="0" w:space="0" w:color="auto"/>
      </w:divBdr>
    </w:div>
    <w:div w:id="1203326737">
      <w:bodyDiv w:val="1"/>
      <w:marLeft w:val="0"/>
      <w:marRight w:val="0"/>
      <w:marTop w:val="0"/>
      <w:marBottom w:val="0"/>
      <w:divBdr>
        <w:top w:val="none" w:sz="0" w:space="0" w:color="auto"/>
        <w:left w:val="none" w:sz="0" w:space="0" w:color="auto"/>
        <w:bottom w:val="none" w:sz="0" w:space="0" w:color="auto"/>
        <w:right w:val="none" w:sz="0" w:space="0" w:color="auto"/>
      </w:divBdr>
    </w:div>
    <w:div w:id="1203515334">
      <w:bodyDiv w:val="1"/>
      <w:marLeft w:val="0"/>
      <w:marRight w:val="0"/>
      <w:marTop w:val="0"/>
      <w:marBottom w:val="0"/>
      <w:divBdr>
        <w:top w:val="none" w:sz="0" w:space="0" w:color="auto"/>
        <w:left w:val="none" w:sz="0" w:space="0" w:color="auto"/>
        <w:bottom w:val="none" w:sz="0" w:space="0" w:color="auto"/>
        <w:right w:val="none" w:sz="0" w:space="0" w:color="auto"/>
      </w:divBdr>
    </w:div>
    <w:div w:id="1204905582">
      <w:bodyDiv w:val="1"/>
      <w:marLeft w:val="0"/>
      <w:marRight w:val="0"/>
      <w:marTop w:val="0"/>
      <w:marBottom w:val="0"/>
      <w:divBdr>
        <w:top w:val="none" w:sz="0" w:space="0" w:color="auto"/>
        <w:left w:val="none" w:sz="0" w:space="0" w:color="auto"/>
        <w:bottom w:val="none" w:sz="0" w:space="0" w:color="auto"/>
        <w:right w:val="none" w:sz="0" w:space="0" w:color="auto"/>
      </w:divBdr>
    </w:div>
    <w:div w:id="1205213232">
      <w:bodyDiv w:val="1"/>
      <w:marLeft w:val="0"/>
      <w:marRight w:val="0"/>
      <w:marTop w:val="0"/>
      <w:marBottom w:val="0"/>
      <w:divBdr>
        <w:top w:val="none" w:sz="0" w:space="0" w:color="auto"/>
        <w:left w:val="none" w:sz="0" w:space="0" w:color="auto"/>
        <w:bottom w:val="none" w:sz="0" w:space="0" w:color="auto"/>
        <w:right w:val="none" w:sz="0" w:space="0" w:color="auto"/>
      </w:divBdr>
    </w:div>
    <w:div w:id="1205870360">
      <w:bodyDiv w:val="1"/>
      <w:marLeft w:val="0"/>
      <w:marRight w:val="0"/>
      <w:marTop w:val="0"/>
      <w:marBottom w:val="0"/>
      <w:divBdr>
        <w:top w:val="none" w:sz="0" w:space="0" w:color="auto"/>
        <w:left w:val="none" w:sz="0" w:space="0" w:color="auto"/>
        <w:bottom w:val="none" w:sz="0" w:space="0" w:color="auto"/>
        <w:right w:val="none" w:sz="0" w:space="0" w:color="auto"/>
      </w:divBdr>
    </w:div>
    <w:div w:id="1206017110">
      <w:bodyDiv w:val="1"/>
      <w:marLeft w:val="0"/>
      <w:marRight w:val="0"/>
      <w:marTop w:val="0"/>
      <w:marBottom w:val="0"/>
      <w:divBdr>
        <w:top w:val="none" w:sz="0" w:space="0" w:color="auto"/>
        <w:left w:val="none" w:sz="0" w:space="0" w:color="auto"/>
        <w:bottom w:val="none" w:sz="0" w:space="0" w:color="auto"/>
        <w:right w:val="none" w:sz="0" w:space="0" w:color="auto"/>
      </w:divBdr>
    </w:div>
    <w:div w:id="1207370760">
      <w:bodyDiv w:val="1"/>
      <w:marLeft w:val="0"/>
      <w:marRight w:val="0"/>
      <w:marTop w:val="0"/>
      <w:marBottom w:val="0"/>
      <w:divBdr>
        <w:top w:val="none" w:sz="0" w:space="0" w:color="auto"/>
        <w:left w:val="none" w:sz="0" w:space="0" w:color="auto"/>
        <w:bottom w:val="none" w:sz="0" w:space="0" w:color="auto"/>
        <w:right w:val="none" w:sz="0" w:space="0" w:color="auto"/>
      </w:divBdr>
    </w:div>
    <w:div w:id="1209537226">
      <w:bodyDiv w:val="1"/>
      <w:marLeft w:val="0"/>
      <w:marRight w:val="0"/>
      <w:marTop w:val="0"/>
      <w:marBottom w:val="0"/>
      <w:divBdr>
        <w:top w:val="none" w:sz="0" w:space="0" w:color="auto"/>
        <w:left w:val="none" w:sz="0" w:space="0" w:color="auto"/>
        <w:bottom w:val="none" w:sz="0" w:space="0" w:color="auto"/>
        <w:right w:val="none" w:sz="0" w:space="0" w:color="auto"/>
      </w:divBdr>
    </w:div>
    <w:div w:id="1209992219">
      <w:bodyDiv w:val="1"/>
      <w:marLeft w:val="0"/>
      <w:marRight w:val="0"/>
      <w:marTop w:val="0"/>
      <w:marBottom w:val="0"/>
      <w:divBdr>
        <w:top w:val="none" w:sz="0" w:space="0" w:color="auto"/>
        <w:left w:val="none" w:sz="0" w:space="0" w:color="auto"/>
        <w:bottom w:val="none" w:sz="0" w:space="0" w:color="auto"/>
        <w:right w:val="none" w:sz="0" w:space="0" w:color="auto"/>
      </w:divBdr>
    </w:div>
    <w:div w:id="1210455351">
      <w:bodyDiv w:val="1"/>
      <w:marLeft w:val="0"/>
      <w:marRight w:val="0"/>
      <w:marTop w:val="0"/>
      <w:marBottom w:val="0"/>
      <w:divBdr>
        <w:top w:val="none" w:sz="0" w:space="0" w:color="auto"/>
        <w:left w:val="none" w:sz="0" w:space="0" w:color="auto"/>
        <w:bottom w:val="none" w:sz="0" w:space="0" w:color="auto"/>
        <w:right w:val="none" w:sz="0" w:space="0" w:color="auto"/>
      </w:divBdr>
    </w:div>
    <w:div w:id="1211184701">
      <w:bodyDiv w:val="1"/>
      <w:marLeft w:val="0"/>
      <w:marRight w:val="0"/>
      <w:marTop w:val="0"/>
      <w:marBottom w:val="0"/>
      <w:divBdr>
        <w:top w:val="none" w:sz="0" w:space="0" w:color="auto"/>
        <w:left w:val="none" w:sz="0" w:space="0" w:color="auto"/>
        <w:bottom w:val="none" w:sz="0" w:space="0" w:color="auto"/>
        <w:right w:val="none" w:sz="0" w:space="0" w:color="auto"/>
      </w:divBdr>
    </w:div>
    <w:div w:id="1211578489">
      <w:bodyDiv w:val="1"/>
      <w:marLeft w:val="0"/>
      <w:marRight w:val="0"/>
      <w:marTop w:val="0"/>
      <w:marBottom w:val="0"/>
      <w:divBdr>
        <w:top w:val="none" w:sz="0" w:space="0" w:color="auto"/>
        <w:left w:val="none" w:sz="0" w:space="0" w:color="auto"/>
        <w:bottom w:val="none" w:sz="0" w:space="0" w:color="auto"/>
        <w:right w:val="none" w:sz="0" w:space="0" w:color="auto"/>
      </w:divBdr>
    </w:div>
    <w:div w:id="1213232782">
      <w:bodyDiv w:val="1"/>
      <w:marLeft w:val="0"/>
      <w:marRight w:val="0"/>
      <w:marTop w:val="0"/>
      <w:marBottom w:val="0"/>
      <w:divBdr>
        <w:top w:val="none" w:sz="0" w:space="0" w:color="auto"/>
        <w:left w:val="none" w:sz="0" w:space="0" w:color="auto"/>
        <w:bottom w:val="none" w:sz="0" w:space="0" w:color="auto"/>
        <w:right w:val="none" w:sz="0" w:space="0" w:color="auto"/>
      </w:divBdr>
    </w:div>
    <w:div w:id="1213427132">
      <w:bodyDiv w:val="1"/>
      <w:marLeft w:val="0"/>
      <w:marRight w:val="0"/>
      <w:marTop w:val="0"/>
      <w:marBottom w:val="0"/>
      <w:divBdr>
        <w:top w:val="none" w:sz="0" w:space="0" w:color="auto"/>
        <w:left w:val="none" w:sz="0" w:space="0" w:color="auto"/>
        <w:bottom w:val="none" w:sz="0" w:space="0" w:color="auto"/>
        <w:right w:val="none" w:sz="0" w:space="0" w:color="auto"/>
      </w:divBdr>
    </w:div>
    <w:div w:id="1213614312">
      <w:bodyDiv w:val="1"/>
      <w:marLeft w:val="0"/>
      <w:marRight w:val="0"/>
      <w:marTop w:val="0"/>
      <w:marBottom w:val="0"/>
      <w:divBdr>
        <w:top w:val="none" w:sz="0" w:space="0" w:color="auto"/>
        <w:left w:val="none" w:sz="0" w:space="0" w:color="auto"/>
        <w:bottom w:val="none" w:sz="0" w:space="0" w:color="auto"/>
        <w:right w:val="none" w:sz="0" w:space="0" w:color="auto"/>
      </w:divBdr>
    </w:div>
    <w:div w:id="1213886982">
      <w:bodyDiv w:val="1"/>
      <w:marLeft w:val="0"/>
      <w:marRight w:val="0"/>
      <w:marTop w:val="0"/>
      <w:marBottom w:val="0"/>
      <w:divBdr>
        <w:top w:val="none" w:sz="0" w:space="0" w:color="auto"/>
        <w:left w:val="none" w:sz="0" w:space="0" w:color="auto"/>
        <w:bottom w:val="none" w:sz="0" w:space="0" w:color="auto"/>
        <w:right w:val="none" w:sz="0" w:space="0" w:color="auto"/>
      </w:divBdr>
    </w:div>
    <w:div w:id="1214583326">
      <w:bodyDiv w:val="1"/>
      <w:marLeft w:val="0"/>
      <w:marRight w:val="0"/>
      <w:marTop w:val="0"/>
      <w:marBottom w:val="0"/>
      <w:divBdr>
        <w:top w:val="none" w:sz="0" w:space="0" w:color="auto"/>
        <w:left w:val="none" w:sz="0" w:space="0" w:color="auto"/>
        <w:bottom w:val="none" w:sz="0" w:space="0" w:color="auto"/>
        <w:right w:val="none" w:sz="0" w:space="0" w:color="auto"/>
      </w:divBdr>
    </w:div>
    <w:div w:id="1214776515">
      <w:bodyDiv w:val="1"/>
      <w:marLeft w:val="0"/>
      <w:marRight w:val="0"/>
      <w:marTop w:val="0"/>
      <w:marBottom w:val="0"/>
      <w:divBdr>
        <w:top w:val="none" w:sz="0" w:space="0" w:color="auto"/>
        <w:left w:val="none" w:sz="0" w:space="0" w:color="auto"/>
        <w:bottom w:val="none" w:sz="0" w:space="0" w:color="auto"/>
        <w:right w:val="none" w:sz="0" w:space="0" w:color="auto"/>
      </w:divBdr>
    </w:div>
    <w:div w:id="1215697341">
      <w:bodyDiv w:val="1"/>
      <w:marLeft w:val="0"/>
      <w:marRight w:val="0"/>
      <w:marTop w:val="0"/>
      <w:marBottom w:val="0"/>
      <w:divBdr>
        <w:top w:val="none" w:sz="0" w:space="0" w:color="auto"/>
        <w:left w:val="none" w:sz="0" w:space="0" w:color="auto"/>
        <w:bottom w:val="none" w:sz="0" w:space="0" w:color="auto"/>
        <w:right w:val="none" w:sz="0" w:space="0" w:color="auto"/>
      </w:divBdr>
    </w:div>
    <w:div w:id="1215920971">
      <w:bodyDiv w:val="1"/>
      <w:marLeft w:val="0"/>
      <w:marRight w:val="0"/>
      <w:marTop w:val="0"/>
      <w:marBottom w:val="0"/>
      <w:divBdr>
        <w:top w:val="none" w:sz="0" w:space="0" w:color="auto"/>
        <w:left w:val="none" w:sz="0" w:space="0" w:color="auto"/>
        <w:bottom w:val="none" w:sz="0" w:space="0" w:color="auto"/>
        <w:right w:val="none" w:sz="0" w:space="0" w:color="auto"/>
      </w:divBdr>
    </w:div>
    <w:div w:id="1216047029">
      <w:bodyDiv w:val="1"/>
      <w:marLeft w:val="0"/>
      <w:marRight w:val="0"/>
      <w:marTop w:val="0"/>
      <w:marBottom w:val="0"/>
      <w:divBdr>
        <w:top w:val="none" w:sz="0" w:space="0" w:color="auto"/>
        <w:left w:val="none" w:sz="0" w:space="0" w:color="auto"/>
        <w:bottom w:val="none" w:sz="0" w:space="0" w:color="auto"/>
        <w:right w:val="none" w:sz="0" w:space="0" w:color="auto"/>
      </w:divBdr>
    </w:div>
    <w:div w:id="1216159470">
      <w:bodyDiv w:val="1"/>
      <w:marLeft w:val="0"/>
      <w:marRight w:val="0"/>
      <w:marTop w:val="0"/>
      <w:marBottom w:val="0"/>
      <w:divBdr>
        <w:top w:val="none" w:sz="0" w:space="0" w:color="auto"/>
        <w:left w:val="none" w:sz="0" w:space="0" w:color="auto"/>
        <w:bottom w:val="none" w:sz="0" w:space="0" w:color="auto"/>
        <w:right w:val="none" w:sz="0" w:space="0" w:color="auto"/>
      </w:divBdr>
    </w:div>
    <w:div w:id="1217542962">
      <w:bodyDiv w:val="1"/>
      <w:marLeft w:val="0"/>
      <w:marRight w:val="0"/>
      <w:marTop w:val="0"/>
      <w:marBottom w:val="0"/>
      <w:divBdr>
        <w:top w:val="none" w:sz="0" w:space="0" w:color="auto"/>
        <w:left w:val="none" w:sz="0" w:space="0" w:color="auto"/>
        <w:bottom w:val="none" w:sz="0" w:space="0" w:color="auto"/>
        <w:right w:val="none" w:sz="0" w:space="0" w:color="auto"/>
      </w:divBdr>
    </w:div>
    <w:div w:id="1217664574">
      <w:bodyDiv w:val="1"/>
      <w:marLeft w:val="0"/>
      <w:marRight w:val="0"/>
      <w:marTop w:val="0"/>
      <w:marBottom w:val="0"/>
      <w:divBdr>
        <w:top w:val="none" w:sz="0" w:space="0" w:color="auto"/>
        <w:left w:val="none" w:sz="0" w:space="0" w:color="auto"/>
        <w:bottom w:val="none" w:sz="0" w:space="0" w:color="auto"/>
        <w:right w:val="none" w:sz="0" w:space="0" w:color="auto"/>
      </w:divBdr>
    </w:div>
    <w:div w:id="1219244520">
      <w:bodyDiv w:val="1"/>
      <w:marLeft w:val="0"/>
      <w:marRight w:val="0"/>
      <w:marTop w:val="0"/>
      <w:marBottom w:val="0"/>
      <w:divBdr>
        <w:top w:val="none" w:sz="0" w:space="0" w:color="auto"/>
        <w:left w:val="none" w:sz="0" w:space="0" w:color="auto"/>
        <w:bottom w:val="none" w:sz="0" w:space="0" w:color="auto"/>
        <w:right w:val="none" w:sz="0" w:space="0" w:color="auto"/>
      </w:divBdr>
    </w:div>
    <w:div w:id="1219514185">
      <w:bodyDiv w:val="1"/>
      <w:marLeft w:val="0"/>
      <w:marRight w:val="0"/>
      <w:marTop w:val="0"/>
      <w:marBottom w:val="0"/>
      <w:divBdr>
        <w:top w:val="none" w:sz="0" w:space="0" w:color="auto"/>
        <w:left w:val="none" w:sz="0" w:space="0" w:color="auto"/>
        <w:bottom w:val="none" w:sz="0" w:space="0" w:color="auto"/>
        <w:right w:val="none" w:sz="0" w:space="0" w:color="auto"/>
      </w:divBdr>
    </w:div>
    <w:div w:id="1220020322">
      <w:bodyDiv w:val="1"/>
      <w:marLeft w:val="0"/>
      <w:marRight w:val="0"/>
      <w:marTop w:val="0"/>
      <w:marBottom w:val="0"/>
      <w:divBdr>
        <w:top w:val="none" w:sz="0" w:space="0" w:color="auto"/>
        <w:left w:val="none" w:sz="0" w:space="0" w:color="auto"/>
        <w:bottom w:val="none" w:sz="0" w:space="0" w:color="auto"/>
        <w:right w:val="none" w:sz="0" w:space="0" w:color="auto"/>
      </w:divBdr>
    </w:div>
    <w:div w:id="1220899113">
      <w:bodyDiv w:val="1"/>
      <w:marLeft w:val="0"/>
      <w:marRight w:val="0"/>
      <w:marTop w:val="0"/>
      <w:marBottom w:val="0"/>
      <w:divBdr>
        <w:top w:val="none" w:sz="0" w:space="0" w:color="auto"/>
        <w:left w:val="none" w:sz="0" w:space="0" w:color="auto"/>
        <w:bottom w:val="none" w:sz="0" w:space="0" w:color="auto"/>
        <w:right w:val="none" w:sz="0" w:space="0" w:color="auto"/>
      </w:divBdr>
    </w:div>
    <w:div w:id="1220944597">
      <w:bodyDiv w:val="1"/>
      <w:marLeft w:val="0"/>
      <w:marRight w:val="0"/>
      <w:marTop w:val="0"/>
      <w:marBottom w:val="0"/>
      <w:divBdr>
        <w:top w:val="none" w:sz="0" w:space="0" w:color="auto"/>
        <w:left w:val="none" w:sz="0" w:space="0" w:color="auto"/>
        <w:bottom w:val="none" w:sz="0" w:space="0" w:color="auto"/>
        <w:right w:val="none" w:sz="0" w:space="0" w:color="auto"/>
      </w:divBdr>
    </w:div>
    <w:div w:id="1221211404">
      <w:bodyDiv w:val="1"/>
      <w:marLeft w:val="0"/>
      <w:marRight w:val="0"/>
      <w:marTop w:val="0"/>
      <w:marBottom w:val="0"/>
      <w:divBdr>
        <w:top w:val="none" w:sz="0" w:space="0" w:color="auto"/>
        <w:left w:val="none" w:sz="0" w:space="0" w:color="auto"/>
        <w:bottom w:val="none" w:sz="0" w:space="0" w:color="auto"/>
        <w:right w:val="none" w:sz="0" w:space="0" w:color="auto"/>
      </w:divBdr>
    </w:div>
    <w:div w:id="1221793003">
      <w:bodyDiv w:val="1"/>
      <w:marLeft w:val="0"/>
      <w:marRight w:val="0"/>
      <w:marTop w:val="0"/>
      <w:marBottom w:val="0"/>
      <w:divBdr>
        <w:top w:val="none" w:sz="0" w:space="0" w:color="auto"/>
        <w:left w:val="none" w:sz="0" w:space="0" w:color="auto"/>
        <w:bottom w:val="none" w:sz="0" w:space="0" w:color="auto"/>
        <w:right w:val="none" w:sz="0" w:space="0" w:color="auto"/>
      </w:divBdr>
    </w:div>
    <w:div w:id="1221867760">
      <w:bodyDiv w:val="1"/>
      <w:marLeft w:val="0"/>
      <w:marRight w:val="0"/>
      <w:marTop w:val="0"/>
      <w:marBottom w:val="0"/>
      <w:divBdr>
        <w:top w:val="none" w:sz="0" w:space="0" w:color="auto"/>
        <w:left w:val="none" w:sz="0" w:space="0" w:color="auto"/>
        <w:bottom w:val="none" w:sz="0" w:space="0" w:color="auto"/>
        <w:right w:val="none" w:sz="0" w:space="0" w:color="auto"/>
      </w:divBdr>
    </w:div>
    <w:div w:id="1221936438">
      <w:bodyDiv w:val="1"/>
      <w:marLeft w:val="0"/>
      <w:marRight w:val="0"/>
      <w:marTop w:val="0"/>
      <w:marBottom w:val="0"/>
      <w:divBdr>
        <w:top w:val="none" w:sz="0" w:space="0" w:color="auto"/>
        <w:left w:val="none" w:sz="0" w:space="0" w:color="auto"/>
        <w:bottom w:val="none" w:sz="0" w:space="0" w:color="auto"/>
        <w:right w:val="none" w:sz="0" w:space="0" w:color="auto"/>
      </w:divBdr>
    </w:div>
    <w:div w:id="1222868817">
      <w:bodyDiv w:val="1"/>
      <w:marLeft w:val="0"/>
      <w:marRight w:val="0"/>
      <w:marTop w:val="0"/>
      <w:marBottom w:val="0"/>
      <w:divBdr>
        <w:top w:val="none" w:sz="0" w:space="0" w:color="auto"/>
        <w:left w:val="none" w:sz="0" w:space="0" w:color="auto"/>
        <w:bottom w:val="none" w:sz="0" w:space="0" w:color="auto"/>
        <w:right w:val="none" w:sz="0" w:space="0" w:color="auto"/>
      </w:divBdr>
    </w:div>
    <w:div w:id="1223129892">
      <w:bodyDiv w:val="1"/>
      <w:marLeft w:val="0"/>
      <w:marRight w:val="0"/>
      <w:marTop w:val="0"/>
      <w:marBottom w:val="0"/>
      <w:divBdr>
        <w:top w:val="none" w:sz="0" w:space="0" w:color="auto"/>
        <w:left w:val="none" w:sz="0" w:space="0" w:color="auto"/>
        <w:bottom w:val="none" w:sz="0" w:space="0" w:color="auto"/>
        <w:right w:val="none" w:sz="0" w:space="0" w:color="auto"/>
      </w:divBdr>
    </w:div>
    <w:div w:id="1223636539">
      <w:bodyDiv w:val="1"/>
      <w:marLeft w:val="0"/>
      <w:marRight w:val="0"/>
      <w:marTop w:val="0"/>
      <w:marBottom w:val="0"/>
      <w:divBdr>
        <w:top w:val="none" w:sz="0" w:space="0" w:color="auto"/>
        <w:left w:val="none" w:sz="0" w:space="0" w:color="auto"/>
        <w:bottom w:val="none" w:sz="0" w:space="0" w:color="auto"/>
        <w:right w:val="none" w:sz="0" w:space="0" w:color="auto"/>
      </w:divBdr>
    </w:div>
    <w:div w:id="1225678389">
      <w:bodyDiv w:val="1"/>
      <w:marLeft w:val="0"/>
      <w:marRight w:val="0"/>
      <w:marTop w:val="0"/>
      <w:marBottom w:val="0"/>
      <w:divBdr>
        <w:top w:val="none" w:sz="0" w:space="0" w:color="auto"/>
        <w:left w:val="none" w:sz="0" w:space="0" w:color="auto"/>
        <w:bottom w:val="none" w:sz="0" w:space="0" w:color="auto"/>
        <w:right w:val="none" w:sz="0" w:space="0" w:color="auto"/>
      </w:divBdr>
    </w:div>
    <w:div w:id="1226447949">
      <w:bodyDiv w:val="1"/>
      <w:marLeft w:val="0"/>
      <w:marRight w:val="0"/>
      <w:marTop w:val="0"/>
      <w:marBottom w:val="0"/>
      <w:divBdr>
        <w:top w:val="none" w:sz="0" w:space="0" w:color="auto"/>
        <w:left w:val="none" w:sz="0" w:space="0" w:color="auto"/>
        <w:bottom w:val="none" w:sz="0" w:space="0" w:color="auto"/>
        <w:right w:val="none" w:sz="0" w:space="0" w:color="auto"/>
      </w:divBdr>
    </w:div>
    <w:div w:id="1226838801">
      <w:bodyDiv w:val="1"/>
      <w:marLeft w:val="0"/>
      <w:marRight w:val="0"/>
      <w:marTop w:val="0"/>
      <w:marBottom w:val="0"/>
      <w:divBdr>
        <w:top w:val="none" w:sz="0" w:space="0" w:color="auto"/>
        <w:left w:val="none" w:sz="0" w:space="0" w:color="auto"/>
        <w:bottom w:val="none" w:sz="0" w:space="0" w:color="auto"/>
        <w:right w:val="none" w:sz="0" w:space="0" w:color="auto"/>
      </w:divBdr>
    </w:div>
    <w:div w:id="1227495693">
      <w:bodyDiv w:val="1"/>
      <w:marLeft w:val="0"/>
      <w:marRight w:val="0"/>
      <w:marTop w:val="0"/>
      <w:marBottom w:val="0"/>
      <w:divBdr>
        <w:top w:val="none" w:sz="0" w:space="0" w:color="auto"/>
        <w:left w:val="none" w:sz="0" w:space="0" w:color="auto"/>
        <w:bottom w:val="none" w:sz="0" w:space="0" w:color="auto"/>
        <w:right w:val="none" w:sz="0" w:space="0" w:color="auto"/>
      </w:divBdr>
    </w:div>
    <w:div w:id="1228030937">
      <w:bodyDiv w:val="1"/>
      <w:marLeft w:val="0"/>
      <w:marRight w:val="0"/>
      <w:marTop w:val="0"/>
      <w:marBottom w:val="0"/>
      <w:divBdr>
        <w:top w:val="none" w:sz="0" w:space="0" w:color="auto"/>
        <w:left w:val="none" w:sz="0" w:space="0" w:color="auto"/>
        <w:bottom w:val="none" w:sz="0" w:space="0" w:color="auto"/>
        <w:right w:val="none" w:sz="0" w:space="0" w:color="auto"/>
      </w:divBdr>
    </w:div>
    <w:div w:id="1228105370">
      <w:bodyDiv w:val="1"/>
      <w:marLeft w:val="0"/>
      <w:marRight w:val="0"/>
      <w:marTop w:val="0"/>
      <w:marBottom w:val="0"/>
      <w:divBdr>
        <w:top w:val="none" w:sz="0" w:space="0" w:color="auto"/>
        <w:left w:val="none" w:sz="0" w:space="0" w:color="auto"/>
        <w:bottom w:val="none" w:sz="0" w:space="0" w:color="auto"/>
        <w:right w:val="none" w:sz="0" w:space="0" w:color="auto"/>
      </w:divBdr>
    </w:div>
    <w:div w:id="1228373129">
      <w:bodyDiv w:val="1"/>
      <w:marLeft w:val="0"/>
      <w:marRight w:val="0"/>
      <w:marTop w:val="0"/>
      <w:marBottom w:val="0"/>
      <w:divBdr>
        <w:top w:val="none" w:sz="0" w:space="0" w:color="auto"/>
        <w:left w:val="none" w:sz="0" w:space="0" w:color="auto"/>
        <w:bottom w:val="none" w:sz="0" w:space="0" w:color="auto"/>
        <w:right w:val="none" w:sz="0" w:space="0" w:color="auto"/>
      </w:divBdr>
    </w:div>
    <w:div w:id="1228418512">
      <w:bodyDiv w:val="1"/>
      <w:marLeft w:val="0"/>
      <w:marRight w:val="0"/>
      <w:marTop w:val="0"/>
      <w:marBottom w:val="0"/>
      <w:divBdr>
        <w:top w:val="none" w:sz="0" w:space="0" w:color="auto"/>
        <w:left w:val="none" w:sz="0" w:space="0" w:color="auto"/>
        <w:bottom w:val="none" w:sz="0" w:space="0" w:color="auto"/>
        <w:right w:val="none" w:sz="0" w:space="0" w:color="auto"/>
      </w:divBdr>
    </w:div>
    <w:div w:id="1229420166">
      <w:bodyDiv w:val="1"/>
      <w:marLeft w:val="0"/>
      <w:marRight w:val="0"/>
      <w:marTop w:val="0"/>
      <w:marBottom w:val="0"/>
      <w:divBdr>
        <w:top w:val="none" w:sz="0" w:space="0" w:color="auto"/>
        <w:left w:val="none" w:sz="0" w:space="0" w:color="auto"/>
        <w:bottom w:val="none" w:sz="0" w:space="0" w:color="auto"/>
        <w:right w:val="none" w:sz="0" w:space="0" w:color="auto"/>
      </w:divBdr>
    </w:div>
    <w:div w:id="1230382697">
      <w:bodyDiv w:val="1"/>
      <w:marLeft w:val="0"/>
      <w:marRight w:val="0"/>
      <w:marTop w:val="0"/>
      <w:marBottom w:val="0"/>
      <w:divBdr>
        <w:top w:val="none" w:sz="0" w:space="0" w:color="auto"/>
        <w:left w:val="none" w:sz="0" w:space="0" w:color="auto"/>
        <w:bottom w:val="none" w:sz="0" w:space="0" w:color="auto"/>
        <w:right w:val="none" w:sz="0" w:space="0" w:color="auto"/>
      </w:divBdr>
    </w:div>
    <w:div w:id="1230966012">
      <w:bodyDiv w:val="1"/>
      <w:marLeft w:val="0"/>
      <w:marRight w:val="0"/>
      <w:marTop w:val="0"/>
      <w:marBottom w:val="0"/>
      <w:divBdr>
        <w:top w:val="none" w:sz="0" w:space="0" w:color="auto"/>
        <w:left w:val="none" w:sz="0" w:space="0" w:color="auto"/>
        <w:bottom w:val="none" w:sz="0" w:space="0" w:color="auto"/>
        <w:right w:val="none" w:sz="0" w:space="0" w:color="auto"/>
      </w:divBdr>
    </w:div>
    <w:div w:id="1231110727">
      <w:bodyDiv w:val="1"/>
      <w:marLeft w:val="0"/>
      <w:marRight w:val="0"/>
      <w:marTop w:val="0"/>
      <w:marBottom w:val="0"/>
      <w:divBdr>
        <w:top w:val="none" w:sz="0" w:space="0" w:color="auto"/>
        <w:left w:val="none" w:sz="0" w:space="0" w:color="auto"/>
        <w:bottom w:val="none" w:sz="0" w:space="0" w:color="auto"/>
        <w:right w:val="none" w:sz="0" w:space="0" w:color="auto"/>
      </w:divBdr>
    </w:div>
    <w:div w:id="1231388047">
      <w:bodyDiv w:val="1"/>
      <w:marLeft w:val="0"/>
      <w:marRight w:val="0"/>
      <w:marTop w:val="0"/>
      <w:marBottom w:val="0"/>
      <w:divBdr>
        <w:top w:val="none" w:sz="0" w:space="0" w:color="auto"/>
        <w:left w:val="none" w:sz="0" w:space="0" w:color="auto"/>
        <w:bottom w:val="none" w:sz="0" w:space="0" w:color="auto"/>
        <w:right w:val="none" w:sz="0" w:space="0" w:color="auto"/>
      </w:divBdr>
    </w:div>
    <w:div w:id="1232472494">
      <w:bodyDiv w:val="1"/>
      <w:marLeft w:val="0"/>
      <w:marRight w:val="0"/>
      <w:marTop w:val="0"/>
      <w:marBottom w:val="0"/>
      <w:divBdr>
        <w:top w:val="none" w:sz="0" w:space="0" w:color="auto"/>
        <w:left w:val="none" w:sz="0" w:space="0" w:color="auto"/>
        <w:bottom w:val="none" w:sz="0" w:space="0" w:color="auto"/>
        <w:right w:val="none" w:sz="0" w:space="0" w:color="auto"/>
      </w:divBdr>
    </w:div>
    <w:div w:id="1232807211">
      <w:bodyDiv w:val="1"/>
      <w:marLeft w:val="0"/>
      <w:marRight w:val="0"/>
      <w:marTop w:val="0"/>
      <w:marBottom w:val="0"/>
      <w:divBdr>
        <w:top w:val="none" w:sz="0" w:space="0" w:color="auto"/>
        <w:left w:val="none" w:sz="0" w:space="0" w:color="auto"/>
        <w:bottom w:val="none" w:sz="0" w:space="0" w:color="auto"/>
        <w:right w:val="none" w:sz="0" w:space="0" w:color="auto"/>
      </w:divBdr>
    </w:div>
    <w:div w:id="1233084526">
      <w:bodyDiv w:val="1"/>
      <w:marLeft w:val="0"/>
      <w:marRight w:val="0"/>
      <w:marTop w:val="0"/>
      <w:marBottom w:val="0"/>
      <w:divBdr>
        <w:top w:val="none" w:sz="0" w:space="0" w:color="auto"/>
        <w:left w:val="none" w:sz="0" w:space="0" w:color="auto"/>
        <w:bottom w:val="none" w:sz="0" w:space="0" w:color="auto"/>
        <w:right w:val="none" w:sz="0" w:space="0" w:color="auto"/>
      </w:divBdr>
    </w:div>
    <w:div w:id="1233197968">
      <w:bodyDiv w:val="1"/>
      <w:marLeft w:val="0"/>
      <w:marRight w:val="0"/>
      <w:marTop w:val="0"/>
      <w:marBottom w:val="0"/>
      <w:divBdr>
        <w:top w:val="none" w:sz="0" w:space="0" w:color="auto"/>
        <w:left w:val="none" w:sz="0" w:space="0" w:color="auto"/>
        <w:bottom w:val="none" w:sz="0" w:space="0" w:color="auto"/>
        <w:right w:val="none" w:sz="0" w:space="0" w:color="auto"/>
      </w:divBdr>
    </w:div>
    <w:div w:id="1233739691">
      <w:bodyDiv w:val="1"/>
      <w:marLeft w:val="0"/>
      <w:marRight w:val="0"/>
      <w:marTop w:val="0"/>
      <w:marBottom w:val="0"/>
      <w:divBdr>
        <w:top w:val="none" w:sz="0" w:space="0" w:color="auto"/>
        <w:left w:val="none" w:sz="0" w:space="0" w:color="auto"/>
        <w:bottom w:val="none" w:sz="0" w:space="0" w:color="auto"/>
        <w:right w:val="none" w:sz="0" w:space="0" w:color="auto"/>
      </w:divBdr>
    </w:div>
    <w:div w:id="1233852780">
      <w:bodyDiv w:val="1"/>
      <w:marLeft w:val="0"/>
      <w:marRight w:val="0"/>
      <w:marTop w:val="0"/>
      <w:marBottom w:val="0"/>
      <w:divBdr>
        <w:top w:val="none" w:sz="0" w:space="0" w:color="auto"/>
        <w:left w:val="none" w:sz="0" w:space="0" w:color="auto"/>
        <w:bottom w:val="none" w:sz="0" w:space="0" w:color="auto"/>
        <w:right w:val="none" w:sz="0" w:space="0" w:color="auto"/>
      </w:divBdr>
    </w:div>
    <w:div w:id="1234703762">
      <w:bodyDiv w:val="1"/>
      <w:marLeft w:val="0"/>
      <w:marRight w:val="0"/>
      <w:marTop w:val="0"/>
      <w:marBottom w:val="0"/>
      <w:divBdr>
        <w:top w:val="none" w:sz="0" w:space="0" w:color="auto"/>
        <w:left w:val="none" w:sz="0" w:space="0" w:color="auto"/>
        <w:bottom w:val="none" w:sz="0" w:space="0" w:color="auto"/>
        <w:right w:val="none" w:sz="0" w:space="0" w:color="auto"/>
      </w:divBdr>
    </w:div>
    <w:div w:id="1234854197">
      <w:bodyDiv w:val="1"/>
      <w:marLeft w:val="0"/>
      <w:marRight w:val="0"/>
      <w:marTop w:val="0"/>
      <w:marBottom w:val="0"/>
      <w:divBdr>
        <w:top w:val="none" w:sz="0" w:space="0" w:color="auto"/>
        <w:left w:val="none" w:sz="0" w:space="0" w:color="auto"/>
        <w:bottom w:val="none" w:sz="0" w:space="0" w:color="auto"/>
        <w:right w:val="none" w:sz="0" w:space="0" w:color="auto"/>
      </w:divBdr>
    </w:div>
    <w:div w:id="1236625665">
      <w:bodyDiv w:val="1"/>
      <w:marLeft w:val="0"/>
      <w:marRight w:val="0"/>
      <w:marTop w:val="0"/>
      <w:marBottom w:val="0"/>
      <w:divBdr>
        <w:top w:val="none" w:sz="0" w:space="0" w:color="auto"/>
        <w:left w:val="none" w:sz="0" w:space="0" w:color="auto"/>
        <w:bottom w:val="none" w:sz="0" w:space="0" w:color="auto"/>
        <w:right w:val="none" w:sz="0" w:space="0" w:color="auto"/>
      </w:divBdr>
    </w:div>
    <w:div w:id="1237982497">
      <w:bodyDiv w:val="1"/>
      <w:marLeft w:val="0"/>
      <w:marRight w:val="0"/>
      <w:marTop w:val="0"/>
      <w:marBottom w:val="0"/>
      <w:divBdr>
        <w:top w:val="none" w:sz="0" w:space="0" w:color="auto"/>
        <w:left w:val="none" w:sz="0" w:space="0" w:color="auto"/>
        <w:bottom w:val="none" w:sz="0" w:space="0" w:color="auto"/>
        <w:right w:val="none" w:sz="0" w:space="0" w:color="auto"/>
      </w:divBdr>
    </w:div>
    <w:div w:id="1238589402">
      <w:bodyDiv w:val="1"/>
      <w:marLeft w:val="0"/>
      <w:marRight w:val="0"/>
      <w:marTop w:val="0"/>
      <w:marBottom w:val="0"/>
      <w:divBdr>
        <w:top w:val="none" w:sz="0" w:space="0" w:color="auto"/>
        <w:left w:val="none" w:sz="0" w:space="0" w:color="auto"/>
        <w:bottom w:val="none" w:sz="0" w:space="0" w:color="auto"/>
        <w:right w:val="none" w:sz="0" w:space="0" w:color="auto"/>
      </w:divBdr>
    </w:div>
    <w:div w:id="1239367206">
      <w:bodyDiv w:val="1"/>
      <w:marLeft w:val="0"/>
      <w:marRight w:val="0"/>
      <w:marTop w:val="0"/>
      <w:marBottom w:val="0"/>
      <w:divBdr>
        <w:top w:val="none" w:sz="0" w:space="0" w:color="auto"/>
        <w:left w:val="none" w:sz="0" w:space="0" w:color="auto"/>
        <w:bottom w:val="none" w:sz="0" w:space="0" w:color="auto"/>
        <w:right w:val="none" w:sz="0" w:space="0" w:color="auto"/>
      </w:divBdr>
    </w:div>
    <w:div w:id="1240402305">
      <w:bodyDiv w:val="1"/>
      <w:marLeft w:val="0"/>
      <w:marRight w:val="0"/>
      <w:marTop w:val="0"/>
      <w:marBottom w:val="0"/>
      <w:divBdr>
        <w:top w:val="none" w:sz="0" w:space="0" w:color="auto"/>
        <w:left w:val="none" w:sz="0" w:space="0" w:color="auto"/>
        <w:bottom w:val="none" w:sz="0" w:space="0" w:color="auto"/>
        <w:right w:val="none" w:sz="0" w:space="0" w:color="auto"/>
      </w:divBdr>
    </w:div>
    <w:div w:id="1240943688">
      <w:bodyDiv w:val="1"/>
      <w:marLeft w:val="0"/>
      <w:marRight w:val="0"/>
      <w:marTop w:val="0"/>
      <w:marBottom w:val="0"/>
      <w:divBdr>
        <w:top w:val="none" w:sz="0" w:space="0" w:color="auto"/>
        <w:left w:val="none" w:sz="0" w:space="0" w:color="auto"/>
        <w:bottom w:val="none" w:sz="0" w:space="0" w:color="auto"/>
        <w:right w:val="none" w:sz="0" w:space="0" w:color="auto"/>
      </w:divBdr>
    </w:div>
    <w:div w:id="1242104420">
      <w:bodyDiv w:val="1"/>
      <w:marLeft w:val="0"/>
      <w:marRight w:val="0"/>
      <w:marTop w:val="0"/>
      <w:marBottom w:val="0"/>
      <w:divBdr>
        <w:top w:val="none" w:sz="0" w:space="0" w:color="auto"/>
        <w:left w:val="none" w:sz="0" w:space="0" w:color="auto"/>
        <w:bottom w:val="none" w:sz="0" w:space="0" w:color="auto"/>
        <w:right w:val="none" w:sz="0" w:space="0" w:color="auto"/>
      </w:divBdr>
    </w:div>
    <w:div w:id="1242526704">
      <w:bodyDiv w:val="1"/>
      <w:marLeft w:val="0"/>
      <w:marRight w:val="0"/>
      <w:marTop w:val="0"/>
      <w:marBottom w:val="0"/>
      <w:divBdr>
        <w:top w:val="none" w:sz="0" w:space="0" w:color="auto"/>
        <w:left w:val="none" w:sz="0" w:space="0" w:color="auto"/>
        <w:bottom w:val="none" w:sz="0" w:space="0" w:color="auto"/>
        <w:right w:val="none" w:sz="0" w:space="0" w:color="auto"/>
      </w:divBdr>
    </w:div>
    <w:div w:id="1243486593">
      <w:bodyDiv w:val="1"/>
      <w:marLeft w:val="0"/>
      <w:marRight w:val="0"/>
      <w:marTop w:val="0"/>
      <w:marBottom w:val="0"/>
      <w:divBdr>
        <w:top w:val="none" w:sz="0" w:space="0" w:color="auto"/>
        <w:left w:val="none" w:sz="0" w:space="0" w:color="auto"/>
        <w:bottom w:val="none" w:sz="0" w:space="0" w:color="auto"/>
        <w:right w:val="none" w:sz="0" w:space="0" w:color="auto"/>
      </w:divBdr>
    </w:div>
    <w:div w:id="1243612464">
      <w:bodyDiv w:val="1"/>
      <w:marLeft w:val="0"/>
      <w:marRight w:val="0"/>
      <w:marTop w:val="0"/>
      <w:marBottom w:val="0"/>
      <w:divBdr>
        <w:top w:val="none" w:sz="0" w:space="0" w:color="auto"/>
        <w:left w:val="none" w:sz="0" w:space="0" w:color="auto"/>
        <w:bottom w:val="none" w:sz="0" w:space="0" w:color="auto"/>
        <w:right w:val="none" w:sz="0" w:space="0" w:color="auto"/>
      </w:divBdr>
    </w:div>
    <w:div w:id="1244531979">
      <w:bodyDiv w:val="1"/>
      <w:marLeft w:val="0"/>
      <w:marRight w:val="0"/>
      <w:marTop w:val="0"/>
      <w:marBottom w:val="0"/>
      <w:divBdr>
        <w:top w:val="none" w:sz="0" w:space="0" w:color="auto"/>
        <w:left w:val="none" w:sz="0" w:space="0" w:color="auto"/>
        <w:bottom w:val="none" w:sz="0" w:space="0" w:color="auto"/>
        <w:right w:val="none" w:sz="0" w:space="0" w:color="auto"/>
      </w:divBdr>
    </w:div>
    <w:div w:id="1245726895">
      <w:bodyDiv w:val="1"/>
      <w:marLeft w:val="0"/>
      <w:marRight w:val="0"/>
      <w:marTop w:val="0"/>
      <w:marBottom w:val="0"/>
      <w:divBdr>
        <w:top w:val="none" w:sz="0" w:space="0" w:color="auto"/>
        <w:left w:val="none" w:sz="0" w:space="0" w:color="auto"/>
        <w:bottom w:val="none" w:sz="0" w:space="0" w:color="auto"/>
        <w:right w:val="none" w:sz="0" w:space="0" w:color="auto"/>
      </w:divBdr>
    </w:div>
    <w:div w:id="1245794897">
      <w:bodyDiv w:val="1"/>
      <w:marLeft w:val="0"/>
      <w:marRight w:val="0"/>
      <w:marTop w:val="0"/>
      <w:marBottom w:val="0"/>
      <w:divBdr>
        <w:top w:val="none" w:sz="0" w:space="0" w:color="auto"/>
        <w:left w:val="none" w:sz="0" w:space="0" w:color="auto"/>
        <w:bottom w:val="none" w:sz="0" w:space="0" w:color="auto"/>
        <w:right w:val="none" w:sz="0" w:space="0" w:color="auto"/>
      </w:divBdr>
    </w:div>
    <w:div w:id="1246107453">
      <w:bodyDiv w:val="1"/>
      <w:marLeft w:val="0"/>
      <w:marRight w:val="0"/>
      <w:marTop w:val="0"/>
      <w:marBottom w:val="0"/>
      <w:divBdr>
        <w:top w:val="none" w:sz="0" w:space="0" w:color="auto"/>
        <w:left w:val="none" w:sz="0" w:space="0" w:color="auto"/>
        <w:bottom w:val="none" w:sz="0" w:space="0" w:color="auto"/>
        <w:right w:val="none" w:sz="0" w:space="0" w:color="auto"/>
      </w:divBdr>
    </w:div>
    <w:div w:id="1246111249">
      <w:bodyDiv w:val="1"/>
      <w:marLeft w:val="0"/>
      <w:marRight w:val="0"/>
      <w:marTop w:val="0"/>
      <w:marBottom w:val="0"/>
      <w:divBdr>
        <w:top w:val="none" w:sz="0" w:space="0" w:color="auto"/>
        <w:left w:val="none" w:sz="0" w:space="0" w:color="auto"/>
        <w:bottom w:val="none" w:sz="0" w:space="0" w:color="auto"/>
        <w:right w:val="none" w:sz="0" w:space="0" w:color="auto"/>
      </w:divBdr>
    </w:div>
    <w:div w:id="1246963587">
      <w:bodyDiv w:val="1"/>
      <w:marLeft w:val="0"/>
      <w:marRight w:val="0"/>
      <w:marTop w:val="0"/>
      <w:marBottom w:val="0"/>
      <w:divBdr>
        <w:top w:val="none" w:sz="0" w:space="0" w:color="auto"/>
        <w:left w:val="none" w:sz="0" w:space="0" w:color="auto"/>
        <w:bottom w:val="none" w:sz="0" w:space="0" w:color="auto"/>
        <w:right w:val="none" w:sz="0" w:space="0" w:color="auto"/>
      </w:divBdr>
    </w:div>
    <w:div w:id="1247691297">
      <w:bodyDiv w:val="1"/>
      <w:marLeft w:val="0"/>
      <w:marRight w:val="0"/>
      <w:marTop w:val="0"/>
      <w:marBottom w:val="0"/>
      <w:divBdr>
        <w:top w:val="none" w:sz="0" w:space="0" w:color="auto"/>
        <w:left w:val="none" w:sz="0" w:space="0" w:color="auto"/>
        <w:bottom w:val="none" w:sz="0" w:space="0" w:color="auto"/>
        <w:right w:val="none" w:sz="0" w:space="0" w:color="auto"/>
      </w:divBdr>
    </w:div>
    <w:div w:id="1248928551">
      <w:bodyDiv w:val="1"/>
      <w:marLeft w:val="0"/>
      <w:marRight w:val="0"/>
      <w:marTop w:val="0"/>
      <w:marBottom w:val="0"/>
      <w:divBdr>
        <w:top w:val="none" w:sz="0" w:space="0" w:color="auto"/>
        <w:left w:val="none" w:sz="0" w:space="0" w:color="auto"/>
        <w:bottom w:val="none" w:sz="0" w:space="0" w:color="auto"/>
        <w:right w:val="none" w:sz="0" w:space="0" w:color="auto"/>
      </w:divBdr>
    </w:div>
    <w:div w:id="1249077405">
      <w:bodyDiv w:val="1"/>
      <w:marLeft w:val="0"/>
      <w:marRight w:val="0"/>
      <w:marTop w:val="0"/>
      <w:marBottom w:val="0"/>
      <w:divBdr>
        <w:top w:val="none" w:sz="0" w:space="0" w:color="auto"/>
        <w:left w:val="none" w:sz="0" w:space="0" w:color="auto"/>
        <w:bottom w:val="none" w:sz="0" w:space="0" w:color="auto"/>
        <w:right w:val="none" w:sz="0" w:space="0" w:color="auto"/>
      </w:divBdr>
    </w:div>
    <w:div w:id="1249196307">
      <w:bodyDiv w:val="1"/>
      <w:marLeft w:val="0"/>
      <w:marRight w:val="0"/>
      <w:marTop w:val="0"/>
      <w:marBottom w:val="0"/>
      <w:divBdr>
        <w:top w:val="none" w:sz="0" w:space="0" w:color="auto"/>
        <w:left w:val="none" w:sz="0" w:space="0" w:color="auto"/>
        <w:bottom w:val="none" w:sz="0" w:space="0" w:color="auto"/>
        <w:right w:val="none" w:sz="0" w:space="0" w:color="auto"/>
      </w:divBdr>
    </w:div>
    <w:div w:id="1251036884">
      <w:bodyDiv w:val="1"/>
      <w:marLeft w:val="0"/>
      <w:marRight w:val="0"/>
      <w:marTop w:val="0"/>
      <w:marBottom w:val="0"/>
      <w:divBdr>
        <w:top w:val="none" w:sz="0" w:space="0" w:color="auto"/>
        <w:left w:val="none" w:sz="0" w:space="0" w:color="auto"/>
        <w:bottom w:val="none" w:sz="0" w:space="0" w:color="auto"/>
        <w:right w:val="none" w:sz="0" w:space="0" w:color="auto"/>
      </w:divBdr>
    </w:div>
    <w:div w:id="1251426460">
      <w:bodyDiv w:val="1"/>
      <w:marLeft w:val="0"/>
      <w:marRight w:val="0"/>
      <w:marTop w:val="0"/>
      <w:marBottom w:val="0"/>
      <w:divBdr>
        <w:top w:val="none" w:sz="0" w:space="0" w:color="auto"/>
        <w:left w:val="none" w:sz="0" w:space="0" w:color="auto"/>
        <w:bottom w:val="none" w:sz="0" w:space="0" w:color="auto"/>
        <w:right w:val="none" w:sz="0" w:space="0" w:color="auto"/>
      </w:divBdr>
    </w:div>
    <w:div w:id="1251767508">
      <w:bodyDiv w:val="1"/>
      <w:marLeft w:val="0"/>
      <w:marRight w:val="0"/>
      <w:marTop w:val="0"/>
      <w:marBottom w:val="0"/>
      <w:divBdr>
        <w:top w:val="none" w:sz="0" w:space="0" w:color="auto"/>
        <w:left w:val="none" w:sz="0" w:space="0" w:color="auto"/>
        <w:bottom w:val="none" w:sz="0" w:space="0" w:color="auto"/>
        <w:right w:val="none" w:sz="0" w:space="0" w:color="auto"/>
      </w:divBdr>
    </w:div>
    <w:div w:id="1252274593">
      <w:bodyDiv w:val="1"/>
      <w:marLeft w:val="0"/>
      <w:marRight w:val="0"/>
      <w:marTop w:val="0"/>
      <w:marBottom w:val="0"/>
      <w:divBdr>
        <w:top w:val="none" w:sz="0" w:space="0" w:color="auto"/>
        <w:left w:val="none" w:sz="0" w:space="0" w:color="auto"/>
        <w:bottom w:val="none" w:sz="0" w:space="0" w:color="auto"/>
        <w:right w:val="none" w:sz="0" w:space="0" w:color="auto"/>
      </w:divBdr>
    </w:div>
    <w:div w:id="1253902161">
      <w:bodyDiv w:val="1"/>
      <w:marLeft w:val="0"/>
      <w:marRight w:val="0"/>
      <w:marTop w:val="0"/>
      <w:marBottom w:val="0"/>
      <w:divBdr>
        <w:top w:val="none" w:sz="0" w:space="0" w:color="auto"/>
        <w:left w:val="none" w:sz="0" w:space="0" w:color="auto"/>
        <w:bottom w:val="none" w:sz="0" w:space="0" w:color="auto"/>
        <w:right w:val="none" w:sz="0" w:space="0" w:color="auto"/>
      </w:divBdr>
    </w:div>
    <w:div w:id="1255626374">
      <w:bodyDiv w:val="1"/>
      <w:marLeft w:val="0"/>
      <w:marRight w:val="0"/>
      <w:marTop w:val="0"/>
      <w:marBottom w:val="0"/>
      <w:divBdr>
        <w:top w:val="none" w:sz="0" w:space="0" w:color="auto"/>
        <w:left w:val="none" w:sz="0" w:space="0" w:color="auto"/>
        <w:bottom w:val="none" w:sz="0" w:space="0" w:color="auto"/>
        <w:right w:val="none" w:sz="0" w:space="0" w:color="auto"/>
      </w:divBdr>
    </w:div>
    <w:div w:id="1256750391">
      <w:bodyDiv w:val="1"/>
      <w:marLeft w:val="0"/>
      <w:marRight w:val="0"/>
      <w:marTop w:val="0"/>
      <w:marBottom w:val="0"/>
      <w:divBdr>
        <w:top w:val="none" w:sz="0" w:space="0" w:color="auto"/>
        <w:left w:val="none" w:sz="0" w:space="0" w:color="auto"/>
        <w:bottom w:val="none" w:sz="0" w:space="0" w:color="auto"/>
        <w:right w:val="none" w:sz="0" w:space="0" w:color="auto"/>
      </w:divBdr>
    </w:div>
    <w:div w:id="1257248080">
      <w:bodyDiv w:val="1"/>
      <w:marLeft w:val="0"/>
      <w:marRight w:val="0"/>
      <w:marTop w:val="0"/>
      <w:marBottom w:val="0"/>
      <w:divBdr>
        <w:top w:val="none" w:sz="0" w:space="0" w:color="auto"/>
        <w:left w:val="none" w:sz="0" w:space="0" w:color="auto"/>
        <w:bottom w:val="none" w:sz="0" w:space="0" w:color="auto"/>
        <w:right w:val="none" w:sz="0" w:space="0" w:color="auto"/>
      </w:divBdr>
    </w:div>
    <w:div w:id="1258171291">
      <w:bodyDiv w:val="1"/>
      <w:marLeft w:val="0"/>
      <w:marRight w:val="0"/>
      <w:marTop w:val="0"/>
      <w:marBottom w:val="0"/>
      <w:divBdr>
        <w:top w:val="none" w:sz="0" w:space="0" w:color="auto"/>
        <w:left w:val="none" w:sz="0" w:space="0" w:color="auto"/>
        <w:bottom w:val="none" w:sz="0" w:space="0" w:color="auto"/>
        <w:right w:val="none" w:sz="0" w:space="0" w:color="auto"/>
      </w:divBdr>
    </w:div>
    <w:div w:id="1258293232">
      <w:bodyDiv w:val="1"/>
      <w:marLeft w:val="0"/>
      <w:marRight w:val="0"/>
      <w:marTop w:val="0"/>
      <w:marBottom w:val="0"/>
      <w:divBdr>
        <w:top w:val="none" w:sz="0" w:space="0" w:color="auto"/>
        <w:left w:val="none" w:sz="0" w:space="0" w:color="auto"/>
        <w:bottom w:val="none" w:sz="0" w:space="0" w:color="auto"/>
        <w:right w:val="none" w:sz="0" w:space="0" w:color="auto"/>
      </w:divBdr>
    </w:div>
    <w:div w:id="1258295020">
      <w:bodyDiv w:val="1"/>
      <w:marLeft w:val="0"/>
      <w:marRight w:val="0"/>
      <w:marTop w:val="0"/>
      <w:marBottom w:val="0"/>
      <w:divBdr>
        <w:top w:val="none" w:sz="0" w:space="0" w:color="auto"/>
        <w:left w:val="none" w:sz="0" w:space="0" w:color="auto"/>
        <w:bottom w:val="none" w:sz="0" w:space="0" w:color="auto"/>
        <w:right w:val="none" w:sz="0" w:space="0" w:color="auto"/>
      </w:divBdr>
    </w:div>
    <w:div w:id="1260985606">
      <w:bodyDiv w:val="1"/>
      <w:marLeft w:val="0"/>
      <w:marRight w:val="0"/>
      <w:marTop w:val="0"/>
      <w:marBottom w:val="0"/>
      <w:divBdr>
        <w:top w:val="none" w:sz="0" w:space="0" w:color="auto"/>
        <w:left w:val="none" w:sz="0" w:space="0" w:color="auto"/>
        <w:bottom w:val="none" w:sz="0" w:space="0" w:color="auto"/>
        <w:right w:val="none" w:sz="0" w:space="0" w:color="auto"/>
      </w:divBdr>
    </w:div>
    <w:div w:id="1261833939">
      <w:bodyDiv w:val="1"/>
      <w:marLeft w:val="0"/>
      <w:marRight w:val="0"/>
      <w:marTop w:val="0"/>
      <w:marBottom w:val="0"/>
      <w:divBdr>
        <w:top w:val="none" w:sz="0" w:space="0" w:color="auto"/>
        <w:left w:val="none" w:sz="0" w:space="0" w:color="auto"/>
        <w:bottom w:val="none" w:sz="0" w:space="0" w:color="auto"/>
        <w:right w:val="none" w:sz="0" w:space="0" w:color="auto"/>
      </w:divBdr>
    </w:div>
    <w:div w:id="1262101717">
      <w:bodyDiv w:val="1"/>
      <w:marLeft w:val="0"/>
      <w:marRight w:val="0"/>
      <w:marTop w:val="0"/>
      <w:marBottom w:val="0"/>
      <w:divBdr>
        <w:top w:val="none" w:sz="0" w:space="0" w:color="auto"/>
        <w:left w:val="none" w:sz="0" w:space="0" w:color="auto"/>
        <w:bottom w:val="none" w:sz="0" w:space="0" w:color="auto"/>
        <w:right w:val="none" w:sz="0" w:space="0" w:color="auto"/>
      </w:divBdr>
    </w:div>
    <w:div w:id="1264874909">
      <w:bodyDiv w:val="1"/>
      <w:marLeft w:val="0"/>
      <w:marRight w:val="0"/>
      <w:marTop w:val="0"/>
      <w:marBottom w:val="0"/>
      <w:divBdr>
        <w:top w:val="none" w:sz="0" w:space="0" w:color="auto"/>
        <w:left w:val="none" w:sz="0" w:space="0" w:color="auto"/>
        <w:bottom w:val="none" w:sz="0" w:space="0" w:color="auto"/>
        <w:right w:val="none" w:sz="0" w:space="0" w:color="auto"/>
      </w:divBdr>
    </w:div>
    <w:div w:id="1265113726">
      <w:bodyDiv w:val="1"/>
      <w:marLeft w:val="0"/>
      <w:marRight w:val="0"/>
      <w:marTop w:val="0"/>
      <w:marBottom w:val="0"/>
      <w:divBdr>
        <w:top w:val="none" w:sz="0" w:space="0" w:color="auto"/>
        <w:left w:val="none" w:sz="0" w:space="0" w:color="auto"/>
        <w:bottom w:val="none" w:sz="0" w:space="0" w:color="auto"/>
        <w:right w:val="none" w:sz="0" w:space="0" w:color="auto"/>
      </w:divBdr>
    </w:div>
    <w:div w:id="1266187849">
      <w:bodyDiv w:val="1"/>
      <w:marLeft w:val="0"/>
      <w:marRight w:val="0"/>
      <w:marTop w:val="0"/>
      <w:marBottom w:val="0"/>
      <w:divBdr>
        <w:top w:val="none" w:sz="0" w:space="0" w:color="auto"/>
        <w:left w:val="none" w:sz="0" w:space="0" w:color="auto"/>
        <w:bottom w:val="none" w:sz="0" w:space="0" w:color="auto"/>
        <w:right w:val="none" w:sz="0" w:space="0" w:color="auto"/>
      </w:divBdr>
    </w:div>
    <w:div w:id="1266231860">
      <w:bodyDiv w:val="1"/>
      <w:marLeft w:val="0"/>
      <w:marRight w:val="0"/>
      <w:marTop w:val="0"/>
      <w:marBottom w:val="0"/>
      <w:divBdr>
        <w:top w:val="none" w:sz="0" w:space="0" w:color="auto"/>
        <w:left w:val="none" w:sz="0" w:space="0" w:color="auto"/>
        <w:bottom w:val="none" w:sz="0" w:space="0" w:color="auto"/>
        <w:right w:val="none" w:sz="0" w:space="0" w:color="auto"/>
      </w:divBdr>
    </w:div>
    <w:div w:id="1266965016">
      <w:bodyDiv w:val="1"/>
      <w:marLeft w:val="0"/>
      <w:marRight w:val="0"/>
      <w:marTop w:val="0"/>
      <w:marBottom w:val="0"/>
      <w:divBdr>
        <w:top w:val="none" w:sz="0" w:space="0" w:color="auto"/>
        <w:left w:val="none" w:sz="0" w:space="0" w:color="auto"/>
        <w:bottom w:val="none" w:sz="0" w:space="0" w:color="auto"/>
        <w:right w:val="none" w:sz="0" w:space="0" w:color="auto"/>
      </w:divBdr>
    </w:div>
    <w:div w:id="1267227629">
      <w:bodyDiv w:val="1"/>
      <w:marLeft w:val="0"/>
      <w:marRight w:val="0"/>
      <w:marTop w:val="0"/>
      <w:marBottom w:val="0"/>
      <w:divBdr>
        <w:top w:val="none" w:sz="0" w:space="0" w:color="auto"/>
        <w:left w:val="none" w:sz="0" w:space="0" w:color="auto"/>
        <w:bottom w:val="none" w:sz="0" w:space="0" w:color="auto"/>
        <w:right w:val="none" w:sz="0" w:space="0" w:color="auto"/>
      </w:divBdr>
    </w:div>
    <w:div w:id="1269043838">
      <w:bodyDiv w:val="1"/>
      <w:marLeft w:val="0"/>
      <w:marRight w:val="0"/>
      <w:marTop w:val="0"/>
      <w:marBottom w:val="0"/>
      <w:divBdr>
        <w:top w:val="none" w:sz="0" w:space="0" w:color="auto"/>
        <w:left w:val="none" w:sz="0" w:space="0" w:color="auto"/>
        <w:bottom w:val="none" w:sz="0" w:space="0" w:color="auto"/>
        <w:right w:val="none" w:sz="0" w:space="0" w:color="auto"/>
      </w:divBdr>
    </w:div>
    <w:div w:id="1269311285">
      <w:bodyDiv w:val="1"/>
      <w:marLeft w:val="0"/>
      <w:marRight w:val="0"/>
      <w:marTop w:val="0"/>
      <w:marBottom w:val="0"/>
      <w:divBdr>
        <w:top w:val="none" w:sz="0" w:space="0" w:color="auto"/>
        <w:left w:val="none" w:sz="0" w:space="0" w:color="auto"/>
        <w:bottom w:val="none" w:sz="0" w:space="0" w:color="auto"/>
        <w:right w:val="none" w:sz="0" w:space="0" w:color="auto"/>
      </w:divBdr>
    </w:div>
    <w:div w:id="1270429196">
      <w:bodyDiv w:val="1"/>
      <w:marLeft w:val="0"/>
      <w:marRight w:val="0"/>
      <w:marTop w:val="0"/>
      <w:marBottom w:val="0"/>
      <w:divBdr>
        <w:top w:val="none" w:sz="0" w:space="0" w:color="auto"/>
        <w:left w:val="none" w:sz="0" w:space="0" w:color="auto"/>
        <w:bottom w:val="none" w:sz="0" w:space="0" w:color="auto"/>
        <w:right w:val="none" w:sz="0" w:space="0" w:color="auto"/>
      </w:divBdr>
    </w:div>
    <w:div w:id="1271357154">
      <w:bodyDiv w:val="1"/>
      <w:marLeft w:val="0"/>
      <w:marRight w:val="0"/>
      <w:marTop w:val="0"/>
      <w:marBottom w:val="0"/>
      <w:divBdr>
        <w:top w:val="none" w:sz="0" w:space="0" w:color="auto"/>
        <w:left w:val="none" w:sz="0" w:space="0" w:color="auto"/>
        <w:bottom w:val="none" w:sz="0" w:space="0" w:color="auto"/>
        <w:right w:val="none" w:sz="0" w:space="0" w:color="auto"/>
      </w:divBdr>
    </w:div>
    <w:div w:id="1275479043">
      <w:bodyDiv w:val="1"/>
      <w:marLeft w:val="0"/>
      <w:marRight w:val="0"/>
      <w:marTop w:val="0"/>
      <w:marBottom w:val="0"/>
      <w:divBdr>
        <w:top w:val="none" w:sz="0" w:space="0" w:color="auto"/>
        <w:left w:val="none" w:sz="0" w:space="0" w:color="auto"/>
        <w:bottom w:val="none" w:sz="0" w:space="0" w:color="auto"/>
        <w:right w:val="none" w:sz="0" w:space="0" w:color="auto"/>
      </w:divBdr>
    </w:div>
    <w:div w:id="1275600411">
      <w:bodyDiv w:val="1"/>
      <w:marLeft w:val="0"/>
      <w:marRight w:val="0"/>
      <w:marTop w:val="0"/>
      <w:marBottom w:val="0"/>
      <w:divBdr>
        <w:top w:val="none" w:sz="0" w:space="0" w:color="auto"/>
        <w:left w:val="none" w:sz="0" w:space="0" w:color="auto"/>
        <w:bottom w:val="none" w:sz="0" w:space="0" w:color="auto"/>
        <w:right w:val="none" w:sz="0" w:space="0" w:color="auto"/>
      </w:divBdr>
    </w:div>
    <w:div w:id="1276403119">
      <w:bodyDiv w:val="1"/>
      <w:marLeft w:val="0"/>
      <w:marRight w:val="0"/>
      <w:marTop w:val="0"/>
      <w:marBottom w:val="0"/>
      <w:divBdr>
        <w:top w:val="none" w:sz="0" w:space="0" w:color="auto"/>
        <w:left w:val="none" w:sz="0" w:space="0" w:color="auto"/>
        <w:bottom w:val="none" w:sz="0" w:space="0" w:color="auto"/>
        <w:right w:val="none" w:sz="0" w:space="0" w:color="auto"/>
      </w:divBdr>
    </w:div>
    <w:div w:id="1278565704">
      <w:bodyDiv w:val="1"/>
      <w:marLeft w:val="0"/>
      <w:marRight w:val="0"/>
      <w:marTop w:val="0"/>
      <w:marBottom w:val="0"/>
      <w:divBdr>
        <w:top w:val="none" w:sz="0" w:space="0" w:color="auto"/>
        <w:left w:val="none" w:sz="0" w:space="0" w:color="auto"/>
        <w:bottom w:val="none" w:sz="0" w:space="0" w:color="auto"/>
        <w:right w:val="none" w:sz="0" w:space="0" w:color="auto"/>
      </w:divBdr>
    </w:div>
    <w:div w:id="1279487546">
      <w:bodyDiv w:val="1"/>
      <w:marLeft w:val="0"/>
      <w:marRight w:val="0"/>
      <w:marTop w:val="0"/>
      <w:marBottom w:val="0"/>
      <w:divBdr>
        <w:top w:val="none" w:sz="0" w:space="0" w:color="auto"/>
        <w:left w:val="none" w:sz="0" w:space="0" w:color="auto"/>
        <w:bottom w:val="none" w:sz="0" w:space="0" w:color="auto"/>
        <w:right w:val="none" w:sz="0" w:space="0" w:color="auto"/>
      </w:divBdr>
    </w:div>
    <w:div w:id="1280332665">
      <w:bodyDiv w:val="1"/>
      <w:marLeft w:val="0"/>
      <w:marRight w:val="0"/>
      <w:marTop w:val="0"/>
      <w:marBottom w:val="0"/>
      <w:divBdr>
        <w:top w:val="none" w:sz="0" w:space="0" w:color="auto"/>
        <w:left w:val="none" w:sz="0" w:space="0" w:color="auto"/>
        <w:bottom w:val="none" w:sz="0" w:space="0" w:color="auto"/>
        <w:right w:val="none" w:sz="0" w:space="0" w:color="auto"/>
      </w:divBdr>
    </w:div>
    <w:div w:id="1281032350">
      <w:bodyDiv w:val="1"/>
      <w:marLeft w:val="0"/>
      <w:marRight w:val="0"/>
      <w:marTop w:val="0"/>
      <w:marBottom w:val="0"/>
      <w:divBdr>
        <w:top w:val="none" w:sz="0" w:space="0" w:color="auto"/>
        <w:left w:val="none" w:sz="0" w:space="0" w:color="auto"/>
        <w:bottom w:val="none" w:sz="0" w:space="0" w:color="auto"/>
        <w:right w:val="none" w:sz="0" w:space="0" w:color="auto"/>
      </w:divBdr>
    </w:div>
    <w:div w:id="1284381402">
      <w:bodyDiv w:val="1"/>
      <w:marLeft w:val="0"/>
      <w:marRight w:val="0"/>
      <w:marTop w:val="0"/>
      <w:marBottom w:val="0"/>
      <w:divBdr>
        <w:top w:val="none" w:sz="0" w:space="0" w:color="auto"/>
        <w:left w:val="none" w:sz="0" w:space="0" w:color="auto"/>
        <w:bottom w:val="none" w:sz="0" w:space="0" w:color="auto"/>
        <w:right w:val="none" w:sz="0" w:space="0" w:color="auto"/>
      </w:divBdr>
    </w:div>
    <w:div w:id="1285650840">
      <w:bodyDiv w:val="1"/>
      <w:marLeft w:val="0"/>
      <w:marRight w:val="0"/>
      <w:marTop w:val="0"/>
      <w:marBottom w:val="0"/>
      <w:divBdr>
        <w:top w:val="none" w:sz="0" w:space="0" w:color="auto"/>
        <w:left w:val="none" w:sz="0" w:space="0" w:color="auto"/>
        <w:bottom w:val="none" w:sz="0" w:space="0" w:color="auto"/>
        <w:right w:val="none" w:sz="0" w:space="0" w:color="auto"/>
      </w:divBdr>
    </w:div>
    <w:div w:id="1286426054">
      <w:bodyDiv w:val="1"/>
      <w:marLeft w:val="0"/>
      <w:marRight w:val="0"/>
      <w:marTop w:val="0"/>
      <w:marBottom w:val="0"/>
      <w:divBdr>
        <w:top w:val="none" w:sz="0" w:space="0" w:color="auto"/>
        <w:left w:val="none" w:sz="0" w:space="0" w:color="auto"/>
        <w:bottom w:val="none" w:sz="0" w:space="0" w:color="auto"/>
        <w:right w:val="none" w:sz="0" w:space="0" w:color="auto"/>
      </w:divBdr>
    </w:div>
    <w:div w:id="1286765959">
      <w:bodyDiv w:val="1"/>
      <w:marLeft w:val="0"/>
      <w:marRight w:val="0"/>
      <w:marTop w:val="0"/>
      <w:marBottom w:val="0"/>
      <w:divBdr>
        <w:top w:val="none" w:sz="0" w:space="0" w:color="auto"/>
        <w:left w:val="none" w:sz="0" w:space="0" w:color="auto"/>
        <w:bottom w:val="none" w:sz="0" w:space="0" w:color="auto"/>
        <w:right w:val="none" w:sz="0" w:space="0" w:color="auto"/>
      </w:divBdr>
    </w:div>
    <w:div w:id="1287396128">
      <w:bodyDiv w:val="1"/>
      <w:marLeft w:val="0"/>
      <w:marRight w:val="0"/>
      <w:marTop w:val="0"/>
      <w:marBottom w:val="0"/>
      <w:divBdr>
        <w:top w:val="none" w:sz="0" w:space="0" w:color="auto"/>
        <w:left w:val="none" w:sz="0" w:space="0" w:color="auto"/>
        <w:bottom w:val="none" w:sz="0" w:space="0" w:color="auto"/>
        <w:right w:val="none" w:sz="0" w:space="0" w:color="auto"/>
      </w:divBdr>
    </w:div>
    <w:div w:id="1288702608">
      <w:bodyDiv w:val="1"/>
      <w:marLeft w:val="0"/>
      <w:marRight w:val="0"/>
      <w:marTop w:val="0"/>
      <w:marBottom w:val="0"/>
      <w:divBdr>
        <w:top w:val="none" w:sz="0" w:space="0" w:color="auto"/>
        <w:left w:val="none" w:sz="0" w:space="0" w:color="auto"/>
        <w:bottom w:val="none" w:sz="0" w:space="0" w:color="auto"/>
        <w:right w:val="none" w:sz="0" w:space="0" w:color="auto"/>
      </w:divBdr>
    </w:div>
    <w:div w:id="1289623145">
      <w:bodyDiv w:val="1"/>
      <w:marLeft w:val="0"/>
      <w:marRight w:val="0"/>
      <w:marTop w:val="0"/>
      <w:marBottom w:val="0"/>
      <w:divBdr>
        <w:top w:val="none" w:sz="0" w:space="0" w:color="auto"/>
        <w:left w:val="none" w:sz="0" w:space="0" w:color="auto"/>
        <w:bottom w:val="none" w:sz="0" w:space="0" w:color="auto"/>
        <w:right w:val="none" w:sz="0" w:space="0" w:color="auto"/>
      </w:divBdr>
    </w:div>
    <w:div w:id="1290672229">
      <w:bodyDiv w:val="1"/>
      <w:marLeft w:val="0"/>
      <w:marRight w:val="0"/>
      <w:marTop w:val="0"/>
      <w:marBottom w:val="0"/>
      <w:divBdr>
        <w:top w:val="none" w:sz="0" w:space="0" w:color="auto"/>
        <w:left w:val="none" w:sz="0" w:space="0" w:color="auto"/>
        <w:bottom w:val="none" w:sz="0" w:space="0" w:color="auto"/>
        <w:right w:val="none" w:sz="0" w:space="0" w:color="auto"/>
      </w:divBdr>
    </w:div>
    <w:div w:id="1292515878">
      <w:bodyDiv w:val="1"/>
      <w:marLeft w:val="0"/>
      <w:marRight w:val="0"/>
      <w:marTop w:val="0"/>
      <w:marBottom w:val="0"/>
      <w:divBdr>
        <w:top w:val="none" w:sz="0" w:space="0" w:color="auto"/>
        <w:left w:val="none" w:sz="0" w:space="0" w:color="auto"/>
        <w:bottom w:val="none" w:sz="0" w:space="0" w:color="auto"/>
        <w:right w:val="none" w:sz="0" w:space="0" w:color="auto"/>
      </w:divBdr>
    </w:div>
    <w:div w:id="1293946668">
      <w:bodyDiv w:val="1"/>
      <w:marLeft w:val="0"/>
      <w:marRight w:val="0"/>
      <w:marTop w:val="0"/>
      <w:marBottom w:val="0"/>
      <w:divBdr>
        <w:top w:val="none" w:sz="0" w:space="0" w:color="auto"/>
        <w:left w:val="none" w:sz="0" w:space="0" w:color="auto"/>
        <w:bottom w:val="none" w:sz="0" w:space="0" w:color="auto"/>
        <w:right w:val="none" w:sz="0" w:space="0" w:color="auto"/>
      </w:divBdr>
    </w:div>
    <w:div w:id="1295720943">
      <w:bodyDiv w:val="1"/>
      <w:marLeft w:val="0"/>
      <w:marRight w:val="0"/>
      <w:marTop w:val="0"/>
      <w:marBottom w:val="0"/>
      <w:divBdr>
        <w:top w:val="none" w:sz="0" w:space="0" w:color="auto"/>
        <w:left w:val="none" w:sz="0" w:space="0" w:color="auto"/>
        <w:bottom w:val="none" w:sz="0" w:space="0" w:color="auto"/>
        <w:right w:val="none" w:sz="0" w:space="0" w:color="auto"/>
      </w:divBdr>
    </w:div>
    <w:div w:id="1296059989">
      <w:bodyDiv w:val="1"/>
      <w:marLeft w:val="0"/>
      <w:marRight w:val="0"/>
      <w:marTop w:val="0"/>
      <w:marBottom w:val="0"/>
      <w:divBdr>
        <w:top w:val="none" w:sz="0" w:space="0" w:color="auto"/>
        <w:left w:val="none" w:sz="0" w:space="0" w:color="auto"/>
        <w:bottom w:val="none" w:sz="0" w:space="0" w:color="auto"/>
        <w:right w:val="none" w:sz="0" w:space="0" w:color="auto"/>
      </w:divBdr>
    </w:div>
    <w:div w:id="1296254431">
      <w:bodyDiv w:val="1"/>
      <w:marLeft w:val="0"/>
      <w:marRight w:val="0"/>
      <w:marTop w:val="0"/>
      <w:marBottom w:val="0"/>
      <w:divBdr>
        <w:top w:val="none" w:sz="0" w:space="0" w:color="auto"/>
        <w:left w:val="none" w:sz="0" w:space="0" w:color="auto"/>
        <w:bottom w:val="none" w:sz="0" w:space="0" w:color="auto"/>
        <w:right w:val="none" w:sz="0" w:space="0" w:color="auto"/>
      </w:divBdr>
    </w:div>
    <w:div w:id="1298148487">
      <w:bodyDiv w:val="1"/>
      <w:marLeft w:val="0"/>
      <w:marRight w:val="0"/>
      <w:marTop w:val="0"/>
      <w:marBottom w:val="0"/>
      <w:divBdr>
        <w:top w:val="none" w:sz="0" w:space="0" w:color="auto"/>
        <w:left w:val="none" w:sz="0" w:space="0" w:color="auto"/>
        <w:bottom w:val="none" w:sz="0" w:space="0" w:color="auto"/>
        <w:right w:val="none" w:sz="0" w:space="0" w:color="auto"/>
      </w:divBdr>
    </w:div>
    <w:div w:id="1298341170">
      <w:bodyDiv w:val="1"/>
      <w:marLeft w:val="0"/>
      <w:marRight w:val="0"/>
      <w:marTop w:val="0"/>
      <w:marBottom w:val="0"/>
      <w:divBdr>
        <w:top w:val="none" w:sz="0" w:space="0" w:color="auto"/>
        <w:left w:val="none" w:sz="0" w:space="0" w:color="auto"/>
        <w:bottom w:val="none" w:sz="0" w:space="0" w:color="auto"/>
        <w:right w:val="none" w:sz="0" w:space="0" w:color="auto"/>
      </w:divBdr>
    </w:div>
    <w:div w:id="1298754102">
      <w:bodyDiv w:val="1"/>
      <w:marLeft w:val="0"/>
      <w:marRight w:val="0"/>
      <w:marTop w:val="0"/>
      <w:marBottom w:val="0"/>
      <w:divBdr>
        <w:top w:val="none" w:sz="0" w:space="0" w:color="auto"/>
        <w:left w:val="none" w:sz="0" w:space="0" w:color="auto"/>
        <w:bottom w:val="none" w:sz="0" w:space="0" w:color="auto"/>
        <w:right w:val="none" w:sz="0" w:space="0" w:color="auto"/>
      </w:divBdr>
    </w:div>
    <w:div w:id="1299334716">
      <w:bodyDiv w:val="1"/>
      <w:marLeft w:val="0"/>
      <w:marRight w:val="0"/>
      <w:marTop w:val="0"/>
      <w:marBottom w:val="0"/>
      <w:divBdr>
        <w:top w:val="none" w:sz="0" w:space="0" w:color="auto"/>
        <w:left w:val="none" w:sz="0" w:space="0" w:color="auto"/>
        <w:bottom w:val="none" w:sz="0" w:space="0" w:color="auto"/>
        <w:right w:val="none" w:sz="0" w:space="0" w:color="auto"/>
      </w:divBdr>
    </w:div>
    <w:div w:id="1300110081">
      <w:bodyDiv w:val="1"/>
      <w:marLeft w:val="0"/>
      <w:marRight w:val="0"/>
      <w:marTop w:val="0"/>
      <w:marBottom w:val="0"/>
      <w:divBdr>
        <w:top w:val="none" w:sz="0" w:space="0" w:color="auto"/>
        <w:left w:val="none" w:sz="0" w:space="0" w:color="auto"/>
        <w:bottom w:val="none" w:sz="0" w:space="0" w:color="auto"/>
        <w:right w:val="none" w:sz="0" w:space="0" w:color="auto"/>
      </w:divBdr>
    </w:div>
    <w:div w:id="1300384143">
      <w:bodyDiv w:val="1"/>
      <w:marLeft w:val="0"/>
      <w:marRight w:val="0"/>
      <w:marTop w:val="0"/>
      <w:marBottom w:val="0"/>
      <w:divBdr>
        <w:top w:val="none" w:sz="0" w:space="0" w:color="auto"/>
        <w:left w:val="none" w:sz="0" w:space="0" w:color="auto"/>
        <w:bottom w:val="none" w:sz="0" w:space="0" w:color="auto"/>
        <w:right w:val="none" w:sz="0" w:space="0" w:color="auto"/>
      </w:divBdr>
    </w:div>
    <w:div w:id="1300840733">
      <w:bodyDiv w:val="1"/>
      <w:marLeft w:val="0"/>
      <w:marRight w:val="0"/>
      <w:marTop w:val="0"/>
      <w:marBottom w:val="0"/>
      <w:divBdr>
        <w:top w:val="none" w:sz="0" w:space="0" w:color="auto"/>
        <w:left w:val="none" w:sz="0" w:space="0" w:color="auto"/>
        <w:bottom w:val="none" w:sz="0" w:space="0" w:color="auto"/>
        <w:right w:val="none" w:sz="0" w:space="0" w:color="auto"/>
      </w:divBdr>
    </w:div>
    <w:div w:id="1301107586">
      <w:bodyDiv w:val="1"/>
      <w:marLeft w:val="0"/>
      <w:marRight w:val="0"/>
      <w:marTop w:val="0"/>
      <w:marBottom w:val="0"/>
      <w:divBdr>
        <w:top w:val="none" w:sz="0" w:space="0" w:color="auto"/>
        <w:left w:val="none" w:sz="0" w:space="0" w:color="auto"/>
        <w:bottom w:val="none" w:sz="0" w:space="0" w:color="auto"/>
        <w:right w:val="none" w:sz="0" w:space="0" w:color="auto"/>
      </w:divBdr>
    </w:div>
    <w:div w:id="1301883632">
      <w:bodyDiv w:val="1"/>
      <w:marLeft w:val="0"/>
      <w:marRight w:val="0"/>
      <w:marTop w:val="0"/>
      <w:marBottom w:val="0"/>
      <w:divBdr>
        <w:top w:val="none" w:sz="0" w:space="0" w:color="auto"/>
        <w:left w:val="none" w:sz="0" w:space="0" w:color="auto"/>
        <w:bottom w:val="none" w:sz="0" w:space="0" w:color="auto"/>
        <w:right w:val="none" w:sz="0" w:space="0" w:color="auto"/>
      </w:divBdr>
    </w:div>
    <w:div w:id="1302074302">
      <w:bodyDiv w:val="1"/>
      <w:marLeft w:val="0"/>
      <w:marRight w:val="0"/>
      <w:marTop w:val="0"/>
      <w:marBottom w:val="0"/>
      <w:divBdr>
        <w:top w:val="none" w:sz="0" w:space="0" w:color="auto"/>
        <w:left w:val="none" w:sz="0" w:space="0" w:color="auto"/>
        <w:bottom w:val="none" w:sz="0" w:space="0" w:color="auto"/>
        <w:right w:val="none" w:sz="0" w:space="0" w:color="auto"/>
      </w:divBdr>
    </w:div>
    <w:div w:id="1303121193">
      <w:bodyDiv w:val="1"/>
      <w:marLeft w:val="0"/>
      <w:marRight w:val="0"/>
      <w:marTop w:val="0"/>
      <w:marBottom w:val="0"/>
      <w:divBdr>
        <w:top w:val="none" w:sz="0" w:space="0" w:color="auto"/>
        <w:left w:val="none" w:sz="0" w:space="0" w:color="auto"/>
        <w:bottom w:val="none" w:sz="0" w:space="0" w:color="auto"/>
        <w:right w:val="none" w:sz="0" w:space="0" w:color="auto"/>
      </w:divBdr>
    </w:div>
    <w:div w:id="1303609227">
      <w:bodyDiv w:val="1"/>
      <w:marLeft w:val="0"/>
      <w:marRight w:val="0"/>
      <w:marTop w:val="0"/>
      <w:marBottom w:val="0"/>
      <w:divBdr>
        <w:top w:val="none" w:sz="0" w:space="0" w:color="auto"/>
        <w:left w:val="none" w:sz="0" w:space="0" w:color="auto"/>
        <w:bottom w:val="none" w:sz="0" w:space="0" w:color="auto"/>
        <w:right w:val="none" w:sz="0" w:space="0" w:color="auto"/>
      </w:divBdr>
    </w:div>
    <w:div w:id="1306203214">
      <w:bodyDiv w:val="1"/>
      <w:marLeft w:val="0"/>
      <w:marRight w:val="0"/>
      <w:marTop w:val="0"/>
      <w:marBottom w:val="0"/>
      <w:divBdr>
        <w:top w:val="none" w:sz="0" w:space="0" w:color="auto"/>
        <w:left w:val="none" w:sz="0" w:space="0" w:color="auto"/>
        <w:bottom w:val="none" w:sz="0" w:space="0" w:color="auto"/>
        <w:right w:val="none" w:sz="0" w:space="0" w:color="auto"/>
      </w:divBdr>
    </w:div>
    <w:div w:id="1307474563">
      <w:bodyDiv w:val="1"/>
      <w:marLeft w:val="0"/>
      <w:marRight w:val="0"/>
      <w:marTop w:val="0"/>
      <w:marBottom w:val="0"/>
      <w:divBdr>
        <w:top w:val="none" w:sz="0" w:space="0" w:color="auto"/>
        <w:left w:val="none" w:sz="0" w:space="0" w:color="auto"/>
        <w:bottom w:val="none" w:sz="0" w:space="0" w:color="auto"/>
        <w:right w:val="none" w:sz="0" w:space="0" w:color="auto"/>
      </w:divBdr>
    </w:div>
    <w:div w:id="1308053904">
      <w:bodyDiv w:val="1"/>
      <w:marLeft w:val="0"/>
      <w:marRight w:val="0"/>
      <w:marTop w:val="0"/>
      <w:marBottom w:val="0"/>
      <w:divBdr>
        <w:top w:val="none" w:sz="0" w:space="0" w:color="auto"/>
        <w:left w:val="none" w:sz="0" w:space="0" w:color="auto"/>
        <w:bottom w:val="none" w:sz="0" w:space="0" w:color="auto"/>
        <w:right w:val="none" w:sz="0" w:space="0" w:color="auto"/>
      </w:divBdr>
    </w:div>
    <w:div w:id="1309287925">
      <w:bodyDiv w:val="1"/>
      <w:marLeft w:val="0"/>
      <w:marRight w:val="0"/>
      <w:marTop w:val="0"/>
      <w:marBottom w:val="0"/>
      <w:divBdr>
        <w:top w:val="none" w:sz="0" w:space="0" w:color="auto"/>
        <w:left w:val="none" w:sz="0" w:space="0" w:color="auto"/>
        <w:bottom w:val="none" w:sz="0" w:space="0" w:color="auto"/>
        <w:right w:val="none" w:sz="0" w:space="0" w:color="auto"/>
      </w:divBdr>
    </w:div>
    <w:div w:id="1309363824">
      <w:bodyDiv w:val="1"/>
      <w:marLeft w:val="0"/>
      <w:marRight w:val="0"/>
      <w:marTop w:val="0"/>
      <w:marBottom w:val="0"/>
      <w:divBdr>
        <w:top w:val="none" w:sz="0" w:space="0" w:color="auto"/>
        <w:left w:val="none" w:sz="0" w:space="0" w:color="auto"/>
        <w:bottom w:val="none" w:sz="0" w:space="0" w:color="auto"/>
        <w:right w:val="none" w:sz="0" w:space="0" w:color="auto"/>
      </w:divBdr>
    </w:div>
    <w:div w:id="1309557870">
      <w:bodyDiv w:val="1"/>
      <w:marLeft w:val="0"/>
      <w:marRight w:val="0"/>
      <w:marTop w:val="0"/>
      <w:marBottom w:val="0"/>
      <w:divBdr>
        <w:top w:val="none" w:sz="0" w:space="0" w:color="auto"/>
        <w:left w:val="none" w:sz="0" w:space="0" w:color="auto"/>
        <w:bottom w:val="none" w:sz="0" w:space="0" w:color="auto"/>
        <w:right w:val="none" w:sz="0" w:space="0" w:color="auto"/>
      </w:divBdr>
    </w:div>
    <w:div w:id="1311666185">
      <w:bodyDiv w:val="1"/>
      <w:marLeft w:val="0"/>
      <w:marRight w:val="0"/>
      <w:marTop w:val="0"/>
      <w:marBottom w:val="0"/>
      <w:divBdr>
        <w:top w:val="none" w:sz="0" w:space="0" w:color="auto"/>
        <w:left w:val="none" w:sz="0" w:space="0" w:color="auto"/>
        <w:bottom w:val="none" w:sz="0" w:space="0" w:color="auto"/>
        <w:right w:val="none" w:sz="0" w:space="0" w:color="auto"/>
      </w:divBdr>
    </w:div>
    <w:div w:id="1312178384">
      <w:bodyDiv w:val="1"/>
      <w:marLeft w:val="0"/>
      <w:marRight w:val="0"/>
      <w:marTop w:val="0"/>
      <w:marBottom w:val="0"/>
      <w:divBdr>
        <w:top w:val="none" w:sz="0" w:space="0" w:color="auto"/>
        <w:left w:val="none" w:sz="0" w:space="0" w:color="auto"/>
        <w:bottom w:val="none" w:sz="0" w:space="0" w:color="auto"/>
        <w:right w:val="none" w:sz="0" w:space="0" w:color="auto"/>
      </w:divBdr>
    </w:div>
    <w:div w:id="1312364044">
      <w:bodyDiv w:val="1"/>
      <w:marLeft w:val="0"/>
      <w:marRight w:val="0"/>
      <w:marTop w:val="0"/>
      <w:marBottom w:val="0"/>
      <w:divBdr>
        <w:top w:val="none" w:sz="0" w:space="0" w:color="auto"/>
        <w:left w:val="none" w:sz="0" w:space="0" w:color="auto"/>
        <w:bottom w:val="none" w:sz="0" w:space="0" w:color="auto"/>
        <w:right w:val="none" w:sz="0" w:space="0" w:color="auto"/>
      </w:divBdr>
    </w:div>
    <w:div w:id="1313100862">
      <w:bodyDiv w:val="1"/>
      <w:marLeft w:val="0"/>
      <w:marRight w:val="0"/>
      <w:marTop w:val="0"/>
      <w:marBottom w:val="0"/>
      <w:divBdr>
        <w:top w:val="none" w:sz="0" w:space="0" w:color="auto"/>
        <w:left w:val="none" w:sz="0" w:space="0" w:color="auto"/>
        <w:bottom w:val="none" w:sz="0" w:space="0" w:color="auto"/>
        <w:right w:val="none" w:sz="0" w:space="0" w:color="auto"/>
      </w:divBdr>
    </w:div>
    <w:div w:id="1314723315">
      <w:bodyDiv w:val="1"/>
      <w:marLeft w:val="0"/>
      <w:marRight w:val="0"/>
      <w:marTop w:val="0"/>
      <w:marBottom w:val="0"/>
      <w:divBdr>
        <w:top w:val="none" w:sz="0" w:space="0" w:color="auto"/>
        <w:left w:val="none" w:sz="0" w:space="0" w:color="auto"/>
        <w:bottom w:val="none" w:sz="0" w:space="0" w:color="auto"/>
        <w:right w:val="none" w:sz="0" w:space="0" w:color="auto"/>
      </w:divBdr>
    </w:div>
    <w:div w:id="1314798074">
      <w:bodyDiv w:val="1"/>
      <w:marLeft w:val="0"/>
      <w:marRight w:val="0"/>
      <w:marTop w:val="0"/>
      <w:marBottom w:val="0"/>
      <w:divBdr>
        <w:top w:val="none" w:sz="0" w:space="0" w:color="auto"/>
        <w:left w:val="none" w:sz="0" w:space="0" w:color="auto"/>
        <w:bottom w:val="none" w:sz="0" w:space="0" w:color="auto"/>
        <w:right w:val="none" w:sz="0" w:space="0" w:color="auto"/>
      </w:divBdr>
    </w:div>
    <w:div w:id="1315449188">
      <w:bodyDiv w:val="1"/>
      <w:marLeft w:val="0"/>
      <w:marRight w:val="0"/>
      <w:marTop w:val="0"/>
      <w:marBottom w:val="0"/>
      <w:divBdr>
        <w:top w:val="none" w:sz="0" w:space="0" w:color="auto"/>
        <w:left w:val="none" w:sz="0" w:space="0" w:color="auto"/>
        <w:bottom w:val="none" w:sz="0" w:space="0" w:color="auto"/>
        <w:right w:val="none" w:sz="0" w:space="0" w:color="auto"/>
      </w:divBdr>
    </w:div>
    <w:div w:id="1316179473">
      <w:bodyDiv w:val="1"/>
      <w:marLeft w:val="0"/>
      <w:marRight w:val="0"/>
      <w:marTop w:val="0"/>
      <w:marBottom w:val="0"/>
      <w:divBdr>
        <w:top w:val="none" w:sz="0" w:space="0" w:color="auto"/>
        <w:left w:val="none" w:sz="0" w:space="0" w:color="auto"/>
        <w:bottom w:val="none" w:sz="0" w:space="0" w:color="auto"/>
        <w:right w:val="none" w:sz="0" w:space="0" w:color="auto"/>
      </w:divBdr>
    </w:div>
    <w:div w:id="1316226773">
      <w:bodyDiv w:val="1"/>
      <w:marLeft w:val="0"/>
      <w:marRight w:val="0"/>
      <w:marTop w:val="0"/>
      <w:marBottom w:val="0"/>
      <w:divBdr>
        <w:top w:val="none" w:sz="0" w:space="0" w:color="auto"/>
        <w:left w:val="none" w:sz="0" w:space="0" w:color="auto"/>
        <w:bottom w:val="none" w:sz="0" w:space="0" w:color="auto"/>
        <w:right w:val="none" w:sz="0" w:space="0" w:color="auto"/>
      </w:divBdr>
    </w:div>
    <w:div w:id="1316372833">
      <w:bodyDiv w:val="1"/>
      <w:marLeft w:val="0"/>
      <w:marRight w:val="0"/>
      <w:marTop w:val="0"/>
      <w:marBottom w:val="0"/>
      <w:divBdr>
        <w:top w:val="none" w:sz="0" w:space="0" w:color="auto"/>
        <w:left w:val="none" w:sz="0" w:space="0" w:color="auto"/>
        <w:bottom w:val="none" w:sz="0" w:space="0" w:color="auto"/>
        <w:right w:val="none" w:sz="0" w:space="0" w:color="auto"/>
      </w:divBdr>
    </w:div>
    <w:div w:id="1317566547">
      <w:bodyDiv w:val="1"/>
      <w:marLeft w:val="0"/>
      <w:marRight w:val="0"/>
      <w:marTop w:val="0"/>
      <w:marBottom w:val="0"/>
      <w:divBdr>
        <w:top w:val="none" w:sz="0" w:space="0" w:color="auto"/>
        <w:left w:val="none" w:sz="0" w:space="0" w:color="auto"/>
        <w:bottom w:val="none" w:sz="0" w:space="0" w:color="auto"/>
        <w:right w:val="none" w:sz="0" w:space="0" w:color="auto"/>
      </w:divBdr>
    </w:div>
    <w:div w:id="1318803468">
      <w:bodyDiv w:val="1"/>
      <w:marLeft w:val="0"/>
      <w:marRight w:val="0"/>
      <w:marTop w:val="0"/>
      <w:marBottom w:val="0"/>
      <w:divBdr>
        <w:top w:val="none" w:sz="0" w:space="0" w:color="auto"/>
        <w:left w:val="none" w:sz="0" w:space="0" w:color="auto"/>
        <w:bottom w:val="none" w:sz="0" w:space="0" w:color="auto"/>
        <w:right w:val="none" w:sz="0" w:space="0" w:color="auto"/>
      </w:divBdr>
    </w:div>
    <w:div w:id="1318918604">
      <w:bodyDiv w:val="1"/>
      <w:marLeft w:val="0"/>
      <w:marRight w:val="0"/>
      <w:marTop w:val="0"/>
      <w:marBottom w:val="0"/>
      <w:divBdr>
        <w:top w:val="none" w:sz="0" w:space="0" w:color="auto"/>
        <w:left w:val="none" w:sz="0" w:space="0" w:color="auto"/>
        <w:bottom w:val="none" w:sz="0" w:space="0" w:color="auto"/>
        <w:right w:val="none" w:sz="0" w:space="0" w:color="auto"/>
      </w:divBdr>
    </w:div>
    <w:div w:id="1319193953">
      <w:bodyDiv w:val="1"/>
      <w:marLeft w:val="0"/>
      <w:marRight w:val="0"/>
      <w:marTop w:val="0"/>
      <w:marBottom w:val="0"/>
      <w:divBdr>
        <w:top w:val="none" w:sz="0" w:space="0" w:color="auto"/>
        <w:left w:val="none" w:sz="0" w:space="0" w:color="auto"/>
        <w:bottom w:val="none" w:sz="0" w:space="0" w:color="auto"/>
        <w:right w:val="none" w:sz="0" w:space="0" w:color="auto"/>
      </w:divBdr>
    </w:div>
    <w:div w:id="1320110865">
      <w:bodyDiv w:val="1"/>
      <w:marLeft w:val="0"/>
      <w:marRight w:val="0"/>
      <w:marTop w:val="0"/>
      <w:marBottom w:val="0"/>
      <w:divBdr>
        <w:top w:val="none" w:sz="0" w:space="0" w:color="auto"/>
        <w:left w:val="none" w:sz="0" w:space="0" w:color="auto"/>
        <w:bottom w:val="none" w:sz="0" w:space="0" w:color="auto"/>
        <w:right w:val="none" w:sz="0" w:space="0" w:color="auto"/>
      </w:divBdr>
    </w:div>
    <w:div w:id="1320841469">
      <w:bodyDiv w:val="1"/>
      <w:marLeft w:val="0"/>
      <w:marRight w:val="0"/>
      <w:marTop w:val="0"/>
      <w:marBottom w:val="0"/>
      <w:divBdr>
        <w:top w:val="none" w:sz="0" w:space="0" w:color="auto"/>
        <w:left w:val="none" w:sz="0" w:space="0" w:color="auto"/>
        <w:bottom w:val="none" w:sz="0" w:space="0" w:color="auto"/>
        <w:right w:val="none" w:sz="0" w:space="0" w:color="auto"/>
      </w:divBdr>
    </w:div>
    <w:div w:id="1322467515">
      <w:bodyDiv w:val="1"/>
      <w:marLeft w:val="0"/>
      <w:marRight w:val="0"/>
      <w:marTop w:val="0"/>
      <w:marBottom w:val="0"/>
      <w:divBdr>
        <w:top w:val="none" w:sz="0" w:space="0" w:color="auto"/>
        <w:left w:val="none" w:sz="0" w:space="0" w:color="auto"/>
        <w:bottom w:val="none" w:sz="0" w:space="0" w:color="auto"/>
        <w:right w:val="none" w:sz="0" w:space="0" w:color="auto"/>
      </w:divBdr>
    </w:div>
    <w:div w:id="1322657404">
      <w:bodyDiv w:val="1"/>
      <w:marLeft w:val="0"/>
      <w:marRight w:val="0"/>
      <w:marTop w:val="0"/>
      <w:marBottom w:val="0"/>
      <w:divBdr>
        <w:top w:val="none" w:sz="0" w:space="0" w:color="auto"/>
        <w:left w:val="none" w:sz="0" w:space="0" w:color="auto"/>
        <w:bottom w:val="none" w:sz="0" w:space="0" w:color="auto"/>
        <w:right w:val="none" w:sz="0" w:space="0" w:color="auto"/>
      </w:divBdr>
    </w:div>
    <w:div w:id="1323241143">
      <w:bodyDiv w:val="1"/>
      <w:marLeft w:val="0"/>
      <w:marRight w:val="0"/>
      <w:marTop w:val="0"/>
      <w:marBottom w:val="0"/>
      <w:divBdr>
        <w:top w:val="none" w:sz="0" w:space="0" w:color="auto"/>
        <w:left w:val="none" w:sz="0" w:space="0" w:color="auto"/>
        <w:bottom w:val="none" w:sz="0" w:space="0" w:color="auto"/>
        <w:right w:val="none" w:sz="0" w:space="0" w:color="auto"/>
      </w:divBdr>
    </w:div>
    <w:div w:id="1324234578">
      <w:bodyDiv w:val="1"/>
      <w:marLeft w:val="0"/>
      <w:marRight w:val="0"/>
      <w:marTop w:val="0"/>
      <w:marBottom w:val="0"/>
      <w:divBdr>
        <w:top w:val="none" w:sz="0" w:space="0" w:color="auto"/>
        <w:left w:val="none" w:sz="0" w:space="0" w:color="auto"/>
        <w:bottom w:val="none" w:sz="0" w:space="0" w:color="auto"/>
        <w:right w:val="none" w:sz="0" w:space="0" w:color="auto"/>
      </w:divBdr>
    </w:div>
    <w:div w:id="1325628708">
      <w:bodyDiv w:val="1"/>
      <w:marLeft w:val="0"/>
      <w:marRight w:val="0"/>
      <w:marTop w:val="0"/>
      <w:marBottom w:val="0"/>
      <w:divBdr>
        <w:top w:val="none" w:sz="0" w:space="0" w:color="auto"/>
        <w:left w:val="none" w:sz="0" w:space="0" w:color="auto"/>
        <w:bottom w:val="none" w:sz="0" w:space="0" w:color="auto"/>
        <w:right w:val="none" w:sz="0" w:space="0" w:color="auto"/>
      </w:divBdr>
    </w:div>
    <w:div w:id="1327317896">
      <w:bodyDiv w:val="1"/>
      <w:marLeft w:val="0"/>
      <w:marRight w:val="0"/>
      <w:marTop w:val="0"/>
      <w:marBottom w:val="0"/>
      <w:divBdr>
        <w:top w:val="none" w:sz="0" w:space="0" w:color="auto"/>
        <w:left w:val="none" w:sz="0" w:space="0" w:color="auto"/>
        <w:bottom w:val="none" w:sz="0" w:space="0" w:color="auto"/>
        <w:right w:val="none" w:sz="0" w:space="0" w:color="auto"/>
      </w:divBdr>
    </w:div>
    <w:div w:id="1327395688">
      <w:bodyDiv w:val="1"/>
      <w:marLeft w:val="0"/>
      <w:marRight w:val="0"/>
      <w:marTop w:val="0"/>
      <w:marBottom w:val="0"/>
      <w:divBdr>
        <w:top w:val="none" w:sz="0" w:space="0" w:color="auto"/>
        <w:left w:val="none" w:sz="0" w:space="0" w:color="auto"/>
        <w:bottom w:val="none" w:sz="0" w:space="0" w:color="auto"/>
        <w:right w:val="none" w:sz="0" w:space="0" w:color="auto"/>
      </w:divBdr>
    </w:div>
    <w:div w:id="1327594904">
      <w:bodyDiv w:val="1"/>
      <w:marLeft w:val="0"/>
      <w:marRight w:val="0"/>
      <w:marTop w:val="0"/>
      <w:marBottom w:val="0"/>
      <w:divBdr>
        <w:top w:val="none" w:sz="0" w:space="0" w:color="auto"/>
        <w:left w:val="none" w:sz="0" w:space="0" w:color="auto"/>
        <w:bottom w:val="none" w:sz="0" w:space="0" w:color="auto"/>
        <w:right w:val="none" w:sz="0" w:space="0" w:color="auto"/>
      </w:divBdr>
    </w:div>
    <w:div w:id="1327787413">
      <w:bodyDiv w:val="1"/>
      <w:marLeft w:val="0"/>
      <w:marRight w:val="0"/>
      <w:marTop w:val="0"/>
      <w:marBottom w:val="0"/>
      <w:divBdr>
        <w:top w:val="none" w:sz="0" w:space="0" w:color="auto"/>
        <w:left w:val="none" w:sz="0" w:space="0" w:color="auto"/>
        <w:bottom w:val="none" w:sz="0" w:space="0" w:color="auto"/>
        <w:right w:val="none" w:sz="0" w:space="0" w:color="auto"/>
      </w:divBdr>
    </w:div>
    <w:div w:id="1327980635">
      <w:bodyDiv w:val="1"/>
      <w:marLeft w:val="0"/>
      <w:marRight w:val="0"/>
      <w:marTop w:val="0"/>
      <w:marBottom w:val="0"/>
      <w:divBdr>
        <w:top w:val="none" w:sz="0" w:space="0" w:color="auto"/>
        <w:left w:val="none" w:sz="0" w:space="0" w:color="auto"/>
        <w:bottom w:val="none" w:sz="0" w:space="0" w:color="auto"/>
        <w:right w:val="none" w:sz="0" w:space="0" w:color="auto"/>
      </w:divBdr>
    </w:div>
    <w:div w:id="1328748614">
      <w:bodyDiv w:val="1"/>
      <w:marLeft w:val="0"/>
      <w:marRight w:val="0"/>
      <w:marTop w:val="0"/>
      <w:marBottom w:val="0"/>
      <w:divBdr>
        <w:top w:val="none" w:sz="0" w:space="0" w:color="auto"/>
        <w:left w:val="none" w:sz="0" w:space="0" w:color="auto"/>
        <w:bottom w:val="none" w:sz="0" w:space="0" w:color="auto"/>
        <w:right w:val="none" w:sz="0" w:space="0" w:color="auto"/>
      </w:divBdr>
    </w:div>
    <w:div w:id="1329599719">
      <w:bodyDiv w:val="1"/>
      <w:marLeft w:val="0"/>
      <w:marRight w:val="0"/>
      <w:marTop w:val="0"/>
      <w:marBottom w:val="0"/>
      <w:divBdr>
        <w:top w:val="none" w:sz="0" w:space="0" w:color="auto"/>
        <w:left w:val="none" w:sz="0" w:space="0" w:color="auto"/>
        <w:bottom w:val="none" w:sz="0" w:space="0" w:color="auto"/>
        <w:right w:val="none" w:sz="0" w:space="0" w:color="auto"/>
      </w:divBdr>
    </w:div>
    <w:div w:id="1330526997">
      <w:bodyDiv w:val="1"/>
      <w:marLeft w:val="0"/>
      <w:marRight w:val="0"/>
      <w:marTop w:val="0"/>
      <w:marBottom w:val="0"/>
      <w:divBdr>
        <w:top w:val="none" w:sz="0" w:space="0" w:color="auto"/>
        <w:left w:val="none" w:sz="0" w:space="0" w:color="auto"/>
        <w:bottom w:val="none" w:sz="0" w:space="0" w:color="auto"/>
        <w:right w:val="none" w:sz="0" w:space="0" w:color="auto"/>
      </w:divBdr>
    </w:div>
    <w:div w:id="1330527229">
      <w:bodyDiv w:val="1"/>
      <w:marLeft w:val="0"/>
      <w:marRight w:val="0"/>
      <w:marTop w:val="0"/>
      <w:marBottom w:val="0"/>
      <w:divBdr>
        <w:top w:val="none" w:sz="0" w:space="0" w:color="auto"/>
        <w:left w:val="none" w:sz="0" w:space="0" w:color="auto"/>
        <w:bottom w:val="none" w:sz="0" w:space="0" w:color="auto"/>
        <w:right w:val="none" w:sz="0" w:space="0" w:color="auto"/>
      </w:divBdr>
    </w:div>
    <w:div w:id="1330673102">
      <w:bodyDiv w:val="1"/>
      <w:marLeft w:val="0"/>
      <w:marRight w:val="0"/>
      <w:marTop w:val="0"/>
      <w:marBottom w:val="0"/>
      <w:divBdr>
        <w:top w:val="none" w:sz="0" w:space="0" w:color="auto"/>
        <w:left w:val="none" w:sz="0" w:space="0" w:color="auto"/>
        <w:bottom w:val="none" w:sz="0" w:space="0" w:color="auto"/>
        <w:right w:val="none" w:sz="0" w:space="0" w:color="auto"/>
      </w:divBdr>
    </w:div>
    <w:div w:id="1334603233">
      <w:bodyDiv w:val="1"/>
      <w:marLeft w:val="0"/>
      <w:marRight w:val="0"/>
      <w:marTop w:val="0"/>
      <w:marBottom w:val="0"/>
      <w:divBdr>
        <w:top w:val="none" w:sz="0" w:space="0" w:color="auto"/>
        <w:left w:val="none" w:sz="0" w:space="0" w:color="auto"/>
        <w:bottom w:val="none" w:sz="0" w:space="0" w:color="auto"/>
        <w:right w:val="none" w:sz="0" w:space="0" w:color="auto"/>
      </w:divBdr>
    </w:div>
    <w:div w:id="1335112095">
      <w:bodyDiv w:val="1"/>
      <w:marLeft w:val="0"/>
      <w:marRight w:val="0"/>
      <w:marTop w:val="0"/>
      <w:marBottom w:val="0"/>
      <w:divBdr>
        <w:top w:val="none" w:sz="0" w:space="0" w:color="auto"/>
        <w:left w:val="none" w:sz="0" w:space="0" w:color="auto"/>
        <w:bottom w:val="none" w:sz="0" w:space="0" w:color="auto"/>
        <w:right w:val="none" w:sz="0" w:space="0" w:color="auto"/>
      </w:divBdr>
    </w:div>
    <w:div w:id="1335841405">
      <w:bodyDiv w:val="1"/>
      <w:marLeft w:val="0"/>
      <w:marRight w:val="0"/>
      <w:marTop w:val="0"/>
      <w:marBottom w:val="0"/>
      <w:divBdr>
        <w:top w:val="none" w:sz="0" w:space="0" w:color="auto"/>
        <w:left w:val="none" w:sz="0" w:space="0" w:color="auto"/>
        <w:bottom w:val="none" w:sz="0" w:space="0" w:color="auto"/>
        <w:right w:val="none" w:sz="0" w:space="0" w:color="auto"/>
      </w:divBdr>
    </w:div>
    <w:div w:id="1336108952">
      <w:bodyDiv w:val="1"/>
      <w:marLeft w:val="0"/>
      <w:marRight w:val="0"/>
      <w:marTop w:val="0"/>
      <w:marBottom w:val="0"/>
      <w:divBdr>
        <w:top w:val="none" w:sz="0" w:space="0" w:color="auto"/>
        <w:left w:val="none" w:sz="0" w:space="0" w:color="auto"/>
        <w:bottom w:val="none" w:sz="0" w:space="0" w:color="auto"/>
        <w:right w:val="none" w:sz="0" w:space="0" w:color="auto"/>
      </w:divBdr>
    </w:div>
    <w:div w:id="1336306636">
      <w:bodyDiv w:val="1"/>
      <w:marLeft w:val="0"/>
      <w:marRight w:val="0"/>
      <w:marTop w:val="0"/>
      <w:marBottom w:val="0"/>
      <w:divBdr>
        <w:top w:val="none" w:sz="0" w:space="0" w:color="auto"/>
        <w:left w:val="none" w:sz="0" w:space="0" w:color="auto"/>
        <w:bottom w:val="none" w:sz="0" w:space="0" w:color="auto"/>
        <w:right w:val="none" w:sz="0" w:space="0" w:color="auto"/>
      </w:divBdr>
    </w:div>
    <w:div w:id="1336416232">
      <w:bodyDiv w:val="1"/>
      <w:marLeft w:val="0"/>
      <w:marRight w:val="0"/>
      <w:marTop w:val="0"/>
      <w:marBottom w:val="0"/>
      <w:divBdr>
        <w:top w:val="none" w:sz="0" w:space="0" w:color="auto"/>
        <w:left w:val="none" w:sz="0" w:space="0" w:color="auto"/>
        <w:bottom w:val="none" w:sz="0" w:space="0" w:color="auto"/>
        <w:right w:val="none" w:sz="0" w:space="0" w:color="auto"/>
      </w:divBdr>
    </w:div>
    <w:div w:id="1336810575">
      <w:bodyDiv w:val="1"/>
      <w:marLeft w:val="0"/>
      <w:marRight w:val="0"/>
      <w:marTop w:val="0"/>
      <w:marBottom w:val="0"/>
      <w:divBdr>
        <w:top w:val="none" w:sz="0" w:space="0" w:color="auto"/>
        <w:left w:val="none" w:sz="0" w:space="0" w:color="auto"/>
        <w:bottom w:val="none" w:sz="0" w:space="0" w:color="auto"/>
        <w:right w:val="none" w:sz="0" w:space="0" w:color="auto"/>
      </w:divBdr>
    </w:div>
    <w:div w:id="1336877043">
      <w:bodyDiv w:val="1"/>
      <w:marLeft w:val="0"/>
      <w:marRight w:val="0"/>
      <w:marTop w:val="0"/>
      <w:marBottom w:val="0"/>
      <w:divBdr>
        <w:top w:val="none" w:sz="0" w:space="0" w:color="auto"/>
        <w:left w:val="none" w:sz="0" w:space="0" w:color="auto"/>
        <w:bottom w:val="none" w:sz="0" w:space="0" w:color="auto"/>
        <w:right w:val="none" w:sz="0" w:space="0" w:color="auto"/>
      </w:divBdr>
    </w:div>
    <w:div w:id="1336886447">
      <w:bodyDiv w:val="1"/>
      <w:marLeft w:val="0"/>
      <w:marRight w:val="0"/>
      <w:marTop w:val="0"/>
      <w:marBottom w:val="0"/>
      <w:divBdr>
        <w:top w:val="none" w:sz="0" w:space="0" w:color="auto"/>
        <w:left w:val="none" w:sz="0" w:space="0" w:color="auto"/>
        <w:bottom w:val="none" w:sz="0" w:space="0" w:color="auto"/>
        <w:right w:val="none" w:sz="0" w:space="0" w:color="auto"/>
      </w:divBdr>
    </w:div>
    <w:div w:id="1337729414">
      <w:bodyDiv w:val="1"/>
      <w:marLeft w:val="0"/>
      <w:marRight w:val="0"/>
      <w:marTop w:val="0"/>
      <w:marBottom w:val="0"/>
      <w:divBdr>
        <w:top w:val="none" w:sz="0" w:space="0" w:color="auto"/>
        <w:left w:val="none" w:sz="0" w:space="0" w:color="auto"/>
        <w:bottom w:val="none" w:sz="0" w:space="0" w:color="auto"/>
        <w:right w:val="none" w:sz="0" w:space="0" w:color="auto"/>
      </w:divBdr>
    </w:div>
    <w:div w:id="1337876602">
      <w:bodyDiv w:val="1"/>
      <w:marLeft w:val="0"/>
      <w:marRight w:val="0"/>
      <w:marTop w:val="0"/>
      <w:marBottom w:val="0"/>
      <w:divBdr>
        <w:top w:val="none" w:sz="0" w:space="0" w:color="auto"/>
        <w:left w:val="none" w:sz="0" w:space="0" w:color="auto"/>
        <w:bottom w:val="none" w:sz="0" w:space="0" w:color="auto"/>
        <w:right w:val="none" w:sz="0" w:space="0" w:color="auto"/>
      </w:divBdr>
    </w:div>
    <w:div w:id="1338078583">
      <w:bodyDiv w:val="1"/>
      <w:marLeft w:val="0"/>
      <w:marRight w:val="0"/>
      <w:marTop w:val="0"/>
      <w:marBottom w:val="0"/>
      <w:divBdr>
        <w:top w:val="none" w:sz="0" w:space="0" w:color="auto"/>
        <w:left w:val="none" w:sz="0" w:space="0" w:color="auto"/>
        <w:bottom w:val="none" w:sz="0" w:space="0" w:color="auto"/>
        <w:right w:val="none" w:sz="0" w:space="0" w:color="auto"/>
      </w:divBdr>
    </w:div>
    <w:div w:id="1338534415">
      <w:bodyDiv w:val="1"/>
      <w:marLeft w:val="0"/>
      <w:marRight w:val="0"/>
      <w:marTop w:val="0"/>
      <w:marBottom w:val="0"/>
      <w:divBdr>
        <w:top w:val="none" w:sz="0" w:space="0" w:color="auto"/>
        <w:left w:val="none" w:sz="0" w:space="0" w:color="auto"/>
        <w:bottom w:val="none" w:sz="0" w:space="0" w:color="auto"/>
        <w:right w:val="none" w:sz="0" w:space="0" w:color="auto"/>
      </w:divBdr>
    </w:div>
    <w:div w:id="1340155317">
      <w:bodyDiv w:val="1"/>
      <w:marLeft w:val="0"/>
      <w:marRight w:val="0"/>
      <w:marTop w:val="0"/>
      <w:marBottom w:val="0"/>
      <w:divBdr>
        <w:top w:val="none" w:sz="0" w:space="0" w:color="auto"/>
        <w:left w:val="none" w:sz="0" w:space="0" w:color="auto"/>
        <w:bottom w:val="none" w:sz="0" w:space="0" w:color="auto"/>
        <w:right w:val="none" w:sz="0" w:space="0" w:color="auto"/>
      </w:divBdr>
    </w:div>
    <w:div w:id="1340423353">
      <w:bodyDiv w:val="1"/>
      <w:marLeft w:val="0"/>
      <w:marRight w:val="0"/>
      <w:marTop w:val="0"/>
      <w:marBottom w:val="0"/>
      <w:divBdr>
        <w:top w:val="none" w:sz="0" w:space="0" w:color="auto"/>
        <w:left w:val="none" w:sz="0" w:space="0" w:color="auto"/>
        <w:bottom w:val="none" w:sz="0" w:space="0" w:color="auto"/>
        <w:right w:val="none" w:sz="0" w:space="0" w:color="auto"/>
      </w:divBdr>
    </w:div>
    <w:div w:id="1341738797">
      <w:bodyDiv w:val="1"/>
      <w:marLeft w:val="0"/>
      <w:marRight w:val="0"/>
      <w:marTop w:val="0"/>
      <w:marBottom w:val="0"/>
      <w:divBdr>
        <w:top w:val="none" w:sz="0" w:space="0" w:color="auto"/>
        <w:left w:val="none" w:sz="0" w:space="0" w:color="auto"/>
        <w:bottom w:val="none" w:sz="0" w:space="0" w:color="auto"/>
        <w:right w:val="none" w:sz="0" w:space="0" w:color="auto"/>
      </w:divBdr>
    </w:div>
    <w:div w:id="1341926660">
      <w:bodyDiv w:val="1"/>
      <w:marLeft w:val="0"/>
      <w:marRight w:val="0"/>
      <w:marTop w:val="0"/>
      <w:marBottom w:val="0"/>
      <w:divBdr>
        <w:top w:val="none" w:sz="0" w:space="0" w:color="auto"/>
        <w:left w:val="none" w:sz="0" w:space="0" w:color="auto"/>
        <w:bottom w:val="none" w:sz="0" w:space="0" w:color="auto"/>
        <w:right w:val="none" w:sz="0" w:space="0" w:color="auto"/>
      </w:divBdr>
    </w:div>
    <w:div w:id="1342053120">
      <w:bodyDiv w:val="1"/>
      <w:marLeft w:val="0"/>
      <w:marRight w:val="0"/>
      <w:marTop w:val="0"/>
      <w:marBottom w:val="0"/>
      <w:divBdr>
        <w:top w:val="none" w:sz="0" w:space="0" w:color="auto"/>
        <w:left w:val="none" w:sz="0" w:space="0" w:color="auto"/>
        <w:bottom w:val="none" w:sz="0" w:space="0" w:color="auto"/>
        <w:right w:val="none" w:sz="0" w:space="0" w:color="auto"/>
      </w:divBdr>
    </w:div>
    <w:div w:id="1344474235">
      <w:bodyDiv w:val="1"/>
      <w:marLeft w:val="0"/>
      <w:marRight w:val="0"/>
      <w:marTop w:val="0"/>
      <w:marBottom w:val="0"/>
      <w:divBdr>
        <w:top w:val="none" w:sz="0" w:space="0" w:color="auto"/>
        <w:left w:val="none" w:sz="0" w:space="0" w:color="auto"/>
        <w:bottom w:val="none" w:sz="0" w:space="0" w:color="auto"/>
        <w:right w:val="none" w:sz="0" w:space="0" w:color="auto"/>
      </w:divBdr>
    </w:div>
    <w:div w:id="1345087665">
      <w:bodyDiv w:val="1"/>
      <w:marLeft w:val="0"/>
      <w:marRight w:val="0"/>
      <w:marTop w:val="0"/>
      <w:marBottom w:val="0"/>
      <w:divBdr>
        <w:top w:val="none" w:sz="0" w:space="0" w:color="auto"/>
        <w:left w:val="none" w:sz="0" w:space="0" w:color="auto"/>
        <w:bottom w:val="none" w:sz="0" w:space="0" w:color="auto"/>
        <w:right w:val="none" w:sz="0" w:space="0" w:color="auto"/>
      </w:divBdr>
    </w:div>
    <w:div w:id="1345355208">
      <w:bodyDiv w:val="1"/>
      <w:marLeft w:val="0"/>
      <w:marRight w:val="0"/>
      <w:marTop w:val="0"/>
      <w:marBottom w:val="0"/>
      <w:divBdr>
        <w:top w:val="none" w:sz="0" w:space="0" w:color="auto"/>
        <w:left w:val="none" w:sz="0" w:space="0" w:color="auto"/>
        <w:bottom w:val="none" w:sz="0" w:space="0" w:color="auto"/>
        <w:right w:val="none" w:sz="0" w:space="0" w:color="auto"/>
      </w:divBdr>
    </w:div>
    <w:div w:id="1345939465">
      <w:bodyDiv w:val="1"/>
      <w:marLeft w:val="0"/>
      <w:marRight w:val="0"/>
      <w:marTop w:val="0"/>
      <w:marBottom w:val="0"/>
      <w:divBdr>
        <w:top w:val="none" w:sz="0" w:space="0" w:color="auto"/>
        <w:left w:val="none" w:sz="0" w:space="0" w:color="auto"/>
        <w:bottom w:val="none" w:sz="0" w:space="0" w:color="auto"/>
        <w:right w:val="none" w:sz="0" w:space="0" w:color="auto"/>
      </w:divBdr>
    </w:div>
    <w:div w:id="1347099701">
      <w:bodyDiv w:val="1"/>
      <w:marLeft w:val="0"/>
      <w:marRight w:val="0"/>
      <w:marTop w:val="0"/>
      <w:marBottom w:val="0"/>
      <w:divBdr>
        <w:top w:val="none" w:sz="0" w:space="0" w:color="auto"/>
        <w:left w:val="none" w:sz="0" w:space="0" w:color="auto"/>
        <w:bottom w:val="none" w:sz="0" w:space="0" w:color="auto"/>
        <w:right w:val="none" w:sz="0" w:space="0" w:color="auto"/>
      </w:divBdr>
    </w:div>
    <w:div w:id="1347248440">
      <w:bodyDiv w:val="1"/>
      <w:marLeft w:val="0"/>
      <w:marRight w:val="0"/>
      <w:marTop w:val="0"/>
      <w:marBottom w:val="0"/>
      <w:divBdr>
        <w:top w:val="none" w:sz="0" w:space="0" w:color="auto"/>
        <w:left w:val="none" w:sz="0" w:space="0" w:color="auto"/>
        <w:bottom w:val="none" w:sz="0" w:space="0" w:color="auto"/>
        <w:right w:val="none" w:sz="0" w:space="0" w:color="auto"/>
      </w:divBdr>
    </w:div>
    <w:div w:id="1347906580">
      <w:bodyDiv w:val="1"/>
      <w:marLeft w:val="0"/>
      <w:marRight w:val="0"/>
      <w:marTop w:val="0"/>
      <w:marBottom w:val="0"/>
      <w:divBdr>
        <w:top w:val="none" w:sz="0" w:space="0" w:color="auto"/>
        <w:left w:val="none" w:sz="0" w:space="0" w:color="auto"/>
        <w:bottom w:val="none" w:sz="0" w:space="0" w:color="auto"/>
        <w:right w:val="none" w:sz="0" w:space="0" w:color="auto"/>
      </w:divBdr>
    </w:div>
    <w:div w:id="1348554561">
      <w:bodyDiv w:val="1"/>
      <w:marLeft w:val="0"/>
      <w:marRight w:val="0"/>
      <w:marTop w:val="0"/>
      <w:marBottom w:val="0"/>
      <w:divBdr>
        <w:top w:val="none" w:sz="0" w:space="0" w:color="auto"/>
        <w:left w:val="none" w:sz="0" w:space="0" w:color="auto"/>
        <w:bottom w:val="none" w:sz="0" w:space="0" w:color="auto"/>
        <w:right w:val="none" w:sz="0" w:space="0" w:color="auto"/>
      </w:divBdr>
    </w:div>
    <w:div w:id="1348629289">
      <w:bodyDiv w:val="1"/>
      <w:marLeft w:val="0"/>
      <w:marRight w:val="0"/>
      <w:marTop w:val="0"/>
      <w:marBottom w:val="0"/>
      <w:divBdr>
        <w:top w:val="none" w:sz="0" w:space="0" w:color="auto"/>
        <w:left w:val="none" w:sz="0" w:space="0" w:color="auto"/>
        <w:bottom w:val="none" w:sz="0" w:space="0" w:color="auto"/>
        <w:right w:val="none" w:sz="0" w:space="0" w:color="auto"/>
      </w:divBdr>
    </w:div>
    <w:div w:id="1348943933">
      <w:bodyDiv w:val="1"/>
      <w:marLeft w:val="0"/>
      <w:marRight w:val="0"/>
      <w:marTop w:val="0"/>
      <w:marBottom w:val="0"/>
      <w:divBdr>
        <w:top w:val="none" w:sz="0" w:space="0" w:color="auto"/>
        <w:left w:val="none" w:sz="0" w:space="0" w:color="auto"/>
        <w:bottom w:val="none" w:sz="0" w:space="0" w:color="auto"/>
        <w:right w:val="none" w:sz="0" w:space="0" w:color="auto"/>
      </w:divBdr>
    </w:div>
    <w:div w:id="1350180526">
      <w:bodyDiv w:val="1"/>
      <w:marLeft w:val="0"/>
      <w:marRight w:val="0"/>
      <w:marTop w:val="0"/>
      <w:marBottom w:val="0"/>
      <w:divBdr>
        <w:top w:val="none" w:sz="0" w:space="0" w:color="auto"/>
        <w:left w:val="none" w:sz="0" w:space="0" w:color="auto"/>
        <w:bottom w:val="none" w:sz="0" w:space="0" w:color="auto"/>
        <w:right w:val="none" w:sz="0" w:space="0" w:color="auto"/>
      </w:divBdr>
    </w:div>
    <w:div w:id="1350184145">
      <w:bodyDiv w:val="1"/>
      <w:marLeft w:val="0"/>
      <w:marRight w:val="0"/>
      <w:marTop w:val="0"/>
      <w:marBottom w:val="0"/>
      <w:divBdr>
        <w:top w:val="none" w:sz="0" w:space="0" w:color="auto"/>
        <w:left w:val="none" w:sz="0" w:space="0" w:color="auto"/>
        <w:bottom w:val="none" w:sz="0" w:space="0" w:color="auto"/>
        <w:right w:val="none" w:sz="0" w:space="0" w:color="auto"/>
      </w:divBdr>
    </w:div>
    <w:div w:id="1350332696">
      <w:bodyDiv w:val="1"/>
      <w:marLeft w:val="0"/>
      <w:marRight w:val="0"/>
      <w:marTop w:val="0"/>
      <w:marBottom w:val="0"/>
      <w:divBdr>
        <w:top w:val="none" w:sz="0" w:space="0" w:color="auto"/>
        <w:left w:val="none" w:sz="0" w:space="0" w:color="auto"/>
        <w:bottom w:val="none" w:sz="0" w:space="0" w:color="auto"/>
        <w:right w:val="none" w:sz="0" w:space="0" w:color="auto"/>
      </w:divBdr>
    </w:div>
    <w:div w:id="1351758782">
      <w:bodyDiv w:val="1"/>
      <w:marLeft w:val="0"/>
      <w:marRight w:val="0"/>
      <w:marTop w:val="0"/>
      <w:marBottom w:val="0"/>
      <w:divBdr>
        <w:top w:val="none" w:sz="0" w:space="0" w:color="auto"/>
        <w:left w:val="none" w:sz="0" w:space="0" w:color="auto"/>
        <w:bottom w:val="none" w:sz="0" w:space="0" w:color="auto"/>
        <w:right w:val="none" w:sz="0" w:space="0" w:color="auto"/>
      </w:divBdr>
    </w:div>
    <w:div w:id="1352873869">
      <w:bodyDiv w:val="1"/>
      <w:marLeft w:val="0"/>
      <w:marRight w:val="0"/>
      <w:marTop w:val="0"/>
      <w:marBottom w:val="0"/>
      <w:divBdr>
        <w:top w:val="none" w:sz="0" w:space="0" w:color="auto"/>
        <w:left w:val="none" w:sz="0" w:space="0" w:color="auto"/>
        <w:bottom w:val="none" w:sz="0" w:space="0" w:color="auto"/>
        <w:right w:val="none" w:sz="0" w:space="0" w:color="auto"/>
      </w:divBdr>
    </w:div>
    <w:div w:id="1355575987">
      <w:bodyDiv w:val="1"/>
      <w:marLeft w:val="0"/>
      <w:marRight w:val="0"/>
      <w:marTop w:val="0"/>
      <w:marBottom w:val="0"/>
      <w:divBdr>
        <w:top w:val="none" w:sz="0" w:space="0" w:color="auto"/>
        <w:left w:val="none" w:sz="0" w:space="0" w:color="auto"/>
        <w:bottom w:val="none" w:sz="0" w:space="0" w:color="auto"/>
        <w:right w:val="none" w:sz="0" w:space="0" w:color="auto"/>
      </w:divBdr>
    </w:div>
    <w:div w:id="1355614930">
      <w:bodyDiv w:val="1"/>
      <w:marLeft w:val="0"/>
      <w:marRight w:val="0"/>
      <w:marTop w:val="0"/>
      <w:marBottom w:val="0"/>
      <w:divBdr>
        <w:top w:val="none" w:sz="0" w:space="0" w:color="auto"/>
        <w:left w:val="none" w:sz="0" w:space="0" w:color="auto"/>
        <w:bottom w:val="none" w:sz="0" w:space="0" w:color="auto"/>
        <w:right w:val="none" w:sz="0" w:space="0" w:color="auto"/>
      </w:divBdr>
    </w:div>
    <w:div w:id="1355617300">
      <w:bodyDiv w:val="1"/>
      <w:marLeft w:val="0"/>
      <w:marRight w:val="0"/>
      <w:marTop w:val="0"/>
      <w:marBottom w:val="0"/>
      <w:divBdr>
        <w:top w:val="none" w:sz="0" w:space="0" w:color="auto"/>
        <w:left w:val="none" w:sz="0" w:space="0" w:color="auto"/>
        <w:bottom w:val="none" w:sz="0" w:space="0" w:color="auto"/>
        <w:right w:val="none" w:sz="0" w:space="0" w:color="auto"/>
      </w:divBdr>
    </w:div>
    <w:div w:id="1355956699">
      <w:bodyDiv w:val="1"/>
      <w:marLeft w:val="0"/>
      <w:marRight w:val="0"/>
      <w:marTop w:val="0"/>
      <w:marBottom w:val="0"/>
      <w:divBdr>
        <w:top w:val="none" w:sz="0" w:space="0" w:color="auto"/>
        <w:left w:val="none" w:sz="0" w:space="0" w:color="auto"/>
        <w:bottom w:val="none" w:sz="0" w:space="0" w:color="auto"/>
        <w:right w:val="none" w:sz="0" w:space="0" w:color="auto"/>
      </w:divBdr>
    </w:div>
    <w:div w:id="1357005375">
      <w:bodyDiv w:val="1"/>
      <w:marLeft w:val="0"/>
      <w:marRight w:val="0"/>
      <w:marTop w:val="0"/>
      <w:marBottom w:val="0"/>
      <w:divBdr>
        <w:top w:val="none" w:sz="0" w:space="0" w:color="auto"/>
        <w:left w:val="none" w:sz="0" w:space="0" w:color="auto"/>
        <w:bottom w:val="none" w:sz="0" w:space="0" w:color="auto"/>
        <w:right w:val="none" w:sz="0" w:space="0" w:color="auto"/>
      </w:divBdr>
    </w:div>
    <w:div w:id="1358769886">
      <w:bodyDiv w:val="1"/>
      <w:marLeft w:val="0"/>
      <w:marRight w:val="0"/>
      <w:marTop w:val="0"/>
      <w:marBottom w:val="0"/>
      <w:divBdr>
        <w:top w:val="none" w:sz="0" w:space="0" w:color="auto"/>
        <w:left w:val="none" w:sz="0" w:space="0" w:color="auto"/>
        <w:bottom w:val="none" w:sz="0" w:space="0" w:color="auto"/>
        <w:right w:val="none" w:sz="0" w:space="0" w:color="auto"/>
      </w:divBdr>
    </w:div>
    <w:div w:id="1359353567">
      <w:bodyDiv w:val="1"/>
      <w:marLeft w:val="0"/>
      <w:marRight w:val="0"/>
      <w:marTop w:val="0"/>
      <w:marBottom w:val="0"/>
      <w:divBdr>
        <w:top w:val="none" w:sz="0" w:space="0" w:color="auto"/>
        <w:left w:val="none" w:sz="0" w:space="0" w:color="auto"/>
        <w:bottom w:val="none" w:sz="0" w:space="0" w:color="auto"/>
        <w:right w:val="none" w:sz="0" w:space="0" w:color="auto"/>
      </w:divBdr>
    </w:div>
    <w:div w:id="1360622227">
      <w:bodyDiv w:val="1"/>
      <w:marLeft w:val="0"/>
      <w:marRight w:val="0"/>
      <w:marTop w:val="0"/>
      <w:marBottom w:val="0"/>
      <w:divBdr>
        <w:top w:val="none" w:sz="0" w:space="0" w:color="auto"/>
        <w:left w:val="none" w:sz="0" w:space="0" w:color="auto"/>
        <w:bottom w:val="none" w:sz="0" w:space="0" w:color="auto"/>
        <w:right w:val="none" w:sz="0" w:space="0" w:color="auto"/>
      </w:divBdr>
    </w:div>
    <w:div w:id="1360738648">
      <w:bodyDiv w:val="1"/>
      <w:marLeft w:val="0"/>
      <w:marRight w:val="0"/>
      <w:marTop w:val="0"/>
      <w:marBottom w:val="0"/>
      <w:divBdr>
        <w:top w:val="none" w:sz="0" w:space="0" w:color="auto"/>
        <w:left w:val="none" w:sz="0" w:space="0" w:color="auto"/>
        <w:bottom w:val="none" w:sz="0" w:space="0" w:color="auto"/>
        <w:right w:val="none" w:sz="0" w:space="0" w:color="auto"/>
      </w:divBdr>
    </w:div>
    <w:div w:id="1360855468">
      <w:bodyDiv w:val="1"/>
      <w:marLeft w:val="0"/>
      <w:marRight w:val="0"/>
      <w:marTop w:val="0"/>
      <w:marBottom w:val="0"/>
      <w:divBdr>
        <w:top w:val="none" w:sz="0" w:space="0" w:color="auto"/>
        <w:left w:val="none" w:sz="0" w:space="0" w:color="auto"/>
        <w:bottom w:val="none" w:sz="0" w:space="0" w:color="auto"/>
        <w:right w:val="none" w:sz="0" w:space="0" w:color="auto"/>
      </w:divBdr>
    </w:div>
    <w:div w:id="1360929976">
      <w:bodyDiv w:val="1"/>
      <w:marLeft w:val="0"/>
      <w:marRight w:val="0"/>
      <w:marTop w:val="0"/>
      <w:marBottom w:val="0"/>
      <w:divBdr>
        <w:top w:val="none" w:sz="0" w:space="0" w:color="auto"/>
        <w:left w:val="none" w:sz="0" w:space="0" w:color="auto"/>
        <w:bottom w:val="none" w:sz="0" w:space="0" w:color="auto"/>
        <w:right w:val="none" w:sz="0" w:space="0" w:color="auto"/>
      </w:divBdr>
    </w:div>
    <w:div w:id="1361858992">
      <w:bodyDiv w:val="1"/>
      <w:marLeft w:val="0"/>
      <w:marRight w:val="0"/>
      <w:marTop w:val="0"/>
      <w:marBottom w:val="0"/>
      <w:divBdr>
        <w:top w:val="none" w:sz="0" w:space="0" w:color="auto"/>
        <w:left w:val="none" w:sz="0" w:space="0" w:color="auto"/>
        <w:bottom w:val="none" w:sz="0" w:space="0" w:color="auto"/>
        <w:right w:val="none" w:sz="0" w:space="0" w:color="auto"/>
      </w:divBdr>
    </w:div>
    <w:div w:id="1364286573">
      <w:bodyDiv w:val="1"/>
      <w:marLeft w:val="0"/>
      <w:marRight w:val="0"/>
      <w:marTop w:val="0"/>
      <w:marBottom w:val="0"/>
      <w:divBdr>
        <w:top w:val="none" w:sz="0" w:space="0" w:color="auto"/>
        <w:left w:val="none" w:sz="0" w:space="0" w:color="auto"/>
        <w:bottom w:val="none" w:sz="0" w:space="0" w:color="auto"/>
        <w:right w:val="none" w:sz="0" w:space="0" w:color="auto"/>
      </w:divBdr>
    </w:div>
    <w:div w:id="1365445878">
      <w:bodyDiv w:val="1"/>
      <w:marLeft w:val="0"/>
      <w:marRight w:val="0"/>
      <w:marTop w:val="0"/>
      <w:marBottom w:val="0"/>
      <w:divBdr>
        <w:top w:val="none" w:sz="0" w:space="0" w:color="auto"/>
        <w:left w:val="none" w:sz="0" w:space="0" w:color="auto"/>
        <w:bottom w:val="none" w:sz="0" w:space="0" w:color="auto"/>
        <w:right w:val="none" w:sz="0" w:space="0" w:color="auto"/>
      </w:divBdr>
    </w:div>
    <w:div w:id="1365862957">
      <w:bodyDiv w:val="1"/>
      <w:marLeft w:val="0"/>
      <w:marRight w:val="0"/>
      <w:marTop w:val="0"/>
      <w:marBottom w:val="0"/>
      <w:divBdr>
        <w:top w:val="none" w:sz="0" w:space="0" w:color="auto"/>
        <w:left w:val="none" w:sz="0" w:space="0" w:color="auto"/>
        <w:bottom w:val="none" w:sz="0" w:space="0" w:color="auto"/>
        <w:right w:val="none" w:sz="0" w:space="0" w:color="auto"/>
      </w:divBdr>
    </w:div>
    <w:div w:id="1368068877">
      <w:bodyDiv w:val="1"/>
      <w:marLeft w:val="0"/>
      <w:marRight w:val="0"/>
      <w:marTop w:val="0"/>
      <w:marBottom w:val="0"/>
      <w:divBdr>
        <w:top w:val="none" w:sz="0" w:space="0" w:color="auto"/>
        <w:left w:val="none" w:sz="0" w:space="0" w:color="auto"/>
        <w:bottom w:val="none" w:sz="0" w:space="0" w:color="auto"/>
        <w:right w:val="none" w:sz="0" w:space="0" w:color="auto"/>
      </w:divBdr>
    </w:div>
    <w:div w:id="1369799414">
      <w:bodyDiv w:val="1"/>
      <w:marLeft w:val="0"/>
      <w:marRight w:val="0"/>
      <w:marTop w:val="0"/>
      <w:marBottom w:val="0"/>
      <w:divBdr>
        <w:top w:val="none" w:sz="0" w:space="0" w:color="auto"/>
        <w:left w:val="none" w:sz="0" w:space="0" w:color="auto"/>
        <w:bottom w:val="none" w:sz="0" w:space="0" w:color="auto"/>
        <w:right w:val="none" w:sz="0" w:space="0" w:color="auto"/>
      </w:divBdr>
    </w:div>
    <w:div w:id="1371028626">
      <w:bodyDiv w:val="1"/>
      <w:marLeft w:val="0"/>
      <w:marRight w:val="0"/>
      <w:marTop w:val="0"/>
      <w:marBottom w:val="0"/>
      <w:divBdr>
        <w:top w:val="none" w:sz="0" w:space="0" w:color="auto"/>
        <w:left w:val="none" w:sz="0" w:space="0" w:color="auto"/>
        <w:bottom w:val="none" w:sz="0" w:space="0" w:color="auto"/>
        <w:right w:val="none" w:sz="0" w:space="0" w:color="auto"/>
      </w:divBdr>
    </w:div>
    <w:div w:id="1372002494">
      <w:bodyDiv w:val="1"/>
      <w:marLeft w:val="0"/>
      <w:marRight w:val="0"/>
      <w:marTop w:val="0"/>
      <w:marBottom w:val="0"/>
      <w:divBdr>
        <w:top w:val="none" w:sz="0" w:space="0" w:color="auto"/>
        <w:left w:val="none" w:sz="0" w:space="0" w:color="auto"/>
        <w:bottom w:val="none" w:sz="0" w:space="0" w:color="auto"/>
        <w:right w:val="none" w:sz="0" w:space="0" w:color="auto"/>
      </w:divBdr>
    </w:div>
    <w:div w:id="1372539271">
      <w:bodyDiv w:val="1"/>
      <w:marLeft w:val="0"/>
      <w:marRight w:val="0"/>
      <w:marTop w:val="0"/>
      <w:marBottom w:val="0"/>
      <w:divBdr>
        <w:top w:val="none" w:sz="0" w:space="0" w:color="auto"/>
        <w:left w:val="none" w:sz="0" w:space="0" w:color="auto"/>
        <w:bottom w:val="none" w:sz="0" w:space="0" w:color="auto"/>
        <w:right w:val="none" w:sz="0" w:space="0" w:color="auto"/>
      </w:divBdr>
    </w:div>
    <w:div w:id="1373381693">
      <w:bodyDiv w:val="1"/>
      <w:marLeft w:val="0"/>
      <w:marRight w:val="0"/>
      <w:marTop w:val="0"/>
      <w:marBottom w:val="0"/>
      <w:divBdr>
        <w:top w:val="none" w:sz="0" w:space="0" w:color="auto"/>
        <w:left w:val="none" w:sz="0" w:space="0" w:color="auto"/>
        <w:bottom w:val="none" w:sz="0" w:space="0" w:color="auto"/>
        <w:right w:val="none" w:sz="0" w:space="0" w:color="auto"/>
      </w:divBdr>
    </w:div>
    <w:div w:id="1374038896">
      <w:bodyDiv w:val="1"/>
      <w:marLeft w:val="0"/>
      <w:marRight w:val="0"/>
      <w:marTop w:val="0"/>
      <w:marBottom w:val="0"/>
      <w:divBdr>
        <w:top w:val="none" w:sz="0" w:space="0" w:color="auto"/>
        <w:left w:val="none" w:sz="0" w:space="0" w:color="auto"/>
        <w:bottom w:val="none" w:sz="0" w:space="0" w:color="auto"/>
        <w:right w:val="none" w:sz="0" w:space="0" w:color="auto"/>
      </w:divBdr>
    </w:div>
    <w:div w:id="1376588521">
      <w:bodyDiv w:val="1"/>
      <w:marLeft w:val="0"/>
      <w:marRight w:val="0"/>
      <w:marTop w:val="0"/>
      <w:marBottom w:val="0"/>
      <w:divBdr>
        <w:top w:val="none" w:sz="0" w:space="0" w:color="auto"/>
        <w:left w:val="none" w:sz="0" w:space="0" w:color="auto"/>
        <w:bottom w:val="none" w:sz="0" w:space="0" w:color="auto"/>
        <w:right w:val="none" w:sz="0" w:space="0" w:color="auto"/>
      </w:divBdr>
    </w:div>
    <w:div w:id="1377197875">
      <w:bodyDiv w:val="1"/>
      <w:marLeft w:val="0"/>
      <w:marRight w:val="0"/>
      <w:marTop w:val="0"/>
      <w:marBottom w:val="0"/>
      <w:divBdr>
        <w:top w:val="none" w:sz="0" w:space="0" w:color="auto"/>
        <w:left w:val="none" w:sz="0" w:space="0" w:color="auto"/>
        <w:bottom w:val="none" w:sz="0" w:space="0" w:color="auto"/>
        <w:right w:val="none" w:sz="0" w:space="0" w:color="auto"/>
      </w:divBdr>
    </w:div>
    <w:div w:id="1377468044">
      <w:bodyDiv w:val="1"/>
      <w:marLeft w:val="0"/>
      <w:marRight w:val="0"/>
      <w:marTop w:val="0"/>
      <w:marBottom w:val="0"/>
      <w:divBdr>
        <w:top w:val="none" w:sz="0" w:space="0" w:color="auto"/>
        <w:left w:val="none" w:sz="0" w:space="0" w:color="auto"/>
        <w:bottom w:val="none" w:sz="0" w:space="0" w:color="auto"/>
        <w:right w:val="none" w:sz="0" w:space="0" w:color="auto"/>
      </w:divBdr>
    </w:div>
    <w:div w:id="1377772699">
      <w:bodyDiv w:val="1"/>
      <w:marLeft w:val="0"/>
      <w:marRight w:val="0"/>
      <w:marTop w:val="0"/>
      <w:marBottom w:val="0"/>
      <w:divBdr>
        <w:top w:val="none" w:sz="0" w:space="0" w:color="auto"/>
        <w:left w:val="none" w:sz="0" w:space="0" w:color="auto"/>
        <w:bottom w:val="none" w:sz="0" w:space="0" w:color="auto"/>
        <w:right w:val="none" w:sz="0" w:space="0" w:color="auto"/>
      </w:divBdr>
    </w:div>
    <w:div w:id="1380088656">
      <w:bodyDiv w:val="1"/>
      <w:marLeft w:val="0"/>
      <w:marRight w:val="0"/>
      <w:marTop w:val="0"/>
      <w:marBottom w:val="0"/>
      <w:divBdr>
        <w:top w:val="none" w:sz="0" w:space="0" w:color="auto"/>
        <w:left w:val="none" w:sz="0" w:space="0" w:color="auto"/>
        <w:bottom w:val="none" w:sz="0" w:space="0" w:color="auto"/>
        <w:right w:val="none" w:sz="0" w:space="0" w:color="auto"/>
      </w:divBdr>
    </w:div>
    <w:div w:id="1380278532">
      <w:bodyDiv w:val="1"/>
      <w:marLeft w:val="0"/>
      <w:marRight w:val="0"/>
      <w:marTop w:val="0"/>
      <w:marBottom w:val="0"/>
      <w:divBdr>
        <w:top w:val="none" w:sz="0" w:space="0" w:color="auto"/>
        <w:left w:val="none" w:sz="0" w:space="0" w:color="auto"/>
        <w:bottom w:val="none" w:sz="0" w:space="0" w:color="auto"/>
        <w:right w:val="none" w:sz="0" w:space="0" w:color="auto"/>
      </w:divBdr>
    </w:div>
    <w:div w:id="1380974840">
      <w:bodyDiv w:val="1"/>
      <w:marLeft w:val="0"/>
      <w:marRight w:val="0"/>
      <w:marTop w:val="0"/>
      <w:marBottom w:val="0"/>
      <w:divBdr>
        <w:top w:val="none" w:sz="0" w:space="0" w:color="auto"/>
        <w:left w:val="none" w:sz="0" w:space="0" w:color="auto"/>
        <w:bottom w:val="none" w:sz="0" w:space="0" w:color="auto"/>
        <w:right w:val="none" w:sz="0" w:space="0" w:color="auto"/>
      </w:divBdr>
    </w:div>
    <w:div w:id="1382708303">
      <w:bodyDiv w:val="1"/>
      <w:marLeft w:val="0"/>
      <w:marRight w:val="0"/>
      <w:marTop w:val="0"/>
      <w:marBottom w:val="0"/>
      <w:divBdr>
        <w:top w:val="none" w:sz="0" w:space="0" w:color="auto"/>
        <w:left w:val="none" w:sz="0" w:space="0" w:color="auto"/>
        <w:bottom w:val="none" w:sz="0" w:space="0" w:color="auto"/>
        <w:right w:val="none" w:sz="0" w:space="0" w:color="auto"/>
      </w:divBdr>
    </w:div>
    <w:div w:id="1382747507">
      <w:bodyDiv w:val="1"/>
      <w:marLeft w:val="0"/>
      <w:marRight w:val="0"/>
      <w:marTop w:val="0"/>
      <w:marBottom w:val="0"/>
      <w:divBdr>
        <w:top w:val="none" w:sz="0" w:space="0" w:color="auto"/>
        <w:left w:val="none" w:sz="0" w:space="0" w:color="auto"/>
        <w:bottom w:val="none" w:sz="0" w:space="0" w:color="auto"/>
        <w:right w:val="none" w:sz="0" w:space="0" w:color="auto"/>
      </w:divBdr>
    </w:div>
    <w:div w:id="1383210691">
      <w:bodyDiv w:val="1"/>
      <w:marLeft w:val="0"/>
      <w:marRight w:val="0"/>
      <w:marTop w:val="0"/>
      <w:marBottom w:val="0"/>
      <w:divBdr>
        <w:top w:val="none" w:sz="0" w:space="0" w:color="auto"/>
        <w:left w:val="none" w:sz="0" w:space="0" w:color="auto"/>
        <w:bottom w:val="none" w:sz="0" w:space="0" w:color="auto"/>
        <w:right w:val="none" w:sz="0" w:space="0" w:color="auto"/>
      </w:divBdr>
    </w:div>
    <w:div w:id="1383283669">
      <w:bodyDiv w:val="1"/>
      <w:marLeft w:val="0"/>
      <w:marRight w:val="0"/>
      <w:marTop w:val="0"/>
      <w:marBottom w:val="0"/>
      <w:divBdr>
        <w:top w:val="none" w:sz="0" w:space="0" w:color="auto"/>
        <w:left w:val="none" w:sz="0" w:space="0" w:color="auto"/>
        <w:bottom w:val="none" w:sz="0" w:space="0" w:color="auto"/>
        <w:right w:val="none" w:sz="0" w:space="0" w:color="auto"/>
      </w:divBdr>
    </w:div>
    <w:div w:id="1383404415">
      <w:bodyDiv w:val="1"/>
      <w:marLeft w:val="0"/>
      <w:marRight w:val="0"/>
      <w:marTop w:val="0"/>
      <w:marBottom w:val="0"/>
      <w:divBdr>
        <w:top w:val="none" w:sz="0" w:space="0" w:color="auto"/>
        <w:left w:val="none" w:sz="0" w:space="0" w:color="auto"/>
        <w:bottom w:val="none" w:sz="0" w:space="0" w:color="auto"/>
        <w:right w:val="none" w:sz="0" w:space="0" w:color="auto"/>
      </w:divBdr>
    </w:div>
    <w:div w:id="1383560500">
      <w:bodyDiv w:val="1"/>
      <w:marLeft w:val="0"/>
      <w:marRight w:val="0"/>
      <w:marTop w:val="0"/>
      <w:marBottom w:val="0"/>
      <w:divBdr>
        <w:top w:val="none" w:sz="0" w:space="0" w:color="auto"/>
        <w:left w:val="none" w:sz="0" w:space="0" w:color="auto"/>
        <w:bottom w:val="none" w:sz="0" w:space="0" w:color="auto"/>
        <w:right w:val="none" w:sz="0" w:space="0" w:color="auto"/>
      </w:divBdr>
    </w:div>
    <w:div w:id="1383603213">
      <w:bodyDiv w:val="1"/>
      <w:marLeft w:val="0"/>
      <w:marRight w:val="0"/>
      <w:marTop w:val="0"/>
      <w:marBottom w:val="0"/>
      <w:divBdr>
        <w:top w:val="none" w:sz="0" w:space="0" w:color="auto"/>
        <w:left w:val="none" w:sz="0" w:space="0" w:color="auto"/>
        <w:bottom w:val="none" w:sz="0" w:space="0" w:color="auto"/>
        <w:right w:val="none" w:sz="0" w:space="0" w:color="auto"/>
      </w:divBdr>
    </w:div>
    <w:div w:id="1386220104">
      <w:bodyDiv w:val="1"/>
      <w:marLeft w:val="0"/>
      <w:marRight w:val="0"/>
      <w:marTop w:val="0"/>
      <w:marBottom w:val="0"/>
      <w:divBdr>
        <w:top w:val="none" w:sz="0" w:space="0" w:color="auto"/>
        <w:left w:val="none" w:sz="0" w:space="0" w:color="auto"/>
        <w:bottom w:val="none" w:sz="0" w:space="0" w:color="auto"/>
        <w:right w:val="none" w:sz="0" w:space="0" w:color="auto"/>
      </w:divBdr>
    </w:div>
    <w:div w:id="1387223844">
      <w:bodyDiv w:val="1"/>
      <w:marLeft w:val="0"/>
      <w:marRight w:val="0"/>
      <w:marTop w:val="0"/>
      <w:marBottom w:val="0"/>
      <w:divBdr>
        <w:top w:val="none" w:sz="0" w:space="0" w:color="auto"/>
        <w:left w:val="none" w:sz="0" w:space="0" w:color="auto"/>
        <w:bottom w:val="none" w:sz="0" w:space="0" w:color="auto"/>
        <w:right w:val="none" w:sz="0" w:space="0" w:color="auto"/>
      </w:divBdr>
    </w:div>
    <w:div w:id="1387798862">
      <w:bodyDiv w:val="1"/>
      <w:marLeft w:val="0"/>
      <w:marRight w:val="0"/>
      <w:marTop w:val="0"/>
      <w:marBottom w:val="0"/>
      <w:divBdr>
        <w:top w:val="none" w:sz="0" w:space="0" w:color="auto"/>
        <w:left w:val="none" w:sz="0" w:space="0" w:color="auto"/>
        <w:bottom w:val="none" w:sz="0" w:space="0" w:color="auto"/>
        <w:right w:val="none" w:sz="0" w:space="0" w:color="auto"/>
      </w:divBdr>
    </w:div>
    <w:div w:id="1387876887">
      <w:bodyDiv w:val="1"/>
      <w:marLeft w:val="0"/>
      <w:marRight w:val="0"/>
      <w:marTop w:val="0"/>
      <w:marBottom w:val="0"/>
      <w:divBdr>
        <w:top w:val="none" w:sz="0" w:space="0" w:color="auto"/>
        <w:left w:val="none" w:sz="0" w:space="0" w:color="auto"/>
        <w:bottom w:val="none" w:sz="0" w:space="0" w:color="auto"/>
        <w:right w:val="none" w:sz="0" w:space="0" w:color="auto"/>
      </w:divBdr>
    </w:div>
    <w:div w:id="1388914094">
      <w:bodyDiv w:val="1"/>
      <w:marLeft w:val="0"/>
      <w:marRight w:val="0"/>
      <w:marTop w:val="0"/>
      <w:marBottom w:val="0"/>
      <w:divBdr>
        <w:top w:val="none" w:sz="0" w:space="0" w:color="auto"/>
        <w:left w:val="none" w:sz="0" w:space="0" w:color="auto"/>
        <w:bottom w:val="none" w:sz="0" w:space="0" w:color="auto"/>
        <w:right w:val="none" w:sz="0" w:space="0" w:color="auto"/>
      </w:divBdr>
    </w:div>
    <w:div w:id="1391074125">
      <w:bodyDiv w:val="1"/>
      <w:marLeft w:val="0"/>
      <w:marRight w:val="0"/>
      <w:marTop w:val="0"/>
      <w:marBottom w:val="0"/>
      <w:divBdr>
        <w:top w:val="none" w:sz="0" w:space="0" w:color="auto"/>
        <w:left w:val="none" w:sz="0" w:space="0" w:color="auto"/>
        <w:bottom w:val="none" w:sz="0" w:space="0" w:color="auto"/>
        <w:right w:val="none" w:sz="0" w:space="0" w:color="auto"/>
      </w:divBdr>
    </w:div>
    <w:div w:id="1391535025">
      <w:bodyDiv w:val="1"/>
      <w:marLeft w:val="0"/>
      <w:marRight w:val="0"/>
      <w:marTop w:val="0"/>
      <w:marBottom w:val="0"/>
      <w:divBdr>
        <w:top w:val="none" w:sz="0" w:space="0" w:color="auto"/>
        <w:left w:val="none" w:sz="0" w:space="0" w:color="auto"/>
        <w:bottom w:val="none" w:sz="0" w:space="0" w:color="auto"/>
        <w:right w:val="none" w:sz="0" w:space="0" w:color="auto"/>
      </w:divBdr>
    </w:div>
    <w:div w:id="1391536413">
      <w:bodyDiv w:val="1"/>
      <w:marLeft w:val="0"/>
      <w:marRight w:val="0"/>
      <w:marTop w:val="0"/>
      <w:marBottom w:val="0"/>
      <w:divBdr>
        <w:top w:val="none" w:sz="0" w:space="0" w:color="auto"/>
        <w:left w:val="none" w:sz="0" w:space="0" w:color="auto"/>
        <w:bottom w:val="none" w:sz="0" w:space="0" w:color="auto"/>
        <w:right w:val="none" w:sz="0" w:space="0" w:color="auto"/>
      </w:divBdr>
    </w:div>
    <w:div w:id="1392388973">
      <w:bodyDiv w:val="1"/>
      <w:marLeft w:val="0"/>
      <w:marRight w:val="0"/>
      <w:marTop w:val="0"/>
      <w:marBottom w:val="0"/>
      <w:divBdr>
        <w:top w:val="none" w:sz="0" w:space="0" w:color="auto"/>
        <w:left w:val="none" w:sz="0" w:space="0" w:color="auto"/>
        <w:bottom w:val="none" w:sz="0" w:space="0" w:color="auto"/>
        <w:right w:val="none" w:sz="0" w:space="0" w:color="auto"/>
      </w:divBdr>
    </w:div>
    <w:div w:id="1392734259">
      <w:bodyDiv w:val="1"/>
      <w:marLeft w:val="0"/>
      <w:marRight w:val="0"/>
      <w:marTop w:val="0"/>
      <w:marBottom w:val="0"/>
      <w:divBdr>
        <w:top w:val="none" w:sz="0" w:space="0" w:color="auto"/>
        <w:left w:val="none" w:sz="0" w:space="0" w:color="auto"/>
        <w:bottom w:val="none" w:sz="0" w:space="0" w:color="auto"/>
        <w:right w:val="none" w:sz="0" w:space="0" w:color="auto"/>
      </w:divBdr>
    </w:div>
    <w:div w:id="1393770685">
      <w:bodyDiv w:val="1"/>
      <w:marLeft w:val="0"/>
      <w:marRight w:val="0"/>
      <w:marTop w:val="0"/>
      <w:marBottom w:val="0"/>
      <w:divBdr>
        <w:top w:val="none" w:sz="0" w:space="0" w:color="auto"/>
        <w:left w:val="none" w:sz="0" w:space="0" w:color="auto"/>
        <w:bottom w:val="none" w:sz="0" w:space="0" w:color="auto"/>
        <w:right w:val="none" w:sz="0" w:space="0" w:color="auto"/>
      </w:divBdr>
    </w:div>
    <w:div w:id="1394427224">
      <w:bodyDiv w:val="1"/>
      <w:marLeft w:val="0"/>
      <w:marRight w:val="0"/>
      <w:marTop w:val="0"/>
      <w:marBottom w:val="0"/>
      <w:divBdr>
        <w:top w:val="none" w:sz="0" w:space="0" w:color="auto"/>
        <w:left w:val="none" w:sz="0" w:space="0" w:color="auto"/>
        <w:bottom w:val="none" w:sz="0" w:space="0" w:color="auto"/>
        <w:right w:val="none" w:sz="0" w:space="0" w:color="auto"/>
      </w:divBdr>
    </w:div>
    <w:div w:id="1394697242">
      <w:bodyDiv w:val="1"/>
      <w:marLeft w:val="0"/>
      <w:marRight w:val="0"/>
      <w:marTop w:val="0"/>
      <w:marBottom w:val="0"/>
      <w:divBdr>
        <w:top w:val="none" w:sz="0" w:space="0" w:color="auto"/>
        <w:left w:val="none" w:sz="0" w:space="0" w:color="auto"/>
        <w:bottom w:val="none" w:sz="0" w:space="0" w:color="auto"/>
        <w:right w:val="none" w:sz="0" w:space="0" w:color="auto"/>
      </w:divBdr>
    </w:div>
    <w:div w:id="1395665846">
      <w:bodyDiv w:val="1"/>
      <w:marLeft w:val="0"/>
      <w:marRight w:val="0"/>
      <w:marTop w:val="0"/>
      <w:marBottom w:val="0"/>
      <w:divBdr>
        <w:top w:val="none" w:sz="0" w:space="0" w:color="auto"/>
        <w:left w:val="none" w:sz="0" w:space="0" w:color="auto"/>
        <w:bottom w:val="none" w:sz="0" w:space="0" w:color="auto"/>
        <w:right w:val="none" w:sz="0" w:space="0" w:color="auto"/>
      </w:divBdr>
    </w:div>
    <w:div w:id="1396128178">
      <w:bodyDiv w:val="1"/>
      <w:marLeft w:val="0"/>
      <w:marRight w:val="0"/>
      <w:marTop w:val="0"/>
      <w:marBottom w:val="0"/>
      <w:divBdr>
        <w:top w:val="none" w:sz="0" w:space="0" w:color="auto"/>
        <w:left w:val="none" w:sz="0" w:space="0" w:color="auto"/>
        <w:bottom w:val="none" w:sz="0" w:space="0" w:color="auto"/>
        <w:right w:val="none" w:sz="0" w:space="0" w:color="auto"/>
      </w:divBdr>
    </w:div>
    <w:div w:id="1397703963">
      <w:bodyDiv w:val="1"/>
      <w:marLeft w:val="0"/>
      <w:marRight w:val="0"/>
      <w:marTop w:val="0"/>
      <w:marBottom w:val="0"/>
      <w:divBdr>
        <w:top w:val="none" w:sz="0" w:space="0" w:color="auto"/>
        <w:left w:val="none" w:sz="0" w:space="0" w:color="auto"/>
        <w:bottom w:val="none" w:sz="0" w:space="0" w:color="auto"/>
        <w:right w:val="none" w:sz="0" w:space="0" w:color="auto"/>
      </w:divBdr>
    </w:div>
    <w:div w:id="1397775388">
      <w:bodyDiv w:val="1"/>
      <w:marLeft w:val="0"/>
      <w:marRight w:val="0"/>
      <w:marTop w:val="0"/>
      <w:marBottom w:val="0"/>
      <w:divBdr>
        <w:top w:val="none" w:sz="0" w:space="0" w:color="auto"/>
        <w:left w:val="none" w:sz="0" w:space="0" w:color="auto"/>
        <w:bottom w:val="none" w:sz="0" w:space="0" w:color="auto"/>
        <w:right w:val="none" w:sz="0" w:space="0" w:color="auto"/>
      </w:divBdr>
    </w:div>
    <w:div w:id="1399017016">
      <w:bodyDiv w:val="1"/>
      <w:marLeft w:val="0"/>
      <w:marRight w:val="0"/>
      <w:marTop w:val="0"/>
      <w:marBottom w:val="0"/>
      <w:divBdr>
        <w:top w:val="none" w:sz="0" w:space="0" w:color="auto"/>
        <w:left w:val="none" w:sz="0" w:space="0" w:color="auto"/>
        <w:bottom w:val="none" w:sz="0" w:space="0" w:color="auto"/>
        <w:right w:val="none" w:sz="0" w:space="0" w:color="auto"/>
      </w:divBdr>
    </w:div>
    <w:div w:id="1399671841">
      <w:bodyDiv w:val="1"/>
      <w:marLeft w:val="0"/>
      <w:marRight w:val="0"/>
      <w:marTop w:val="0"/>
      <w:marBottom w:val="0"/>
      <w:divBdr>
        <w:top w:val="none" w:sz="0" w:space="0" w:color="auto"/>
        <w:left w:val="none" w:sz="0" w:space="0" w:color="auto"/>
        <w:bottom w:val="none" w:sz="0" w:space="0" w:color="auto"/>
        <w:right w:val="none" w:sz="0" w:space="0" w:color="auto"/>
      </w:divBdr>
    </w:div>
    <w:div w:id="1400327215">
      <w:bodyDiv w:val="1"/>
      <w:marLeft w:val="0"/>
      <w:marRight w:val="0"/>
      <w:marTop w:val="0"/>
      <w:marBottom w:val="0"/>
      <w:divBdr>
        <w:top w:val="none" w:sz="0" w:space="0" w:color="auto"/>
        <w:left w:val="none" w:sz="0" w:space="0" w:color="auto"/>
        <w:bottom w:val="none" w:sz="0" w:space="0" w:color="auto"/>
        <w:right w:val="none" w:sz="0" w:space="0" w:color="auto"/>
      </w:divBdr>
    </w:div>
    <w:div w:id="1402022518">
      <w:bodyDiv w:val="1"/>
      <w:marLeft w:val="0"/>
      <w:marRight w:val="0"/>
      <w:marTop w:val="0"/>
      <w:marBottom w:val="0"/>
      <w:divBdr>
        <w:top w:val="none" w:sz="0" w:space="0" w:color="auto"/>
        <w:left w:val="none" w:sz="0" w:space="0" w:color="auto"/>
        <w:bottom w:val="none" w:sz="0" w:space="0" w:color="auto"/>
        <w:right w:val="none" w:sz="0" w:space="0" w:color="auto"/>
      </w:divBdr>
    </w:div>
    <w:div w:id="1402286697">
      <w:bodyDiv w:val="1"/>
      <w:marLeft w:val="0"/>
      <w:marRight w:val="0"/>
      <w:marTop w:val="0"/>
      <w:marBottom w:val="0"/>
      <w:divBdr>
        <w:top w:val="none" w:sz="0" w:space="0" w:color="auto"/>
        <w:left w:val="none" w:sz="0" w:space="0" w:color="auto"/>
        <w:bottom w:val="none" w:sz="0" w:space="0" w:color="auto"/>
        <w:right w:val="none" w:sz="0" w:space="0" w:color="auto"/>
      </w:divBdr>
    </w:div>
    <w:div w:id="1402288949">
      <w:bodyDiv w:val="1"/>
      <w:marLeft w:val="0"/>
      <w:marRight w:val="0"/>
      <w:marTop w:val="0"/>
      <w:marBottom w:val="0"/>
      <w:divBdr>
        <w:top w:val="none" w:sz="0" w:space="0" w:color="auto"/>
        <w:left w:val="none" w:sz="0" w:space="0" w:color="auto"/>
        <w:bottom w:val="none" w:sz="0" w:space="0" w:color="auto"/>
        <w:right w:val="none" w:sz="0" w:space="0" w:color="auto"/>
      </w:divBdr>
    </w:div>
    <w:div w:id="1402555826">
      <w:bodyDiv w:val="1"/>
      <w:marLeft w:val="0"/>
      <w:marRight w:val="0"/>
      <w:marTop w:val="0"/>
      <w:marBottom w:val="0"/>
      <w:divBdr>
        <w:top w:val="none" w:sz="0" w:space="0" w:color="auto"/>
        <w:left w:val="none" w:sz="0" w:space="0" w:color="auto"/>
        <w:bottom w:val="none" w:sz="0" w:space="0" w:color="auto"/>
        <w:right w:val="none" w:sz="0" w:space="0" w:color="auto"/>
      </w:divBdr>
    </w:div>
    <w:div w:id="1402941940">
      <w:bodyDiv w:val="1"/>
      <w:marLeft w:val="0"/>
      <w:marRight w:val="0"/>
      <w:marTop w:val="0"/>
      <w:marBottom w:val="0"/>
      <w:divBdr>
        <w:top w:val="none" w:sz="0" w:space="0" w:color="auto"/>
        <w:left w:val="none" w:sz="0" w:space="0" w:color="auto"/>
        <w:bottom w:val="none" w:sz="0" w:space="0" w:color="auto"/>
        <w:right w:val="none" w:sz="0" w:space="0" w:color="auto"/>
      </w:divBdr>
    </w:div>
    <w:div w:id="1404376108">
      <w:bodyDiv w:val="1"/>
      <w:marLeft w:val="0"/>
      <w:marRight w:val="0"/>
      <w:marTop w:val="0"/>
      <w:marBottom w:val="0"/>
      <w:divBdr>
        <w:top w:val="none" w:sz="0" w:space="0" w:color="auto"/>
        <w:left w:val="none" w:sz="0" w:space="0" w:color="auto"/>
        <w:bottom w:val="none" w:sz="0" w:space="0" w:color="auto"/>
        <w:right w:val="none" w:sz="0" w:space="0" w:color="auto"/>
      </w:divBdr>
    </w:div>
    <w:div w:id="1405101614">
      <w:bodyDiv w:val="1"/>
      <w:marLeft w:val="0"/>
      <w:marRight w:val="0"/>
      <w:marTop w:val="0"/>
      <w:marBottom w:val="0"/>
      <w:divBdr>
        <w:top w:val="none" w:sz="0" w:space="0" w:color="auto"/>
        <w:left w:val="none" w:sz="0" w:space="0" w:color="auto"/>
        <w:bottom w:val="none" w:sz="0" w:space="0" w:color="auto"/>
        <w:right w:val="none" w:sz="0" w:space="0" w:color="auto"/>
      </w:divBdr>
    </w:div>
    <w:div w:id="1406760286">
      <w:bodyDiv w:val="1"/>
      <w:marLeft w:val="0"/>
      <w:marRight w:val="0"/>
      <w:marTop w:val="0"/>
      <w:marBottom w:val="0"/>
      <w:divBdr>
        <w:top w:val="none" w:sz="0" w:space="0" w:color="auto"/>
        <w:left w:val="none" w:sz="0" w:space="0" w:color="auto"/>
        <w:bottom w:val="none" w:sz="0" w:space="0" w:color="auto"/>
        <w:right w:val="none" w:sz="0" w:space="0" w:color="auto"/>
      </w:divBdr>
    </w:div>
    <w:div w:id="1406761898">
      <w:bodyDiv w:val="1"/>
      <w:marLeft w:val="0"/>
      <w:marRight w:val="0"/>
      <w:marTop w:val="0"/>
      <w:marBottom w:val="0"/>
      <w:divBdr>
        <w:top w:val="none" w:sz="0" w:space="0" w:color="auto"/>
        <w:left w:val="none" w:sz="0" w:space="0" w:color="auto"/>
        <w:bottom w:val="none" w:sz="0" w:space="0" w:color="auto"/>
        <w:right w:val="none" w:sz="0" w:space="0" w:color="auto"/>
      </w:divBdr>
    </w:div>
    <w:div w:id="1407145188">
      <w:bodyDiv w:val="1"/>
      <w:marLeft w:val="0"/>
      <w:marRight w:val="0"/>
      <w:marTop w:val="0"/>
      <w:marBottom w:val="0"/>
      <w:divBdr>
        <w:top w:val="none" w:sz="0" w:space="0" w:color="auto"/>
        <w:left w:val="none" w:sz="0" w:space="0" w:color="auto"/>
        <w:bottom w:val="none" w:sz="0" w:space="0" w:color="auto"/>
        <w:right w:val="none" w:sz="0" w:space="0" w:color="auto"/>
      </w:divBdr>
    </w:div>
    <w:div w:id="1407994820">
      <w:bodyDiv w:val="1"/>
      <w:marLeft w:val="0"/>
      <w:marRight w:val="0"/>
      <w:marTop w:val="0"/>
      <w:marBottom w:val="0"/>
      <w:divBdr>
        <w:top w:val="none" w:sz="0" w:space="0" w:color="auto"/>
        <w:left w:val="none" w:sz="0" w:space="0" w:color="auto"/>
        <w:bottom w:val="none" w:sz="0" w:space="0" w:color="auto"/>
        <w:right w:val="none" w:sz="0" w:space="0" w:color="auto"/>
      </w:divBdr>
    </w:div>
    <w:div w:id="1408386347">
      <w:bodyDiv w:val="1"/>
      <w:marLeft w:val="0"/>
      <w:marRight w:val="0"/>
      <w:marTop w:val="0"/>
      <w:marBottom w:val="0"/>
      <w:divBdr>
        <w:top w:val="none" w:sz="0" w:space="0" w:color="auto"/>
        <w:left w:val="none" w:sz="0" w:space="0" w:color="auto"/>
        <w:bottom w:val="none" w:sz="0" w:space="0" w:color="auto"/>
        <w:right w:val="none" w:sz="0" w:space="0" w:color="auto"/>
      </w:divBdr>
    </w:div>
    <w:div w:id="1408847104">
      <w:bodyDiv w:val="1"/>
      <w:marLeft w:val="0"/>
      <w:marRight w:val="0"/>
      <w:marTop w:val="0"/>
      <w:marBottom w:val="0"/>
      <w:divBdr>
        <w:top w:val="none" w:sz="0" w:space="0" w:color="auto"/>
        <w:left w:val="none" w:sz="0" w:space="0" w:color="auto"/>
        <w:bottom w:val="none" w:sz="0" w:space="0" w:color="auto"/>
        <w:right w:val="none" w:sz="0" w:space="0" w:color="auto"/>
      </w:divBdr>
    </w:div>
    <w:div w:id="1411464953">
      <w:bodyDiv w:val="1"/>
      <w:marLeft w:val="0"/>
      <w:marRight w:val="0"/>
      <w:marTop w:val="0"/>
      <w:marBottom w:val="0"/>
      <w:divBdr>
        <w:top w:val="none" w:sz="0" w:space="0" w:color="auto"/>
        <w:left w:val="none" w:sz="0" w:space="0" w:color="auto"/>
        <w:bottom w:val="none" w:sz="0" w:space="0" w:color="auto"/>
        <w:right w:val="none" w:sz="0" w:space="0" w:color="auto"/>
      </w:divBdr>
    </w:div>
    <w:div w:id="1411853262">
      <w:bodyDiv w:val="1"/>
      <w:marLeft w:val="0"/>
      <w:marRight w:val="0"/>
      <w:marTop w:val="0"/>
      <w:marBottom w:val="0"/>
      <w:divBdr>
        <w:top w:val="none" w:sz="0" w:space="0" w:color="auto"/>
        <w:left w:val="none" w:sz="0" w:space="0" w:color="auto"/>
        <w:bottom w:val="none" w:sz="0" w:space="0" w:color="auto"/>
        <w:right w:val="none" w:sz="0" w:space="0" w:color="auto"/>
      </w:divBdr>
    </w:div>
    <w:div w:id="1412697617">
      <w:bodyDiv w:val="1"/>
      <w:marLeft w:val="0"/>
      <w:marRight w:val="0"/>
      <w:marTop w:val="0"/>
      <w:marBottom w:val="0"/>
      <w:divBdr>
        <w:top w:val="none" w:sz="0" w:space="0" w:color="auto"/>
        <w:left w:val="none" w:sz="0" w:space="0" w:color="auto"/>
        <w:bottom w:val="none" w:sz="0" w:space="0" w:color="auto"/>
        <w:right w:val="none" w:sz="0" w:space="0" w:color="auto"/>
      </w:divBdr>
    </w:div>
    <w:div w:id="1414352234">
      <w:bodyDiv w:val="1"/>
      <w:marLeft w:val="0"/>
      <w:marRight w:val="0"/>
      <w:marTop w:val="0"/>
      <w:marBottom w:val="0"/>
      <w:divBdr>
        <w:top w:val="none" w:sz="0" w:space="0" w:color="auto"/>
        <w:left w:val="none" w:sz="0" w:space="0" w:color="auto"/>
        <w:bottom w:val="none" w:sz="0" w:space="0" w:color="auto"/>
        <w:right w:val="none" w:sz="0" w:space="0" w:color="auto"/>
      </w:divBdr>
    </w:div>
    <w:div w:id="1414473867">
      <w:bodyDiv w:val="1"/>
      <w:marLeft w:val="0"/>
      <w:marRight w:val="0"/>
      <w:marTop w:val="0"/>
      <w:marBottom w:val="0"/>
      <w:divBdr>
        <w:top w:val="none" w:sz="0" w:space="0" w:color="auto"/>
        <w:left w:val="none" w:sz="0" w:space="0" w:color="auto"/>
        <w:bottom w:val="none" w:sz="0" w:space="0" w:color="auto"/>
        <w:right w:val="none" w:sz="0" w:space="0" w:color="auto"/>
      </w:divBdr>
    </w:div>
    <w:div w:id="1417171797">
      <w:bodyDiv w:val="1"/>
      <w:marLeft w:val="0"/>
      <w:marRight w:val="0"/>
      <w:marTop w:val="0"/>
      <w:marBottom w:val="0"/>
      <w:divBdr>
        <w:top w:val="none" w:sz="0" w:space="0" w:color="auto"/>
        <w:left w:val="none" w:sz="0" w:space="0" w:color="auto"/>
        <w:bottom w:val="none" w:sz="0" w:space="0" w:color="auto"/>
        <w:right w:val="none" w:sz="0" w:space="0" w:color="auto"/>
      </w:divBdr>
    </w:div>
    <w:div w:id="1417900574">
      <w:bodyDiv w:val="1"/>
      <w:marLeft w:val="0"/>
      <w:marRight w:val="0"/>
      <w:marTop w:val="0"/>
      <w:marBottom w:val="0"/>
      <w:divBdr>
        <w:top w:val="none" w:sz="0" w:space="0" w:color="auto"/>
        <w:left w:val="none" w:sz="0" w:space="0" w:color="auto"/>
        <w:bottom w:val="none" w:sz="0" w:space="0" w:color="auto"/>
        <w:right w:val="none" w:sz="0" w:space="0" w:color="auto"/>
      </w:divBdr>
    </w:div>
    <w:div w:id="1418019646">
      <w:bodyDiv w:val="1"/>
      <w:marLeft w:val="0"/>
      <w:marRight w:val="0"/>
      <w:marTop w:val="0"/>
      <w:marBottom w:val="0"/>
      <w:divBdr>
        <w:top w:val="none" w:sz="0" w:space="0" w:color="auto"/>
        <w:left w:val="none" w:sz="0" w:space="0" w:color="auto"/>
        <w:bottom w:val="none" w:sz="0" w:space="0" w:color="auto"/>
        <w:right w:val="none" w:sz="0" w:space="0" w:color="auto"/>
      </w:divBdr>
    </w:div>
    <w:div w:id="1418135795">
      <w:bodyDiv w:val="1"/>
      <w:marLeft w:val="0"/>
      <w:marRight w:val="0"/>
      <w:marTop w:val="0"/>
      <w:marBottom w:val="0"/>
      <w:divBdr>
        <w:top w:val="none" w:sz="0" w:space="0" w:color="auto"/>
        <w:left w:val="none" w:sz="0" w:space="0" w:color="auto"/>
        <w:bottom w:val="none" w:sz="0" w:space="0" w:color="auto"/>
        <w:right w:val="none" w:sz="0" w:space="0" w:color="auto"/>
      </w:divBdr>
    </w:div>
    <w:div w:id="1419908134">
      <w:bodyDiv w:val="1"/>
      <w:marLeft w:val="0"/>
      <w:marRight w:val="0"/>
      <w:marTop w:val="0"/>
      <w:marBottom w:val="0"/>
      <w:divBdr>
        <w:top w:val="none" w:sz="0" w:space="0" w:color="auto"/>
        <w:left w:val="none" w:sz="0" w:space="0" w:color="auto"/>
        <w:bottom w:val="none" w:sz="0" w:space="0" w:color="auto"/>
        <w:right w:val="none" w:sz="0" w:space="0" w:color="auto"/>
      </w:divBdr>
    </w:div>
    <w:div w:id="1421098376">
      <w:bodyDiv w:val="1"/>
      <w:marLeft w:val="0"/>
      <w:marRight w:val="0"/>
      <w:marTop w:val="0"/>
      <w:marBottom w:val="0"/>
      <w:divBdr>
        <w:top w:val="none" w:sz="0" w:space="0" w:color="auto"/>
        <w:left w:val="none" w:sz="0" w:space="0" w:color="auto"/>
        <w:bottom w:val="none" w:sz="0" w:space="0" w:color="auto"/>
        <w:right w:val="none" w:sz="0" w:space="0" w:color="auto"/>
      </w:divBdr>
    </w:div>
    <w:div w:id="1421289279">
      <w:bodyDiv w:val="1"/>
      <w:marLeft w:val="0"/>
      <w:marRight w:val="0"/>
      <w:marTop w:val="0"/>
      <w:marBottom w:val="0"/>
      <w:divBdr>
        <w:top w:val="none" w:sz="0" w:space="0" w:color="auto"/>
        <w:left w:val="none" w:sz="0" w:space="0" w:color="auto"/>
        <w:bottom w:val="none" w:sz="0" w:space="0" w:color="auto"/>
        <w:right w:val="none" w:sz="0" w:space="0" w:color="auto"/>
      </w:divBdr>
    </w:div>
    <w:div w:id="1421562724">
      <w:bodyDiv w:val="1"/>
      <w:marLeft w:val="0"/>
      <w:marRight w:val="0"/>
      <w:marTop w:val="0"/>
      <w:marBottom w:val="0"/>
      <w:divBdr>
        <w:top w:val="none" w:sz="0" w:space="0" w:color="auto"/>
        <w:left w:val="none" w:sz="0" w:space="0" w:color="auto"/>
        <w:bottom w:val="none" w:sz="0" w:space="0" w:color="auto"/>
        <w:right w:val="none" w:sz="0" w:space="0" w:color="auto"/>
      </w:divBdr>
    </w:div>
    <w:div w:id="1421753330">
      <w:bodyDiv w:val="1"/>
      <w:marLeft w:val="0"/>
      <w:marRight w:val="0"/>
      <w:marTop w:val="0"/>
      <w:marBottom w:val="0"/>
      <w:divBdr>
        <w:top w:val="none" w:sz="0" w:space="0" w:color="auto"/>
        <w:left w:val="none" w:sz="0" w:space="0" w:color="auto"/>
        <w:bottom w:val="none" w:sz="0" w:space="0" w:color="auto"/>
        <w:right w:val="none" w:sz="0" w:space="0" w:color="auto"/>
      </w:divBdr>
    </w:div>
    <w:div w:id="1422530813">
      <w:bodyDiv w:val="1"/>
      <w:marLeft w:val="0"/>
      <w:marRight w:val="0"/>
      <w:marTop w:val="0"/>
      <w:marBottom w:val="0"/>
      <w:divBdr>
        <w:top w:val="none" w:sz="0" w:space="0" w:color="auto"/>
        <w:left w:val="none" w:sz="0" w:space="0" w:color="auto"/>
        <w:bottom w:val="none" w:sz="0" w:space="0" w:color="auto"/>
        <w:right w:val="none" w:sz="0" w:space="0" w:color="auto"/>
      </w:divBdr>
    </w:div>
    <w:div w:id="1423524729">
      <w:bodyDiv w:val="1"/>
      <w:marLeft w:val="0"/>
      <w:marRight w:val="0"/>
      <w:marTop w:val="0"/>
      <w:marBottom w:val="0"/>
      <w:divBdr>
        <w:top w:val="none" w:sz="0" w:space="0" w:color="auto"/>
        <w:left w:val="none" w:sz="0" w:space="0" w:color="auto"/>
        <w:bottom w:val="none" w:sz="0" w:space="0" w:color="auto"/>
        <w:right w:val="none" w:sz="0" w:space="0" w:color="auto"/>
      </w:divBdr>
    </w:div>
    <w:div w:id="1424182726">
      <w:bodyDiv w:val="1"/>
      <w:marLeft w:val="0"/>
      <w:marRight w:val="0"/>
      <w:marTop w:val="0"/>
      <w:marBottom w:val="0"/>
      <w:divBdr>
        <w:top w:val="none" w:sz="0" w:space="0" w:color="auto"/>
        <w:left w:val="none" w:sz="0" w:space="0" w:color="auto"/>
        <w:bottom w:val="none" w:sz="0" w:space="0" w:color="auto"/>
        <w:right w:val="none" w:sz="0" w:space="0" w:color="auto"/>
      </w:divBdr>
    </w:div>
    <w:div w:id="1425610060">
      <w:bodyDiv w:val="1"/>
      <w:marLeft w:val="0"/>
      <w:marRight w:val="0"/>
      <w:marTop w:val="0"/>
      <w:marBottom w:val="0"/>
      <w:divBdr>
        <w:top w:val="none" w:sz="0" w:space="0" w:color="auto"/>
        <w:left w:val="none" w:sz="0" w:space="0" w:color="auto"/>
        <w:bottom w:val="none" w:sz="0" w:space="0" w:color="auto"/>
        <w:right w:val="none" w:sz="0" w:space="0" w:color="auto"/>
      </w:divBdr>
    </w:div>
    <w:div w:id="1426345916">
      <w:bodyDiv w:val="1"/>
      <w:marLeft w:val="0"/>
      <w:marRight w:val="0"/>
      <w:marTop w:val="0"/>
      <w:marBottom w:val="0"/>
      <w:divBdr>
        <w:top w:val="none" w:sz="0" w:space="0" w:color="auto"/>
        <w:left w:val="none" w:sz="0" w:space="0" w:color="auto"/>
        <w:bottom w:val="none" w:sz="0" w:space="0" w:color="auto"/>
        <w:right w:val="none" w:sz="0" w:space="0" w:color="auto"/>
      </w:divBdr>
    </w:div>
    <w:div w:id="1427536851">
      <w:bodyDiv w:val="1"/>
      <w:marLeft w:val="0"/>
      <w:marRight w:val="0"/>
      <w:marTop w:val="0"/>
      <w:marBottom w:val="0"/>
      <w:divBdr>
        <w:top w:val="none" w:sz="0" w:space="0" w:color="auto"/>
        <w:left w:val="none" w:sz="0" w:space="0" w:color="auto"/>
        <w:bottom w:val="none" w:sz="0" w:space="0" w:color="auto"/>
        <w:right w:val="none" w:sz="0" w:space="0" w:color="auto"/>
      </w:divBdr>
    </w:div>
    <w:div w:id="1428697421">
      <w:bodyDiv w:val="1"/>
      <w:marLeft w:val="0"/>
      <w:marRight w:val="0"/>
      <w:marTop w:val="0"/>
      <w:marBottom w:val="0"/>
      <w:divBdr>
        <w:top w:val="none" w:sz="0" w:space="0" w:color="auto"/>
        <w:left w:val="none" w:sz="0" w:space="0" w:color="auto"/>
        <w:bottom w:val="none" w:sz="0" w:space="0" w:color="auto"/>
        <w:right w:val="none" w:sz="0" w:space="0" w:color="auto"/>
      </w:divBdr>
    </w:div>
    <w:div w:id="1429278838">
      <w:bodyDiv w:val="1"/>
      <w:marLeft w:val="0"/>
      <w:marRight w:val="0"/>
      <w:marTop w:val="0"/>
      <w:marBottom w:val="0"/>
      <w:divBdr>
        <w:top w:val="none" w:sz="0" w:space="0" w:color="auto"/>
        <w:left w:val="none" w:sz="0" w:space="0" w:color="auto"/>
        <w:bottom w:val="none" w:sz="0" w:space="0" w:color="auto"/>
        <w:right w:val="none" w:sz="0" w:space="0" w:color="auto"/>
      </w:divBdr>
    </w:div>
    <w:div w:id="1429348088">
      <w:bodyDiv w:val="1"/>
      <w:marLeft w:val="0"/>
      <w:marRight w:val="0"/>
      <w:marTop w:val="0"/>
      <w:marBottom w:val="0"/>
      <w:divBdr>
        <w:top w:val="none" w:sz="0" w:space="0" w:color="auto"/>
        <w:left w:val="none" w:sz="0" w:space="0" w:color="auto"/>
        <w:bottom w:val="none" w:sz="0" w:space="0" w:color="auto"/>
        <w:right w:val="none" w:sz="0" w:space="0" w:color="auto"/>
      </w:divBdr>
    </w:div>
    <w:div w:id="1430590206">
      <w:bodyDiv w:val="1"/>
      <w:marLeft w:val="0"/>
      <w:marRight w:val="0"/>
      <w:marTop w:val="0"/>
      <w:marBottom w:val="0"/>
      <w:divBdr>
        <w:top w:val="none" w:sz="0" w:space="0" w:color="auto"/>
        <w:left w:val="none" w:sz="0" w:space="0" w:color="auto"/>
        <w:bottom w:val="none" w:sz="0" w:space="0" w:color="auto"/>
        <w:right w:val="none" w:sz="0" w:space="0" w:color="auto"/>
      </w:divBdr>
    </w:div>
    <w:div w:id="1430858133">
      <w:bodyDiv w:val="1"/>
      <w:marLeft w:val="0"/>
      <w:marRight w:val="0"/>
      <w:marTop w:val="0"/>
      <w:marBottom w:val="0"/>
      <w:divBdr>
        <w:top w:val="none" w:sz="0" w:space="0" w:color="auto"/>
        <w:left w:val="none" w:sz="0" w:space="0" w:color="auto"/>
        <w:bottom w:val="none" w:sz="0" w:space="0" w:color="auto"/>
        <w:right w:val="none" w:sz="0" w:space="0" w:color="auto"/>
      </w:divBdr>
    </w:div>
    <w:div w:id="1431194953">
      <w:bodyDiv w:val="1"/>
      <w:marLeft w:val="0"/>
      <w:marRight w:val="0"/>
      <w:marTop w:val="0"/>
      <w:marBottom w:val="0"/>
      <w:divBdr>
        <w:top w:val="none" w:sz="0" w:space="0" w:color="auto"/>
        <w:left w:val="none" w:sz="0" w:space="0" w:color="auto"/>
        <w:bottom w:val="none" w:sz="0" w:space="0" w:color="auto"/>
        <w:right w:val="none" w:sz="0" w:space="0" w:color="auto"/>
      </w:divBdr>
    </w:div>
    <w:div w:id="1431850156">
      <w:bodyDiv w:val="1"/>
      <w:marLeft w:val="0"/>
      <w:marRight w:val="0"/>
      <w:marTop w:val="0"/>
      <w:marBottom w:val="0"/>
      <w:divBdr>
        <w:top w:val="none" w:sz="0" w:space="0" w:color="auto"/>
        <w:left w:val="none" w:sz="0" w:space="0" w:color="auto"/>
        <w:bottom w:val="none" w:sz="0" w:space="0" w:color="auto"/>
        <w:right w:val="none" w:sz="0" w:space="0" w:color="auto"/>
      </w:divBdr>
    </w:div>
    <w:div w:id="1432047112">
      <w:bodyDiv w:val="1"/>
      <w:marLeft w:val="0"/>
      <w:marRight w:val="0"/>
      <w:marTop w:val="0"/>
      <w:marBottom w:val="0"/>
      <w:divBdr>
        <w:top w:val="none" w:sz="0" w:space="0" w:color="auto"/>
        <w:left w:val="none" w:sz="0" w:space="0" w:color="auto"/>
        <w:bottom w:val="none" w:sz="0" w:space="0" w:color="auto"/>
        <w:right w:val="none" w:sz="0" w:space="0" w:color="auto"/>
      </w:divBdr>
    </w:div>
    <w:div w:id="1432318406">
      <w:bodyDiv w:val="1"/>
      <w:marLeft w:val="0"/>
      <w:marRight w:val="0"/>
      <w:marTop w:val="0"/>
      <w:marBottom w:val="0"/>
      <w:divBdr>
        <w:top w:val="none" w:sz="0" w:space="0" w:color="auto"/>
        <w:left w:val="none" w:sz="0" w:space="0" w:color="auto"/>
        <w:bottom w:val="none" w:sz="0" w:space="0" w:color="auto"/>
        <w:right w:val="none" w:sz="0" w:space="0" w:color="auto"/>
      </w:divBdr>
    </w:div>
    <w:div w:id="1432435771">
      <w:bodyDiv w:val="1"/>
      <w:marLeft w:val="0"/>
      <w:marRight w:val="0"/>
      <w:marTop w:val="0"/>
      <w:marBottom w:val="0"/>
      <w:divBdr>
        <w:top w:val="none" w:sz="0" w:space="0" w:color="auto"/>
        <w:left w:val="none" w:sz="0" w:space="0" w:color="auto"/>
        <w:bottom w:val="none" w:sz="0" w:space="0" w:color="auto"/>
        <w:right w:val="none" w:sz="0" w:space="0" w:color="auto"/>
      </w:divBdr>
    </w:div>
    <w:div w:id="1433821669">
      <w:bodyDiv w:val="1"/>
      <w:marLeft w:val="0"/>
      <w:marRight w:val="0"/>
      <w:marTop w:val="0"/>
      <w:marBottom w:val="0"/>
      <w:divBdr>
        <w:top w:val="none" w:sz="0" w:space="0" w:color="auto"/>
        <w:left w:val="none" w:sz="0" w:space="0" w:color="auto"/>
        <w:bottom w:val="none" w:sz="0" w:space="0" w:color="auto"/>
        <w:right w:val="none" w:sz="0" w:space="0" w:color="auto"/>
      </w:divBdr>
    </w:div>
    <w:div w:id="1435829161">
      <w:bodyDiv w:val="1"/>
      <w:marLeft w:val="0"/>
      <w:marRight w:val="0"/>
      <w:marTop w:val="0"/>
      <w:marBottom w:val="0"/>
      <w:divBdr>
        <w:top w:val="none" w:sz="0" w:space="0" w:color="auto"/>
        <w:left w:val="none" w:sz="0" w:space="0" w:color="auto"/>
        <w:bottom w:val="none" w:sz="0" w:space="0" w:color="auto"/>
        <w:right w:val="none" w:sz="0" w:space="0" w:color="auto"/>
      </w:divBdr>
    </w:div>
    <w:div w:id="1437477792">
      <w:bodyDiv w:val="1"/>
      <w:marLeft w:val="0"/>
      <w:marRight w:val="0"/>
      <w:marTop w:val="0"/>
      <w:marBottom w:val="0"/>
      <w:divBdr>
        <w:top w:val="none" w:sz="0" w:space="0" w:color="auto"/>
        <w:left w:val="none" w:sz="0" w:space="0" w:color="auto"/>
        <w:bottom w:val="none" w:sz="0" w:space="0" w:color="auto"/>
        <w:right w:val="none" w:sz="0" w:space="0" w:color="auto"/>
      </w:divBdr>
    </w:div>
    <w:div w:id="1437628512">
      <w:bodyDiv w:val="1"/>
      <w:marLeft w:val="0"/>
      <w:marRight w:val="0"/>
      <w:marTop w:val="0"/>
      <w:marBottom w:val="0"/>
      <w:divBdr>
        <w:top w:val="none" w:sz="0" w:space="0" w:color="auto"/>
        <w:left w:val="none" w:sz="0" w:space="0" w:color="auto"/>
        <w:bottom w:val="none" w:sz="0" w:space="0" w:color="auto"/>
        <w:right w:val="none" w:sz="0" w:space="0" w:color="auto"/>
      </w:divBdr>
    </w:div>
    <w:div w:id="1437872437">
      <w:bodyDiv w:val="1"/>
      <w:marLeft w:val="0"/>
      <w:marRight w:val="0"/>
      <w:marTop w:val="0"/>
      <w:marBottom w:val="0"/>
      <w:divBdr>
        <w:top w:val="none" w:sz="0" w:space="0" w:color="auto"/>
        <w:left w:val="none" w:sz="0" w:space="0" w:color="auto"/>
        <w:bottom w:val="none" w:sz="0" w:space="0" w:color="auto"/>
        <w:right w:val="none" w:sz="0" w:space="0" w:color="auto"/>
      </w:divBdr>
    </w:div>
    <w:div w:id="1440640913">
      <w:bodyDiv w:val="1"/>
      <w:marLeft w:val="0"/>
      <w:marRight w:val="0"/>
      <w:marTop w:val="0"/>
      <w:marBottom w:val="0"/>
      <w:divBdr>
        <w:top w:val="none" w:sz="0" w:space="0" w:color="auto"/>
        <w:left w:val="none" w:sz="0" w:space="0" w:color="auto"/>
        <w:bottom w:val="none" w:sz="0" w:space="0" w:color="auto"/>
        <w:right w:val="none" w:sz="0" w:space="0" w:color="auto"/>
      </w:divBdr>
    </w:div>
    <w:div w:id="1440878798">
      <w:bodyDiv w:val="1"/>
      <w:marLeft w:val="0"/>
      <w:marRight w:val="0"/>
      <w:marTop w:val="0"/>
      <w:marBottom w:val="0"/>
      <w:divBdr>
        <w:top w:val="none" w:sz="0" w:space="0" w:color="auto"/>
        <w:left w:val="none" w:sz="0" w:space="0" w:color="auto"/>
        <w:bottom w:val="none" w:sz="0" w:space="0" w:color="auto"/>
        <w:right w:val="none" w:sz="0" w:space="0" w:color="auto"/>
      </w:divBdr>
    </w:div>
    <w:div w:id="1440946774">
      <w:bodyDiv w:val="1"/>
      <w:marLeft w:val="0"/>
      <w:marRight w:val="0"/>
      <w:marTop w:val="0"/>
      <w:marBottom w:val="0"/>
      <w:divBdr>
        <w:top w:val="none" w:sz="0" w:space="0" w:color="auto"/>
        <w:left w:val="none" w:sz="0" w:space="0" w:color="auto"/>
        <w:bottom w:val="none" w:sz="0" w:space="0" w:color="auto"/>
        <w:right w:val="none" w:sz="0" w:space="0" w:color="auto"/>
      </w:divBdr>
    </w:div>
    <w:div w:id="1441267728">
      <w:bodyDiv w:val="1"/>
      <w:marLeft w:val="0"/>
      <w:marRight w:val="0"/>
      <w:marTop w:val="0"/>
      <w:marBottom w:val="0"/>
      <w:divBdr>
        <w:top w:val="none" w:sz="0" w:space="0" w:color="auto"/>
        <w:left w:val="none" w:sz="0" w:space="0" w:color="auto"/>
        <w:bottom w:val="none" w:sz="0" w:space="0" w:color="auto"/>
        <w:right w:val="none" w:sz="0" w:space="0" w:color="auto"/>
      </w:divBdr>
    </w:div>
    <w:div w:id="1443190618">
      <w:bodyDiv w:val="1"/>
      <w:marLeft w:val="0"/>
      <w:marRight w:val="0"/>
      <w:marTop w:val="0"/>
      <w:marBottom w:val="0"/>
      <w:divBdr>
        <w:top w:val="none" w:sz="0" w:space="0" w:color="auto"/>
        <w:left w:val="none" w:sz="0" w:space="0" w:color="auto"/>
        <w:bottom w:val="none" w:sz="0" w:space="0" w:color="auto"/>
        <w:right w:val="none" w:sz="0" w:space="0" w:color="auto"/>
      </w:divBdr>
    </w:div>
    <w:div w:id="1444303989">
      <w:bodyDiv w:val="1"/>
      <w:marLeft w:val="0"/>
      <w:marRight w:val="0"/>
      <w:marTop w:val="0"/>
      <w:marBottom w:val="0"/>
      <w:divBdr>
        <w:top w:val="none" w:sz="0" w:space="0" w:color="auto"/>
        <w:left w:val="none" w:sz="0" w:space="0" w:color="auto"/>
        <w:bottom w:val="none" w:sz="0" w:space="0" w:color="auto"/>
        <w:right w:val="none" w:sz="0" w:space="0" w:color="auto"/>
      </w:divBdr>
    </w:div>
    <w:div w:id="1444379763">
      <w:bodyDiv w:val="1"/>
      <w:marLeft w:val="0"/>
      <w:marRight w:val="0"/>
      <w:marTop w:val="0"/>
      <w:marBottom w:val="0"/>
      <w:divBdr>
        <w:top w:val="none" w:sz="0" w:space="0" w:color="auto"/>
        <w:left w:val="none" w:sz="0" w:space="0" w:color="auto"/>
        <w:bottom w:val="none" w:sz="0" w:space="0" w:color="auto"/>
        <w:right w:val="none" w:sz="0" w:space="0" w:color="auto"/>
      </w:divBdr>
    </w:div>
    <w:div w:id="1445493406">
      <w:bodyDiv w:val="1"/>
      <w:marLeft w:val="0"/>
      <w:marRight w:val="0"/>
      <w:marTop w:val="0"/>
      <w:marBottom w:val="0"/>
      <w:divBdr>
        <w:top w:val="none" w:sz="0" w:space="0" w:color="auto"/>
        <w:left w:val="none" w:sz="0" w:space="0" w:color="auto"/>
        <w:bottom w:val="none" w:sz="0" w:space="0" w:color="auto"/>
        <w:right w:val="none" w:sz="0" w:space="0" w:color="auto"/>
      </w:divBdr>
    </w:div>
    <w:div w:id="1445926518">
      <w:bodyDiv w:val="1"/>
      <w:marLeft w:val="0"/>
      <w:marRight w:val="0"/>
      <w:marTop w:val="0"/>
      <w:marBottom w:val="0"/>
      <w:divBdr>
        <w:top w:val="none" w:sz="0" w:space="0" w:color="auto"/>
        <w:left w:val="none" w:sz="0" w:space="0" w:color="auto"/>
        <w:bottom w:val="none" w:sz="0" w:space="0" w:color="auto"/>
        <w:right w:val="none" w:sz="0" w:space="0" w:color="auto"/>
      </w:divBdr>
    </w:div>
    <w:div w:id="1447042536">
      <w:bodyDiv w:val="1"/>
      <w:marLeft w:val="0"/>
      <w:marRight w:val="0"/>
      <w:marTop w:val="0"/>
      <w:marBottom w:val="0"/>
      <w:divBdr>
        <w:top w:val="none" w:sz="0" w:space="0" w:color="auto"/>
        <w:left w:val="none" w:sz="0" w:space="0" w:color="auto"/>
        <w:bottom w:val="none" w:sz="0" w:space="0" w:color="auto"/>
        <w:right w:val="none" w:sz="0" w:space="0" w:color="auto"/>
      </w:divBdr>
    </w:div>
    <w:div w:id="1450470052">
      <w:bodyDiv w:val="1"/>
      <w:marLeft w:val="0"/>
      <w:marRight w:val="0"/>
      <w:marTop w:val="0"/>
      <w:marBottom w:val="0"/>
      <w:divBdr>
        <w:top w:val="none" w:sz="0" w:space="0" w:color="auto"/>
        <w:left w:val="none" w:sz="0" w:space="0" w:color="auto"/>
        <w:bottom w:val="none" w:sz="0" w:space="0" w:color="auto"/>
        <w:right w:val="none" w:sz="0" w:space="0" w:color="auto"/>
      </w:divBdr>
    </w:div>
    <w:div w:id="1452937202">
      <w:bodyDiv w:val="1"/>
      <w:marLeft w:val="0"/>
      <w:marRight w:val="0"/>
      <w:marTop w:val="0"/>
      <w:marBottom w:val="0"/>
      <w:divBdr>
        <w:top w:val="none" w:sz="0" w:space="0" w:color="auto"/>
        <w:left w:val="none" w:sz="0" w:space="0" w:color="auto"/>
        <w:bottom w:val="none" w:sz="0" w:space="0" w:color="auto"/>
        <w:right w:val="none" w:sz="0" w:space="0" w:color="auto"/>
      </w:divBdr>
    </w:div>
    <w:div w:id="1454594477">
      <w:bodyDiv w:val="1"/>
      <w:marLeft w:val="0"/>
      <w:marRight w:val="0"/>
      <w:marTop w:val="0"/>
      <w:marBottom w:val="0"/>
      <w:divBdr>
        <w:top w:val="none" w:sz="0" w:space="0" w:color="auto"/>
        <w:left w:val="none" w:sz="0" w:space="0" w:color="auto"/>
        <w:bottom w:val="none" w:sz="0" w:space="0" w:color="auto"/>
        <w:right w:val="none" w:sz="0" w:space="0" w:color="auto"/>
      </w:divBdr>
    </w:div>
    <w:div w:id="1454665382">
      <w:bodyDiv w:val="1"/>
      <w:marLeft w:val="0"/>
      <w:marRight w:val="0"/>
      <w:marTop w:val="0"/>
      <w:marBottom w:val="0"/>
      <w:divBdr>
        <w:top w:val="none" w:sz="0" w:space="0" w:color="auto"/>
        <w:left w:val="none" w:sz="0" w:space="0" w:color="auto"/>
        <w:bottom w:val="none" w:sz="0" w:space="0" w:color="auto"/>
        <w:right w:val="none" w:sz="0" w:space="0" w:color="auto"/>
      </w:divBdr>
    </w:div>
    <w:div w:id="1455560658">
      <w:bodyDiv w:val="1"/>
      <w:marLeft w:val="0"/>
      <w:marRight w:val="0"/>
      <w:marTop w:val="0"/>
      <w:marBottom w:val="0"/>
      <w:divBdr>
        <w:top w:val="none" w:sz="0" w:space="0" w:color="auto"/>
        <w:left w:val="none" w:sz="0" w:space="0" w:color="auto"/>
        <w:bottom w:val="none" w:sz="0" w:space="0" w:color="auto"/>
        <w:right w:val="none" w:sz="0" w:space="0" w:color="auto"/>
      </w:divBdr>
    </w:div>
    <w:div w:id="1457605062">
      <w:bodyDiv w:val="1"/>
      <w:marLeft w:val="0"/>
      <w:marRight w:val="0"/>
      <w:marTop w:val="0"/>
      <w:marBottom w:val="0"/>
      <w:divBdr>
        <w:top w:val="none" w:sz="0" w:space="0" w:color="auto"/>
        <w:left w:val="none" w:sz="0" w:space="0" w:color="auto"/>
        <w:bottom w:val="none" w:sz="0" w:space="0" w:color="auto"/>
        <w:right w:val="none" w:sz="0" w:space="0" w:color="auto"/>
      </w:divBdr>
    </w:div>
    <w:div w:id="1457606072">
      <w:bodyDiv w:val="1"/>
      <w:marLeft w:val="0"/>
      <w:marRight w:val="0"/>
      <w:marTop w:val="0"/>
      <w:marBottom w:val="0"/>
      <w:divBdr>
        <w:top w:val="none" w:sz="0" w:space="0" w:color="auto"/>
        <w:left w:val="none" w:sz="0" w:space="0" w:color="auto"/>
        <w:bottom w:val="none" w:sz="0" w:space="0" w:color="auto"/>
        <w:right w:val="none" w:sz="0" w:space="0" w:color="auto"/>
      </w:divBdr>
    </w:div>
    <w:div w:id="1458064747">
      <w:bodyDiv w:val="1"/>
      <w:marLeft w:val="0"/>
      <w:marRight w:val="0"/>
      <w:marTop w:val="0"/>
      <w:marBottom w:val="0"/>
      <w:divBdr>
        <w:top w:val="none" w:sz="0" w:space="0" w:color="auto"/>
        <w:left w:val="none" w:sz="0" w:space="0" w:color="auto"/>
        <w:bottom w:val="none" w:sz="0" w:space="0" w:color="auto"/>
        <w:right w:val="none" w:sz="0" w:space="0" w:color="auto"/>
      </w:divBdr>
    </w:div>
    <w:div w:id="1458450318">
      <w:bodyDiv w:val="1"/>
      <w:marLeft w:val="0"/>
      <w:marRight w:val="0"/>
      <w:marTop w:val="0"/>
      <w:marBottom w:val="0"/>
      <w:divBdr>
        <w:top w:val="none" w:sz="0" w:space="0" w:color="auto"/>
        <w:left w:val="none" w:sz="0" w:space="0" w:color="auto"/>
        <w:bottom w:val="none" w:sz="0" w:space="0" w:color="auto"/>
        <w:right w:val="none" w:sz="0" w:space="0" w:color="auto"/>
      </w:divBdr>
    </w:div>
    <w:div w:id="1459058853">
      <w:bodyDiv w:val="1"/>
      <w:marLeft w:val="0"/>
      <w:marRight w:val="0"/>
      <w:marTop w:val="0"/>
      <w:marBottom w:val="0"/>
      <w:divBdr>
        <w:top w:val="none" w:sz="0" w:space="0" w:color="auto"/>
        <w:left w:val="none" w:sz="0" w:space="0" w:color="auto"/>
        <w:bottom w:val="none" w:sz="0" w:space="0" w:color="auto"/>
        <w:right w:val="none" w:sz="0" w:space="0" w:color="auto"/>
      </w:divBdr>
    </w:div>
    <w:div w:id="1460685689">
      <w:bodyDiv w:val="1"/>
      <w:marLeft w:val="0"/>
      <w:marRight w:val="0"/>
      <w:marTop w:val="0"/>
      <w:marBottom w:val="0"/>
      <w:divBdr>
        <w:top w:val="none" w:sz="0" w:space="0" w:color="auto"/>
        <w:left w:val="none" w:sz="0" w:space="0" w:color="auto"/>
        <w:bottom w:val="none" w:sz="0" w:space="0" w:color="auto"/>
        <w:right w:val="none" w:sz="0" w:space="0" w:color="auto"/>
      </w:divBdr>
    </w:div>
    <w:div w:id="1461150616">
      <w:bodyDiv w:val="1"/>
      <w:marLeft w:val="0"/>
      <w:marRight w:val="0"/>
      <w:marTop w:val="0"/>
      <w:marBottom w:val="0"/>
      <w:divBdr>
        <w:top w:val="none" w:sz="0" w:space="0" w:color="auto"/>
        <w:left w:val="none" w:sz="0" w:space="0" w:color="auto"/>
        <w:bottom w:val="none" w:sz="0" w:space="0" w:color="auto"/>
        <w:right w:val="none" w:sz="0" w:space="0" w:color="auto"/>
      </w:divBdr>
    </w:div>
    <w:div w:id="1461193652">
      <w:bodyDiv w:val="1"/>
      <w:marLeft w:val="0"/>
      <w:marRight w:val="0"/>
      <w:marTop w:val="0"/>
      <w:marBottom w:val="0"/>
      <w:divBdr>
        <w:top w:val="none" w:sz="0" w:space="0" w:color="auto"/>
        <w:left w:val="none" w:sz="0" w:space="0" w:color="auto"/>
        <w:bottom w:val="none" w:sz="0" w:space="0" w:color="auto"/>
        <w:right w:val="none" w:sz="0" w:space="0" w:color="auto"/>
      </w:divBdr>
    </w:div>
    <w:div w:id="1461219117">
      <w:bodyDiv w:val="1"/>
      <w:marLeft w:val="0"/>
      <w:marRight w:val="0"/>
      <w:marTop w:val="0"/>
      <w:marBottom w:val="0"/>
      <w:divBdr>
        <w:top w:val="none" w:sz="0" w:space="0" w:color="auto"/>
        <w:left w:val="none" w:sz="0" w:space="0" w:color="auto"/>
        <w:bottom w:val="none" w:sz="0" w:space="0" w:color="auto"/>
        <w:right w:val="none" w:sz="0" w:space="0" w:color="auto"/>
      </w:divBdr>
    </w:div>
    <w:div w:id="1461537884">
      <w:bodyDiv w:val="1"/>
      <w:marLeft w:val="0"/>
      <w:marRight w:val="0"/>
      <w:marTop w:val="0"/>
      <w:marBottom w:val="0"/>
      <w:divBdr>
        <w:top w:val="none" w:sz="0" w:space="0" w:color="auto"/>
        <w:left w:val="none" w:sz="0" w:space="0" w:color="auto"/>
        <w:bottom w:val="none" w:sz="0" w:space="0" w:color="auto"/>
        <w:right w:val="none" w:sz="0" w:space="0" w:color="auto"/>
      </w:divBdr>
    </w:div>
    <w:div w:id="1461849220">
      <w:bodyDiv w:val="1"/>
      <w:marLeft w:val="0"/>
      <w:marRight w:val="0"/>
      <w:marTop w:val="0"/>
      <w:marBottom w:val="0"/>
      <w:divBdr>
        <w:top w:val="none" w:sz="0" w:space="0" w:color="auto"/>
        <w:left w:val="none" w:sz="0" w:space="0" w:color="auto"/>
        <w:bottom w:val="none" w:sz="0" w:space="0" w:color="auto"/>
        <w:right w:val="none" w:sz="0" w:space="0" w:color="auto"/>
      </w:divBdr>
    </w:div>
    <w:div w:id="1463616065">
      <w:bodyDiv w:val="1"/>
      <w:marLeft w:val="0"/>
      <w:marRight w:val="0"/>
      <w:marTop w:val="0"/>
      <w:marBottom w:val="0"/>
      <w:divBdr>
        <w:top w:val="none" w:sz="0" w:space="0" w:color="auto"/>
        <w:left w:val="none" w:sz="0" w:space="0" w:color="auto"/>
        <w:bottom w:val="none" w:sz="0" w:space="0" w:color="auto"/>
        <w:right w:val="none" w:sz="0" w:space="0" w:color="auto"/>
      </w:divBdr>
    </w:div>
    <w:div w:id="1463885391">
      <w:bodyDiv w:val="1"/>
      <w:marLeft w:val="0"/>
      <w:marRight w:val="0"/>
      <w:marTop w:val="0"/>
      <w:marBottom w:val="0"/>
      <w:divBdr>
        <w:top w:val="none" w:sz="0" w:space="0" w:color="auto"/>
        <w:left w:val="none" w:sz="0" w:space="0" w:color="auto"/>
        <w:bottom w:val="none" w:sz="0" w:space="0" w:color="auto"/>
        <w:right w:val="none" w:sz="0" w:space="0" w:color="auto"/>
      </w:divBdr>
    </w:div>
    <w:div w:id="1465779973">
      <w:bodyDiv w:val="1"/>
      <w:marLeft w:val="0"/>
      <w:marRight w:val="0"/>
      <w:marTop w:val="0"/>
      <w:marBottom w:val="0"/>
      <w:divBdr>
        <w:top w:val="none" w:sz="0" w:space="0" w:color="auto"/>
        <w:left w:val="none" w:sz="0" w:space="0" w:color="auto"/>
        <w:bottom w:val="none" w:sz="0" w:space="0" w:color="auto"/>
        <w:right w:val="none" w:sz="0" w:space="0" w:color="auto"/>
      </w:divBdr>
    </w:div>
    <w:div w:id="1466973833">
      <w:bodyDiv w:val="1"/>
      <w:marLeft w:val="0"/>
      <w:marRight w:val="0"/>
      <w:marTop w:val="0"/>
      <w:marBottom w:val="0"/>
      <w:divBdr>
        <w:top w:val="none" w:sz="0" w:space="0" w:color="auto"/>
        <w:left w:val="none" w:sz="0" w:space="0" w:color="auto"/>
        <w:bottom w:val="none" w:sz="0" w:space="0" w:color="auto"/>
        <w:right w:val="none" w:sz="0" w:space="0" w:color="auto"/>
      </w:divBdr>
    </w:div>
    <w:div w:id="1470438943">
      <w:bodyDiv w:val="1"/>
      <w:marLeft w:val="0"/>
      <w:marRight w:val="0"/>
      <w:marTop w:val="0"/>
      <w:marBottom w:val="0"/>
      <w:divBdr>
        <w:top w:val="none" w:sz="0" w:space="0" w:color="auto"/>
        <w:left w:val="none" w:sz="0" w:space="0" w:color="auto"/>
        <w:bottom w:val="none" w:sz="0" w:space="0" w:color="auto"/>
        <w:right w:val="none" w:sz="0" w:space="0" w:color="auto"/>
      </w:divBdr>
    </w:div>
    <w:div w:id="1470636311">
      <w:bodyDiv w:val="1"/>
      <w:marLeft w:val="0"/>
      <w:marRight w:val="0"/>
      <w:marTop w:val="0"/>
      <w:marBottom w:val="0"/>
      <w:divBdr>
        <w:top w:val="none" w:sz="0" w:space="0" w:color="auto"/>
        <w:left w:val="none" w:sz="0" w:space="0" w:color="auto"/>
        <w:bottom w:val="none" w:sz="0" w:space="0" w:color="auto"/>
        <w:right w:val="none" w:sz="0" w:space="0" w:color="auto"/>
      </w:divBdr>
    </w:div>
    <w:div w:id="1471168745">
      <w:bodyDiv w:val="1"/>
      <w:marLeft w:val="0"/>
      <w:marRight w:val="0"/>
      <w:marTop w:val="0"/>
      <w:marBottom w:val="0"/>
      <w:divBdr>
        <w:top w:val="none" w:sz="0" w:space="0" w:color="auto"/>
        <w:left w:val="none" w:sz="0" w:space="0" w:color="auto"/>
        <w:bottom w:val="none" w:sz="0" w:space="0" w:color="auto"/>
        <w:right w:val="none" w:sz="0" w:space="0" w:color="auto"/>
      </w:divBdr>
    </w:div>
    <w:div w:id="1471484599">
      <w:bodyDiv w:val="1"/>
      <w:marLeft w:val="0"/>
      <w:marRight w:val="0"/>
      <w:marTop w:val="0"/>
      <w:marBottom w:val="0"/>
      <w:divBdr>
        <w:top w:val="none" w:sz="0" w:space="0" w:color="auto"/>
        <w:left w:val="none" w:sz="0" w:space="0" w:color="auto"/>
        <w:bottom w:val="none" w:sz="0" w:space="0" w:color="auto"/>
        <w:right w:val="none" w:sz="0" w:space="0" w:color="auto"/>
      </w:divBdr>
    </w:div>
    <w:div w:id="1472477875">
      <w:bodyDiv w:val="1"/>
      <w:marLeft w:val="0"/>
      <w:marRight w:val="0"/>
      <w:marTop w:val="0"/>
      <w:marBottom w:val="0"/>
      <w:divBdr>
        <w:top w:val="none" w:sz="0" w:space="0" w:color="auto"/>
        <w:left w:val="none" w:sz="0" w:space="0" w:color="auto"/>
        <w:bottom w:val="none" w:sz="0" w:space="0" w:color="auto"/>
        <w:right w:val="none" w:sz="0" w:space="0" w:color="auto"/>
      </w:divBdr>
    </w:div>
    <w:div w:id="1475096537">
      <w:bodyDiv w:val="1"/>
      <w:marLeft w:val="0"/>
      <w:marRight w:val="0"/>
      <w:marTop w:val="0"/>
      <w:marBottom w:val="0"/>
      <w:divBdr>
        <w:top w:val="none" w:sz="0" w:space="0" w:color="auto"/>
        <w:left w:val="none" w:sz="0" w:space="0" w:color="auto"/>
        <w:bottom w:val="none" w:sz="0" w:space="0" w:color="auto"/>
        <w:right w:val="none" w:sz="0" w:space="0" w:color="auto"/>
      </w:divBdr>
    </w:div>
    <w:div w:id="1475179601">
      <w:bodyDiv w:val="1"/>
      <w:marLeft w:val="0"/>
      <w:marRight w:val="0"/>
      <w:marTop w:val="0"/>
      <w:marBottom w:val="0"/>
      <w:divBdr>
        <w:top w:val="none" w:sz="0" w:space="0" w:color="auto"/>
        <w:left w:val="none" w:sz="0" w:space="0" w:color="auto"/>
        <w:bottom w:val="none" w:sz="0" w:space="0" w:color="auto"/>
        <w:right w:val="none" w:sz="0" w:space="0" w:color="auto"/>
      </w:divBdr>
    </w:div>
    <w:div w:id="1475565604">
      <w:bodyDiv w:val="1"/>
      <w:marLeft w:val="0"/>
      <w:marRight w:val="0"/>
      <w:marTop w:val="0"/>
      <w:marBottom w:val="0"/>
      <w:divBdr>
        <w:top w:val="none" w:sz="0" w:space="0" w:color="auto"/>
        <w:left w:val="none" w:sz="0" w:space="0" w:color="auto"/>
        <w:bottom w:val="none" w:sz="0" w:space="0" w:color="auto"/>
        <w:right w:val="none" w:sz="0" w:space="0" w:color="auto"/>
      </w:divBdr>
    </w:div>
    <w:div w:id="1479495269">
      <w:bodyDiv w:val="1"/>
      <w:marLeft w:val="0"/>
      <w:marRight w:val="0"/>
      <w:marTop w:val="0"/>
      <w:marBottom w:val="0"/>
      <w:divBdr>
        <w:top w:val="none" w:sz="0" w:space="0" w:color="auto"/>
        <w:left w:val="none" w:sz="0" w:space="0" w:color="auto"/>
        <w:bottom w:val="none" w:sz="0" w:space="0" w:color="auto"/>
        <w:right w:val="none" w:sz="0" w:space="0" w:color="auto"/>
      </w:divBdr>
    </w:div>
    <w:div w:id="1480879049">
      <w:bodyDiv w:val="1"/>
      <w:marLeft w:val="0"/>
      <w:marRight w:val="0"/>
      <w:marTop w:val="0"/>
      <w:marBottom w:val="0"/>
      <w:divBdr>
        <w:top w:val="none" w:sz="0" w:space="0" w:color="auto"/>
        <w:left w:val="none" w:sz="0" w:space="0" w:color="auto"/>
        <w:bottom w:val="none" w:sz="0" w:space="0" w:color="auto"/>
        <w:right w:val="none" w:sz="0" w:space="0" w:color="auto"/>
      </w:divBdr>
    </w:div>
    <w:div w:id="1481115478">
      <w:bodyDiv w:val="1"/>
      <w:marLeft w:val="0"/>
      <w:marRight w:val="0"/>
      <w:marTop w:val="0"/>
      <w:marBottom w:val="0"/>
      <w:divBdr>
        <w:top w:val="none" w:sz="0" w:space="0" w:color="auto"/>
        <w:left w:val="none" w:sz="0" w:space="0" w:color="auto"/>
        <w:bottom w:val="none" w:sz="0" w:space="0" w:color="auto"/>
        <w:right w:val="none" w:sz="0" w:space="0" w:color="auto"/>
      </w:divBdr>
    </w:div>
    <w:div w:id="1482843030">
      <w:bodyDiv w:val="1"/>
      <w:marLeft w:val="0"/>
      <w:marRight w:val="0"/>
      <w:marTop w:val="0"/>
      <w:marBottom w:val="0"/>
      <w:divBdr>
        <w:top w:val="none" w:sz="0" w:space="0" w:color="auto"/>
        <w:left w:val="none" w:sz="0" w:space="0" w:color="auto"/>
        <w:bottom w:val="none" w:sz="0" w:space="0" w:color="auto"/>
        <w:right w:val="none" w:sz="0" w:space="0" w:color="auto"/>
      </w:divBdr>
    </w:div>
    <w:div w:id="1483548849">
      <w:bodyDiv w:val="1"/>
      <w:marLeft w:val="0"/>
      <w:marRight w:val="0"/>
      <w:marTop w:val="0"/>
      <w:marBottom w:val="0"/>
      <w:divBdr>
        <w:top w:val="none" w:sz="0" w:space="0" w:color="auto"/>
        <w:left w:val="none" w:sz="0" w:space="0" w:color="auto"/>
        <w:bottom w:val="none" w:sz="0" w:space="0" w:color="auto"/>
        <w:right w:val="none" w:sz="0" w:space="0" w:color="auto"/>
      </w:divBdr>
    </w:div>
    <w:div w:id="1484275229">
      <w:bodyDiv w:val="1"/>
      <w:marLeft w:val="0"/>
      <w:marRight w:val="0"/>
      <w:marTop w:val="0"/>
      <w:marBottom w:val="0"/>
      <w:divBdr>
        <w:top w:val="none" w:sz="0" w:space="0" w:color="auto"/>
        <w:left w:val="none" w:sz="0" w:space="0" w:color="auto"/>
        <w:bottom w:val="none" w:sz="0" w:space="0" w:color="auto"/>
        <w:right w:val="none" w:sz="0" w:space="0" w:color="auto"/>
      </w:divBdr>
    </w:div>
    <w:div w:id="1484390773">
      <w:bodyDiv w:val="1"/>
      <w:marLeft w:val="0"/>
      <w:marRight w:val="0"/>
      <w:marTop w:val="0"/>
      <w:marBottom w:val="0"/>
      <w:divBdr>
        <w:top w:val="none" w:sz="0" w:space="0" w:color="auto"/>
        <w:left w:val="none" w:sz="0" w:space="0" w:color="auto"/>
        <w:bottom w:val="none" w:sz="0" w:space="0" w:color="auto"/>
        <w:right w:val="none" w:sz="0" w:space="0" w:color="auto"/>
      </w:divBdr>
    </w:div>
    <w:div w:id="1485657807">
      <w:bodyDiv w:val="1"/>
      <w:marLeft w:val="0"/>
      <w:marRight w:val="0"/>
      <w:marTop w:val="0"/>
      <w:marBottom w:val="0"/>
      <w:divBdr>
        <w:top w:val="none" w:sz="0" w:space="0" w:color="auto"/>
        <w:left w:val="none" w:sz="0" w:space="0" w:color="auto"/>
        <w:bottom w:val="none" w:sz="0" w:space="0" w:color="auto"/>
        <w:right w:val="none" w:sz="0" w:space="0" w:color="auto"/>
      </w:divBdr>
    </w:div>
    <w:div w:id="1487240393">
      <w:bodyDiv w:val="1"/>
      <w:marLeft w:val="0"/>
      <w:marRight w:val="0"/>
      <w:marTop w:val="0"/>
      <w:marBottom w:val="0"/>
      <w:divBdr>
        <w:top w:val="none" w:sz="0" w:space="0" w:color="auto"/>
        <w:left w:val="none" w:sz="0" w:space="0" w:color="auto"/>
        <w:bottom w:val="none" w:sz="0" w:space="0" w:color="auto"/>
        <w:right w:val="none" w:sz="0" w:space="0" w:color="auto"/>
      </w:divBdr>
    </w:div>
    <w:div w:id="1487554486">
      <w:bodyDiv w:val="1"/>
      <w:marLeft w:val="0"/>
      <w:marRight w:val="0"/>
      <w:marTop w:val="0"/>
      <w:marBottom w:val="0"/>
      <w:divBdr>
        <w:top w:val="none" w:sz="0" w:space="0" w:color="auto"/>
        <w:left w:val="none" w:sz="0" w:space="0" w:color="auto"/>
        <w:bottom w:val="none" w:sz="0" w:space="0" w:color="auto"/>
        <w:right w:val="none" w:sz="0" w:space="0" w:color="auto"/>
      </w:divBdr>
    </w:div>
    <w:div w:id="1487697531">
      <w:bodyDiv w:val="1"/>
      <w:marLeft w:val="0"/>
      <w:marRight w:val="0"/>
      <w:marTop w:val="0"/>
      <w:marBottom w:val="0"/>
      <w:divBdr>
        <w:top w:val="none" w:sz="0" w:space="0" w:color="auto"/>
        <w:left w:val="none" w:sz="0" w:space="0" w:color="auto"/>
        <w:bottom w:val="none" w:sz="0" w:space="0" w:color="auto"/>
        <w:right w:val="none" w:sz="0" w:space="0" w:color="auto"/>
      </w:divBdr>
    </w:div>
    <w:div w:id="1487938158">
      <w:bodyDiv w:val="1"/>
      <w:marLeft w:val="0"/>
      <w:marRight w:val="0"/>
      <w:marTop w:val="0"/>
      <w:marBottom w:val="0"/>
      <w:divBdr>
        <w:top w:val="none" w:sz="0" w:space="0" w:color="auto"/>
        <w:left w:val="none" w:sz="0" w:space="0" w:color="auto"/>
        <w:bottom w:val="none" w:sz="0" w:space="0" w:color="auto"/>
        <w:right w:val="none" w:sz="0" w:space="0" w:color="auto"/>
      </w:divBdr>
    </w:div>
    <w:div w:id="1489054742">
      <w:bodyDiv w:val="1"/>
      <w:marLeft w:val="0"/>
      <w:marRight w:val="0"/>
      <w:marTop w:val="0"/>
      <w:marBottom w:val="0"/>
      <w:divBdr>
        <w:top w:val="none" w:sz="0" w:space="0" w:color="auto"/>
        <w:left w:val="none" w:sz="0" w:space="0" w:color="auto"/>
        <w:bottom w:val="none" w:sz="0" w:space="0" w:color="auto"/>
        <w:right w:val="none" w:sz="0" w:space="0" w:color="auto"/>
      </w:divBdr>
    </w:div>
    <w:div w:id="1490554365">
      <w:bodyDiv w:val="1"/>
      <w:marLeft w:val="0"/>
      <w:marRight w:val="0"/>
      <w:marTop w:val="0"/>
      <w:marBottom w:val="0"/>
      <w:divBdr>
        <w:top w:val="none" w:sz="0" w:space="0" w:color="auto"/>
        <w:left w:val="none" w:sz="0" w:space="0" w:color="auto"/>
        <w:bottom w:val="none" w:sz="0" w:space="0" w:color="auto"/>
        <w:right w:val="none" w:sz="0" w:space="0" w:color="auto"/>
      </w:divBdr>
    </w:div>
    <w:div w:id="1491483254">
      <w:bodyDiv w:val="1"/>
      <w:marLeft w:val="0"/>
      <w:marRight w:val="0"/>
      <w:marTop w:val="0"/>
      <w:marBottom w:val="0"/>
      <w:divBdr>
        <w:top w:val="none" w:sz="0" w:space="0" w:color="auto"/>
        <w:left w:val="none" w:sz="0" w:space="0" w:color="auto"/>
        <w:bottom w:val="none" w:sz="0" w:space="0" w:color="auto"/>
        <w:right w:val="none" w:sz="0" w:space="0" w:color="auto"/>
      </w:divBdr>
    </w:div>
    <w:div w:id="1493831526">
      <w:bodyDiv w:val="1"/>
      <w:marLeft w:val="0"/>
      <w:marRight w:val="0"/>
      <w:marTop w:val="0"/>
      <w:marBottom w:val="0"/>
      <w:divBdr>
        <w:top w:val="none" w:sz="0" w:space="0" w:color="auto"/>
        <w:left w:val="none" w:sz="0" w:space="0" w:color="auto"/>
        <w:bottom w:val="none" w:sz="0" w:space="0" w:color="auto"/>
        <w:right w:val="none" w:sz="0" w:space="0" w:color="auto"/>
      </w:divBdr>
    </w:div>
    <w:div w:id="1493834257">
      <w:bodyDiv w:val="1"/>
      <w:marLeft w:val="0"/>
      <w:marRight w:val="0"/>
      <w:marTop w:val="0"/>
      <w:marBottom w:val="0"/>
      <w:divBdr>
        <w:top w:val="none" w:sz="0" w:space="0" w:color="auto"/>
        <w:left w:val="none" w:sz="0" w:space="0" w:color="auto"/>
        <w:bottom w:val="none" w:sz="0" w:space="0" w:color="auto"/>
        <w:right w:val="none" w:sz="0" w:space="0" w:color="auto"/>
      </w:divBdr>
    </w:div>
    <w:div w:id="1494102706">
      <w:bodyDiv w:val="1"/>
      <w:marLeft w:val="0"/>
      <w:marRight w:val="0"/>
      <w:marTop w:val="0"/>
      <w:marBottom w:val="0"/>
      <w:divBdr>
        <w:top w:val="none" w:sz="0" w:space="0" w:color="auto"/>
        <w:left w:val="none" w:sz="0" w:space="0" w:color="auto"/>
        <w:bottom w:val="none" w:sz="0" w:space="0" w:color="auto"/>
        <w:right w:val="none" w:sz="0" w:space="0" w:color="auto"/>
      </w:divBdr>
    </w:div>
    <w:div w:id="1494877892">
      <w:bodyDiv w:val="1"/>
      <w:marLeft w:val="0"/>
      <w:marRight w:val="0"/>
      <w:marTop w:val="0"/>
      <w:marBottom w:val="0"/>
      <w:divBdr>
        <w:top w:val="none" w:sz="0" w:space="0" w:color="auto"/>
        <w:left w:val="none" w:sz="0" w:space="0" w:color="auto"/>
        <w:bottom w:val="none" w:sz="0" w:space="0" w:color="auto"/>
        <w:right w:val="none" w:sz="0" w:space="0" w:color="auto"/>
      </w:divBdr>
    </w:div>
    <w:div w:id="1496872973">
      <w:bodyDiv w:val="1"/>
      <w:marLeft w:val="0"/>
      <w:marRight w:val="0"/>
      <w:marTop w:val="0"/>
      <w:marBottom w:val="0"/>
      <w:divBdr>
        <w:top w:val="none" w:sz="0" w:space="0" w:color="auto"/>
        <w:left w:val="none" w:sz="0" w:space="0" w:color="auto"/>
        <w:bottom w:val="none" w:sz="0" w:space="0" w:color="auto"/>
        <w:right w:val="none" w:sz="0" w:space="0" w:color="auto"/>
      </w:divBdr>
    </w:div>
    <w:div w:id="1497384324">
      <w:bodyDiv w:val="1"/>
      <w:marLeft w:val="0"/>
      <w:marRight w:val="0"/>
      <w:marTop w:val="0"/>
      <w:marBottom w:val="0"/>
      <w:divBdr>
        <w:top w:val="none" w:sz="0" w:space="0" w:color="auto"/>
        <w:left w:val="none" w:sz="0" w:space="0" w:color="auto"/>
        <w:bottom w:val="none" w:sz="0" w:space="0" w:color="auto"/>
        <w:right w:val="none" w:sz="0" w:space="0" w:color="auto"/>
      </w:divBdr>
    </w:div>
    <w:div w:id="1499886395">
      <w:bodyDiv w:val="1"/>
      <w:marLeft w:val="0"/>
      <w:marRight w:val="0"/>
      <w:marTop w:val="0"/>
      <w:marBottom w:val="0"/>
      <w:divBdr>
        <w:top w:val="none" w:sz="0" w:space="0" w:color="auto"/>
        <w:left w:val="none" w:sz="0" w:space="0" w:color="auto"/>
        <w:bottom w:val="none" w:sz="0" w:space="0" w:color="auto"/>
        <w:right w:val="none" w:sz="0" w:space="0" w:color="auto"/>
      </w:divBdr>
    </w:div>
    <w:div w:id="1500077407">
      <w:bodyDiv w:val="1"/>
      <w:marLeft w:val="0"/>
      <w:marRight w:val="0"/>
      <w:marTop w:val="0"/>
      <w:marBottom w:val="0"/>
      <w:divBdr>
        <w:top w:val="none" w:sz="0" w:space="0" w:color="auto"/>
        <w:left w:val="none" w:sz="0" w:space="0" w:color="auto"/>
        <w:bottom w:val="none" w:sz="0" w:space="0" w:color="auto"/>
        <w:right w:val="none" w:sz="0" w:space="0" w:color="auto"/>
      </w:divBdr>
    </w:div>
    <w:div w:id="1500804745">
      <w:bodyDiv w:val="1"/>
      <w:marLeft w:val="0"/>
      <w:marRight w:val="0"/>
      <w:marTop w:val="0"/>
      <w:marBottom w:val="0"/>
      <w:divBdr>
        <w:top w:val="none" w:sz="0" w:space="0" w:color="auto"/>
        <w:left w:val="none" w:sz="0" w:space="0" w:color="auto"/>
        <w:bottom w:val="none" w:sz="0" w:space="0" w:color="auto"/>
        <w:right w:val="none" w:sz="0" w:space="0" w:color="auto"/>
      </w:divBdr>
    </w:div>
    <w:div w:id="1501852513">
      <w:bodyDiv w:val="1"/>
      <w:marLeft w:val="0"/>
      <w:marRight w:val="0"/>
      <w:marTop w:val="0"/>
      <w:marBottom w:val="0"/>
      <w:divBdr>
        <w:top w:val="none" w:sz="0" w:space="0" w:color="auto"/>
        <w:left w:val="none" w:sz="0" w:space="0" w:color="auto"/>
        <w:bottom w:val="none" w:sz="0" w:space="0" w:color="auto"/>
        <w:right w:val="none" w:sz="0" w:space="0" w:color="auto"/>
      </w:divBdr>
    </w:div>
    <w:div w:id="1502240094">
      <w:bodyDiv w:val="1"/>
      <w:marLeft w:val="0"/>
      <w:marRight w:val="0"/>
      <w:marTop w:val="0"/>
      <w:marBottom w:val="0"/>
      <w:divBdr>
        <w:top w:val="none" w:sz="0" w:space="0" w:color="auto"/>
        <w:left w:val="none" w:sz="0" w:space="0" w:color="auto"/>
        <w:bottom w:val="none" w:sz="0" w:space="0" w:color="auto"/>
        <w:right w:val="none" w:sz="0" w:space="0" w:color="auto"/>
      </w:divBdr>
    </w:div>
    <w:div w:id="1502547966">
      <w:bodyDiv w:val="1"/>
      <w:marLeft w:val="0"/>
      <w:marRight w:val="0"/>
      <w:marTop w:val="0"/>
      <w:marBottom w:val="0"/>
      <w:divBdr>
        <w:top w:val="none" w:sz="0" w:space="0" w:color="auto"/>
        <w:left w:val="none" w:sz="0" w:space="0" w:color="auto"/>
        <w:bottom w:val="none" w:sz="0" w:space="0" w:color="auto"/>
        <w:right w:val="none" w:sz="0" w:space="0" w:color="auto"/>
      </w:divBdr>
    </w:div>
    <w:div w:id="1504275420">
      <w:bodyDiv w:val="1"/>
      <w:marLeft w:val="0"/>
      <w:marRight w:val="0"/>
      <w:marTop w:val="0"/>
      <w:marBottom w:val="0"/>
      <w:divBdr>
        <w:top w:val="none" w:sz="0" w:space="0" w:color="auto"/>
        <w:left w:val="none" w:sz="0" w:space="0" w:color="auto"/>
        <w:bottom w:val="none" w:sz="0" w:space="0" w:color="auto"/>
        <w:right w:val="none" w:sz="0" w:space="0" w:color="auto"/>
      </w:divBdr>
    </w:div>
    <w:div w:id="1504927416">
      <w:bodyDiv w:val="1"/>
      <w:marLeft w:val="0"/>
      <w:marRight w:val="0"/>
      <w:marTop w:val="0"/>
      <w:marBottom w:val="0"/>
      <w:divBdr>
        <w:top w:val="none" w:sz="0" w:space="0" w:color="auto"/>
        <w:left w:val="none" w:sz="0" w:space="0" w:color="auto"/>
        <w:bottom w:val="none" w:sz="0" w:space="0" w:color="auto"/>
        <w:right w:val="none" w:sz="0" w:space="0" w:color="auto"/>
      </w:divBdr>
    </w:div>
    <w:div w:id="1505972763">
      <w:bodyDiv w:val="1"/>
      <w:marLeft w:val="0"/>
      <w:marRight w:val="0"/>
      <w:marTop w:val="0"/>
      <w:marBottom w:val="0"/>
      <w:divBdr>
        <w:top w:val="none" w:sz="0" w:space="0" w:color="auto"/>
        <w:left w:val="none" w:sz="0" w:space="0" w:color="auto"/>
        <w:bottom w:val="none" w:sz="0" w:space="0" w:color="auto"/>
        <w:right w:val="none" w:sz="0" w:space="0" w:color="auto"/>
      </w:divBdr>
    </w:div>
    <w:div w:id="1506165207">
      <w:bodyDiv w:val="1"/>
      <w:marLeft w:val="0"/>
      <w:marRight w:val="0"/>
      <w:marTop w:val="0"/>
      <w:marBottom w:val="0"/>
      <w:divBdr>
        <w:top w:val="none" w:sz="0" w:space="0" w:color="auto"/>
        <w:left w:val="none" w:sz="0" w:space="0" w:color="auto"/>
        <w:bottom w:val="none" w:sz="0" w:space="0" w:color="auto"/>
        <w:right w:val="none" w:sz="0" w:space="0" w:color="auto"/>
      </w:divBdr>
    </w:div>
    <w:div w:id="1506819026">
      <w:bodyDiv w:val="1"/>
      <w:marLeft w:val="0"/>
      <w:marRight w:val="0"/>
      <w:marTop w:val="0"/>
      <w:marBottom w:val="0"/>
      <w:divBdr>
        <w:top w:val="none" w:sz="0" w:space="0" w:color="auto"/>
        <w:left w:val="none" w:sz="0" w:space="0" w:color="auto"/>
        <w:bottom w:val="none" w:sz="0" w:space="0" w:color="auto"/>
        <w:right w:val="none" w:sz="0" w:space="0" w:color="auto"/>
      </w:divBdr>
    </w:div>
    <w:div w:id="1507473123">
      <w:bodyDiv w:val="1"/>
      <w:marLeft w:val="0"/>
      <w:marRight w:val="0"/>
      <w:marTop w:val="0"/>
      <w:marBottom w:val="0"/>
      <w:divBdr>
        <w:top w:val="none" w:sz="0" w:space="0" w:color="auto"/>
        <w:left w:val="none" w:sz="0" w:space="0" w:color="auto"/>
        <w:bottom w:val="none" w:sz="0" w:space="0" w:color="auto"/>
        <w:right w:val="none" w:sz="0" w:space="0" w:color="auto"/>
      </w:divBdr>
    </w:div>
    <w:div w:id="1507556866">
      <w:bodyDiv w:val="1"/>
      <w:marLeft w:val="0"/>
      <w:marRight w:val="0"/>
      <w:marTop w:val="0"/>
      <w:marBottom w:val="0"/>
      <w:divBdr>
        <w:top w:val="none" w:sz="0" w:space="0" w:color="auto"/>
        <w:left w:val="none" w:sz="0" w:space="0" w:color="auto"/>
        <w:bottom w:val="none" w:sz="0" w:space="0" w:color="auto"/>
        <w:right w:val="none" w:sz="0" w:space="0" w:color="auto"/>
      </w:divBdr>
    </w:div>
    <w:div w:id="1510438420">
      <w:bodyDiv w:val="1"/>
      <w:marLeft w:val="0"/>
      <w:marRight w:val="0"/>
      <w:marTop w:val="0"/>
      <w:marBottom w:val="0"/>
      <w:divBdr>
        <w:top w:val="none" w:sz="0" w:space="0" w:color="auto"/>
        <w:left w:val="none" w:sz="0" w:space="0" w:color="auto"/>
        <w:bottom w:val="none" w:sz="0" w:space="0" w:color="auto"/>
        <w:right w:val="none" w:sz="0" w:space="0" w:color="auto"/>
      </w:divBdr>
    </w:div>
    <w:div w:id="1511793376">
      <w:bodyDiv w:val="1"/>
      <w:marLeft w:val="0"/>
      <w:marRight w:val="0"/>
      <w:marTop w:val="0"/>
      <w:marBottom w:val="0"/>
      <w:divBdr>
        <w:top w:val="none" w:sz="0" w:space="0" w:color="auto"/>
        <w:left w:val="none" w:sz="0" w:space="0" w:color="auto"/>
        <w:bottom w:val="none" w:sz="0" w:space="0" w:color="auto"/>
        <w:right w:val="none" w:sz="0" w:space="0" w:color="auto"/>
      </w:divBdr>
    </w:div>
    <w:div w:id="1512376299">
      <w:bodyDiv w:val="1"/>
      <w:marLeft w:val="0"/>
      <w:marRight w:val="0"/>
      <w:marTop w:val="0"/>
      <w:marBottom w:val="0"/>
      <w:divBdr>
        <w:top w:val="none" w:sz="0" w:space="0" w:color="auto"/>
        <w:left w:val="none" w:sz="0" w:space="0" w:color="auto"/>
        <w:bottom w:val="none" w:sz="0" w:space="0" w:color="auto"/>
        <w:right w:val="none" w:sz="0" w:space="0" w:color="auto"/>
      </w:divBdr>
    </w:div>
    <w:div w:id="1513454126">
      <w:bodyDiv w:val="1"/>
      <w:marLeft w:val="0"/>
      <w:marRight w:val="0"/>
      <w:marTop w:val="0"/>
      <w:marBottom w:val="0"/>
      <w:divBdr>
        <w:top w:val="none" w:sz="0" w:space="0" w:color="auto"/>
        <w:left w:val="none" w:sz="0" w:space="0" w:color="auto"/>
        <w:bottom w:val="none" w:sz="0" w:space="0" w:color="auto"/>
        <w:right w:val="none" w:sz="0" w:space="0" w:color="auto"/>
      </w:divBdr>
    </w:div>
    <w:div w:id="1513569786">
      <w:bodyDiv w:val="1"/>
      <w:marLeft w:val="0"/>
      <w:marRight w:val="0"/>
      <w:marTop w:val="0"/>
      <w:marBottom w:val="0"/>
      <w:divBdr>
        <w:top w:val="none" w:sz="0" w:space="0" w:color="auto"/>
        <w:left w:val="none" w:sz="0" w:space="0" w:color="auto"/>
        <w:bottom w:val="none" w:sz="0" w:space="0" w:color="auto"/>
        <w:right w:val="none" w:sz="0" w:space="0" w:color="auto"/>
      </w:divBdr>
    </w:div>
    <w:div w:id="1514496160">
      <w:bodyDiv w:val="1"/>
      <w:marLeft w:val="0"/>
      <w:marRight w:val="0"/>
      <w:marTop w:val="0"/>
      <w:marBottom w:val="0"/>
      <w:divBdr>
        <w:top w:val="none" w:sz="0" w:space="0" w:color="auto"/>
        <w:left w:val="none" w:sz="0" w:space="0" w:color="auto"/>
        <w:bottom w:val="none" w:sz="0" w:space="0" w:color="auto"/>
        <w:right w:val="none" w:sz="0" w:space="0" w:color="auto"/>
      </w:divBdr>
    </w:div>
    <w:div w:id="1515997458">
      <w:bodyDiv w:val="1"/>
      <w:marLeft w:val="0"/>
      <w:marRight w:val="0"/>
      <w:marTop w:val="0"/>
      <w:marBottom w:val="0"/>
      <w:divBdr>
        <w:top w:val="none" w:sz="0" w:space="0" w:color="auto"/>
        <w:left w:val="none" w:sz="0" w:space="0" w:color="auto"/>
        <w:bottom w:val="none" w:sz="0" w:space="0" w:color="auto"/>
        <w:right w:val="none" w:sz="0" w:space="0" w:color="auto"/>
      </w:divBdr>
    </w:div>
    <w:div w:id="1516117303">
      <w:bodyDiv w:val="1"/>
      <w:marLeft w:val="0"/>
      <w:marRight w:val="0"/>
      <w:marTop w:val="0"/>
      <w:marBottom w:val="0"/>
      <w:divBdr>
        <w:top w:val="none" w:sz="0" w:space="0" w:color="auto"/>
        <w:left w:val="none" w:sz="0" w:space="0" w:color="auto"/>
        <w:bottom w:val="none" w:sz="0" w:space="0" w:color="auto"/>
        <w:right w:val="none" w:sz="0" w:space="0" w:color="auto"/>
      </w:divBdr>
    </w:div>
    <w:div w:id="1516649891">
      <w:bodyDiv w:val="1"/>
      <w:marLeft w:val="0"/>
      <w:marRight w:val="0"/>
      <w:marTop w:val="0"/>
      <w:marBottom w:val="0"/>
      <w:divBdr>
        <w:top w:val="none" w:sz="0" w:space="0" w:color="auto"/>
        <w:left w:val="none" w:sz="0" w:space="0" w:color="auto"/>
        <w:bottom w:val="none" w:sz="0" w:space="0" w:color="auto"/>
        <w:right w:val="none" w:sz="0" w:space="0" w:color="auto"/>
      </w:divBdr>
    </w:div>
    <w:div w:id="1517184694">
      <w:bodyDiv w:val="1"/>
      <w:marLeft w:val="0"/>
      <w:marRight w:val="0"/>
      <w:marTop w:val="0"/>
      <w:marBottom w:val="0"/>
      <w:divBdr>
        <w:top w:val="none" w:sz="0" w:space="0" w:color="auto"/>
        <w:left w:val="none" w:sz="0" w:space="0" w:color="auto"/>
        <w:bottom w:val="none" w:sz="0" w:space="0" w:color="auto"/>
        <w:right w:val="none" w:sz="0" w:space="0" w:color="auto"/>
      </w:divBdr>
    </w:div>
    <w:div w:id="1518155875">
      <w:bodyDiv w:val="1"/>
      <w:marLeft w:val="0"/>
      <w:marRight w:val="0"/>
      <w:marTop w:val="0"/>
      <w:marBottom w:val="0"/>
      <w:divBdr>
        <w:top w:val="none" w:sz="0" w:space="0" w:color="auto"/>
        <w:left w:val="none" w:sz="0" w:space="0" w:color="auto"/>
        <w:bottom w:val="none" w:sz="0" w:space="0" w:color="auto"/>
        <w:right w:val="none" w:sz="0" w:space="0" w:color="auto"/>
      </w:divBdr>
    </w:div>
    <w:div w:id="1520729781">
      <w:bodyDiv w:val="1"/>
      <w:marLeft w:val="0"/>
      <w:marRight w:val="0"/>
      <w:marTop w:val="0"/>
      <w:marBottom w:val="0"/>
      <w:divBdr>
        <w:top w:val="none" w:sz="0" w:space="0" w:color="auto"/>
        <w:left w:val="none" w:sz="0" w:space="0" w:color="auto"/>
        <w:bottom w:val="none" w:sz="0" w:space="0" w:color="auto"/>
        <w:right w:val="none" w:sz="0" w:space="0" w:color="auto"/>
      </w:divBdr>
    </w:div>
    <w:div w:id="1522428812">
      <w:bodyDiv w:val="1"/>
      <w:marLeft w:val="0"/>
      <w:marRight w:val="0"/>
      <w:marTop w:val="0"/>
      <w:marBottom w:val="0"/>
      <w:divBdr>
        <w:top w:val="none" w:sz="0" w:space="0" w:color="auto"/>
        <w:left w:val="none" w:sz="0" w:space="0" w:color="auto"/>
        <w:bottom w:val="none" w:sz="0" w:space="0" w:color="auto"/>
        <w:right w:val="none" w:sz="0" w:space="0" w:color="auto"/>
      </w:divBdr>
    </w:div>
    <w:div w:id="1522938952">
      <w:bodyDiv w:val="1"/>
      <w:marLeft w:val="0"/>
      <w:marRight w:val="0"/>
      <w:marTop w:val="0"/>
      <w:marBottom w:val="0"/>
      <w:divBdr>
        <w:top w:val="none" w:sz="0" w:space="0" w:color="auto"/>
        <w:left w:val="none" w:sz="0" w:space="0" w:color="auto"/>
        <w:bottom w:val="none" w:sz="0" w:space="0" w:color="auto"/>
        <w:right w:val="none" w:sz="0" w:space="0" w:color="auto"/>
      </w:divBdr>
    </w:div>
    <w:div w:id="1524174881">
      <w:bodyDiv w:val="1"/>
      <w:marLeft w:val="0"/>
      <w:marRight w:val="0"/>
      <w:marTop w:val="0"/>
      <w:marBottom w:val="0"/>
      <w:divBdr>
        <w:top w:val="none" w:sz="0" w:space="0" w:color="auto"/>
        <w:left w:val="none" w:sz="0" w:space="0" w:color="auto"/>
        <w:bottom w:val="none" w:sz="0" w:space="0" w:color="auto"/>
        <w:right w:val="none" w:sz="0" w:space="0" w:color="auto"/>
      </w:divBdr>
    </w:div>
    <w:div w:id="1524199476">
      <w:bodyDiv w:val="1"/>
      <w:marLeft w:val="0"/>
      <w:marRight w:val="0"/>
      <w:marTop w:val="0"/>
      <w:marBottom w:val="0"/>
      <w:divBdr>
        <w:top w:val="none" w:sz="0" w:space="0" w:color="auto"/>
        <w:left w:val="none" w:sz="0" w:space="0" w:color="auto"/>
        <w:bottom w:val="none" w:sz="0" w:space="0" w:color="auto"/>
        <w:right w:val="none" w:sz="0" w:space="0" w:color="auto"/>
      </w:divBdr>
    </w:div>
    <w:div w:id="1524703474">
      <w:bodyDiv w:val="1"/>
      <w:marLeft w:val="0"/>
      <w:marRight w:val="0"/>
      <w:marTop w:val="0"/>
      <w:marBottom w:val="0"/>
      <w:divBdr>
        <w:top w:val="none" w:sz="0" w:space="0" w:color="auto"/>
        <w:left w:val="none" w:sz="0" w:space="0" w:color="auto"/>
        <w:bottom w:val="none" w:sz="0" w:space="0" w:color="auto"/>
        <w:right w:val="none" w:sz="0" w:space="0" w:color="auto"/>
      </w:divBdr>
    </w:div>
    <w:div w:id="1525942226">
      <w:bodyDiv w:val="1"/>
      <w:marLeft w:val="0"/>
      <w:marRight w:val="0"/>
      <w:marTop w:val="0"/>
      <w:marBottom w:val="0"/>
      <w:divBdr>
        <w:top w:val="none" w:sz="0" w:space="0" w:color="auto"/>
        <w:left w:val="none" w:sz="0" w:space="0" w:color="auto"/>
        <w:bottom w:val="none" w:sz="0" w:space="0" w:color="auto"/>
        <w:right w:val="none" w:sz="0" w:space="0" w:color="auto"/>
      </w:divBdr>
    </w:div>
    <w:div w:id="1526864253">
      <w:bodyDiv w:val="1"/>
      <w:marLeft w:val="0"/>
      <w:marRight w:val="0"/>
      <w:marTop w:val="0"/>
      <w:marBottom w:val="0"/>
      <w:divBdr>
        <w:top w:val="none" w:sz="0" w:space="0" w:color="auto"/>
        <w:left w:val="none" w:sz="0" w:space="0" w:color="auto"/>
        <w:bottom w:val="none" w:sz="0" w:space="0" w:color="auto"/>
        <w:right w:val="none" w:sz="0" w:space="0" w:color="auto"/>
      </w:divBdr>
    </w:div>
    <w:div w:id="1527669486">
      <w:bodyDiv w:val="1"/>
      <w:marLeft w:val="0"/>
      <w:marRight w:val="0"/>
      <w:marTop w:val="0"/>
      <w:marBottom w:val="0"/>
      <w:divBdr>
        <w:top w:val="none" w:sz="0" w:space="0" w:color="auto"/>
        <w:left w:val="none" w:sz="0" w:space="0" w:color="auto"/>
        <w:bottom w:val="none" w:sz="0" w:space="0" w:color="auto"/>
        <w:right w:val="none" w:sz="0" w:space="0" w:color="auto"/>
      </w:divBdr>
    </w:div>
    <w:div w:id="1527870992">
      <w:bodyDiv w:val="1"/>
      <w:marLeft w:val="0"/>
      <w:marRight w:val="0"/>
      <w:marTop w:val="0"/>
      <w:marBottom w:val="0"/>
      <w:divBdr>
        <w:top w:val="none" w:sz="0" w:space="0" w:color="auto"/>
        <w:left w:val="none" w:sz="0" w:space="0" w:color="auto"/>
        <w:bottom w:val="none" w:sz="0" w:space="0" w:color="auto"/>
        <w:right w:val="none" w:sz="0" w:space="0" w:color="auto"/>
      </w:divBdr>
    </w:div>
    <w:div w:id="1528332145">
      <w:bodyDiv w:val="1"/>
      <w:marLeft w:val="0"/>
      <w:marRight w:val="0"/>
      <w:marTop w:val="0"/>
      <w:marBottom w:val="0"/>
      <w:divBdr>
        <w:top w:val="none" w:sz="0" w:space="0" w:color="auto"/>
        <w:left w:val="none" w:sz="0" w:space="0" w:color="auto"/>
        <w:bottom w:val="none" w:sz="0" w:space="0" w:color="auto"/>
        <w:right w:val="none" w:sz="0" w:space="0" w:color="auto"/>
      </w:divBdr>
    </w:div>
    <w:div w:id="1529222491">
      <w:bodyDiv w:val="1"/>
      <w:marLeft w:val="0"/>
      <w:marRight w:val="0"/>
      <w:marTop w:val="0"/>
      <w:marBottom w:val="0"/>
      <w:divBdr>
        <w:top w:val="none" w:sz="0" w:space="0" w:color="auto"/>
        <w:left w:val="none" w:sz="0" w:space="0" w:color="auto"/>
        <w:bottom w:val="none" w:sz="0" w:space="0" w:color="auto"/>
        <w:right w:val="none" w:sz="0" w:space="0" w:color="auto"/>
      </w:divBdr>
    </w:div>
    <w:div w:id="1529299489">
      <w:bodyDiv w:val="1"/>
      <w:marLeft w:val="0"/>
      <w:marRight w:val="0"/>
      <w:marTop w:val="0"/>
      <w:marBottom w:val="0"/>
      <w:divBdr>
        <w:top w:val="none" w:sz="0" w:space="0" w:color="auto"/>
        <w:left w:val="none" w:sz="0" w:space="0" w:color="auto"/>
        <w:bottom w:val="none" w:sz="0" w:space="0" w:color="auto"/>
        <w:right w:val="none" w:sz="0" w:space="0" w:color="auto"/>
      </w:divBdr>
    </w:div>
    <w:div w:id="1529677710">
      <w:bodyDiv w:val="1"/>
      <w:marLeft w:val="0"/>
      <w:marRight w:val="0"/>
      <w:marTop w:val="0"/>
      <w:marBottom w:val="0"/>
      <w:divBdr>
        <w:top w:val="none" w:sz="0" w:space="0" w:color="auto"/>
        <w:left w:val="none" w:sz="0" w:space="0" w:color="auto"/>
        <w:bottom w:val="none" w:sz="0" w:space="0" w:color="auto"/>
        <w:right w:val="none" w:sz="0" w:space="0" w:color="auto"/>
      </w:divBdr>
    </w:div>
    <w:div w:id="1529834022">
      <w:bodyDiv w:val="1"/>
      <w:marLeft w:val="0"/>
      <w:marRight w:val="0"/>
      <w:marTop w:val="0"/>
      <w:marBottom w:val="0"/>
      <w:divBdr>
        <w:top w:val="none" w:sz="0" w:space="0" w:color="auto"/>
        <w:left w:val="none" w:sz="0" w:space="0" w:color="auto"/>
        <w:bottom w:val="none" w:sz="0" w:space="0" w:color="auto"/>
        <w:right w:val="none" w:sz="0" w:space="0" w:color="auto"/>
      </w:divBdr>
    </w:div>
    <w:div w:id="1530096852">
      <w:bodyDiv w:val="1"/>
      <w:marLeft w:val="0"/>
      <w:marRight w:val="0"/>
      <w:marTop w:val="0"/>
      <w:marBottom w:val="0"/>
      <w:divBdr>
        <w:top w:val="none" w:sz="0" w:space="0" w:color="auto"/>
        <w:left w:val="none" w:sz="0" w:space="0" w:color="auto"/>
        <w:bottom w:val="none" w:sz="0" w:space="0" w:color="auto"/>
        <w:right w:val="none" w:sz="0" w:space="0" w:color="auto"/>
      </w:divBdr>
    </w:div>
    <w:div w:id="1530796561">
      <w:bodyDiv w:val="1"/>
      <w:marLeft w:val="0"/>
      <w:marRight w:val="0"/>
      <w:marTop w:val="0"/>
      <w:marBottom w:val="0"/>
      <w:divBdr>
        <w:top w:val="none" w:sz="0" w:space="0" w:color="auto"/>
        <w:left w:val="none" w:sz="0" w:space="0" w:color="auto"/>
        <w:bottom w:val="none" w:sz="0" w:space="0" w:color="auto"/>
        <w:right w:val="none" w:sz="0" w:space="0" w:color="auto"/>
      </w:divBdr>
    </w:div>
    <w:div w:id="1531336413">
      <w:bodyDiv w:val="1"/>
      <w:marLeft w:val="0"/>
      <w:marRight w:val="0"/>
      <w:marTop w:val="0"/>
      <w:marBottom w:val="0"/>
      <w:divBdr>
        <w:top w:val="none" w:sz="0" w:space="0" w:color="auto"/>
        <w:left w:val="none" w:sz="0" w:space="0" w:color="auto"/>
        <w:bottom w:val="none" w:sz="0" w:space="0" w:color="auto"/>
        <w:right w:val="none" w:sz="0" w:space="0" w:color="auto"/>
      </w:divBdr>
    </w:div>
    <w:div w:id="1532719532">
      <w:bodyDiv w:val="1"/>
      <w:marLeft w:val="0"/>
      <w:marRight w:val="0"/>
      <w:marTop w:val="0"/>
      <w:marBottom w:val="0"/>
      <w:divBdr>
        <w:top w:val="none" w:sz="0" w:space="0" w:color="auto"/>
        <w:left w:val="none" w:sz="0" w:space="0" w:color="auto"/>
        <w:bottom w:val="none" w:sz="0" w:space="0" w:color="auto"/>
        <w:right w:val="none" w:sz="0" w:space="0" w:color="auto"/>
      </w:divBdr>
    </w:div>
    <w:div w:id="1533375528">
      <w:bodyDiv w:val="1"/>
      <w:marLeft w:val="0"/>
      <w:marRight w:val="0"/>
      <w:marTop w:val="0"/>
      <w:marBottom w:val="0"/>
      <w:divBdr>
        <w:top w:val="none" w:sz="0" w:space="0" w:color="auto"/>
        <w:left w:val="none" w:sz="0" w:space="0" w:color="auto"/>
        <w:bottom w:val="none" w:sz="0" w:space="0" w:color="auto"/>
        <w:right w:val="none" w:sz="0" w:space="0" w:color="auto"/>
      </w:divBdr>
    </w:div>
    <w:div w:id="1534540623">
      <w:bodyDiv w:val="1"/>
      <w:marLeft w:val="0"/>
      <w:marRight w:val="0"/>
      <w:marTop w:val="0"/>
      <w:marBottom w:val="0"/>
      <w:divBdr>
        <w:top w:val="none" w:sz="0" w:space="0" w:color="auto"/>
        <w:left w:val="none" w:sz="0" w:space="0" w:color="auto"/>
        <w:bottom w:val="none" w:sz="0" w:space="0" w:color="auto"/>
        <w:right w:val="none" w:sz="0" w:space="0" w:color="auto"/>
      </w:divBdr>
    </w:div>
    <w:div w:id="1534921121">
      <w:bodyDiv w:val="1"/>
      <w:marLeft w:val="0"/>
      <w:marRight w:val="0"/>
      <w:marTop w:val="0"/>
      <w:marBottom w:val="0"/>
      <w:divBdr>
        <w:top w:val="none" w:sz="0" w:space="0" w:color="auto"/>
        <w:left w:val="none" w:sz="0" w:space="0" w:color="auto"/>
        <w:bottom w:val="none" w:sz="0" w:space="0" w:color="auto"/>
        <w:right w:val="none" w:sz="0" w:space="0" w:color="auto"/>
      </w:divBdr>
    </w:div>
    <w:div w:id="1535079017">
      <w:bodyDiv w:val="1"/>
      <w:marLeft w:val="0"/>
      <w:marRight w:val="0"/>
      <w:marTop w:val="0"/>
      <w:marBottom w:val="0"/>
      <w:divBdr>
        <w:top w:val="none" w:sz="0" w:space="0" w:color="auto"/>
        <w:left w:val="none" w:sz="0" w:space="0" w:color="auto"/>
        <w:bottom w:val="none" w:sz="0" w:space="0" w:color="auto"/>
        <w:right w:val="none" w:sz="0" w:space="0" w:color="auto"/>
      </w:divBdr>
    </w:div>
    <w:div w:id="1535925823">
      <w:bodyDiv w:val="1"/>
      <w:marLeft w:val="0"/>
      <w:marRight w:val="0"/>
      <w:marTop w:val="0"/>
      <w:marBottom w:val="0"/>
      <w:divBdr>
        <w:top w:val="none" w:sz="0" w:space="0" w:color="auto"/>
        <w:left w:val="none" w:sz="0" w:space="0" w:color="auto"/>
        <w:bottom w:val="none" w:sz="0" w:space="0" w:color="auto"/>
        <w:right w:val="none" w:sz="0" w:space="0" w:color="auto"/>
      </w:divBdr>
    </w:div>
    <w:div w:id="1536654213">
      <w:bodyDiv w:val="1"/>
      <w:marLeft w:val="0"/>
      <w:marRight w:val="0"/>
      <w:marTop w:val="0"/>
      <w:marBottom w:val="0"/>
      <w:divBdr>
        <w:top w:val="none" w:sz="0" w:space="0" w:color="auto"/>
        <w:left w:val="none" w:sz="0" w:space="0" w:color="auto"/>
        <w:bottom w:val="none" w:sz="0" w:space="0" w:color="auto"/>
        <w:right w:val="none" w:sz="0" w:space="0" w:color="auto"/>
      </w:divBdr>
    </w:div>
    <w:div w:id="1536775055">
      <w:bodyDiv w:val="1"/>
      <w:marLeft w:val="0"/>
      <w:marRight w:val="0"/>
      <w:marTop w:val="0"/>
      <w:marBottom w:val="0"/>
      <w:divBdr>
        <w:top w:val="none" w:sz="0" w:space="0" w:color="auto"/>
        <w:left w:val="none" w:sz="0" w:space="0" w:color="auto"/>
        <w:bottom w:val="none" w:sz="0" w:space="0" w:color="auto"/>
        <w:right w:val="none" w:sz="0" w:space="0" w:color="auto"/>
      </w:divBdr>
    </w:div>
    <w:div w:id="1538858833">
      <w:bodyDiv w:val="1"/>
      <w:marLeft w:val="0"/>
      <w:marRight w:val="0"/>
      <w:marTop w:val="0"/>
      <w:marBottom w:val="0"/>
      <w:divBdr>
        <w:top w:val="none" w:sz="0" w:space="0" w:color="auto"/>
        <w:left w:val="none" w:sz="0" w:space="0" w:color="auto"/>
        <w:bottom w:val="none" w:sz="0" w:space="0" w:color="auto"/>
        <w:right w:val="none" w:sz="0" w:space="0" w:color="auto"/>
      </w:divBdr>
    </w:div>
    <w:div w:id="1540512550">
      <w:bodyDiv w:val="1"/>
      <w:marLeft w:val="0"/>
      <w:marRight w:val="0"/>
      <w:marTop w:val="0"/>
      <w:marBottom w:val="0"/>
      <w:divBdr>
        <w:top w:val="none" w:sz="0" w:space="0" w:color="auto"/>
        <w:left w:val="none" w:sz="0" w:space="0" w:color="auto"/>
        <w:bottom w:val="none" w:sz="0" w:space="0" w:color="auto"/>
        <w:right w:val="none" w:sz="0" w:space="0" w:color="auto"/>
      </w:divBdr>
    </w:div>
    <w:div w:id="1541362838">
      <w:bodyDiv w:val="1"/>
      <w:marLeft w:val="0"/>
      <w:marRight w:val="0"/>
      <w:marTop w:val="0"/>
      <w:marBottom w:val="0"/>
      <w:divBdr>
        <w:top w:val="none" w:sz="0" w:space="0" w:color="auto"/>
        <w:left w:val="none" w:sz="0" w:space="0" w:color="auto"/>
        <w:bottom w:val="none" w:sz="0" w:space="0" w:color="auto"/>
        <w:right w:val="none" w:sz="0" w:space="0" w:color="auto"/>
      </w:divBdr>
    </w:div>
    <w:div w:id="1541629969">
      <w:bodyDiv w:val="1"/>
      <w:marLeft w:val="0"/>
      <w:marRight w:val="0"/>
      <w:marTop w:val="0"/>
      <w:marBottom w:val="0"/>
      <w:divBdr>
        <w:top w:val="none" w:sz="0" w:space="0" w:color="auto"/>
        <w:left w:val="none" w:sz="0" w:space="0" w:color="auto"/>
        <w:bottom w:val="none" w:sz="0" w:space="0" w:color="auto"/>
        <w:right w:val="none" w:sz="0" w:space="0" w:color="auto"/>
      </w:divBdr>
    </w:div>
    <w:div w:id="1541939733">
      <w:bodyDiv w:val="1"/>
      <w:marLeft w:val="0"/>
      <w:marRight w:val="0"/>
      <w:marTop w:val="0"/>
      <w:marBottom w:val="0"/>
      <w:divBdr>
        <w:top w:val="none" w:sz="0" w:space="0" w:color="auto"/>
        <w:left w:val="none" w:sz="0" w:space="0" w:color="auto"/>
        <w:bottom w:val="none" w:sz="0" w:space="0" w:color="auto"/>
        <w:right w:val="none" w:sz="0" w:space="0" w:color="auto"/>
      </w:divBdr>
    </w:div>
    <w:div w:id="1544055298">
      <w:bodyDiv w:val="1"/>
      <w:marLeft w:val="0"/>
      <w:marRight w:val="0"/>
      <w:marTop w:val="0"/>
      <w:marBottom w:val="0"/>
      <w:divBdr>
        <w:top w:val="none" w:sz="0" w:space="0" w:color="auto"/>
        <w:left w:val="none" w:sz="0" w:space="0" w:color="auto"/>
        <w:bottom w:val="none" w:sz="0" w:space="0" w:color="auto"/>
        <w:right w:val="none" w:sz="0" w:space="0" w:color="auto"/>
      </w:divBdr>
    </w:div>
    <w:div w:id="1546746577">
      <w:bodyDiv w:val="1"/>
      <w:marLeft w:val="0"/>
      <w:marRight w:val="0"/>
      <w:marTop w:val="0"/>
      <w:marBottom w:val="0"/>
      <w:divBdr>
        <w:top w:val="none" w:sz="0" w:space="0" w:color="auto"/>
        <w:left w:val="none" w:sz="0" w:space="0" w:color="auto"/>
        <w:bottom w:val="none" w:sz="0" w:space="0" w:color="auto"/>
        <w:right w:val="none" w:sz="0" w:space="0" w:color="auto"/>
      </w:divBdr>
    </w:div>
    <w:div w:id="1547184485">
      <w:bodyDiv w:val="1"/>
      <w:marLeft w:val="0"/>
      <w:marRight w:val="0"/>
      <w:marTop w:val="0"/>
      <w:marBottom w:val="0"/>
      <w:divBdr>
        <w:top w:val="none" w:sz="0" w:space="0" w:color="auto"/>
        <w:left w:val="none" w:sz="0" w:space="0" w:color="auto"/>
        <w:bottom w:val="none" w:sz="0" w:space="0" w:color="auto"/>
        <w:right w:val="none" w:sz="0" w:space="0" w:color="auto"/>
      </w:divBdr>
    </w:div>
    <w:div w:id="1547714558">
      <w:bodyDiv w:val="1"/>
      <w:marLeft w:val="0"/>
      <w:marRight w:val="0"/>
      <w:marTop w:val="0"/>
      <w:marBottom w:val="0"/>
      <w:divBdr>
        <w:top w:val="none" w:sz="0" w:space="0" w:color="auto"/>
        <w:left w:val="none" w:sz="0" w:space="0" w:color="auto"/>
        <w:bottom w:val="none" w:sz="0" w:space="0" w:color="auto"/>
        <w:right w:val="none" w:sz="0" w:space="0" w:color="auto"/>
      </w:divBdr>
    </w:div>
    <w:div w:id="1549997766">
      <w:bodyDiv w:val="1"/>
      <w:marLeft w:val="0"/>
      <w:marRight w:val="0"/>
      <w:marTop w:val="0"/>
      <w:marBottom w:val="0"/>
      <w:divBdr>
        <w:top w:val="none" w:sz="0" w:space="0" w:color="auto"/>
        <w:left w:val="none" w:sz="0" w:space="0" w:color="auto"/>
        <w:bottom w:val="none" w:sz="0" w:space="0" w:color="auto"/>
        <w:right w:val="none" w:sz="0" w:space="0" w:color="auto"/>
      </w:divBdr>
    </w:div>
    <w:div w:id="1550649157">
      <w:bodyDiv w:val="1"/>
      <w:marLeft w:val="0"/>
      <w:marRight w:val="0"/>
      <w:marTop w:val="0"/>
      <w:marBottom w:val="0"/>
      <w:divBdr>
        <w:top w:val="none" w:sz="0" w:space="0" w:color="auto"/>
        <w:left w:val="none" w:sz="0" w:space="0" w:color="auto"/>
        <w:bottom w:val="none" w:sz="0" w:space="0" w:color="auto"/>
        <w:right w:val="none" w:sz="0" w:space="0" w:color="auto"/>
      </w:divBdr>
    </w:div>
    <w:div w:id="1551769722">
      <w:bodyDiv w:val="1"/>
      <w:marLeft w:val="0"/>
      <w:marRight w:val="0"/>
      <w:marTop w:val="0"/>
      <w:marBottom w:val="0"/>
      <w:divBdr>
        <w:top w:val="none" w:sz="0" w:space="0" w:color="auto"/>
        <w:left w:val="none" w:sz="0" w:space="0" w:color="auto"/>
        <w:bottom w:val="none" w:sz="0" w:space="0" w:color="auto"/>
        <w:right w:val="none" w:sz="0" w:space="0" w:color="auto"/>
      </w:divBdr>
    </w:div>
    <w:div w:id="1552182740">
      <w:bodyDiv w:val="1"/>
      <w:marLeft w:val="0"/>
      <w:marRight w:val="0"/>
      <w:marTop w:val="0"/>
      <w:marBottom w:val="0"/>
      <w:divBdr>
        <w:top w:val="none" w:sz="0" w:space="0" w:color="auto"/>
        <w:left w:val="none" w:sz="0" w:space="0" w:color="auto"/>
        <w:bottom w:val="none" w:sz="0" w:space="0" w:color="auto"/>
        <w:right w:val="none" w:sz="0" w:space="0" w:color="auto"/>
      </w:divBdr>
    </w:div>
    <w:div w:id="1553225002">
      <w:bodyDiv w:val="1"/>
      <w:marLeft w:val="0"/>
      <w:marRight w:val="0"/>
      <w:marTop w:val="0"/>
      <w:marBottom w:val="0"/>
      <w:divBdr>
        <w:top w:val="none" w:sz="0" w:space="0" w:color="auto"/>
        <w:left w:val="none" w:sz="0" w:space="0" w:color="auto"/>
        <w:bottom w:val="none" w:sz="0" w:space="0" w:color="auto"/>
        <w:right w:val="none" w:sz="0" w:space="0" w:color="auto"/>
      </w:divBdr>
    </w:div>
    <w:div w:id="1553468312">
      <w:bodyDiv w:val="1"/>
      <w:marLeft w:val="0"/>
      <w:marRight w:val="0"/>
      <w:marTop w:val="0"/>
      <w:marBottom w:val="0"/>
      <w:divBdr>
        <w:top w:val="none" w:sz="0" w:space="0" w:color="auto"/>
        <w:left w:val="none" w:sz="0" w:space="0" w:color="auto"/>
        <w:bottom w:val="none" w:sz="0" w:space="0" w:color="auto"/>
        <w:right w:val="none" w:sz="0" w:space="0" w:color="auto"/>
      </w:divBdr>
    </w:div>
    <w:div w:id="1554148501">
      <w:bodyDiv w:val="1"/>
      <w:marLeft w:val="0"/>
      <w:marRight w:val="0"/>
      <w:marTop w:val="0"/>
      <w:marBottom w:val="0"/>
      <w:divBdr>
        <w:top w:val="none" w:sz="0" w:space="0" w:color="auto"/>
        <w:left w:val="none" w:sz="0" w:space="0" w:color="auto"/>
        <w:bottom w:val="none" w:sz="0" w:space="0" w:color="auto"/>
        <w:right w:val="none" w:sz="0" w:space="0" w:color="auto"/>
      </w:divBdr>
    </w:div>
    <w:div w:id="1554847077">
      <w:bodyDiv w:val="1"/>
      <w:marLeft w:val="0"/>
      <w:marRight w:val="0"/>
      <w:marTop w:val="0"/>
      <w:marBottom w:val="0"/>
      <w:divBdr>
        <w:top w:val="none" w:sz="0" w:space="0" w:color="auto"/>
        <w:left w:val="none" w:sz="0" w:space="0" w:color="auto"/>
        <w:bottom w:val="none" w:sz="0" w:space="0" w:color="auto"/>
        <w:right w:val="none" w:sz="0" w:space="0" w:color="auto"/>
      </w:divBdr>
    </w:div>
    <w:div w:id="1555694971">
      <w:bodyDiv w:val="1"/>
      <w:marLeft w:val="0"/>
      <w:marRight w:val="0"/>
      <w:marTop w:val="0"/>
      <w:marBottom w:val="0"/>
      <w:divBdr>
        <w:top w:val="none" w:sz="0" w:space="0" w:color="auto"/>
        <w:left w:val="none" w:sz="0" w:space="0" w:color="auto"/>
        <w:bottom w:val="none" w:sz="0" w:space="0" w:color="auto"/>
        <w:right w:val="none" w:sz="0" w:space="0" w:color="auto"/>
      </w:divBdr>
    </w:div>
    <w:div w:id="1555776070">
      <w:bodyDiv w:val="1"/>
      <w:marLeft w:val="0"/>
      <w:marRight w:val="0"/>
      <w:marTop w:val="0"/>
      <w:marBottom w:val="0"/>
      <w:divBdr>
        <w:top w:val="none" w:sz="0" w:space="0" w:color="auto"/>
        <w:left w:val="none" w:sz="0" w:space="0" w:color="auto"/>
        <w:bottom w:val="none" w:sz="0" w:space="0" w:color="auto"/>
        <w:right w:val="none" w:sz="0" w:space="0" w:color="auto"/>
      </w:divBdr>
    </w:div>
    <w:div w:id="1556039727">
      <w:bodyDiv w:val="1"/>
      <w:marLeft w:val="0"/>
      <w:marRight w:val="0"/>
      <w:marTop w:val="0"/>
      <w:marBottom w:val="0"/>
      <w:divBdr>
        <w:top w:val="none" w:sz="0" w:space="0" w:color="auto"/>
        <w:left w:val="none" w:sz="0" w:space="0" w:color="auto"/>
        <w:bottom w:val="none" w:sz="0" w:space="0" w:color="auto"/>
        <w:right w:val="none" w:sz="0" w:space="0" w:color="auto"/>
      </w:divBdr>
    </w:div>
    <w:div w:id="1556160959">
      <w:bodyDiv w:val="1"/>
      <w:marLeft w:val="0"/>
      <w:marRight w:val="0"/>
      <w:marTop w:val="0"/>
      <w:marBottom w:val="0"/>
      <w:divBdr>
        <w:top w:val="none" w:sz="0" w:space="0" w:color="auto"/>
        <w:left w:val="none" w:sz="0" w:space="0" w:color="auto"/>
        <w:bottom w:val="none" w:sz="0" w:space="0" w:color="auto"/>
        <w:right w:val="none" w:sz="0" w:space="0" w:color="auto"/>
      </w:divBdr>
    </w:div>
    <w:div w:id="1556818364">
      <w:bodyDiv w:val="1"/>
      <w:marLeft w:val="0"/>
      <w:marRight w:val="0"/>
      <w:marTop w:val="0"/>
      <w:marBottom w:val="0"/>
      <w:divBdr>
        <w:top w:val="none" w:sz="0" w:space="0" w:color="auto"/>
        <w:left w:val="none" w:sz="0" w:space="0" w:color="auto"/>
        <w:bottom w:val="none" w:sz="0" w:space="0" w:color="auto"/>
        <w:right w:val="none" w:sz="0" w:space="0" w:color="auto"/>
      </w:divBdr>
    </w:div>
    <w:div w:id="1557011410">
      <w:bodyDiv w:val="1"/>
      <w:marLeft w:val="0"/>
      <w:marRight w:val="0"/>
      <w:marTop w:val="0"/>
      <w:marBottom w:val="0"/>
      <w:divBdr>
        <w:top w:val="none" w:sz="0" w:space="0" w:color="auto"/>
        <w:left w:val="none" w:sz="0" w:space="0" w:color="auto"/>
        <w:bottom w:val="none" w:sz="0" w:space="0" w:color="auto"/>
        <w:right w:val="none" w:sz="0" w:space="0" w:color="auto"/>
      </w:divBdr>
    </w:div>
    <w:div w:id="1559364618">
      <w:bodyDiv w:val="1"/>
      <w:marLeft w:val="0"/>
      <w:marRight w:val="0"/>
      <w:marTop w:val="0"/>
      <w:marBottom w:val="0"/>
      <w:divBdr>
        <w:top w:val="none" w:sz="0" w:space="0" w:color="auto"/>
        <w:left w:val="none" w:sz="0" w:space="0" w:color="auto"/>
        <w:bottom w:val="none" w:sz="0" w:space="0" w:color="auto"/>
        <w:right w:val="none" w:sz="0" w:space="0" w:color="auto"/>
      </w:divBdr>
    </w:div>
    <w:div w:id="1559635138">
      <w:bodyDiv w:val="1"/>
      <w:marLeft w:val="0"/>
      <w:marRight w:val="0"/>
      <w:marTop w:val="0"/>
      <w:marBottom w:val="0"/>
      <w:divBdr>
        <w:top w:val="none" w:sz="0" w:space="0" w:color="auto"/>
        <w:left w:val="none" w:sz="0" w:space="0" w:color="auto"/>
        <w:bottom w:val="none" w:sz="0" w:space="0" w:color="auto"/>
        <w:right w:val="none" w:sz="0" w:space="0" w:color="auto"/>
      </w:divBdr>
    </w:div>
    <w:div w:id="1559784088">
      <w:bodyDiv w:val="1"/>
      <w:marLeft w:val="0"/>
      <w:marRight w:val="0"/>
      <w:marTop w:val="0"/>
      <w:marBottom w:val="0"/>
      <w:divBdr>
        <w:top w:val="none" w:sz="0" w:space="0" w:color="auto"/>
        <w:left w:val="none" w:sz="0" w:space="0" w:color="auto"/>
        <w:bottom w:val="none" w:sz="0" w:space="0" w:color="auto"/>
        <w:right w:val="none" w:sz="0" w:space="0" w:color="auto"/>
      </w:divBdr>
    </w:div>
    <w:div w:id="1560242618">
      <w:bodyDiv w:val="1"/>
      <w:marLeft w:val="0"/>
      <w:marRight w:val="0"/>
      <w:marTop w:val="0"/>
      <w:marBottom w:val="0"/>
      <w:divBdr>
        <w:top w:val="none" w:sz="0" w:space="0" w:color="auto"/>
        <w:left w:val="none" w:sz="0" w:space="0" w:color="auto"/>
        <w:bottom w:val="none" w:sz="0" w:space="0" w:color="auto"/>
        <w:right w:val="none" w:sz="0" w:space="0" w:color="auto"/>
      </w:divBdr>
    </w:div>
    <w:div w:id="1560939561">
      <w:bodyDiv w:val="1"/>
      <w:marLeft w:val="0"/>
      <w:marRight w:val="0"/>
      <w:marTop w:val="0"/>
      <w:marBottom w:val="0"/>
      <w:divBdr>
        <w:top w:val="none" w:sz="0" w:space="0" w:color="auto"/>
        <w:left w:val="none" w:sz="0" w:space="0" w:color="auto"/>
        <w:bottom w:val="none" w:sz="0" w:space="0" w:color="auto"/>
        <w:right w:val="none" w:sz="0" w:space="0" w:color="auto"/>
      </w:divBdr>
    </w:div>
    <w:div w:id="1561479804">
      <w:bodyDiv w:val="1"/>
      <w:marLeft w:val="0"/>
      <w:marRight w:val="0"/>
      <w:marTop w:val="0"/>
      <w:marBottom w:val="0"/>
      <w:divBdr>
        <w:top w:val="none" w:sz="0" w:space="0" w:color="auto"/>
        <w:left w:val="none" w:sz="0" w:space="0" w:color="auto"/>
        <w:bottom w:val="none" w:sz="0" w:space="0" w:color="auto"/>
        <w:right w:val="none" w:sz="0" w:space="0" w:color="auto"/>
      </w:divBdr>
    </w:div>
    <w:div w:id="1562250610">
      <w:bodyDiv w:val="1"/>
      <w:marLeft w:val="0"/>
      <w:marRight w:val="0"/>
      <w:marTop w:val="0"/>
      <w:marBottom w:val="0"/>
      <w:divBdr>
        <w:top w:val="none" w:sz="0" w:space="0" w:color="auto"/>
        <w:left w:val="none" w:sz="0" w:space="0" w:color="auto"/>
        <w:bottom w:val="none" w:sz="0" w:space="0" w:color="auto"/>
        <w:right w:val="none" w:sz="0" w:space="0" w:color="auto"/>
      </w:divBdr>
    </w:div>
    <w:div w:id="1562985971">
      <w:bodyDiv w:val="1"/>
      <w:marLeft w:val="0"/>
      <w:marRight w:val="0"/>
      <w:marTop w:val="0"/>
      <w:marBottom w:val="0"/>
      <w:divBdr>
        <w:top w:val="none" w:sz="0" w:space="0" w:color="auto"/>
        <w:left w:val="none" w:sz="0" w:space="0" w:color="auto"/>
        <w:bottom w:val="none" w:sz="0" w:space="0" w:color="auto"/>
        <w:right w:val="none" w:sz="0" w:space="0" w:color="auto"/>
      </w:divBdr>
    </w:div>
    <w:div w:id="1563178976">
      <w:bodyDiv w:val="1"/>
      <w:marLeft w:val="0"/>
      <w:marRight w:val="0"/>
      <w:marTop w:val="0"/>
      <w:marBottom w:val="0"/>
      <w:divBdr>
        <w:top w:val="none" w:sz="0" w:space="0" w:color="auto"/>
        <w:left w:val="none" w:sz="0" w:space="0" w:color="auto"/>
        <w:bottom w:val="none" w:sz="0" w:space="0" w:color="auto"/>
        <w:right w:val="none" w:sz="0" w:space="0" w:color="auto"/>
      </w:divBdr>
    </w:div>
    <w:div w:id="1563563430">
      <w:bodyDiv w:val="1"/>
      <w:marLeft w:val="0"/>
      <w:marRight w:val="0"/>
      <w:marTop w:val="0"/>
      <w:marBottom w:val="0"/>
      <w:divBdr>
        <w:top w:val="none" w:sz="0" w:space="0" w:color="auto"/>
        <w:left w:val="none" w:sz="0" w:space="0" w:color="auto"/>
        <w:bottom w:val="none" w:sz="0" w:space="0" w:color="auto"/>
        <w:right w:val="none" w:sz="0" w:space="0" w:color="auto"/>
      </w:divBdr>
    </w:div>
    <w:div w:id="1566186613">
      <w:bodyDiv w:val="1"/>
      <w:marLeft w:val="0"/>
      <w:marRight w:val="0"/>
      <w:marTop w:val="0"/>
      <w:marBottom w:val="0"/>
      <w:divBdr>
        <w:top w:val="none" w:sz="0" w:space="0" w:color="auto"/>
        <w:left w:val="none" w:sz="0" w:space="0" w:color="auto"/>
        <w:bottom w:val="none" w:sz="0" w:space="0" w:color="auto"/>
        <w:right w:val="none" w:sz="0" w:space="0" w:color="auto"/>
      </w:divBdr>
    </w:div>
    <w:div w:id="1566917179">
      <w:bodyDiv w:val="1"/>
      <w:marLeft w:val="0"/>
      <w:marRight w:val="0"/>
      <w:marTop w:val="0"/>
      <w:marBottom w:val="0"/>
      <w:divBdr>
        <w:top w:val="none" w:sz="0" w:space="0" w:color="auto"/>
        <w:left w:val="none" w:sz="0" w:space="0" w:color="auto"/>
        <w:bottom w:val="none" w:sz="0" w:space="0" w:color="auto"/>
        <w:right w:val="none" w:sz="0" w:space="0" w:color="auto"/>
      </w:divBdr>
    </w:div>
    <w:div w:id="1568954524">
      <w:bodyDiv w:val="1"/>
      <w:marLeft w:val="0"/>
      <w:marRight w:val="0"/>
      <w:marTop w:val="0"/>
      <w:marBottom w:val="0"/>
      <w:divBdr>
        <w:top w:val="none" w:sz="0" w:space="0" w:color="auto"/>
        <w:left w:val="none" w:sz="0" w:space="0" w:color="auto"/>
        <w:bottom w:val="none" w:sz="0" w:space="0" w:color="auto"/>
        <w:right w:val="none" w:sz="0" w:space="0" w:color="auto"/>
      </w:divBdr>
    </w:div>
    <w:div w:id="1569800786">
      <w:bodyDiv w:val="1"/>
      <w:marLeft w:val="0"/>
      <w:marRight w:val="0"/>
      <w:marTop w:val="0"/>
      <w:marBottom w:val="0"/>
      <w:divBdr>
        <w:top w:val="none" w:sz="0" w:space="0" w:color="auto"/>
        <w:left w:val="none" w:sz="0" w:space="0" w:color="auto"/>
        <w:bottom w:val="none" w:sz="0" w:space="0" w:color="auto"/>
        <w:right w:val="none" w:sz="0" w:space="0" w:color="auto"/>
      </w:divBdr>
    </w:div>
    <w:div w:id="1570188126">
      <w:bodyDiv w:val="1"/>
      <w:marLeft w:val="0"/>
      <w:marRight w:val="0"/>
      <w:marTop w:val="0"/>
      <w:marBottom w:val="0"/>
      <w:divBdr>
        <w:top w:val="none" w:sz="0" w:space="0" w:color="auto"/>
        <w:left w:val="none" w:sz="0" w:space="0" w:color="auto"/>
        <w:bottom w:val="none" w:sz="0" w:space="0" w:color="auto"/>
        <w:right w:val="none" w:sz="0" w:space="0" w:color="auto"/>
      </w:divBdr>
    </w:div>
    <w:div w:id="1570336883">
      <w:bodyDiv w:val="1"/>
      <w:marLeft w:val="0"/>
      <w:marRight w:val="0"/>
      <w:marTop w:val="0"/>
      <w:marBottom w:val="0"/>
      <w:divBdr>
        <w:top w:val="none" w:sz="0" w:space="0" w:color="auto"/>
        <w:left w:val="none" w:sz="0" w:space="0" w:color="auto"/>
        <w:bottom w:val="none" w:sz="0" w:space="0" w:color="auto"/>
        <w:right w:val="none" w:sz="0" w:space="0" w:color="auto"/>
      </w:divBdr>
    </w:div>
    <w:div w:id="1570775120">
      <w:bodyDiv w:val="1"/>
      <w:marLeft w:val="0"/>
      <w:marRight w:val="0"/>
      <w:marTop w:val="0"/>
      <w:marBottom w:val="0"/>
      <w:divBdr>
        <w:top w:val="none" w:sz="0" w:space="0" w:color="auto"/>
        <w:left w:val="none" w:sz="0" w:space="0" w:color="auto"/>
        <w:bottom w:val="none" w:sz="0" w:space="0" w:color="auto"/>
        <w:right w:val="none" w:sz="0" w:space="0" w:color="auto"/>
      </w:divBdr>
    </w:div>
    <w:div w:id="1571310522">
      <w:bodyDiv w:val="1"/>
      <w:marLeft w:val="0"/>
      <w:marRight w:val="0"/>
      <w:marTop w:val="0"/>
      <w:marBottom w:val="0"/>
      <w:divBdr>
        <w:top w:val="none" w:sz="0" w:space="0" w:color="auto"/>
        <w:left w:val="none" w:sz="0" w:space="0" w:color="auto"/>
        <w:bottom w:val="none" w:sz="0" w:space="0" w:color="auto"/>
        <w:right w:val="none" w:sz="0" w:space="0" w:color="auto"/>
      </w:divBdr>
    </w:div>
    <w:div w:id="1572426519">
      <w:bodyDiv w:val="1"/>
      <w:marLeft w:val="0"/>
      <w:marRight w:val="0"/>
      <w:marTop w:val="0"/>
      <w:marBottom w:val="0"/>
      <w:divBdr>
        <w:top w:val="none" w:sz="0" w:space="0" w:color="auto"/>
        <w:left w:val="none" w:sz="0" w:space="0" w:color="auto"/>
        <w:bottom w:val="none" w:sz="0" w:space="0" w:color="auto"/>
        <w:right w:val="none" w:sz="0" w:space="0" w:color="auto"/>
      </w:divBdr>
    </w:div>
    <w:div w:id="1573001132">
      <w:bodyDiv w:val="1"/>
      <w:marLeft w:val="0"/>
      <w:marRight w:val="0"/>
      <w:marTop w:val="0"/>
      <w:marBottom w:val="0"/>
      <w:divBdr>
        <w:top w:val="none" w:sz="0" w:space="0" w:color="auto"/>
        <w:left w:val="none" w:sz="0" w:space="0" w:color="auto"/>
        <w:bottom w:val="none" w:sz="0" w:space="0" w:color="auto"/>
        <w:right w:val="none" w:sz="0" w:space="0" w:color="auto"/>
      </w:divBdr>
    </w:div>
    <w:div w:id="1573655134">
      <w:bodyDiv w:val="1"/>
      <w:marLeft w:val="0"/>
      <w:marRight w:val="0"/>
      <w:marTop w:val="0"/>
      <w:marBottom w:val="0"/>
      <w:divBdr>
        <w:top w:val="none" w:sz="0" w:space="0" w:color="auto"/>
        <w:left w:val="none" w:sz="0" w:space="0" w:color="auto"/>
        <w:bottom w:val="none" w:sz="0" w:space="0" w:color="auto"/>
        <w:right w:val="none" w:sz="0" w:space="0" w:color="auto"/>
      </w:divBdr>
    </w:div>
    <w:div w:id="1574582758">
      <w:bodyDiv w:val="1"/>
      <w:marLeft w:val="0"/>
      <w:marRight w:val="0"/>
      <w:marTop w:val="0"/>
      <w:marBottom w:val="0"/>
      <w:divBdr>
        <w:top w:val="none" w:sz="0" w:space="0" w:color="auto"/>
        <w:left w:val="none" w:sz="0" w:space="0" w:color="auto"/>
        <w:bottom w:val="none" w:sz="0" w:space="0" w:color="auto"/>
        <w:right w:val="none" w:sz="0" w:space="0" w:color="auto"/>
      </w:divBdr>
    </w:div>
    <w:div w:id="1574971082">
      <w:bodyDiv w:val="1"/>
      <w:marLeft w:val="0"/>
      <w:marRight w:val="0"/>
      <w:marTop w:val="0"/>
      <w:marBottom w:val="0"/>
      <w:divBdr>
        <w:top w:val="none" w:sz="0" w:space="0" w:color="auto"/>
        <w:left w:val="none" w:sz="0" w:space="0" w:color="auto"/>
        <w:bottom w:val="none" w:sz="0" w:space="0" w:color="auto"/>
        <w:right w:val="none" w:sz="0" w:space="0" w:color="auto"/>
      </w:divBdr>
    </w:div>
    <w:div w:id="1575163430">
      <w:bodyDiv w:val="1"/>
      <w:marLeft w:val="0"/>
      <w:marRight w:val="0"/>
      <w:marTop w:val="0"/>
      <w:marBottom w:val="0"/>
      <w:divBdr>
        <w:top w:val="none" w:sz="0" w:space="0" w:color="auto"/>
        <w:left w:val="none" w:sz="0" w:space="0" w:color="auto"/>
        <w:bottom w:val="none" w:sz="0" w:space="0" w:color="auto"/>
        <w:right w:val="none" w:sz="0" w:space="0" w:color="auto"/>
      </w:divBdr>
    </w:div>
    <w:div w:id="1576092393">
      <w:bodyDiv w:val="1"/>
      <w:marLeft w:val="0"/>
      <w:marRight w:val="0"/>
      <w:marTop w:val="0"/>
      <w:marBottom w:val="0"/>
      <w:divBdr>
        <w:top w:val="none" w:sz="0" w:space="0" w:color="auto"/>
        <w:left w:val="none" w:sz="0" w:space="0" w:color="auto"/>
        <w:bottom w:val="none" w:sz="0" w:space="0" w:color="auto"/>
        <w:right w:val="none" w:sz="0" w:space="0" w:color="auto"/>
      </w:divBdr>
    </w:div>
    <w:div w:id="1576820644">
      <w:bodyDiv w:val="1"/>
      <w:marLeft w:val="0"/>
      <w:marRight w:val="0"/>
      <w:marTop w:val="0"/>
      <w:marBottom w:val="0"/>
      <w:divBdr>
        <w:top w:val="none" w:sz="0" w:space="0" w:color="auto"/>
        <w:left w:val="none" w:sz="0" w:space="0" w:color="auto"/>
        <w:bottom w:val="none" w:sz="0" w:space="0" w:color="auto"/>
        <w:right w:val="none" w:sz="0" w:space="0" w:color="auto"/>
      </w:divBdr>
    </w:div>
    <w:div w:id="1577546094">
      <w:bodyDiv w:val="1"/>
      <w:marLeft w:val="0"/>
      <w:marRight w:val="0"/>
      <w:marTop w:val="0"/>
      <w:marBottom w:val="0"/>
      <w:divBdr>
        <w:top w:val="none" w:sz="0" w:space="0" w:color="auto"/>
        <w:left w:val="none" w:sz="0" w:space="0" w:color="auto"/>
        <w:bottom w:val="none" w:sz="0" w:space="0" w:color="auto"/>
        <w:right w:val="none" w:sz="0" w:space="0" w:color="auto"/>
      </w:divBdr>
    </w:div>
    <w:div w:id="1578903813">
      <w:bodyDiv w:val="1"/>
      <w:marLeft w:val="0"/>
      <w:marRight w:val="0"/>
      <w:marTop w:val="0"/>
      <w:marBottom w:val="0"/>
      <w:divBdr>
        <w:top w:val="none" w:sz="0" w:space="0" w:color="auto"/>
        <w:left w:val="none" w:sz="0" w:space="0" w:color="auto"/>
        <w:bottom w:val="none" w:sz="0" w:space="0" w:color="auto"/>
        <w:right w:val="none" w:sz="0" w:space="0" w:color="auto"/>
      </w:divBdr>
    </w:div>
    <w:div w:id="1579441162">
      <w:bodyDiv w:val="1"/>
      <w:marLeft w:val="0"/>
      <w:marRight w:val="0"/>
      <w:marTop w:val="0"/>
      <w:marBottom w:val="0"/>
      <w:divBdr>
        <w:top w:val="none" w:sz="0" w:space="0" w:color="auto"/>
        <w:left w:val="none" w:sz="0" w:space="0" w:color="auto"/>
        <w:bottom w:val="none" w:sz="0" w:space="0" w:color="auto"/>
        <w:right w:val="none" w:sz="0" w:space="0" w:color="auto"/>
      </w:divBdr>
    </w:div>
    <w:div w:id="1579829717">
      <w:bodyDiv w:val="1"/>
      <w:marLeft w:val="0"/>
      <w:marRight w:val="0"/>
      <w:marTop w:val="0"/>
      <w:marBottom w:val="0"/>
      <w:divBdr>
        <w:top w:val="none" w:sz="0" w:space="0" w:color="auto"/>
        <w:left w:val="none" w:sz="0" w:space="0" w:color="auto"/>
        <w:bottom w:val="none" w:sz="0" w:space="0" w:color="auto"/>
        <w:right w:val="none" w:sz="0" w:space="0" w:color="auto"/>
      </w:divBdr>
    </w:div>
    <w:div w:id="1581329852">
      <w:bodyDiv w:val="1"/>
      <w:marLeft w:val="0"/>
      <w:marRight w:val="0"/>
      <w:marTop w:val="0"/>
      <w:marBottom w:val="0"/>
      <w:divBdr>
        <w:top w:val="none" w:sz="0" w:space="0" w:color="auto"/>
        <w:left w:val="none" w:sz="0" w:space="0" w:color="auto"/>
        <w:bottom w:val="none" w:sz="0" w:space="0" w:color="auto"/>
        <w:right w:val="none" w:sz="0" w:space="0" w:color="auto"/>
      </w:divBdr>
    </w:div>
    <w:div w:id="1581525428">
      <w:bodyDiv w:val="1"/>
      <w:marLeft w:val="0"/>
      <w:marRight w:val="0"/>
      <w:marTop w:val="0"/>
      <w:marBottom w:val="0"/>
      <w:divBdr>
        <w:top w:val="none" w:sz="0" w:space="0" w:color="auto"/>
        <w:left w:val="none" w:sz="0" w:space="0" w:color="auto"/>
        <w:bottom w:val="none" w:sz="0" w:space="0" w:color="auto"/>
        <w:right w:val="none" w:sz="0" w:space="0" w:color="auto"/>
      </w:divBdr>
    </w:div>
    <w:div w:id="1581646008">
      <w:bodyDiv w:val="1"/>
      <w:marLeft w:val="0"/>
      <w:marRight w:val="0"/>
      <w:marTop w:val="0"/>
      <w:marBottom w:val="0"/>
      <w:divBdr>
        <w:top w:val="none" w:sz="0" w:space="0" w:color="auto"/>
        <w:left w:val="none" w:sz="0" w:space="0" w:color="auto"/>
        <w:bottom w:val="none" w:sz="0" w:space="0" w:color="auto"/>
        <w:right w:val="none" w:sz="0" w:space="0" w:color="auto"/>
      </w:divBdr>
    </w:div>
    <w:div w:id="1584222155">
      <w:bodyDiv w:val="1"/>
      <w:marLeft w:val="0"/>
      <w:marRight w:val="0"/>
      <w:marTop w:val="0"/>
      <w:marBottom w:val="0"/>
      <w:divBdr>
        <w:top w:val="none" w:sz="0" w:space="0" w:color="auto"/>
        <w:left w:val="none" w:sz="0" w:space="0" w:color="auto"/>
        <w:bottom w:val="none" w:sz="0" w:space="0" w:color="auto"/>
        <w:right w:val="none" w:sz="0" w:space="0" w:color="auto"/>
      </w:divBdr>
    </w:div>
    <w:div w:id="1584602999">
      <w:bodyDiv w:val="1"/>
      <w:marLeft w:val="0"/>
      <w:marRight w:val="0"/>
      <w:marTop w:val="0"/>
      <w:marBottom w:val="0"/>
      <w:divBdr>
        <w:top w:val="none" w:sz="0" w:space="0" w:color="auto"/>
        <w:left w:val="none" w:sz="0" w:space="0" w:color="auto"/>
        <w:bottom w:val="none" w:sz="0" w:space="0" w:color="auto"/>
        <w:right w:val="none" w:sz="0" w:space="0" w:color="auto"/>
      </w:divBdr>
    </w:div>
    <w:div w:id="1585148501">
      <w:bodyDiv w:val="1"/>
      <w:marLeft w:val="0"/>
      <w:marRight w:val="0"/>
      <w:marTop w:val="0"/>
      <w:marBottom w:val="0"/>
      <w:divBdr>
        <w:top w:val="none" w:sz="0" w:space="0" w:color="auto"/>
        <w:left w:val="none" w:sz="0" w:space="0" w:color="auto"/>
        <w:bottom w:val="none" w:sz="0" w:space="0" w:color="auto"/>
        <w:right w:val="none" w:sz="0" w:space="0" w:color="auto"/>
      </w:divBdr>
    </w:div>
    <w:div w:id="1585383668">
      <w:bodyDiv w:val="1"/>
      <w:marLeft w:val="0"/>
      <w:marRight w:val="0"/>
      <w:marTop w:val="0"/>
      <w:marBottom w:val="0"/>
      <w:divBdr>
        <w:top w:val="none" w:sz="0" w:space="0" w:color="auto"/>
        <w:left w:val="none" w:sz="0" w:space="0" w:color="auto"/>
        <w:bottom w:val="none" w:sz="0" w:space="0" w:color="auto"/>
        <w:right w:val="none" w:sz="0" w:space="0" w:color="auto"/>
      </w:divBdr>
    </w:div>
    <w:div w:id="1585530528">
      <w:bodyDiv w:val="1"/>
      <w:marLeft w:val="0"/>
      <w:marRight w:val="0"/>
      <w:marTop w:val="0"/>
      <w:marBottom w:val="0"/>
      <w:divBdr>
        <w:top w:val="none" w:sz="0" w:space="0" w:color="auto"/>
        <w:left w:val="none" w:sz="0" w:space="0" w:color="auto"/>
        <w:bottom w:val="none" w:sz="0" w:space="0" w:color="auto"/>
        <w:right w:val="none" w:sz="0" w:space="0" w:color="auto"/>
      </w:divBdr>
    </w:div>
    <w:div w:id="1586718162">
      <w:bodyDiv w:val="1"/>
      <w:marLeft w:val="0"/>
      <w:marRight w:val="0"/>
      <w:marTop w:val="0"/>
      <w:marBottom w:val="0"/>
      <w:divBdr>
        <w:top w:val="none" w:sz="0" w:space="0" w:color="auto"/>
        <w:left w:val="none" w:sz="0" w:space="0" w:color="auto"/>
        <w:bottom w:val="none" w:sz="0" w:space="0" w:color="auto"/>
        <w:right w:val="none" w:sz="0" w:space="0" w:color="auto"/>
      </w:divBdr>
    </w:div>
    <w:div w:id="1587108596">
      <w:bodyDiv w:val="1"/>
      <w:marLeft w:val="0"/>
      <w:marRight w:val="0"/>
      <w:marTop w:val="0"/>
      <w:marBottom w:val="0"/>
      <w:divBdr>
        <w:top w:val="none" w:sz="0" w:space="0" w:color="auto"/>
        <w:left w:val="none" w:sz="0" w:space="0" w:color="auto"/>
        <w:bottom w:val="none" w:sz="0" w:space="0" w:color="auto"/>
        <w:right w:val="none" w:sz="0" w:space="0" w:color="auto"/>
      </w:divBdr>
    </w:div>
    <w:div w:id="1588345174">
      <w:bodyDiv w:val="1"/>
      <w:marLeft w:val="0"/>
      <w:marRight w:val="0"/>
      <w:marTop w:val="0"/>
      <w:marBottom w:val="0"/>
      <w:divBdr>
        <w:top w:val="none" w:sz="0" w:space="0" w:color="auto"/>
        <w:left w:val="none" w:sz="0" w:space="0" w:color="auto"/>
        <w:bottom w:val="none" w:sz="0" w:space="0" w:color="auto"/>
        <w:right w:val="none" w:sz="0" w:space="0" w:color="auto"/>
      </w:divBdr>
    </w:div>
    <w:div w:id="1590502941">
      <w:bodyDiv w:val="1"/>
      <w:marLeft w:val="0"/>
      <w:marRight w:val="0"/>
      <w:marTop w:val="0"/>
      <w:marBottom w:val="0"/>
      <w:divBdr>
        <w:top w:val="none" w:sz="0" w:space="0" w:color="auto"/>
        <w:left w:val="none" w:sz="0" w:space="0" w:color="auto"/>
        <w:bottom w:val="none" w:sz="0" w:space="0" w:color="auto"/>
        <w:right w:val="none" w:sz="0" w:space="0" w:color="auto"/>
      </w:divBdr>
    </w:div>
    <w:div w:id="1590655662">
      <w:bodyDiv w:val="1"/>
      <w:marLeft w:val="0"/>
      <w:marRight w:val="0"/>
      <w:marTop w:val="0"/>
      <w:marBottom w:val="0"/>
      <w:divBdr>
        <w:top w:val="none" w:sz="0" w:space="0" w:color="auto"/>
        <w:left w:val="none" w:sz="0" w:space="0" w:color="auto"/>
        <w:bottom w:val="none" w:sz="0" w:space="0" w:color="auto"/>
        <w:right w:val="none" w:sz="0" w:space="0" w:color="auto"/>
      </w:divBdr>
    </w:div>
    <w:div w:id="1590696436">
      <w:bodyDiv w:val="1"/>
      <w:marLeft w:val="0"/>
      <w:marRight w:val="0"/>
      <w:marTop w:val="0"/>
      <w:marBottom w:val="0"/>
      <w:divBdr>
        <w:top w:val="none" w:sz="0" w:space="0" w:color="auto"/>
        <w:left w:val="none" w:sz="0" w:space="0" w:color="auto"/>
        <w:bottom w:val="none" w:sz="0" w:space="0" w:color="auto"/>
        <w:right w:val="none" w:sz="0" w:space="0" w:color="auto"/>
      </w:divBdr>
    </w:div>
    <w:div w:id="1591768605">
      <w:bodyDiv w:val="1"/>
      <w:marLeft w:val="0"/>
      <w:marRight w:val="0"/>
      <w:marTop w:val="0"/>
      <w:marBottom w:val="0"/>
      <w:divBdr>
        <w:top w:val="none" w:sz="0" w:space="0" w:color="auto"/>
        <w:left w:val="none" w:sz="0" w:space="0" w:color="auto"/>
        <w:bottom w:val="none" w:sz="0" w:space="0" w:color="auto"/>
        <w:right w:val="none" w:sz="0" w:space="0" w:color="auto"/>
      </w:divBdr>
    </w:div>
    <w:div w:id="1593666411">
      <w:bodyDiv w:val="1"/>
      <w:marLeft w:val="0"/>
      <w:marRight w:val="0"/>
      <w:marTop w:val="0"/>
      <w:marBottom w:val="0"/>
      <w:divBdr>
        <w:top w:val="none" w:sz="0" w:space="0" w:color="auto"/>
        <w:left w:val="none" w:sz="0" w:space="0" w:color="auto"/>
        <w:bottom w:val="none" w:sz="0" w:space="0" w:color="auto"/>
        <w:right w:val="none" w:sz="0" w:space="0" w:color="auto"/>
      </w:divBdr>
    </w:div>
    <w:div w:id="1593973733">
      <w:bodyDiv w:val="1"/>
      <w:marLeft w:val="0"/>
      <w:marRight w:val="0"/>
      <w:marTop w:val="0"/>
      <w:marBottom w:val="0"/>
      <w:divBdr>
        <w:top w:val="none" w:sz="0" w:space="0" w:color="auto"/>
        <w:left w:val="none" w:sz="0" w:space="0" w:color="auto"/>
        <w:bottom w:val="none" w:sz="0" w:space="0" w:color="auto"/>
        <w:right w:val="none" w:sz="0" w:space="0" w:color="auto"/>
      </w:divBdr>
    </w:div>
    <w:div w:id="1593976066">
      <w:bodyDiv w:val="1"/>
      <w:marLeft w:val="0"/>
      <w:marRight w:val="0"/>
      <w:marTop w:val="0"/>
      <w:marBottom w:val="0"/>
      <w:divBdr>
        <w:top w:val="none" w:sz="0" w:space="0" w:color="auto"/>
        <w:left w:val="none" w:sz="0" w:space="0" w:color="auto"/>
        <w:bottom w:val="none" w:sz="0" w:space="0" w:color="auto"/>
        <w:right w:val="none" w:sz="0" w:space="0" w:color="auto"/>
      </w:divBdr>
    </w:div>
    <w:div w:id="1594820346">
      <w:bodyDiv w:val="1"/>
      <w:marLeft w:val="0"/>
      <w:marRight w:val="0"/>
      <w:marTop w:val="0"/>
      <w:marBottom w:val="0"/>
      <w:divBdr>
        <w:top w:val="none" w:sz="0" w:space="0" w:color="auto"/>
        <w:left w:val="none" w:sz="0" w:space="0" w:color="auto"/>
        <w:bottom w:val="none" w:sz="0" w:space="0" w:color="auto"/>
        <w:right w:val="none" w:sz="0" w:space="0" w:color="auto"/>
      </w:divBdr>
    </w:div>
    <w:div w:id="1596280588">
      <w:bodyDiv w:val="1"/>
      <w:marLeft w:val="0"/>
      <w:marRight w:val="0"/>
      <w:marTop w:val="0"/>
      <w:marBottom w:val="0"/>
      <w:divBdr>
        <w:top w:val="none" w:sz="0" w:space="0" w:color="auto"/>
        <w:left w:val="none" w:sz="0" w:space="0" w:color="auto"/>
        <w:bottom w:val="none" w:sz="0" w:space="0" w:color="auto"/>
        <w:right w:val="none" w:sz="0" w:space="0" w:color="auto"/>
      </w:divBdr>
    </w:div>
    <w:div w:id="1597444104">
      <w:bodyDiv w:val="1"/>
      <w:marLeft w:val="0"/>
      <w:marRight w:val="0"/>
      <w:marTop w:val="0"/>
      <w:marBottom w:val="0"/>
      <w:divBdr>
        <w:top w:val="none" w:sz="0" w:space="0" w:color="auto"/>
        <w:left w:val="none" w:sz="0" w:space="0" w:color="auto"/>
        <w:bottom w:val="none" w:sz="0" w:space="0" w:color="auto"/>
        <w:right w:val="none" w:sz="0" w:space="0" w:color="auto"/>
      </w:divBdr>
    </w:div>
    <w:div w:id="1597521297">
      <w:bodyDiv w:val="1"/>
      <w:marLeft w:val="0"/>
      <w:marRight w:val="0"/>
      <w:marTop w:val="0"/>
      <w:marBottom w:val="0"/>
      <w:divBdr>
        <w:top w:val="none" w:sz="0" w:space="0" w:color="auto"/>
        <w:left w:val="none" w:sz="0" w:space="0" w:color="auto"/>
        <w:bottom w:val="none" w:sz="0" w:space="0" w:color="auto"/>
        <w:right w:val="none" w:sz="0" w:space="0" w:color="auto"/>
      </w:divBdr>
    </w:div>
    <w:div w:id="1598753631">
      <w:bodyDiv w:val="1"/>
      <w:marLeft w:val="0"/>
      <w:marRight w:val="0"/>
      <w:marTop w:val="0"/>
      <w:marBottom w:val="0"/>
      <w:divBdr>
        <w:top w:val="none" w:sz="0" w:space="0" w:color="auto"/>
        <w:left w:val="none" w:sz="0" w:space="0" w:color="auto"/>
        <w:bottom w:val="none" w:sz="0" w:space="0" w:color="auto"/>
        <w:right w:val="none" w:sz="0" w:space="0" w:color="auto"/>
      </w:divBdr>
    </w:div>
    <w:div w:id="1599558738">
      <w:bodyDiv w:val="1"/>
      <w:marLeft w:val="0"/>
      <w:marRight w:val="0"/>
      <w:marTop w:val="0"/>
      <w:marBottom w:val="0"/>
      <w:divBdr>
        <w:top w:val="none" w:sz="0" w:space="0" w:color="auto"/>
        <w:left w:val="none" w:sz="0" w:space="0" w:color="auto"/>
        <w:bottom w:val="none" w:sz="0" w:space="0" w:color="auto"/>
        <w:right w:val="none" w:sz="0" w:space="0" w:color="auto"/>
      </w:divBdr>
    </w:div>
    <w:div w:id="1599558809">
      <w:bodyDiv w:val="1"/>
      <w:marLeft w:val="0"/>
      <w:marRight w:val="0"/>
      <w:marTop w:val="0"/>
      <w:marBottom w:val="0"/>
      <w:divBdr>
        <w:top w:val="none" w:sz="0" w:space="0" w:color="auto"/>
        <w:left w:val="none" w:sz="0" w:space="0" w:color="auto"/>
        <w:bottom w:val="none" w:sz="0" w:space="0" w:color="auto"/>
        <w:right w:val="none" w:sz="0" w:space="0" w:color="auto"/>
      </w:divBdr>
    </w:div>
    <w:div w:id="1600211445">
      <w:bodyDiv w:val="1"/>
      <w:marLeft w:val="0"/>
      <w:marRight w:val="0"/>
      <w:marTop w:val="0"/>
      <w:marBottom w:val="0"/>
      <w:divBdr>
        <w:top w:val="none" w:sz="0" w:space="0" w:color="auto"/>
        <w:left w:val="none" w:sz="0" w:space="0" w:color="auto"/>
        <w:bottom w:val="none" w:sz="0" w:space="0" w:color="auto"/>
        <w:right w:val="none" w:sz="0" w:space="0" w:color="auto"/>
      </w:divBdr>
    </w:div>
    <w:div w:id="1600259119">
      <w:bodyDiv w:val="1"/>
      <w:marLeft w:val="0"/>
      <w:marRight w:val="0"/>
      <w:marTop w:val="0"/>
      <w:marBottom w:val="0"/>
      <w:divBdr>
        <w:top w:val="none" w:sz="0" w:space="0" w:color="auto"/>
        <w:left w:val="none" w:sz="0" w:space="0" w:color="auto"/>
        <w:bottom w:val="none" w:sz="0" w:space="0" w:color="auto"/>
        <w:right w:val="none" w:sz="0" w:space="0" w:color="auto"/>
      </w:divBdr>
    </w:div>
    <w:div w:id="1600604874">
      <w:bodyDiv w:val="1"/>
      <w:marLeft w:val="0"/>
      <w:marRight w:val="0"/>
      <w:marTop w:val="0"/>
      <w:marBottom w:val="0"/>
      <w:divBdr>
        <w:top w:val="none" w:sz="0" w:space="0" w:color="auto"/>
        <w:left w:val="none" w:sz="0" w:space="0" w:color="auto"/>
        <w:bottom w:val="none" w:sz="0" w:space="0" w:color="auto"/>
        <w:right w:val="none" w:sz="0" w:space="0" w:color="auto"/>
      </w:divBdr>
    </w:div>
    <w:div w:id="1600793377">
      <w:bodyDiv w:val="1"/>
      <w:marLeft w:val="0"/>
      <w:marRight w:val="0"/>
      <w:marTop w:val="0"/>
      <w:marBottom w:val="0"/>
      <w:divBdr>
        <w:top w:val="none" w:sz="0" w:space="0" w:color="auto"/>
        <w:left w:val="none" w:sz="0" w:space="0" w:color="auto"/>
        <w:bottom w:val="none" w:sz="0" w:space="0" w:color="auto"/>
        <w:right w:val="none" w:sz="0" w:space="0" w:color="auto"/>
      </w:divBdr>
    </w:div>
    <w:div w:id="1601137190">
      <w:bodyDiv w:val="1"/>
      <w:marLeft w:val="0"/>
      <w:marRight w:val="0"/>
      <w:marTop w:val="0"/>
      <w:marBottom w:val="0"/>
      <w:divBdr>
        <w:top w:val="none" w:sz="0" w:space="0" w:color="auto"/>
        <w:left w:val="none" w:sz="0" w:space="0" w:color="auto"/>
        <w:bottom w:val="none" w:sz="0" w:space="0" w:color="auto"/>
        <w:right w:val="none" w:sz="0" w:space="0" w:color="auto"/>
      </w:divBdr>
    </w:div>
    <w:div w:id="1601719734">
      <w:bodyDiv w:val="1"/>
      <w:marLeft w:val="0"/>
      <w:marRight w:val="0"/>
      <w:marTop w:val="0"/>
      <w:marBottom w:val="0"/>
      <w:divBdr>
        <w:top w:val="none" w:sz="0" w:space="0" w:color="auto"/>
        <w:left w:val="none" w:sz="0" w:space="0" w:color="auto"/>
        <w:bottom w:val="none" w:sz="0" w:space="0" w:color="auto"/>
        <w:right w:val="none" w:sz="0" w:space="0" w:color="auto"/>
      </w:divBdr>
    </w:div>
    <w:div w:id="1603151074">
      <w:bodyDiv w:val="1"/>
      <w:marLeft w:val="0"/>
      <w:marRight w:val="0"/>
      <w:marTop w:val="0"/>
      <w:marBottom w:val="0"/>
      <w:divBdr>
        <w:top w:val="none" w:sz="0" w:space="0" w:color="auto"/>
        <w:left w:val="none" w:sz="0" w:space="0" w:color="auto"/>
        <w:bottom w:val="none" w:sz="0" w:space="0" w:color="auto"/>
        <w:right w:val="none" w:sz="0" w:space="0" w:color="auto"/>
      </w:divBdr>
    </w:div>
    <w:div w:id="1603299343">
      <w:bodyDiv w:val="1"/>
      <w:marLeft w:val="0"/>
      <w:marRight w:val="0"/>
      <w:marTop w:val="0"/>
      <w:marBottom w:val="0"/>
      <w:divBdr>
        <w:top w:val="none" w:sz="0" w:space="0" w:color="auto"/>
        <w:left w:val="none" w:sz="0" w:space="0" w:color="auto"/>
        <w:bottom w:val="none" w:sz="0" w:space="0" w:color="auto"/>
        <w:right w:val="none" w:sz="0" w:space="0" w:color="auto"/>
      </w:divBdr>
    </w:div>
    <w:div w:id="1603803568">
      <w:bodyDiv w:val="1"/>
      <w:marLeft w:val="0"/>
      <w:marRight w:val="0"/>
      <w:marTop w:val="0"/>
      <w:marBottom w:val="0"/>
      <w:divBdr>
        <w:top w:val="none" w:sz="0" w:space="0" w:color="auto"/>
        <w:left w:val="none" w:sz="0" w:space="0" w:color="auto"/>
        <w:bottom w:val="none" w:sz="0" w:space="0" w:color="auto"/>
        <w:right w:val="none" w:sz="0" w:space="0" w:color="auto"/>
      </w:divBdr>
    </w:div>
    <w:div w:id="1604260545">
      <w:bodyDiv w:val="1"/>
      <w:marLeft w:val="0"/>
      <w:marRight w:val="0"/>
      <w:marTop w:val="0"/>
      <w:marBottom w:val="0"/>
      <w:divBdr>
        <w:top w:val="none" w:sz="0" w:space="0" w:color="auto"/>
        <w:left w:val="none" w:sz="0" w:space="0" w:color="auto"/>
        <w:bottom w:val="none" w:sz="0" w:space="0" w:color="auto"/>
        <w:right w:val="none" w:sz="0" w:space="0" w:color="auto"/>
      </w:divBdr>
    </w:div>
    <w:div w:id="1604336372">
      <w:bodyDiv w:val="1"/>
      <w:marLeft w:val="0"/>
      <w:marRight w:val="0"/>
      <w:marTop w:val="0"/>
      <w:marBottom w:val="0"/>
      <w:divBdr>
        <w:top w:val="none" w:sz="0" w:space="0" w:color="auto"/>
        <w:left w:val="none" w:sz="0" w:space="0" w:color="auto"/>
        <w:bottom w:val="none" w:sz="0" w:space="0" w:color="auto"/>
        <w:right w:val="none" w:sz="0" w:space="0" w:color="auto"/>
      </w:divBdr>
    </w:div>
    <w:div w:id="1606694606">
      <w:bodyDiv w:val="1"/>
      <w:marLeft w:val="0"/>
      <w:marRight w:val="0"/>
      <w:marTop w:val="0"/>
      <w:marBottom w:val="0"/>
      <w:divBdr>
        <w:top w:val="none" w:sz="0" w:space="0" w:color="auto"/>
        <w:left w:val="none" w:sz="0" w:space="0" w:color="auto"/>
        <w:bottom w:val="none" w:sz="0" w:space="0" w:color="auto"/>
        <w:right w:val="none" w:sz="0" w:space="0" w:color="auto"/>
      </w:divBdr>
    </w:div>
    <w:div w:id="1607813515">
      <w:bodyDiv w:val="1"/>
      <w:marLeft w:val="0"/>
      <w:marRight w:val="0"/>
      <w:marTop w:val="0"/>
      <w:marBottom w:val="0"/>
      <w:divBdr>
        <w:top w:val="none" w:sz="0" w:space="0" w:color="auto"/>
        <w:left w:val="none" w:sz="0" w:space="0" w:color="auto"/>
        <w:bottom w:val="none" w:sz="0" w:space="0" w:color="auto"/>
        <w:right w:val="none" w:sz="0" w:space="0" w:color="auto"/>
      </w:divBdr>
    </w:div>
    <w:div w:id="1607886869">
      <w:bodyDiv w:val="1"/>
      <w:marLeft w:val="0"/>
      <w:marRight w:val="0"/>
      <w:marTop w:val="0"/>
      <w:marBottom w:val="0"/>
      <w:divBdr>
        <w:top w:val="none" w:sz="0" w:space="0" w:color="auto"/>
        <w:left w:val="none" w:sz="0" w:space="0" w:color="auto"/>
        <w:bottom w:val="none" w:sz="0" w:space="0" w:color="auto"/>
        <w:right w:val="none" w:sz="0" w:space="0" w:color="auto"/>
      </w:divBdr>
    </w:div>
    <w:div w:id="1608582272">
      <w:bodyDiv w:val="1"/>
      <w:marLeft w:val="0"/>
      <w:marRight w:val="0"/>
      <w:marTop w:val="0"/>
      <w:marBottom w:val="0"/>
      <w:divBdr>
        <w:top w:val="none" w:sz="0" w:space="0" w:color="auto"/>
        <w:left w:val="none" w:sz="0" w:space="0" w:color="auto"/>
        <w:bottom w:val="none" w:sz="0" w:space="0" w:color="auto"/>
        <w:right w:val="none" w:sz="0" w:space="0" w:color="auto"/>
      </w:divBdr>
    </w:div>
    <w:div w:id="1608656206">
      <w:bodyDiv w:val="1"/>
      <w:marLeft w:val="0"/>
      <w:marRight w:val="0"/>
      <w:marTop w:val="0"/>
      <w:marBottom w:val="0"/>
      <w:divBdr>
        <w:top w:val="none" w:sz="0" w:space="0" w:color="auto"/>
        <w:left w:val="none" w:sz="0" w:space="0" w:color="auto"/>
        <w:bottom w:val="none" w:sz="0" w:space="0" w:color="auto"/>
        <w:right w:val="none" w:sz="0" w:space="0" w:color="auto"/>
      </w:divBdr>
    </w:div>
    <w:div w:id="1610427461">
      <w:bodyDiv w:val="1"/>
      <w:marLeft w:val="0"/>
      <w:marRight w:val="0"/>
      <w:marTop w:val="0"/>
      <w:marBottom w:val="0"/>
      <w:divBdr>
        <w:top w:val="none" w:sz="0" w:space="0" w:color="auto"/>
        <w:left w:val="none" w:sz="0" w:space="0" w:color="auto"/>
        <w:bottom w:val="none" w:sz="0" w:space="0" w:color="auto"/>
        <w:right w:val="none" w:sz="0" w:space="0" w:color="auto"/>
      </w:divBdr>
    </w:div>
    <w:div w:id="1611744909">
      <w:bodyDiv w:val="1"/>
      <w:marLeft w:val="0"/>
      <w:marRight w:val="0"/>
      <w:marTop w:val="0"/>
      <w:marBottom w:val="0"/>
      <w:divBdr>
        <w:top w:val="none" w:sz="0" w:space="0" w:color="auto"/>
        <w:left w:val="none" w:sz="0" w:space="0" w:color="auto"/>
        <w:bottom w:val="none" w:sz="0" w:space="0" w:color="auto"/>
        <w:right w:val="none" w:sz="0" w:space="0" w:color="auto"/>
      </w:divBdr>
    </w:div>
    <w:div w:id="1612057127">
      <w:bodyDiv w:val="1"/>
      <w:marLeft w:val="0"/>
      <w:marRight w:val="0"/>
      <w:marTop w:val="0"/>
      <w:marBottom w:val="0"/>
      <w:divBdr>
        <w:top w:val="none" w:sz="0" w:space="0" w:color="auto"/>
        <w:left w:val="none" w:sz="0" w:space="0" w:color="auto"/>
        <w:bottom w:val="none" w:sz="0" w:space="0" w:color="auto"/>
        <w:right w:val="none" w:sz="0" w:space="0" w:color="auto"/>
      </w:divBdr>
    </w:div>
    <w:div w:id="1612131035">
      <w:bodyDiv w:val="1"/>
      <w:marLeft w:val="0"/>
      <w:marRight w:val="0"/>
      <w:marTop w:val="0"/>
      <w:marBottom w:val="0"/>
      <w:divBdr>
        <w:top w:val="none" w:sz="0" w:space="0" w:color="auto"/>
        <w:left w:val="none" w:sz="0" w:space="0" w:color="auto"/>
        <w:bottom w:val="none" w:sz="0" w:space="0" w:color="auto"/>
        <w:right w:val="none" w:sz="0" w:space="0" w:color="auto"/>
      </w:divBdr>
    </w:div>
    <w:div w:id="1612594068">
      <w:bodyDiv w:val="1"/>
      <w:marLeft w:val="0"/>
      <w:marRight w:val="0"/>
      <w:marTop w:val="0"/>
      <w:marBottom w:val="0"/>
      <w:divBdr>
        <w:top w:val="none" w:sz="0" w:space="0" w:color="auto"/>
        <w:left w:val="none" w:sz="0" w:space="0" w:color="auto"/>
        <w:bottom w:val="none" w:sz="0" w:space="0" w:color="auto"/>
        <w:right w:val="none" w:sz="0" w:space="0" w:color="auto"/>
      </w:divBdr>
    </w:div>
    <w:div w:id="1613171917">
      <w:bodyDiv w:val="1"/>
      <w:marLeft w:val="0"/>
      <w:marRight w:val="0"/>
      <w:marTop w:val="0"/>
      <w:marBottom w:val="0"/>
      <w:divBdr>
        <w:top w:val="none" w:sz="0" w:space="0" w:color="auto"/>
        <w:left w:val="none" w:sz="0" w:space="0" w:color="auto"/>
        <w:bottom w:val="none" w:sz="0" w:space="0" w:color="auto"/>
        <w:right w:val="none" w:sz="0" w:space="0" w:color="auto"/>
      </w:divBdr>
    </w:div>
    <w:div w:id="1613703139">
      <w:bodyDiv w:val="1"/>
      <w:marLeft w:val="0"/>
      <w:marRight w:val="0"/>
      <w:marTop w:val="0"/>
      <w:marBottom w:val="0"/>
      <w:divBdr>
        <w:top w:val="none" w:sz="0" w:space="0" w:color="auto"/>
        <w:left w:val="none" w:sz="0" w:space="0" w:color="auto"/>
        <w:bottom w:val="none" w:sz="0" w:space="0" w:color="auto"/>
        <w:right w:val="none" w:sz="0" w:space="0" w:color="auto"/>
      </w:divBdr>
    </w:div>
    <w:div w:id="1613828907">
      <w:bodyDiv w:val="1"/>
      <w:marLeft w:val="0"/>
      <w:marRight w:val="0"/>
      <w:marTop w:val="0"/>
      <w:marBottom w:val="0"/>
      <w:divBdr>
        <w:top w:val="none" w:sz="0" w:space="0" w:color="auto"/>
        <w:left w:val="none" w:sz="0" w:space="0" w:color="auto"/>
        <w:bottom w:val="none" w:sz="0" w:space="0" w:color="auto"/>
        <w:right w:val="none" w:sz="0" w:space="0" w:color="auto"/>
      </w:divBdr>
    </w:div>
    <w:div w:id="1613903871">
      <w:bodyDiv w:val="1"/>
      <w:marLeft w:val="0"/>
      <w:marRight w:val="0"/>
      <w:marTop w:val="0"/>
      <w:marBottom w:val="0"/>
      <w:divBdr>
        <w:top w:val="none" w:sz="0" w:space="0" w:color="auto"/>
        <w:left w:val="none" w:sz="0" w:space="0" w:color="auto"/>
        <w:bottom w:val="none" w:sz="0" w:space="0" w:color="auto"/>
        <w:right w:val="none" w:sz="0" w:space="0" w:color="auto"/>
      </w:divBdr>
    </w:div>
    <w:div w:id="1614823373">
      <w:bodyDiv w:val="1"/>
      <w:marLeft w:val="0"/>
      <w:marRight w:val="0"/>
      <w:marTop w:val="0"/>
      <w:marBottom w:val="0"/>
      <w:divBdr>
        <w:top w:val="none" w:sz="0" w:space="0" w:color="auto"/>
        <w:left w:val="none" w:sz="0" w:space="0" w:color="auto"/>
        <w:bottom w:val="none" w:sz="0" w:space="0" w:color="auto"/>
        <w:right w:val="none" w:sz="0" w:space="0" w:color="auto"/>
      </w:divBdr>
    </w:div>
    <w:div w:id="1615206329">
      <w:bodyDiv w:val="1"/>
      <w:marLeft w:val="0"/>
      <w:marRight w:val="0"/>
      <w:marTop w:val="0"/>
      <w:marBottom w:val="0"/>
      <w:divBdr>
        <w:top w:val="none" w:sz="0" w:space="0" w:color="auto"/>
        <w:left w:val="none" w:sz="0" w:space="0" w:color="auto"/>
        <w:bottom w:val="none" w:sz="0" w:space="0" w:color="auto"/>
        <w:right w:val="none" w:sz="0" w:space="0" w:color="auto"/>
      </w:divBdr>
    </w:div>
    <w:div w:id="1615669188">
      <w:bodyDiv w:val="1"/>
      <w:marLeft w:val="0"/>
      <w:marRight w:val="0"/>
      <w:marTop w:val="0"/>
      <w:marBottom w:val="0"/>
      <w:divBdr>
        <w:top w:val="none" w:sz="0" w:space="0" w:color="auto"/>
        <w:left w:val="none" w:sz="0" w:space="0" w:color="auto"/>
        <w:bottom w:val="none" w:sz="0" w:space="0" w:color="auto"/>
        <w:right w:val="none" w:sz="0" w:space="0" w:color="auto"/>
      </w:divBdr>
    </w:div>
    <w:div w:id="1616214681">
      <w:bodyDiv w:val="1"/>
      <w:marLeft w:val="0"/>
      <w:marRight w:val="0"/>
      <w:marTop w:val="0"/>
      <w:marBottom w:val="0"/>
      <w:divBdr>
        <w:top w:val="none" w:sz="0" w:space="0" w:color="auto"/>
        <w:left w:val="none" w:sz="0" w:space="0" w:color="auto"/>
        <w:bottom w:val="none" w:sz="0" w:space="0" w:color="auto"/>
        <w:right w:val="none" w:sz="0" w:space="0" w:color="auto"/>
      </w:divBdr>
    </w:div>
    <w:div w:id="1616597041">
      <w:bodyDiv w:val="1"/>
      <w:marLeft w:val="0"/>
      <w:marRight w:val="0"/>
      <w:marTop w:val="0"/>
      <w:marBottom w:val="0"/>
      <w:divBdr>
        <w:top w:val="none" w:sz="0" w:space="0" w:color="auto"/>
        <w:left w:val="none" w:sz="0" w:space="0" w:color="auto"/>
        <w:bottom w:val="none" w:sz="0" w:space="0" w:color="auto"/>
        <w:right w:val="none" w:sz="0" w:space="0" w:color="auto"/>
      </w:divBdr>
    </w:div>
    <w:div w:id="1617978296">
      <w:bodyDiv w:val="1"/>
      <w:marLeft w:val="0"/>
      <w:marRight w:val="0"/>
      <w:marTop w:val="0"/>
      <w:marBottom w:val="0"/>
      <w:divBdr>
        <w:top w:val="none" w:sz="0" w:space="0" w:color="auto"/>
        <w:left w:val="none" w:sz="0" w:space="0" w:color="auto"/>
        <w:bottom w:val="none" w:sz="0" w:space="0" w:color="auto"/>
        <w:right w:val="none" w:sz="0" w:space="0" w:color="auto"/>
      </w:divBdr>
    </w:div>
    <w:div w:id="1618634449">
      <w:bodyDiv w:val="1"/>
      <w:marLeft w:val="0"/>
      <w:marRight w:val="0"/>
      <w:marTop w:val="0"/>
      <w:marBottom w:val="0"/>
      <w:divBdr>
        <w:top w:val="none" w:sz="0" w:space="0" w:color="auto"/>
        <w:left w:val="none" w:sz="0" w:space="0" w:color="auto"/>
        <w:bottom w:val="none" w:sz="0" w:space="0" w:color="auto"/>
        <w:right w:val="none" w:sz="0" w:space="0" w:color="auto"/>
      </w:divBdr>
    </w:div>
    <w:div w:id="1619025864">
      <w:bodyDiv w:val="1"/>
      <w:marLeft w:val="0"/>
      <w:marRight w:val="0"/>
      <w:marTop w:val="0"/>
      <w:marBottom w:val="0"/>
      <w:divBdr>
        <w:top w:val="none" w:sz="0" w:space="0" w:color="auto"/>
        <w:left w:val="none" w:sz="0" w:space="0" w:color="auto"/>
        <w:bottom w:val="none" w:sz="0" w:space="0" w:color="auto"/>
        <w:right w:val="none" w:sz="0" w:space="0" w:color="auto"/>
      </w:divBdr>
    </w:div>
    <w:div w:id="1619335282">
      <w:bodyDiv w:val="1"/>
      <w:marLeft w:val="0"/>
      <w:marRight w:val="0"/>
      <w:marTop w:val="0"/>
      <w:marBottom w:val="0"/>
      <w:divBdr>
        <w:top w:val="none" w:sz="0" w:space="0" w:color="auto"/>
        <w:left w:val="none" w:sz="0" w:space="0" w:color="auto"/>
        <w:bottom w:val="none" w:sz="0" w:space="0" w:color="auto"/>
        <w:right w:val="none" w:sz="0" w:space="0" w:color="auto"/>
      </w:divBdr>
    </w:div>
    <w:div w:id="1620794745">
      <w:bodyDiv w:val="1"/>
      <w:marLeft w:val="0"/>
      <w:marRight w:val="0"/>
      <w:marTop w:val="0"/>
      <w:marBottom w:val="0"/>
      <w:divBdr>
        <w:top w:val="none" w:sz="0" w:space="0" w:color="auto"/>
        <w:left w:val="none" w:sz="0" w:space="0" w:color="auto"/>
        <w:bottom w:val="none" w:sz="0" w:space="0" w:color="auto"/>
        <w:right w:val="none" w:sz="0" w:space="0" w:color="auto"/>
      </w:divBdr>
    </w:div>
    <w:div w:id="1622691941">
      <w:bodyDiv w:val="1"/>
      <w:marLeft w:val="0"/>
      <w:marRight w:val="0"/>
      <w:marTop w:val="0"/>
      <w:marBottom w:val="0"/>
      <w:divBdr>
        <w:top w:val="none" w:sz="0" w:space="0" w:color="auto"/>
        <w:left w:val="none" w:sz="0" w:space="0" w:color="auto"/>
        <w:bottom w:val="none" w:sz="0" w:space="0" w:color="auto"/>
        <w:right w:val="none" w:sz="0" w:space="0" w:color="auto"/>
      </w:divBdr>
    </w:div>
    <w:div w:id="1623417588">
      <w:bodyDiv w:val="1"/>
      <w:marLeft w:val="0"/>
      <w:marRight w:val="0"/>
      <w:marTop w:val="0"/>
      <w:marBottom w:val="0"/>
      <w:divBdr>
        <w:top w:val="none" w:sz="0" w:space="0" w:color="auto"/>
        <w:left w:val="none" w:sz="0" w:space="0" w:color="auto"/>
        <w:bottom w:val="none" w:sz="0" w:space="0" w:color="auto"/>
        <w:right w:val="none" w:sz="0" w:space="0" w:color="auto"/>
      </w:divBdr>
    </w:div>
    <w:div w:id="1623803648">
      <w:bodyDiv w:val="1"/>
      <w:marLeft w:val="0"/>
      <w:marRight w:val="0"/>
      <w:marTop w:val="0"/>
      <w:marBottom w:val="0"/>
      <w:divBdr>
        <w:top w:val="none" w:sz="0" w:space="0" w:color="auto"/>
        <w:left w:val="none" w:sz="0" w:space="0" w:color="auto"/>
        <w:bottom w:val="none" w:sz="0" w:space="0" w:color="auto"/>
        <w:right w:val="none" w:sz="0" w:space="0" w:color="auto"/>
      </w:divBdr>
    </w:div>
    <w:div w:id="1624578533">
      <w:bodyDiv w:val="1"/>
      <w:marLeft w:val="0"/>
      <w:marRight w:val="0"/>
      <w:marTop w:val="0"/>
      <w:marBottom w:val="0"/>
      <w:divBdr>
        <w:top w:val="none" w:sz="0" w:space="0" w:color="auto"/>
        <w:left w:val="none" w:sz="0" w:space="0" w:color="auto"/>
        <w:bottom w:val="none" w:sz="0" w:space="0" w:color="auto"/>
        <w:right w:val="none" w:sz="0" w:space="0" w:color="auto"/>
      </w:divBdr>
    </w:div>
    <w:div w:id="1625188181">
      <w:bodyDiv w:val="1"/>
      <w:marLeft w:val="0"/>
      <w:marRight w:val="0"/>
      <w:marTop w:val="0"/>
      <w:marBottom w:val="0"/>
      <w:divBdr>
        <w:top w:val="none" w:sz="0" w:space="0" w:color="auto"/>
        <w:left w:val="none" w:sz="0" w:space="0" w:color="auto"/>
        <w:bottom w:val="none" w:sz="0" w:space="0" w:color="auto"/>
        <w:right w:val="none" w:sz="0" w:space="0" w:color="auto"/>
      </w:divBdr>
    </w:div>
    <w:div w:id="1626308001">
      <w:bodyDiv w:val="1"/>
      <w:marLeft w:val="0"/>
      <w:marRight w:val="0"/>
      <w:marTop w:val="0"/>
      <w:marBottom w:val="0"/>
      <w:divBdr>
        <w:top w:val="none" w:sz="0" w:space="0" w:color="auto"/>
        <w:left w:val="none" w:sz="0" w:space="0" w:color="auto"/>
        <w:bottom w:val="none" w:sz="0" w:space="0" w:color="auto"/>
        <w:right w:val="none" w:sz="0" w:space="0" w:color="auto"/>
      </w:divBdr>
    </w:div>
    <w:div w:id="1626695656">
      <w:bodyDiv w:val="1"/>
      <w:marLeft w:val="0"/>
      <w:marRight w:val="0"/>
      <w:marTop w:val="0"/>
      <w:marBottom w:val="0"/>
      <w:divBdr>
        <w:top w:val="none" w:sz="0" w:space="0" w:color="auto"/>
        <w:left w:val="none" w:sz="0" w:space="0" w:color="auto"/>
        <w:bottom w:val="none" w:sz="0" w:space="0" w:color="auto"/>
        <w:right w:val="none" w:sz="0" w:space="0" w:color="auto"/>
      </w:divBdr>
    </w:div>
    <w:div w:id="1627275455">
      <w:bodyDiv w:val="1"/>
      <w:marLeft w:val="0"/>
      <w:marRight w:val="0"/>
      <w:marTop w:val="0"/>
      <w:marBottom w:val="0"/>
      <w:divBdr>
        <w:top w:val="none" w:sz="0" w:space="0" w:color="auto"/>
        <w:left w:val="none" w:sz="0" w:space="0" w:color="auto"/>
        <w:bottom w:val="none" w:sz="0" w:space="0" w:color="auto"/>
        <w:right w:val="none" w:sz="0" w:space="0" w:color="auto"/>
      </w:divBdr>
    </w:div>
    <w:div w:id="1627617236">
      <w:bodyDiv w:val="1"/>
      <w:marLeft w:val="0"/>
      <w:marRight w:val="0"/>
      <w:marTop w:val="0"/>
      <w:marBottom w:val="0"/>
      <w:divBdr>
        <w:top w:val="none" w:sz="0" w:space="0" w:color="auto"/>
        <w:left w:val="none" w:sz="0" w:space="0" w:color="auto"/>
        <w:bottom w:val="none" w:sz="0" w:space="0" w:color="auto"/>
        <w:right w:val="none" w:sz="0" w:space="0" w:color="auto"/>
      </w:divBdr>
    </w:div>
    <w:div w:id="1628848959">
      <w:bodyDiv w:val="1"/>
      <w:marLeft w:val="0"/>
      <w:marRight w:val="0"/>
      <w:marTop w:val="0"/>
      <w:marBottom w:val="0"/>
      <w:divBdr>
        <w:top w:val="none" w:sz="0" w:space="0" w:color="auto"/>
        <w:left w:val="none" w:sz="0" w:space="0" w:color="auto"/>
        <w:bottom w:val="none" w:sz="0" w:space="0" w:color="auto"/>
        <w:right w:val="none" w:sz="0" w:space="0" w:color="auto"/>
      </w:divBdr>
    </w:div>
    <w:div w:id="1629781340">
      <w:bodyDiv w:val="1"/>
      <w:marLeft w:val="0"/>
      <w:marRight w:val="0"/>
      <w:marTop w:val="0"/>
      <w:marBottom w:val="0"/>
      <w:divBdr>
        <w:top w:val="none" w:sz="0" w:space="0" w:color="auto"/>
        <w:left w:val="none" w:sz="0" w:space="0" w:color="auto"/>
        <w:bottom w:val="none" w:sz="0" w:space="0" w:color="auto"/>
        <w:right w:val="none" w:sz="0" w:space="0" w:color="auto"/>
      </w:divBdr>
    </w:div>
    <w:div w:id="1630428161">
      <w:bodyDiv w:val="1"/>
      <w:marLeft w:val="0"/>
      <w:marRight w:val="0"/>
      <w:marTop w:val="0"/>
      <w:marBottom w:val="0"/>
      <w:divBdr>
        <w:top w:val="none" w:sz="0" w:space="0" w:color="auto"/>
        <w:left w:val="none" w:sz="0" w:space="0" w:color="auto"/>
        <w:bottom w:val="none" w:sz="0" w:space="0" w:color="auto"/>
        <w:right w:val="none" w:sz="0" w:space="0" w:color="auto"/>
      </w:divBdr>
    </w:div>
    <w:div w:id="1632591961">
      <w:bodyDiv w:val="1"/>
      <w:marLeft w:val="0"/>
      <w:marRight w:val="0"/>
      <w:marTop w:val="0"/>
      <w:marBottom w:val="0"/>
      <w:divBdr>
        <w:top w:val="none" w:sz="0" w:space="0" w:color="auto"/>
        <w:left w:val="none" w:sz="0" w:space="0" w:color="auto"/>
        <w:bottom w:val="none" w:sz="0" w:space="0" w:color="auto"/>
        <w:right w:val="none" w:sz="0" w:space="0" w:color="auto"/>
      </w:divBdr>
    </w:div>
    <w:div w:id="1633755386">
      <w:bodyDiv w:val="1"/>
      <w:marLeft w:val="0"/>
      <w:marRight w:val="0"/>
      <w:marTop w:val="0"/>
      <w:marBottom w:val="0"/>
      <w:divBdr>
        <w:top w:val="none" w:sz="0" w:space="0" w:color="auto"/>
        <w:left w:val="none" w:sz="0" w:space="0" w:color="auto"/>
        <w:bottom w:val="none" w:sz="0" w:space="0" w:color="auto"/>
        <w:right w:val="none" w:sz="0" w:space="0" w:color="auto"/>
      </w:divBdr>
    </w:div>
    <w:div w:id="1635019383">
      <w:bodyDiv w:val="1"/>
      <w:marLeft w:val="0"/>
      <w:marRight w:val="0"/>
      <w:marTop w:val="0"/>
      <w:marBottom w:val="0"/>
      <w:divBdr>
        <w:top w:val="none" w:sz="0" w:space="0" w:color="auto"/>
        <w:left w:val="none" w:sz="0" w:space="0" w:color="auto"/>
        <w:bottom w:val="none" w:sz="0" w:space="0" w:color="auto"/>
        <w:right w:val="none" w:sz="0" w:space="0" w:color="auto"/>
      </w:divBdr>
    </w:div>
    <w:div w:id="1635793499">
      <w:bodyDiv w:val="1"/>
      <w:marLeft w:val="0"/>
      <w:marRight w:val="0"/>
      <w:marTop w:val="0"/>
      <w:marBottom w:val="0"/>
      <w:divBdr>
        <w:top w:val="none" w:sz="0" w:space="0" w:color="auto"/>
        <w:left w:val="none" w:sz="0" w:space="0" w:color="auto"/>
        <w:bottom w:val="none" w:sz="0" w:space="0" w:color="auto"/>
        <w:right w:val="none" w:sz="0" w:space="0" w:color="auto"/>
      </w:divBdr>
    </w:div>
    <w:div w:id="1635913472">
      <w:bodyDiv w:val="1"/>
      <w:marLeft w:val="0"/>
      <w:marRight w:val="0"/>
      <w:marTop w:val="0"/>
      <w:marBottom w:val="0"/>
      <w:divBdr>
        <w:top w:val="none" w:sz="0" w:space="0" w:color="auto"/>
        <w:left w:val="none" w:sz="0" w:space="0" w:color="auto"/>
        <w:bottom w:val="none" w:sz="0" w:space="0" w:color="auto"/>
        <w:right w:val="none" w:sz="0" w:space="0" w:color="auto"/>
      </w:divBdr>
    </w:div>
    <w:div w:id="1636832303">
      <w:bodyDiv w:val="1"/>
      <w:marLeft w:val="0"/>
      <w:marRight w:val="0"/>
      <w:marTop w:val="0"/>
      <w:marBottom w:val="0"/>
      <w:divBdr>
        <w:top w:val="none" w:sz="0" w:space="0" w:color="auto"/>
        <w:left w:val="none" w:sz="0" w:space="0" w:color="auto"/>
        <w:bottom w:val="none" w:sz="0" w:space="0" w:color="auto"/>
        <w:right w:val="none" w:sz="0" w:space="0" w:color="auto"/>
      </w:divBdr>
    </w:div>
    <w:div w:id="1636914037">
      <w:bodyDiv w:val="1"/>
      <w:marLeft w:val="0"/>
      <w:marRight w:val="0"/>
      <w:marTop w:val="0"/>
      <w:marBottom w:val="0"/>
      <w:divBdr>
        <w:top w:val="none" w:sz="0" w:space="0" w:color="auto"/>
        <w:left w:val="none" w:sz="0" w:space="0" w:color="auto"/>
        <w:bottom w:val="none" w:sz="0" w:space="0" w:color="auto"/>
        <w:right w:val="none" w:sz="0" w:space="0" w:color="auto"/>
      </w:divBdr>
    </w:div>
    <w:div w:id="1638148052">
      <w:bodyDiv w:val="1"/>
      <w:marLeft w:val="0"/>
      <w:marRight w:val="0"/>
      <w:marTop w:val="0"/>
      <w:marBottom w:val="0"/>
      <w:divBdr>
        <w:top w:val="none" w:sz="0" w:space="0" w:color="auto"/>
        <w:left w:val="none" w:sz="0" w:space="0" w:color="auto"/>
        <w:bottom w:val="none" w:sz="0" w:space="0" w:color="auto"/>
        <w:right w:val="none" w:sz="0" w:space="0" w:color="auto"/>
      </w:divBdr>
    </w:div>
    <w:div w:id="1638215908">
      <w:bodyDiv w:val="1"/>
      <w:marLeft w:val="0"/>
      <w:marRight w:val="0"/>
      <w:marTop w:val="0"/>
      <w:marBottom w:val="0"/>
      <w:divBdr>
        <w:top w:val="none" w:sz="0" w:space="0" w:color="auto"/>
        <w:left w:val="none" w:sz="0" w:space="0" w:color="auto"/>
        <w:bottom w:val="none" w:sz="0" w:space="0" w:color="auto"/>
        <w:right w:val="none" w:sz="0" w:space="0" w:color="auto"/>
      </w:divBdr>
    </w:div>
    <w:div w:id="1638224619">
      <w:bodyDiv w:val="1"/>
      <w:marLeft w:val="0"/>
      <w:marRight w:val="0"/>
      <w:marTop w:val="0"/>
      <w:marBottom w:val="0"/>
      <w:divBdr>
        <w:top w:val="none" w:sz="0" w:space="0" w:color="auto"/>
        <w:left w:val="none" w:sz="0" w:space="0" w:color="auto"/>
        <w:bottom w:val="none" w:sz="0" w:space="0" w:color="auto"/>
        <w:right w:val="none" w:sz="0" w:space="0" w:color="auto"/>
      </w:divBdr>
    </w:div>
    <w:div w:id="1638411226">
      <w:bodyDiv w:val="1"/>
      <w:marLeft w:val="0"/>
      <w:marRight w:val="0"/>
      <w:marTop w:val="0"/>
      <w:marBottom w:val="0"/>
      <w:divBdr>
        <w:top w:val="none" w:sz="0" w:space="0" w:color="auto"/>
        <w:left w:val="none" w:sz="0" w:space="0" w:color="auto"/>
        <w:bottom w:val="none" w:sz="0" w:space="0" w:color="auto"/>
        <w:right w:val="none" w:sz="0" w:space="0" w:color="auto"/>
      </w:divBdr>
    </w:div>
    <w:div w:id="1638879774">
      <w:bodyDiv w:val="1"/>
      <w:marLeft w:val="0"/>
      <w:marRight w:val="0"/>
      <w:marTop w:val="0"/>
      <w:marBottom w:val="0"/>
      <w:divBdr>
        <w:top w:val="none" w:sz="0" w:space="0" w:color="auto"/>
        <w:left w:val="none" w:sz="0" w:space="0" w:color="auto"/>
        <w:bottom w:val="none" w:sz="0" w:space="0" w:color="auto"/>
        <w:right w:val="none" w:sz="0" w:space="0" w:color="auto"/>
      </w:divBdr>
    </w:div>
    <w:div w:id="1639530248">
      <w:bodyDiv w:val="1"/>
      <w:marLeft w:val="0"/>
      <w:marRight w:val="0"/>
      <w:marTop w:val="0"/>
      <w:marBottom w:val="0"/>
      <w:divBdr>
        <w:top w:val="none" w:sz="0" w:space="0" w:color="auto"/>
        <w:left w:val="none" w:sz="0" w:space="0" w:color="auto"/>
        <w:bottom w:val="none" w:sz="0" w:space="0" w:color="auto"/>
        <w:right w:val="none" w:sz="0" w:space="0" w:color="auto"/>
      </w:divBdr>
    </w:div>
    <w:div w:id="1640649604">
      <w:bodyDiv w:val="1"/>
      <w:marLeft w:val="0"/>
      <w:marRight w:val="0"/>
      <w:marTop w:val="0"/>
      <w:marBottom w:val="0"/>
      <w:divBdr>
        <w:top w:val="none" w:sz="0" w:space="0" w:color="auto"/>
        <w:left w:val="none" w:sz="0" w:space="0" w:color="auto"/>
        <w:bottom w:val="none" w:sz="0" w:space="0" w:color="auto"/>
        <w:right w:val="none" w:sz="0" w:space="0" w:color="auto"/>
      </w:divBdr>
    </w:div>
    <w:div w:id="1643270514">
      <w:bodyDiv w:val="1"/>
      <w:marLeft w:val="0"/>
      <w:marRight w:val="0"/>
      <w:marTop w:val="0"/>
      <w:marBottom w:val="0"/>
      <w:divBdr>
        <w:top w:val="none" w:sz="0" w:space="0" w:color="auto"/>
        <w:left w:val="none" w:sz="0" w:space="0" w:color="auto"/>
        <w:bottom w:val="none" w:sz="0" w:space="0" w:color="auto"/>
        <w:right w:val="none" w:sz="0" w:space="0" w:color="auto"/>
      </w:divBdr>
    </w:div>
    <w:div w:id="1645157657">
      <w:bodyDiv w:val="1"/>
      <w:marLeft w:val="0"/>
      <w:marRight w:val="0"/>
      <w:marTop w:val="0"/>
      <w:marBottom w:val="0"/>
      <w:divBdr>
        <w:top w:val="none" w:sz="0" w:space="0" w:color="auto"/>
        <w:left w:val="none" w:sz="0" w:space="0" w:color="auto"/>
        <w:bottom w:val="none" w:sz="0" w:space="0" w:color="auto"/>
        <w:right w:val="none" w:sz="0" w:space="0" w:color="auto"/>
      </w:divBdr>
    </w:div>
    <w:div w:id="1645353203">
      <w:bodyDiv w:val="1"/>
      <w:marLeft w:val="0"/>
      <w:marRight w:val="0"/>
      <w:marTop w:val="0"/>
      <w:marBottom w:val="0"/>
      <w:divBdr>
        <w:top w:val="none" w:sz="0" w:space="0" w:color="auto"/>
        <w:left w:val="none" w:sz="0" w:space="0" w:color="auto"/>
        <w:bottom w:val="none" w:sz="0" w:space="0" w:color="auto"/>
        <w:right w:val="none" w:sz="0" w:space="0" w:color="auto"/>
      </w:divBdr>
    </w:div>
    <w:div w:id="1648128088">
      <w:bodyDiv w:val="1"/>
      <w:marLeft w:val="0"/>
      <w:marRight w:val="0"/>
      <w:marTop w:val="0"/>
      <w:marBottom w:val="0"/>
      <w:divBdr>
        <w:top w:val="none" w:sz="0" w:space="0" w:color="auto"/>
        <w:left w:val="none" w:sz="0" w:space="0" w:color="auto"/>
        <w:bottom w:val="none" w:sz="0" w:space="0" w:color="auto"/>
        <w:right w:val="none" w:sz="0" w:space="0" w:color="auto"/>
      </w:divBdr>
    </w:div>
    <w:div w:id="1648781761">
      <w:bodyDiv w:val="1"/>
      <w:marLeft w:val="0"/>
      <w:marRight w:val="0"/>
      <w:marTop w:val="0"/>
      <w:marBottom w:val="0"/>
      <w:divBdr>
        <w:top w:val="none" w:sz="0" w:space="0" w:color="auto"/>
        <w:left w:val="none" w:sz="0" w:space="0" w:color="auto"/>
        <w:bottom w:val="none" w:sz="0" w:space="0" w:color="auto"/>
        <w:right w:val="none" w:sz="0" w:space="0" w:color="auto"/>
      </w:divBdr>
    </w:div>
    <w:div w:id="1648969152">
      <w:bodyDiv w:val="1"/>
      <w:marLeft w:val="0"/>
      <w:marRight w:val="0"/>
      <w:marTop w:val="0"/>
      <w:marBottom w:val="0"/>
      <w:divBdr>
        <w:top w:val="none" w:sz="0" w:space="0" w:color="auto"/>
        <w:left w:val="none" w:sz="0" w:space="0" w:color="auto"/>
        <w:bottom w:val="none" w:sz="0" w:space="0" w:color="auto"/>
        <w:right w:val="none" w:sz="0" w:space="0" w:color="auto"/>
      </w:divBdr>
    </w:div>
    <w:div w:id="1650085887">
      <w:bodyDiv w:val="1"/>
      <w:marLeft w:val="0"/>
      <w:marRight w:val="0"/>
      <w:marTop w:val="0"/>
      <w:marBottom w:val="0"/>
      <w:divBdr>
        <w:top w:val="none" w:sz="0" w:space="0" w:color="auto"/>
        <w:left w:val="none" w:sz="0" w:space="0" w:color="auto"/>
        <w:bottom w:val="none" w:sz="0" w:space="0" w:color="auto"/>
        <w:right w:val="none" w:sz="0" w:space="0" w:color="auto"/>
      </w:divBdr>
    </w:div>
    <w:div w:id="1650746999">
      <w:bodyDiv w:val="1"/>
      <w:marLeft w:val="0"/>
      <w:marRight w:val="0"/>
      <w:marTop w:val="0"/>
      <w:marBottom w:val="0"/>
      <w:divBdr>
        <w:top w:val="none" w:sz="0" w:space="0" w:color="auto"/>
        <w:left w:val="none" w:sz="0" w:space="0" w:color="auto"/>
        <w:bottom w:val="none" w:sz="0" w:space="0" w:color="auto"/>
        <w:right w:val="none" w:sz="0" w:space="0" w:color="auto"/>
      </w:divBdr>
    </w:div>
    <w:div w:id="1650816489">
      <w:bodyDiv w:val="1"/>
      <w:marLeft w:val="0"/>
      <w:marRight w:val="0"/>
      <w:marTop w:val="0"/>
      <w:marBottom w:val="0"/>
      <w:divBdr>
        <w:top w:val="none" w:sz="0" w:space="0" w:color="auto"/>
        <w:left w:val="none" w:sz="0" w:space="0" w:color="auto"/>
        <w:bottom w:val="none" w:sz="0" w:space="0" w:color="auto"/>
        <w:right w:val="none" w:sz="0" w:space="0" w:color="auto"/>
      </w:divBdr>
    </w:div>
    <w:div w:id="1650983711">
      <w:bodyDiv w:val="1"/>
      <w:marLeft w:val="0"/>
      <w:marRight w:val="0"/>
      <w:marTop w:val="0"/>
      <w:marBottom w:val="0"/>
      <w:divBdr>
        <w:top w:val="none" w:sz="0" w:space="0" w:color="auto"/>
        <w:left w:val="none" w:sz="0" w:space="0" w:color="auto"/>
        <w:bottom w:val="none" w:sz="0" w:space="0" w:color="auto"/>
        <w:right w:val="none" w:sz="0" w:space="0" w:color="auto"/>
      </w:divBdr>
    </w:div>
    <w:div w:id="1651903289">
      <w:bodyDiv w:val="1"/>
      <w:marLeft w:val="0"/>
      <w:marRight w:val="0"/>
      <w:marTop w:val="0"/>
      <w:marBottom w:val="0"/>
      <w:divBdr>
        <w:top w:val="none" w:sz="0" w:space="0" w:color="auto"/>
        <w:left w:val="none" w:sz="0" w:space="0" w:color="auto"/>
        <w:bottom w:val="none" w:sz="0" w:space="0" w:color="auto"/>
        <w:right w:val="none" w:sz="0" w:space="0" w:color="auto"/>
      </w:divBdr>
    </w:div>
    <w:div w:id="1654215065">
      <w:bodyDiv w:val="1"/>
      <w:marLeft w:val="0"/>
      <w:marRight w:val="0"/>
      <w:marTop w:val="0"/>
      <w:marBottom w:val="0"/>
      <w:divBdr>
        <w:top w:val="none" w:sz="0" w:space="0" w:color="auto"/>
        <w:left w:val="none" w:sz="0" w:space="0" w:color="auto"/>
        <w:bottom w:val="none" w:sz="0" w:space="0" w:color="auto"/>
        <w:right w:val="none" w:sz="0" w:space="0" w:color="auto"/>
      </w:divBdr>
    </w:div>
    <w:div w:id="1654524236">
      <w:bodyDiv w:val="1"/>
      <w:marLeft w:val="0"/>
      <w:marRight w:val="0"/>
      <w:marTop w:val="0"/>
      <w:marBottom w:val="0"/>
      <w:divBdr>
        <w:top w:val="none" w:sz="0" w:space="0" w:color="auto"/>
        <w:left w:val="none" w:sz="0" w:space="0" w:color="auto"/>
        <w:bottom w:val="none" w:sz="0" w:space="0" w:color="auto"/>
        <w:right w:val="none" w:sz="0" w:space="0" w:color="auto"/>
      </w:divBdr>
    </w:div>
    <w:div w:id="1655142444">
      <w:bodyDiv w:val="1"/>
      <w:marLeft w:val="0"/>
      <w:marRight w:val="0"/>
      <w:marTop w:val="0"/>
      <w:marBottom w:val="0"/>
      <w:divBdr>
        <w:top w:val="none" w:sz="0" w:space="0" w:color="auto"/>
        <w:left w:val="none" w:sz="0" w:space="0" w:color="auto"/>
        <w:bottom w:val="none" w:sz="0" w:space="0" w:color="auto"/>
        <w:right w:val="none" w:sz="0" w:space="0" w:color="auto"/>
      </w:divBdr>
    </w:div>
    <w:div w:id="1656030970">
      <w:bodyDiv w:val="1"/>
      <w:marLeft w:val="0"/>
      <w:marRight w:val="0"/>
      <w:marTop w:val="0"/>
      <w:marBottom w:val="0"/>
      <w:divBdr>
        <w:top w:val="none" w:sz="0" w:space="0" w:color="auto"/>
        <w:left w:val="none" w:sz="0" w:space="0" w:color="auto"/>
        <w:bottom w:val="none" w:sz="0" w:space="0" w:color="auto"/>
        <w:right w:val="none" w:sz="0" w:space="0" w:color="auto"/>
      </w:divBdr>
    </w:div>
    <w:div w:id="1656298799">
      <w:bodyDiv w:val="1"/>
      <w:marLeft w:val="0"/>
      <w:marRight w:val="0"/>
      <w:marTop w:val="0"/>
      <w:marBottom w:val="0"/>
      <w:divBdr>
        <w:top w:val="none" w:sz="0" w:space="0" w:color="auto"/>
        <w:left w:val="none" w:sz="0" w:space="0" w:color="auto"/>
        <w:bottom w:val="none" w:sz="0" w:space="0" w:color="auto"/>
        <w:right w:val="none" w:sz="0" w:space="0" w:color="auto"/>
      </w:divBdr>
    </w:div>
    <w:div w:id="1656301782">
      <w:bodyDiv w:val="1"/>
      <w:marLeft w:val="0"/>
      <w:marRight w:val="0"/>
      <w:marTop w:val="0"/>
      <w:marBottom w:val="0"/>
      <w:divBdr>
        <w:top w:val="none" w:sz="0" w:space="0" w:color="auto"/>
        <w:left w:val="none" w:sz="0" w:space="0" w:color="auto"/>
        <w:bottom w:val="none" w:sz="0" w:space="0" w:color="auto"/>
        <w:right w:val="none" w:sz="0" w:space="0" w:color="auto"/>
      </w:divBdr>
    </w:div>
    <w:div w:id="1656953023">
      <w:bodyDiv w:val="1"/>
      <w:marLeft w:val="0"/>
      <w:marRight w:val="0"/>
      <w:marTop w:val="0"/>
      <w:marBottom w:val="0"/>
      <w:divBdr>
        <w:top w:val="none" w:sz="0" w:space="0" w:color="auto"/>
        <w:left w:val="none" w:sz="0" w:space="0" w:color="auto"/>
        <w:bottom w:val="none" w:sz="0" w:space="0" w:color="auto"/>
        <w:right w:val="none" w:sz="0" w:space="0" w:color="auto"/>
      </w:divBdr>
    </w:div>
    <w:div w:id="1657034009">
      <w:bodyDiv w:val="1"/>
      <w:marLeft w:val="0"/>
      <w:marRight w:val="0"/>
      <w:marTop w:val="0"/>
      <w:marBottom w:val="0"/>
      <w:divBdr>
        <w:top w:val="none" w:sz="0" w:space="0" w:color="auto"/>
        <w:left w:val="none" w:sz="0" w:space="0" w:color="auto"/>
        <w:bottom w:val="none" w:sz="0" w:space="0" w:color="auto"/>
        <w:right w:val="none" w:sz="0" w:space="0" w:color="auto"/>
      </w:divBdr>
    </w:div>
    <w:div w:id="1657763731">
      <w:bodyDiv w:val="1"/>
      <w:marLeft w:val="0"/>
      <w:marRight w:val="0"/>
      <w:marTop w:val="0"/>
      <w:marBottom w:val="0"/>
      <w:divBdr>
        <w:top w:val="none" w:sz="0" w:space="0" w:color="auto"/>
        <w:left w:val="none" w:sz="0" w:space="0" w:color="auto"/>
        <w:bottom w:val="none" w:sz="0" w:space="0" w:color="auto"/>
        <w:right w:val="none" w:sz="0" w:space="0" w:color="auto"/>
      </w:divBdr>
    </w:div>
    <w:div w:id="1659461232">
      <w:bodyDiv w:val="1"/>
      <w:marLeft w:val="0"/>
      <w:marRight w:val="0"/>
      <w:marTop w:val="0"/>
      <w:marBottom w:val="0"/>
      <w:divBdr>
        <w:top w:val="none" w:sz="0" w:space="0" w:color="auto"/>
        <w:left w:val="none" w:sz="0" w:space="0" w:color="auto"/>
        <w:bottom w:val="none" w:sz="0" w:space="0" w:color="auto"/>
        <w:right w:val="none" w:sz="0" w:space="0" w:color="auto"/>
      </w:divBdr>
    </w:div>
    <w:div w:id="1660113583">
      <w:bodyDiv w:val="1"/>
      <w:marLeft w:val="0"/>
      <w:marRight w:val="0"/>
      <w:marTop w:val="0"/>
      <w:marBottom w:val="0"/>
      <w:divBdr>
        <w:top w:val="none" w:sz="0" w:space="0" w:color="auto"/>
        <w:left w:val="none" w:sz="0" w:space="0" w:color="auto"/>
        <w:bottom w:val="none" w:sz="0" w:space="0" w:color="auto"/>
        <w:right w:val="none" w:sz="0" w:space="0" w:color="auto"/>
      </w:divBdr>
    </w:div>
    <w:div w:id="1660301718">
      <w:bodyDiv w:val="1"/>
      <w:marLeft w:val="0"/>
      <w:marRight w:val="0"/>
      <w:marTop w:val="0"/>
      <w:marBottom w:val="0"/>
      <w:divBdr>
        <w:top w:val="none" w:sz="0" w:space="0" w:color="auto"/>
        <w:left w:val="none" w:sz="0" w:space="0" w:color="auto"/>
        <w:bottom w:val="none" w:sz="0" w:space="0" w:color="auto"/>
        <w:right w:val="none" w:sz="0" w:space="0" w:color="auto"/>
      </w:divBdr>
    </w:div>
    <w:div w:id="1661155934">
      <w:bodyDiv w:val="1"/>
      <w:marLeft w:val="0"/>
      <w:marRight w:val="0"/>
      <w:marTop w:val="0"/>
      <w:marBottom w:val="0"/>
      <w:divBdr>
        <w:top w:val="none" w:sz="0" w:space="0" w:color="auto"/>
        <w:left w:val="none" w:sz="0" w:space="0" w:color="auto"/>
        <w:bottom w:val="none" w:sz="0" w:space="0" w:color="auto"/>
        <w:right w:val="none" w:sz="0" w:space="0" w:color="auto"/>
      </w:divBdr>
    </w:div>
    <w:div w:id="1661808116">
      <w:bodyDiv w:val="1"/>
      <w:marLeft w:val="0"/>
      <w:marRight w:val="0"/>
      <w:marTop w:val="0"/>
      <w:marBottom w:val="0"/>
      <w:divBdr>
        <w:top w:val="none" w:sz="0" w:space="0" w:color="auto"/>
        <w:left w:val="none" w:sz="0" w:space="0" w:color="auto"/>
        <w:bottom w:val="none" w:sz="0" w:space="0" w:color="auto"/>
        <w:right w:val="none" w:sz="0" w:space="0" w:color="auto"/>
      </w:divBdr>
    </w:div>
    <w:div w:id="1661956599">
      <w:bodyDiv w:val="1"/>
      <w:marLeft w:val="0"/>
      <w:marRight w:val="0"/>
      <w:marTop w:val="0"/>
      <w:marBottom w:val="0"/>
      <w:divBdr>
        <w:top w:val="none" w:sz="0" w:space="0" w:color="auto"/>
        <w:left w:val="none" w:sz="0" w:space="0" w:color="auto"/>
        <w:bottom w:val="none" w:sz="0" w:space="0" w:color="auto"/>
        <w:right w:val="none" w:sz="0" w:space="0" w:color="auto"/>
      </w:divBdr>
    </w:div>
    <w:div w:id="1662541297">
      <w:bodyDiv w:val="1"/>
      <w:marLeft w:val="0"/>
      <w:marRight w:val="0"/>
      <w:marTop w:val="0"/>
      <w:marBottom w:val="0"/>
      <w:divBdr>
        <w:top w:val="none" w:sz="0" w:space="0" w:color="auto"/>
        <w:left w:val="none" w:sz="0" w:space="0" w:color="auto"/>
        <w:bottom w:val="none" w:sz="0" w:space="0" w:color="auto"/>
        <w:right w:val="none" w:sz="0" w:space="0" w:color="auto"/>
      </w:divBdr>
    </w:div>
    <w:div w:id="1663504231">
      <w:bodyDiv w:val="1"/>
      <w:marLeft w:val="0"/>
      <w:marRight w:val="0"/>
      <w:marTop w:val="0"/>
      <w:marBottom w:val="0"/>
      <w:divBdr>
        <w:top w:val="none" w:sz="0" w:space="0" w:color="auto"/>
        <w:left w:val="none" w:sz="0" w:space="0" w:color="auto"/>
        <w:bottom w:val="none" w:sz="0" w:space="0" w:color="auto"/>
        <w:right w:val="none" w:sz="0" w:space="0" w:color="auto"/>
      </w:divBdr>
    </w:div>
    <w:div w:id="1663774408">
      <w:bodyDiv w:val="1"/>
      <w:marLeft w:val="0"/>
      <w:marRight w:val="0"/>
      <w:marTop w:val="0"/>
      <w:marBottom w:val="0"/>
      <w:divBdr>
        <w:top w:val="none" w:sz="0" w:space="0" w:color="auto"/>
        <w:left w:val="none" w:sz="0" w:space="0" w:color="auto"/>
        <w:bottom w:val="none" w:sz="0" w:space="0" w:color="auto"/>
        <w:right w:val="none" w:sz="0" w:space="0" w:color="auto"/>
      </w:divBdr>
    </w:div>
    <w:div w:id="1664701323">
      <w:bodyDiv w:val="1"/>
      <w:marLeft w:val="0"/>
      <w:marRight w:val="0"/>
      <w:marTop w:val="0"/>
      <w:marBottom w:val="0"/>
      <w:divBdr>
        <w:top w:val="none" w:sz="0" w:space="0" w:color="auto"/>
        <w:left w:val="none" w:sz="0" w:space="0" w:color="auto"/>
        <w:bottom w:val="none" w:sz="0" w:space="0" w:color="auto"/>
        <w:right w:val="none" w:sz="0" w:space="0" w:color="auto"/>
      </w:divBdr>
    </w:div>
    <w:div w:id="1665862154">
      <w:bodyDiv w:val="1"/>
      <w:marLeft w:val="0"/>
      <w:marRight w:val="0"/>
      <w:marTop w:val="0"/>
      <w:marBottom w:val="0"/>
      <w:divBdr>
        <w:top w:val="none" w:sz="0" w:space="0" w:color="auto"/>
        <w:left w:val="none" w:sz="0" w:space="0" w:color="auto"/>
        <w:bottom w:val="none" w:sz="0" w:space="0" w:color="auto"/>
        <w:right w:val="none" w:sz="0" w:space="0" w:color="auto"/>
      </w:divBdr>
    </w:div>
    <w:div w:id="1666207696">
      <w:bodyDiv w:val="1"/>
      <w:marLeft w:val="0"/>
      <w:marRight w:val="0"/>
      <w:marTop w:val="0"/>
      <w:marBottom w:val="0"/>
      <w:divBdr>
        <w:top w:val="none" w:sz="0" w:space="0" w:color="auto"/>
        <w:left w:val="none" w:sz="0" w:space="0" w:color="auto"/>
        <w:bottom w:val="none" w:sz="0" w:space="0" w:color="auto"/>
        <w:right w:val="none" w:sz="0" w:space="0" w:color="auto"/>
      </w:divBdr>
    </w:div>
    <w:div w:id="1669481139">
      <w:bodyDiv w:val="1"/>
      <w:marLeft w:val="0"/>
      <w:marRight w:val="0"/>
      <w:marTop w:val="0"/>
      <w:marBottom w:val="0"/>
      <w:divBdr>
        <w:top w:val="none" w:sz="0" w:space="0" w:color="auto"/>
        <w:left w:val="none" w:sz="0" w:space="0" w:color="auto"/>
        <w:bottom w:val="none" w:sz="0" w:space="0" w:color="auto"/>
        <w:right w:val="none" w:sz="0" w:space="0" w:color="auto"/>
      </w:divBdr>
    </w:div>
    <w:div w:id="1670671190">
      <w:bodyDiv w:val="1"/>
      <w:marLeft w:val="0"/>
      <w:marRight w:val="0"/>
      <w:marTop w:val="0"/>
      <w:marBottom w:val="0"/>
      <w:divBdr>
        <w:top w:val="none" w:sz="0" w:space="0" w:color="auto"/>
        <w:left w:val="none" w:sz="0" w:space="0" w:color="auto"/>
        <w:bottom w:val="none" w:sz="0" w:space="0" w:color="auto"/>
        <w:right w:val="none" w:sz="0" w:space="0" w:color="auto"/>
      </w:divBdr>
    </w:div>
    <w:div w:id="1671105379">
      <w:bodyDiv w:val="1"/>
      <w:marLeft w:val="0"/>
      <w:marRight w:val="0"/>
      <w:marTop w:val="0"/>
      <w:marBottom w:val="0"/>
      <w:divBdr>
        <w:top w:val="none" w:sz="0" w:space="0" w:color="auto"/>
        <w:left w:val="none" w:sz="0" w:space="0" w:color="auto"/>
        <w:bottom w:val="none" w:sz="0" w:space="0" w:color="auto"/>
        <w:right w:val="none" w:sz="0" w:space="0" w:color="auto"/>
      </w:divBdr>
    </w:div>
    <w:div w:id="1671832124">
      <w:bodyDiv w:val="1"/>
      <w:marLeft w:val="0"/>
      <w:marRight w:val="0"/>
      <w:marTop w:val="0"/>
      <w:marBottom w:val="0"/>
      <w:divBdr>
        <w:top w:val="none" w:sz="0" w:space="0" w:color="auto"/>
        <w:left w:val="none" w:sz="0" w:space="0" w:color="auto"/>
        <w:bottom w:val="none" w:sz="0" w:space="0" w:color="auto"/>
        <w:right w:val="none" w:sz="0" w:space="0" w:color="auto"/>
      </w:divBdr>
    </w:div>
    <w:div w:id="1672175340">
      <w:bodyDiv w:val="1"/>
      <w:marLeft w:val="0"/>
      <w:marRight w:val="0"/>
      <w:marTop w:val="0"/>
      <w:marBottom w:val="0"/>
      <w:divBdr>
        <w:top w:val="none" w:sz="0" w:space="0" w:color="auto"/>
        <w:left w:val="none" w:sz="0" w:space="0" w:color="auto"/>
        <w:bottom w:val="none" w:sz="0" w:space="0" w:color="auto"/>
        <w:right w:val="none" w:sz="0" w:space="0" w:color="auto"/>
      </w:divBdr>
    </w:div>
    <w:div w:id="1672293360">
      <w:bodyDiv w:val="1"/>
      <w:marLeft w:val="0"/>
      <w:marRight w:val="0"/>
      <w:marTop w:val="0"/>
      <w:marBottom w:val="0"/>
      <w:divBdr>
        <w:top w:val="none" w:sz="0" w:space="0" w:color="auto"/>
        <w:left w:val="none" w:sz="0" w:space="0" w:color="auto"/>
        <w:bottom w:val="none" w:sz="0" w:space="0" w:color="auto"/>
        <w:right w:val="none" w:sz="0" w:space="0" w:color="auto"/>
      </w:divBdr>
    </w:div>
    <w:div w:id="1673027515">
      <w:bodyDiv w:val="1"/>
      <w:marLeft w:val="0"/>
      <w:marRight w:val="0"/>
      <w:marTop w:val="0"/>
      <w:marBottom w:val="0"/>
      <w:divBdr>
        <w:top w:val="none" w:sz="0" w:space="0" w:color="auto"/>
        <w:left w:val="none" w:sz="0" w:space="0" w:color="auto"/>
        <w:bottom w:val="none" w:sz="0" w:space="0" w:color="auto"/>
        <w:right w:val="none" w:sz="0" w:space="0" w:color="auto"/>
      </w:divBdr>
    </w:div>
    <w:div w:id="1673217124">
      <w:bodyDiv w:val="1"/>
      <w:marLeft w:val="0"/>
      <w:marRight w:val="0"/>
      <w:marTop w:val="0"/>
      <w:marBottom w:val="0"/>
      <w:divBdr>
        <w:top w:val="none" w:sz="0" w:space="0" w:color="auto"/>
        <w:left w:val="none" w:sz="0" w:space="0" w:color="auto"/>
        <w:bottom w:val="none" w:sz="0" w:space="0" w:color="auto"/>
        <w:right w:val="none" w:sz="0" w:space="0" w:color="auto"/>
      </w:divBdr>
    </w:div>
    <w:div w:id="1673483352">
      <w:bodyDiv w:val="1"/>
      <w:marLeft w:val="0"/>
      <w:marRight w:val="0"/>
      <w:marTop w:val="0"/>
      <w:marBottom w:val="0"/>
      <w:divBdr>
        <w:top w:val="none" w:sz="0" w:space="0" w:color="auto"/>
        <w:left w:val="none" w:sz="0" w:space="0" w:color="auto"/>
        <w:bottom w:val="none" w:sz="0" w:space="0" w:color="auto"/>
        <w:right w:val="none" w:sz="0" w:space="0" w:color="auto"/>
      </w:divBdr>
    </w:div>
    <w:div w:id="1673753369">
      <w:bodyDiv w:val="1"/>
      <w:marLeft w:val="0"/>
      <w:marRight w:val="0"/>
      <w:marTop w:val="0"/>
      <w:marBottom w:val="0"/>
      <w:divBdr>
        <w:top w:val="none" w:sz="0" w:space="0" w:color="auto"/>
        <w:left w:val="none" w:sz="0" w:space="0" w:color="auto"/>
        <w:bottom w:val="none" w:sz="0" w:space="0" w:color="auto"/>
        <w:right w:val="none" w:sz="0" w:space="0" w:color="auto"/>
      </w:divBdr>
    </w:div>
    <w:div w:id="1674607864">
      <w:bodyDiv w:val="1"/>
      <w:marLeft w:val="0"/>
      <w:marRight w:val="0"/>
      <w:marTop w:val="0"/>
      <w:marBottom w:val="0"/>
      <w:divBdr>
        <w:top w:val="none" w:sz="0" w:space="0" w:color="auto"/>
        <w:left w:val="none" w:sz="0" w:space="0" w:color="auto"/>
        <w:bottom w:val="none" w:sz="0" w:space="0" w:color="auto"/>
        <w:right w:val="none" w:sz="0" w:space="0" w:color="auto"/>
      </w:divBdr>
    </w:div>
    <w:div w:id="1675719499">
      <w:bodyDiv w:val="1"/>
      <w:marLeft w:val="0"/>
      <w:marRight w:val="0"/>
      <w:marTop w:val="0"/>
      <w:marBottom w:val="0"/>
      <w:divBdr>
        <w:top w:val="none" w:sz="0" w:space="0" w:color="auto"/>
        <w:left w:val="none" w:sz="0" w:space="0" w:color="auto"/>
        <w:bottom w:val="none" w:sz="0" w:space="0" w:color="auto"/>
        <w:right w:val="none" w:sz="0" w:space="0" w:color="auto"/>
      </w:divBdr>
    </w:div>
    <w:div w:id="1675954385">
      <w:bodyDiv w:val="1"/>
      <w:marLeft w:val="0"/>
      <w:marRight w:val="0"/>
      <w:marTop w:val="0"/>
      <w:marBottom w:val="0"/>
      <w:divBdr>
        <w:top w:val="none" w:sz="0" w:space="0" w:color="auto"/>
        <w:left w:val="none" w:sz="0" w:space="0" w:color="auto"/>
        <w:bottom w:val="none" w:sz="0" w:space="0" w:color="auto"/>
        <w:right w:val="none" w:sz="0" w:space="0" w:color="auto"/>
      </w:divBdr>
    </w:div>
    <w:div w:id="1677263452">
      <w:bodyDiv w:val="1"/>
      <w:marLeft w:val="0"/>
      <w:marRight w:val="0"/>
      <w:marTop w:val="0"/>
      <w:marBottom w:val="0"/>
      <w:divBdr>
        <w:top w:val="none" w:sz="0" w:space="0" w:color="auto"/>
        <w:left w:val="none" w:sz="0" w:space="0" w:color="auto"/>
        <w:bottom w:val="none" w:sz="0" w:space="0" w:color="auto"/>
        <w:right w:val="none" w:sz="0" w:space="0" w:color="auto"/>
      </w:divBdr>
    </w:div>
    <w:div w:id="1678342942">
      <w:bodyDiv w:val="1"/>
      <w:marLeft w:val="0"/>
      <w:marRight w:val="0"/>
      <w:marTop w:val="0"/>
      <w:marBottom w:val="0"/>
      <w:divBdr>
        <w:top w:val="none" w:sz="0" w:space="0" w:color="auto"/>
        <w:left w:val="none" w:sz="0" w:space="0" w:color="auto"/>
        <w:bottom w:val="none" w:sz="0" w:space="0" w:color="auto"/>
        <w:right w:val="none" w:sz="0" w:space="0" w:color="auto"/>
      </w:divBdr>
    </w:div>
    <w:div w:id="1678458172">
      <w:bodyDiv w:val="1"/>
      <w:marLeft w:val="0"/>
      <w:marRight w:val="0"/>
      <w:marTop w:val="0"/>
      <w:marBottom w:val="0"/>
      <w:divBdr>
        <w:top w:val="none" w:sz="0" w:space="0" w:color="auto"/>
        <w:left w:val="none" w:sz="0" w:space="0" w:color="auto"/>
        <w:bottom w:val="none" w:sz="0" w:space="0" w:color="auto"/>
        <w:right w:val="none" w:sz="0" w:space="0" w:color="auto"/>
      </w:divBdr>
    </w:div>
    <w:div w:id="1678802812">
      <w:bodyDiv w:val="1"/>
      <w:marLeft w:val="0"/>
      <w:marRight w:val="0"/>
      <w:marTop w:val="0"/>
      <w:marBottom w:val="0"/>
      <w:divBdr>
        <w:top w:val="none" w:sz="0" w:space="0" w:color="auto"/>
        <w:left w:val="none" w:sz="0" w:space="0" w:color="auto"/>
        <w:bottom w:val="none" w:sz="0" w:space="0" w:color="auto"/>
        <w:right w:val="none" w:sz="0" w:space="0" w:color="auto"/>
      </w:divBdr>
    </w:div>
    <w:div w:id="1681155263">
      <w:bodyDiv w:val="1"/>
      <w:marLeft w:val="0"/>
      <w:marRight w:val="0"/>
      <w:marTop w:val="0"/>
      <w:marBottom w:val="0"/>
      <w:divBdr>
        <w:top w:val="none" w:sz="0" w:space="0" w:color="auto"/>
        <w:left w:val="none" w:sz="0" w:space="0" w:color="auto"/>
        <w:bottom w:val="none" w:sz="0" w:space="0" w:color="auto"/>
        <w:right w:val="none" w:sz="0" w:space="0" w:color="auto"/>
      </w:divBdr>
    </w:div>
    <w:div w:id="1681614983">
      <w:bodyDiv w:val="1"/>
      <w:marLeft w:val="0"/>
      <w:marRight w:val="0"/>
      <w:marTop w:val="0"/>
      <w:marBottom w:val="0"/>
      <w:divBdr>
        <w:top w:val="none" w:sz="0" w:space="0" w:color="auto"/>
        <w:left w:val="none" w:sz="0" w:space="0" w:color="auto"/>
        <w:bottom w:val="none" w:sz="0" w:space="0" w:color="auto"/>
        <w:right w:val="none" w:sz="0" w:space="0" w:color="auto"/>
      </w:divBdr>
    </w:div>
    <w:div w:id="1683235844">
      <w:bodyDiv w:val="1"/>
      <w:marLeft w:val="0"/>
      <w:marRight w:val="0"/>
      <w:marTop w:val="0"/>
      <w:marBottom w:val="0"/>
      <w:divBdr>
        <w:top w:val="none" w:sz="0" w:space="0" w:color="auto"/>
        <w:left w:val="none" w:sz="0" w:space="0" w:color="auto"/>
        <w:bottom w:val="none" w:sz="0" w:space="0" w:color="auto"/>
        <w:right w:val="none" w:sz="0" w:space="0" w:color="auto"/>
      </w:divBdr>
    </w:div>
    <w:div w:id="1684282995">
      <w:bodyDiv w:val="1"/>
      <w:marLeft w:val="0"/>
      <w:marRight w:val="0"/>
      <w:marTop w:val="0"/>
      <w:marBottom w:val="0"/>
      <w:divBdr>
        <w:top w:val="none" w:sz="0" w:space="0" w:color="auto"/>
        <w:left w:val="none" w:sz="0" w:space="0" w:color="auto"/>
        <w:bottom w:val="none" w:sz="0" w:space="0" w:color="auto"/>
        <w:right w:val="none" w:sz="0" w:space="0" w:color="auto"/>
      </w:divBdr>
    </w:div>
    <w:div w:id="1684428391">
      <w:bodyDiv w:val="1"/>
      <w:marLeft w:val="0"/>
      <w:marRight w:val="0"/>
      <w:marTop w:val="0"/>
      <w:marBottom w:val="0"/>
      <w:divBdr>
        <w:top w:val="none" w:sz="0" w:space="0" w:color="auto"/>
        <w:left w:val="none" w:sz="0" w:space="0" w:color="auto"/>
        <w:bottom w:val="none" w:sz="0" w:space="0" w:color="auto"/>
        <w:right w:val="none" w:sz="0" w:space="0" w:color="auto"/>
      </w:divBdr>
    </w:div>
    <w:div w:id="1686596862">
      <w:bodyDiv w:val="1"/>
      <w:marLeft w:val="0"/>
      <w:marRight w:val="0"/>
      <w:marTop w:val="0"/>
      <w:marBottom w:val="0"/>
      <w:divBdr>
        <w:top w:val="none" w:sz="0" w:space="0" w:color="auto"/>
        <w:left w:val="none" w:sz="0" w:space="0" w:color="auto"/>
        <w:bottom w:val="none" w:sz="0" w:space="0" w:color="auto"/>
        <w:right w:val="none" w:sz="0" w:space="0" w:color="auto"/>
      </w:divBdr>
    </w:div>
    <w:div w:id="1687248328">
      <w:bodyDiv w:val="1"/>
      <w:marLeft w:val="0"/>
      <w:marRight w:val="0"/>
      <w:marTop w:val="0"/>
      <w:marBottom w:val="0"/>
      <w:divBdr>
        <w:top w:val="none" w:sz="0" w:space="0" w:color="auto"/>
        <w:left w:val="none" w:sz="0" w:space="0" w:color="auto"/>
        <w:bottom w:val="none" w:sz="0" w:space="0" w:color="auto"/>
        <w:right w:val="none" w:sz="0" w:space="0" w:color="auto"/>
      </w:divBdr>
    </w:div>
    <w:div w:id="1687905349">
      <w:bodyDiv w:val="1"/>
      <w:marLeft w:val="0"/>
      <w:marRight w:val="0"/>
      <w:marTop w:val="0"/>
      <w:marBottom w:val="0"/>
      <w:divBdr>
        <w:top w:val="none" w:sz="0" w:space="0" w:color="auto"/>
        <w:left w:val="none" w:sz="0" w:space="0" w:color="auto"/>
        <w:bottom w:val="none" w:sz="0" w:space="0" w:color="auto"/>
        <w:right w:val="none" w:sz="0" w:space="0" w:color="auto"/>
      </w:divBdr>
    </w:div>
    <w:div w:id="1688019860">
      <w:bodyDiv w:val="1"/>
      <w:marLeft w:val="0"/>
      <w:marRight w:val="0"/>
      <w:marTop w:val="0"/>
      <w:marBottom w:val="0"/>
      <w:divBdr>
        <w:top w:val="none" w:sz="0" w:space="0" w:color="auto"/>
        <w:left w:val="none" w:sz="0" w:space="0" w:color="auto"/>
        <w:bottom w:val="none" w:sz="0" w:space="0" w:color="auto"/>
        <w:right w:val="none" w:sz="0" w:space="0" w:color="auto"/>
      </w:divBdr>
    </w:div>
    <w:div w:id="1690137892">
      <w:bodyDiv w:val="1"/>
      <w:marLeft w:val="0"/>
      <w:marRight w:val="0"/>
      <w:marTop w:val="0"/>
      <w:marBottom w:val="0"/>
      <w:divBdr>
        <w:top w:val="none" w:sz="0" w:space="0" w:color="auto"/>
        <w:left w:val="none" w:sz="0" w:space="0" w:color="auto"/>
        <w:bottom w:val="none" w:sz="0" w:space="0" w:color="auto"/>
        <w:right w:val="none" w:sz="0" w:space="0" w:color="auto"/>
      </w:divBdr>
    </w:div>
    <w:div w:id="1690176649">
      <w:bodyDiv w:val="1"/>
      <w:marLeft w:val="0"/>
      <w:marRight w:val="0"/>
      <w:marTop w:val="0"/>
      <w:marBottom w:val="0"/>
      <w:divBdr>
        <w:top w:val="none" w:sz="0" w:space="0" w:color="auto"/>
        <w:left w:val="none" w:sz="0" w:space="0" w:color="auto"/>
        <w:bottom w:val="none" w:sz="0" w:space="0" w:color="auto"/>
        <w:right w:val="none" w:sz="0" w:space="0" w:color="auto"/>
      </w:divBdr>
    </w:div>
    <w:div w:id="1690595667">
      <w:bodyDiv w:val="1"/>
      <w:marLeft w:val="0"/>
      <w:marRight w:val="0"/>
      <w:marTop w:val="0"/>
      <w:marBottom w:val="0"/>
      <w:divBdr>
        <w:top w:val="none" w:sz="0" w:space="0" w:color="auto"/>
        <w:left w:val="none" w:sz="0" w:space="0" w:color="auto"/>
        <w:bottom w:val="none" w:sz="0" w:space="0" w:color="auto"/>
        <w:right w:val="none" w:sz="0" w:space="0" w:color="auto"/>
      </w:divBdr>
    </w:div>
    <w:div w:id="1691252170">
      <w:bodyDiv w:val="1"/>
      <w:marLeft w:val="0"/>
      <w:marRight w:val="0"/>
      <w:marTop w:val="0"/>
      <w:marBottom w:val="0"/>
      <w:divBdr>
        <w:top w:val="none" w:sz="0" w:space="0" w:color="auto"/>
        <w:left w:val="none" w:sz="0" w:space="0" w:color="auto"/>
        <w:bottom w:val="none" w:sz="0" w:space="0" w:color="auto"/>
        <w:right w:val="none" w:sz="0" w:space="0" w:color="auto"/>
      </w:divBdr>
    </w:div>
    <w:div w:id="1692023191">
      <w:bodyDiv w:val="1"/>
      <w:marLeft w:val="0"/>
      <w:marRight w:val="0"/>
      <w:marTop w:val="0"/>
      <w:marBottom w:val="0"/>
      <w:divBdr>
        <w:top w:val="none" w:sz="0" w:space="0" w:color="auto"/>
        <w:left w:val="none" w:sz="0" w:space="0" w:color="auto"/>
        <w:bottom w:val="none" w:sz="0" w:space="0" w:color="auto"/>
        <w:right w:val="none" w:sz="0" w:space="0" w:color="auto"/>
      </w:divBdr>
    </w:div>
    <w:div w:id="1692102177">
      <w:bodyDiv w:val="1"/>
      <w:marLeft w:val="0"/>
      <w:marRight w:val="0"/>
      <w:marTop w:val="0"/>
      <w:marBottom w:val="0"/>
      <w:divBdr>
        <w:top w:val="none" w:sz="0" w:space="0" w:color="auto"/>
        <w:left w:val="none" w:sz="0" w:space="0" w:color="auto"/>
        <w:bottom w:val="none" w:sz="0" w:space="0" w:color="auto"/>
        <w:right w:val="none" w:sz="0" w:space="0" w:color="auto"/>
      </w:divBdr>
    </w:div>
    <w:div w:id="1692221140">
      <w:bodyDiv w:val="1"/>
      <w:marLeft w:val="0"/>
      <w:marRight w:val="0"/>
      <w:marTop w:val="0"/>
      <w:marBottom w:val="0"/>
      <w:divBdr>
        <w:top w:val="none" w:sz="0" w:space="0" w:color="auto"/>
        <w:left w:val="none" w:sz="0" w:space="0" w:color="auto"/>
        <w:bottom w:val="none" w:sz="0" w:space="0" w:color="auto"/>
        <w:right w:val="none" w:sz="0" w:space="0" w:color="auto"/>
      </w:divBdr>
    </w:div>
    <w:div w:id="1694108572">
      <w:bodyDiv w:val="1"/>
      <w:marLeft w:val="0"/>
      <w:marRight w:val="0"/>
      <w:marTop w:val="0"/>
      <w:marBottom w:val="0"/>
      <w:divBdr>
        <w:top w:val="none" w:sz="0" w:space="0" w:color="auto"/>
        <w:left w:val="none" w:sz="0" w:space="0" w:color="auto"/>
        <w:bottom w:val="none" w:sz="0" w:space="0" w:color="auto"/>
        <w:right w:val="none" w:sz="0" w:space="0" w:color="auto"/>
      </w:divBdr>
    </w:div>
    <w:div w:id="1694570298">
      <w:bodyDiv w:val="1"/>
      <w:marLeft w:val="0"/>
      <w:marRight w:val="0"/>
      <w:marTop w:val="0"/>
      <w:marBottom w:val="0"/>
      <w:divBdr>
        <w:top w:val="none" w:sz="0" w:space="0" w:color="auto"/>
        <w:left w:val="none" w:sz="0" w:space="0" w:color="auto"/>
        <w:bottom w:val="none" w:sz="0" w:space="0" w:color="auto"/>
        <w:right w:val="none" w:sz="0" w:space="0" w:color="auto"/>
      </w:divBdr>
    </w:div>
    <w:div w:id="1694575152">
      <w:bodyDiv w:val="1"/>
      <w:marLeft w:val="0"/>
      <w:marRight w:val="0"/>
      <w:marTop w:val="0"/>
      <w:marBottom w:val="0"/>
      <w:divBdr>
        <w:top w:val="none" w:sz="0" w:space="0" w:color="auto"/>
        <w:left w:val="none" w:sz="0" w:space="0" w:color="auto"/>
        <w:bottom w:val="none" w:sz="0" w:space="0" w:color="auto"/>
        <w:right w:val="none" w:sz="0" w:space="0" w:color="auto"/>
      </w:divBdr>
    </w:div>
    <w:div w:id="1694719895">
      <w:bodyDiv w:val="1"/>
      <w:marLeft w:val="0"/>
      <w:marRight w:val="0"/>
      <w:marTop w:val="0"/>
      <w:marBottom w:val="0"/>
      <w:divBdr>
        <w:top w:val="none" w:sz="0" w:space="0" w:color="auto"/>
        <w:left w:val="none" w:sz="0" w:space="0" w:color="auto"/>
        <w:bottom w:val="none" w:sz="0" w:space="0" w:color="auto"/>
        <w:right w:val="none" w:sz="0" w:space="0" w:color="auto"/>
      </w:divBdr>
    </w:div>
    <w:div w:id="1696224365">
      <w:bodyDiv w:val="1"/>
      <w:marLeft w:val="0"/>
      <w:marRight w:val="0"/>
      <w:marTop w:val="0"/>
      <w:marBottom w:val="0"/>
      <w:divBdr>
        <w:top w:val="none" w:sz="0" w:space="0" w:color="auto"/>
        <w:left w:val="none" w:sz="0" w:space="0" w:color="auto"/>
        <w:bottom w:val="none" w:sz="0" w:space="0" w:color="auto"/>
        <w:right w:val="none" w:sz="0" w:space="0" w:color="auto"/>
      </w:divBdr>
    </w:div>
    <w:div w:id="1698390338">
      <w:bodyDiv w:val="1"/>
      <w:marLeft w:val="0"/>
      <w:marRight w:val="0"/>
      <w:marTop w:val="0"/>
      <w:marBottom w:val="0"/>
      <w:divBdr>
        <w:top w:val="none" w:sz="0" w:space="0" w:color="auto"/>
        <w:left w:val="none" w:sz="0" w:space="0" w:color="auto"/>
        <w:bottom w:val="none" w:sz="0" w:space="0" w:color="auto"/>
        <w:right w:val="none" w:sz="0" w:space="0" w:color="auto"/>
      </w:divBdr>
    </w:div>
    <w:div w:id="1698507286">
      <w:bodyDiv w:val="1"/>
      <w:marLeft w:val="0"/>
      <w:marRight w:val="0"/>
      <w:marTop w:val="0"/>
      <w:marBottom w:val="0"/>
      <w:divBdr>
        <w:top w:val="none" w:sz="0" w:space="0" w:color="auto"/>
        <w:left w:val="none" w:sz="0" w:space="0" w:color="auto"/>
        <w:bottom w:val="none" w:sz="0" w:space="0" w:color="auto"/>
        <w:right w:val="none" w:sz="0" w:space="0" w:color="auto"/>
      </w:divBdr>
    </w:div>
    <w:div w:id="1698962877">
      <w:bodyDiv w:val="1"/>
      <w:marLeft w:val="0"/>
      <w:marRight w:val="0"/>
      <w:marTop w:val="0"/>
      <w:marBottom w:val="0"/>
      <w:divBdr>
        <w:top w:val="none" w:sz="0" w:space="0" w:color="auto"/>
        <w:left w:val="none" w:sz="0" w:space="0" w:color="auto"/>
        <w:bottom w:val="none" w:sz="0" w:space="0" w:color="auto"/>
        <w:right w:val="none" w:sz="0" w:space="0" w:color="auto"/>
      </w:divBdr>
    </w:div>
    <w:div w:id="1702170629">
      <w:bodyDiv w:val="1"/>
      <w:marLeft w:val="0"/>
      <w:marRight w:val="0"/>
      <w:marTop w:val="0"/>
      <w:marBottom w:val="0"/>
      <w:divBdr>
        <w:top w:val="none" w:sz="0" w:space="0" w:color="auto"/>
        <w:left w:val="none" w:sz="0" w:space="0" w:color="auto"/>
        <w:bottom w:val="none" w:sz="0" w:space="0" w:color="auto"/>
        <w:right w:val="none" w:sz="0" w:space="0" w:color="auto"/>
      </w:divBdr>
    </w:div>
    <w:div w:id="1702245057">
      <w:bodyDiv w:val="1"/>
      <w:marLeft w:val="0"/>
      <w:marRight w:val="0"/>
      <w:marTop w:val="0"/>
      <w:marBottom w:val="0"/>
      <w:divBdr>
        <w:top w:val="none" w:sz="0" w:space="0" w:color="auto"/>
        <w:left w:val="none" w:sz="0" w:space="0" w:color="auto"/>
        <w:bottom w:val="none" w:sz="0" w:space="0" w:color="auto"/>
        <w:right w:val="none" w:sz="0" w:space="0" w:color="auto"/>
      </w:divBdr>
    </w:div>
    <w:div w:id="1704936825">
      <w:bodyDiv w:val="1"/>
      <w:marLeft w:val="0"/>
      <w:marRight w:val="0"/>
      <w:marTop w:val="0"/>
      <w:marBottom w:val="0"/>
      <w:divBdr>
        <w:top w:val="none" w:sz="0" w:space="0" w:color="auto"/>
        <w:left w:val="none" w:sz="0" w:space="0" w:color="auto"/>
        <w:bottom w:val="none" w:sz="0" w:space="0" w:color="auto"/>
        <w:right w:val="none" w:sz="0" w:space="0" w:color="auto"/>
      </w:divBdr>
    </w:div>
    <w:div w:id="1705859394">
      <w:bodyDiv w:val="1"/>
      <w:marLeft w:val="0"/>
      <w:marRight w:val="0"/>
      <w:marTop w:val="0"/>
      <w:marBottom w:val="0"/>
      <w:divBdr>
        <w:top w:val="none" w:sz="0" w:space="0" w:color="auto"/>
        <w:left w:val="none" w:sz="0" w:space="0" w:color="auto"/>
        <w:bottom w:val="none" w:sz="0" w:space="0" w:color="auto"/>
        <w:right w:val="none" w:sz="0" w:space="0" w:color="auto"/>
      </w:divBdr>
    </w:div>
    <w:div w:id="1706054136">
      <w:bodyDiv w:val="1"/>
      <w:marLeft w:val="0"/>
      <w:marRight w:val="0"/>
      <w:marTop w:val="0"/>
      <w:marBottom w:val="0"/>
      <w:divBdr>
        <w:top w:val="none" w:sz="0" w:space="0" w:color="auto"/>
        <w:left w:val="none" w:sz="0" w:space="0" w:color="auto"/>
        <w:bottom w:val="none" w:sz="0" w:space="0" w:color="auto"/>
        <w:right w:val="none" w:sz="0" w:space="0" w:color="auto"/>
      </w:divBdr>
    </w:div>
    <w:div w:id="1706179247">
      <w:bodyDiv w:val="1"/>
      <w:marLeft w:val="0"/>
      <w:marRight w:val="0"/>
      <w:marTop w:val="0"/>
      <w:marBottom w:val="0"/>
      <w:divBdr>
        <w:top w:val="none" w:sz="0" w:space="0" w:color="auto"/>
        <w:left w:val="none" w:sz="0" w:space="0" w:color="auto"/>
        <w:bottom w:val="none" w:sz="0" w:space="0" w:color="auto"/>
        <w:right w:val="none" w:sz="0" w:space="0" w:color="auto"/>
      </w:divBdr>
    </w:div>
    <w:div w:id="1706640670">
      <w:bodyDiv w:val="1"/>
      <w:marLeft w:val="0"/>
      <w:marRight w:val="0"/>
      <w:marTop w:val="0"/>
      <w:marBottom w:val="0"/>
      <w:divBdr>
        <w:top w:val="none" w:sz="0" w:space="0" w:color="auto"/>
        <w:left w:val="none" w:sz="0" w:space="0" w:color="auto"/>
        <w:bottom w:val="none" w:sz="0" w:space="0" w:color="auto"/>
        <w:right w:val="none" w:sz="0" w:space="0" w:color="auto"/>
      </w:divBdr>
    </w:div>
    <w:div w:id="1706782906">
      <w:bodyDiv w:val="1"/>
      <w:marLeft w:val="0"/>
      <w:marRight w:val="0"/>
      <w:marTop w:val="0"/>
      <w:marBottom w:val="0"/>
      <w:divBdr>
        <w:top w:val="none" w:sz="0" w:space="0" w:color="auto"/>
        <w:left w:val="none" w:sz="0" w:space="0" w:color="auto"/>
        <w:bottom w:val="none" w:sz="0" w:space="0" w:color="auto"/>
        <w:right w:val="none" w:sz="0" w:space="0" w:color="auto"/>
      </w:divBdr>
    </w:div>
    <w:div w:id="1707098290">
      <w:bodyDiv w:val="1"/>
      <w:marLeft w:val="0"/>
      <w:marRight w:val="0"/>
      <w:marTop w:val="0"/>
      <w:marBottom w:val="0"/>
      <w:divBdr>
        <w:top w:val="none" w:sz="0" w:space="0" w:color="auto"/>
        <w:left w:val="none" w:sz="0" w:space="0" w:color="auto"/>
        <w:bottom w:val="none" w:sz="0" w:space="0" w:color="auto"/>
        <w:right w:val="none" w:sz="0" w:space="0" w:color="auto"/>
      </w:divBdr>
    </w:div>
    <w:div w:id="1707296913">
      <w:bodyDiv w:val="1"/>
      <w:marLeft w:val="0"/>
      <w:marRight w:val="0"/>
      <w:marTop w:val="0"/>
      <w:marBottom w:val="0"/>
      <w:divBdr>
        <w:top w:val="none" w:sz="0" w:space="0" w:color="auto"/>
        <w:left w:val="none" w:sz="0" w:space="0" w:color="auto"/>
        <w:bottom w:val="none" w:sz="0" w:space="0" w:color="auto"/>
        <w:right w:val="none" w:sz="0" w:space="0" w:color="auto"/>
      </w:divBdr>
    </w:div>
    <w:div w:id="1708405112">
      <w:bodyDiv w:val="1"/>
      <w:marLeft w:val="0"/>
      <w:marRight w:val="0"/>
      <w:marTop w:val="0"/>
      <w:marBottom w:val="0"/>
      <w:divBdr>
        <w:top w:val="none" w:sz="0" w:space="0" w:color="auto"/>
        <w:left w:val="none" w:sz="0" w:space="0" w:color="auto"/>
        <w:bottom w:val="none" w:sz="0" w:space="0" w:color="auto"/>
        <w:right w:val="none" w:sz="0" w:space="0" w:color="auto"/>
      </w:divBdr>
    </w:div>
    <w:div w:id="1708992772">
      <w:bodyDiv w:val="1"/>
      <w:marLeft w:val="0"/>
      <w:marRight w:val="0"/>
      <w:marTop w:val="0"/>
      <w:marBottom w:val="0"/>
      <w:divBdr>
        <w:top w:val="none" w:sz="0" w:space="0" w:color="auto"/>
        <w:left w:val="none" w:sz="0" w:space="0" w:color="auto"/>
        <w:bottom w:val="none" w:sz="0" w:space="0" w:color="auto"/>
        <w:right w:val="none" w:sz="0" w:space="0" w:color="auto"/>
      </w:divBdr>
    </w:div>
    <w:div w:id="1709068337">
      <w:bodyDiv w:val="1"/>
      <w:marLeft w:val="0"/>
      <w:marRight w:val="0"/>
      <w:marTop w:val="0"/>
      <w:marBottom w:val="0"/>
      <w:divBdr>
        <w:top w:val="none" w:sz="0" w:space="0" w:color="auto"/>
        <w:left w:val="none" w:sz="0" w:space="0" w:color="auto"/>
        <w:bottom w:val="none" w:sz="0" w:space="0" w:color="auto"/>
        <w:right w:val="none" w:sz="0" w:space="0" w:color="auto"/>
      </w:divBdr>
    </w:div>
    <w:div w:id="1709454962">
      <w:bodyDiv w:val="1"/>
      <w:marLeft w:val="0"/>
      <w:marRight w:val="0"/>
      <w:marTop w:val="0"/>
      <w:marBottom w:val="0"/>
      <w:divBdr>
        <w:top w:val="none" w:sz="0" w:space="0" w:color="auto"/>
        <w:left w:val="none" w:sz="0" w:space="0" w:color="auto"/>
        <w:bottom w:val="none" w:sz="0" w:space="0" w:color="auto"/>
        <w:right w:val="none" w:sz="0" w:space="0" w:color="auto"/>
      </w:divBdr>
    </w:div>
    <w:div w:id="1710491446">
      <w:bodyDiv w:val="1"/>
      <w:marLeft w:val="0"/>
      <w:marRight w:val="0"/>
      <w:marTop w:val="0"/>
      <w:marBottom w:val="0"/>
      <w:divBdr>
        <w:top w:val="none" w:sz="0" w:space="0" w:color="auto"/>
        <w:left w:val="none" w:sz="0" w:space="0" w:color="auto"/>
        <w:bottom w:val="none" w:sz="0" w:space="0" w:color="auto"/>
        <w:right w:val="none" w:sz="0" w:space="0" w:color="auto"/>
      </w:divBdr>
    </w:div>
    <w:div w:id="1710951479">
      <w:bodyDiv w:val="1"/>
      <w:marLeft w:val="0"/>
      <w:marRight w:val="0"/>
      <w:marTop w:val="0"/>
      <w:marBottom w:val="0"/>
      <w:divBdr>
        <w:top w:val="none" w:sz="0" w:space="0" w:color="auto"/>
        <w:left w:val="none" w:sz="0" w:space="0" w:color="auto"/>
        <w:bottom w:val="none" w:sz="0" w:space="0" w:color="auto"/>
        <w:right w:val="none" w:sz="0" w:space="0" w:color="auto"/>
      </w:divBdr>
    </w:div>
    <w:div w:id="1713116135">
      <w:bodyDiv w:val="1"/>
      <w:marLeft w:val="0"/>
      <w:marRight w:val="0"/>
      <w:marTop w:val="0"/>
      <w:marBottom w:val="0"/>
      <w:divBdr>
        <w:top w:val="none" w:sz="0" w:space="0" w:color="auto"/>
        <w:left w:val="none" w:sz="0" w:space="0" w:color="auto"/>
        <w:bottom w:val="none" w:sz="0" w:space="0" w:color="auto"/>
        <w:right w:val="none" w:sz="0" w:space="0" w:color="auto"/>
      </w:divBdr>
    </w:div>
    <w:div w:id="1714190166">
      <w:bodyDiv w:val="1"/>
      <w:marLeft w:val="0"/>
      <w:marRight w:val="0"/>
      <w:marTop w:val="0"/>
      <w:marBottom w:val="0"/>
      <w:divBdr>
        <w:top w:val="none" w:sz="0" w:space="0" w:color="auto"/>
        <w:left w:val="none" w:sz="0" w:space="0" w:color="auto"/>
        <w:bottom w:val="none" w:sz="0" w:space="0" w:color="auto"/>
        <w:right w:val="none" w:sz="0" w:space="0" w:color="auto"/>
      </w:divBdr>
    </w:div>
    <w:div w:id="1714191077">
      <w:bodyDiv w:val="1"/>
      <w:marLeft w:val="0"/>
      <w:marRight w:val="0"/>
      <w:marTop w:val="0"/>
      <w:marBottom w:val="0"/>
      <w:divBdr>
        <w:top w:val="none" w:sz="0" w:space="0" w:color="auto"/>
        <w:left w:val="none" w:sz="0" w:space="0" w:color="auto"/>
        <w:bottom w:val="none" w:sz="0" w:space="0" w:color="auto"/>
        <w:right w:val="none" w:sz="0" w:space="0" w:color="auto"/>
      </w:divBdr>
    </w:div>
    <w:div w:id="1714502186">
      <w:bodyDiv w:val="1"/>
      <w:marLeft w:val="0"/>
      <w:marRight w:val="0"/>
      <w:marTop w:val="0"/>
      <w:marBottom w:val="0"/>
      <w:divBdr>
        <w:top w:val="none" w:sz="0" w:space="0" w:color="auto"/>
        <w:left w:val="none" w:sz="0" w:space="0" w:color="auto"/>
        <w:bottom w:val="none" w:sz="0" w:space="0" w:color="auto"/>
        <w:right w:val="none" w:sz="0" w:space="0" w:color="auto"/>
      </w:divBdr>
    </w:div>
    <w:div w:id="1715350245">
      <w:bodyDiv w:val="1"/>
      <w:marLeft w:val="0"/>
      <w:marRight w:val="0"/>
      <w:marTop w:val="0"/>
      <w:marBottom w:val="0"/>
      <w:divBdr>
        <w:top w:val="none" w:sz="0" w:space="0" w:color="auto"/>
        <w:left w:val="none" w:sz="0" w:space="0" w:color="auto"/>
        <w:bottom w:val="none" w:sz="0" w:space="0" w:color="auto"/>
        <w:right w:val="none" w:sz="0" w:space="0" w:color="auto"/>
      </w:divBdr>
    </w:div>
    <w:div w:id="1716084319">
      <w:bodyDiv w:val="1"/>
      <w:marLeft w:val="0"/>
      <w:marRight w:val="0"/>
      <w:marTop w:val="0"/>
      <w:marBottom w:val="0"/>
      <w:divBdr>
        <w:top w:val="none" w:sz="0" w:space="0" w:color="auto"/>
        <w:left w:val="none" w:sz="0" w:space="0" w:color="auto"/>
        <w:bottom w:val="none" w:sz="0" w:space="0" w:color="auto"/>
        <w:right w:val="none" w:sz="0" w:space="0" w:color="auto"/>
      </w:divBdr>
    </w:div>
    <w:div w:id="1716465436">
      <w:bodyDiv w:val="1"/>
      <w:marLeft w:val="0"/>
      <w:marRight w:val="0"/>
      <w:marTop w:val="0"/>
      <w:marBottom w:val="0"/>
      <w:divBdr>
        <w:top w:val="none" w:sz="0" w:space="0" w:color="auto"/>
        <w:left w:val="none" w:sz="0" w:space="0" w:color="auto"/>
        <w:bottom w:val="none" w:sz="0" w:space="0" w:color="auto"/>
        <w:right w:val="none" w:sz="0" w:space="0" w:color="auto"/>
      </w:divBdr>
    </w:div>
    <w:div w:id="1717386918">
      <w:bodyDiv w:val="1"/>
      <w:marLeft w:val="0"/>
      <w:marRight w:val="0"/>
      <w:marTop w:val="0"/>
      <w:marBottom w:val="0"/>
      <w:divBdr>
        <w:top w:val="none" w:sz="0" w:space="0" w:color="auto"/>
        <w:left w:val="none" w:sz="0" w:space="0" w:color="auto"/>
        <w:bottom w:val="none" w:sz="0" w:space="0" w:color="auto"/>
        <w:right w:val="none" w:sz="0" w:space="0" w:color="auto"/>
      </w:divBdr>
    </w:div>
    <w:div w:id="1717465724">
      <w:bodyDiv w:val="1"/>
      <w:marLeft w:val="0"/>
      <w:marRight w:val="0"/>
      <w:marTop w:val="0"/>
      <w:marBottom w:val="0"/>
      <w:divBdr>
        <w:top w:val="none" w:sz="0" w:space="0" w:color="auto"/>
        <w:left w:val="none" w:sz="0" w:space="0" w:color="auto"/>
        <w:bottom w:val="none" w:sz="0" w:space="0" w:color="auto"/>
        <w:right w:val="none" w:sz="0" w:space="0" w:color="auto"/>
      </w:divBdr>
    </w:div>
    <w:div w:id="1717579726">
      <w:bodyDiv w:val="1"/>
      <w:marLeft w:val="0"/>
      <w:marRight w:val="0"/>
      <w:marTop w:val="0"/>
      <w:marBottom w:val="0"/>
      <w:divBdr>
        <w:top w:val="none" w:sz="0" w:space="0" w:color="auto"/>
        <w:left w:val="none" w:sz="0" w:space="0" w:color="auto"/>
        <w:bottom w:val="none" w:sz="0" w:space="0" w:color="auto"/>
        <w:right w:val="none" w:sz="0" w:space="0" w:color="auto"/>
      </w:divBdr>
    </w:div>
    <w:div w:id="1719159739">
      <w:bodyDiv w:val="1"/>
      <w:marLeft w:val="0"/>
      <w:marRight w:val="0"/>
      <w:marTop w:val="0"/>
      <w:marBottom w:val="0"/>
      <w:divBdr>
        <w:top w:val="none" w:sz="0" w:space="0" w:color="auto"/>
        <w:left w:val="none" w:sz="0" w:space="0" w:color="auto"/>
        <w:bottom w:val="none" w:sz="0" w:space="0" w:color="auto"/>
        <w:right w:val="none" w:sz="0" w:space="0" w:color="auto"/>
      </w:divBdr>
    </w:div>
    <w:div w:id="1720468805">
      <w:bodyDiv w:val="1"/>
      <w:marLeft w:val="0"/>
      <w:marRight w:val="0"/>
      <w:marTop w:val="0"/>
      <w:marBottom w:val="0"/>
      <w:divBdr>
        <w:top w:val="none" w:sz="0" w:space="0" w:color="auto"/>
        <w:left w:val="none" w:sz="0" w:space="0" w:color="auto"/>
        <w:bottom w:val="none" w:sz="0" w:space="0" w:color="auto"/>
        <w:right w:val="none" w:sz="0" w:space="0" w:color="auto"/>
      </w:divBdr>
    </w:div>
    <w:div w:id="1721632460">
      <w:bodyDiv w:val="1"/>
      <w:marLeft w:val="0"/>
      <w:marRight w:val="0"/>
      <w:marTop w:val="0"/>
      <w:marBottom w:val="0"/>
      <w:divBdr>
        <w:top w:val="none" w:sz="0" w:space="0" w:color="auto"/>
        <w:left w:val="none" w:sz="0" w:space="0" w:color="auto"/>
        <w:bottom w:val="none" w:sz="0" w:space="0" w:color="auto"/>
        <w:right w:val="none" w:sz="0" w:space="0" w:color="auto"/>
      </w:divBdr>
    </w:div>
    <w:div w:id="1722561063">
      <w:bodyDiv w:val="1"/>
      <w:marLeft w:val="0"/>
      <w:marRight w:val="0"/>
      <w:marTop w:val="0"/>
      <w:marBottom w:val="0"/>
      <w:divBdr>
        <w:top w:val="none" w:sz="0" w:space="0" w:color="auto"/>
        <w:left w:val="none" w:sz="0" w:space="0" w:color="auto"/>
        <w:bottom w:val="none" w:sz="0" w:space="0" w:color="auto"/>
        <w:right w:val="none" w:sz="0" w:space="0" w:color="auto"/>
      </w:divBdr>
    </w:div>
    <w:div w:id="1727416894">
      <w:bodyDiv w:val="1"/>
      <w:marLeft w:val="0"/>
      <w:marRight w:val="0"/>
      <w:marTop w:val="0"/>
      <w:marBottom w:val="0"/>
      <w:divBdr>
        <w:top w:val="none" w:sz="0" w:space="0" w:color="auto"/>
        <w:left w:val="none" w:sz="0" w:space="0" w:color="auto"/>
        <w:bottom w:val="none" w:sz="0" w:space="0" w:color="auto"/>
        <w:right w:val="none" w:sz="0" w:space="0" w:color="auto"/>
      </w:divBdr>
    </w:div>
    <w:div w:id="1728454680">
      <w:bodyDiv w:val="1"/>
      <w:marLeft w:val="0"/>
      <w:marRight w:val="0"/>
      <w:marTop w:val="0"/>
      <w:marBottom w:val="0"/>
      <w:divBdr>
        <w:top w:val="none" w:sz="0" w:space="0" w:color="auto"/>
        <w:left w:val="none" w:sz="0" w:space="0" w:color="auto"/>
        <w:bottom w:val="none" w:sz="0" w:space="0" w:color="auto"/>
        <w:right w:val="none" w:sz="0" w:space="0" w:color="auto"/>
      </w:divBdr>
    </w:div>
    <w:div w:id="1728719850">
      <w:bodyDiv w:val="1"/>
      <w:marLeft w:val="0"/>
      <w:marRight w:val="0"/>
      <w:marTop w:val="0"/>
      <w:marBottom w:val="0"/>
      <w:divBdr>
        <w:top w:val="none" w:sz="0" w:space="0" w:color="auto"/>
        <w:left w:val="none" w:sz="0" w:space="0" w:color="auto"/>
        <w:bottom w:val="none" w:sz="0" w:space="0" w:color="auto"/>
        <w:right w:val="none" w:sz="0" w:space="0" w:color="auto"/>
      </w:divBdr>
    </w:div>
    <w:div w:id="1729264349">
      <w:bodyDiv w:val="1"/>
      <w:marLeft w:val="0"/>
      <w:marRight w:val="0"/>
      <w:marTop w:val="0"/>
      <w:marBottom w:val="0"/>
      <w:divBdr>
        <w:top w:val="none" w:sz="0" w:space="0" w:color="auto"/>
        <w:left w:val="none" w:sz="0" w:space="0" w:color="auto"/>
        <w:bottom w:val="none" w:sz="0" w:space="0" w:color="auto"/>
        <w:right w:val="none" w:sz="0" w:space="0" w:color="auto"/>
      </w:divBdr>
    </w:div>
    <w:div w:id="1729842156">
      <w:bodyDiv w:val="1"/>
      <w:marLeft w:val="0"/>
      <w:marRight w:val="0"/>
      <w:marTop w:val="0"/>
      <w:marBottom w:val="0"/>
      <w:divBdr>
        <w:top w:val="none" w:sz="0" w:space="0" w:color="auto"/>
        <w:left w:val="none" w:sz="0" w:space="0" w:color="auto"/>
        <w:bottom w:val="none" w:sz="0" w:space="0" w:color="auto"/>
        <w:right w:val="none" w:sz="0" w:space="0" w:color="auto"/>
      </w:divBdr>
    </w:div>
    <w:div w:id="1731613323">
      <w:bodyDiv w:val="1"/>
      <w:marLeft w:val="0"/>
      <w:marRight w:val="0"/>
      <w:marTop w:val="0"/>
      <w:marBottom w:val="0"/>
      <w:divBdr>
        <w:top w:val="none" w:sz="0" w:space="0" w:color="auto"/>
        <w:left w:val="none" w:sz="0" w:space="0" w:color="auto"/>
        <w:bottom w:val="none" w:sz="0" w:space="0" w:color="auto"/>
        <w:right w:val="none" w:sz="0" w:space="0" w:color="auto"/>
      </w:divBdr>
    </w:div>
    <w:div w:id="1731807448">
      <w:bodyDiv w:val="1"/>
      <w:marLeft w:val="0"/>
      <w:marRight w:val="0"/>
      <w:marTop w:val="0"/>
      <w:marBottom w:val="0"/>
      <w:divBdr>
        <w:top w:val="none" w:sz="0" w:space="0" w:color="auto"/>
        <w:left w:val="none" w:sz="0" w:space="0" w:color="auto"/>
        <w:bottom w:val="none" w:sz="0" w:space="0" w:color="auto"/>
        <w:right w:val="none" w:sz="0" w:space="0" w:color="auto"/>
      </w:divBdr>
    </w:div>
    <w:div w:id="1735004451">
      <w:bodyDiv w:val="1"/>
      <w:marLeft w:val="0"/>
      <w:marRight w:val="0"/>
      <w:marTop w:val="0"/>
      <w:marBottom w:val="0"/>
      <w:divBdr>
        <w:top w:val="none" w:sz="0" w:space="0" w:color="auto"/>
        <w:left w:val="none" w:sz="0" w:space="0" w:color="auto"/>
        <w:bottom w:val="none" w:sz="0" w:space="0" w:color="auto"/>
        <w:right w:val="none" w:sz="0" w:space="0" w:color="auto"/>
      </w:divBdr>
    </w:div>
    <w:div w:id="1736656908">
      <w:bodyDiv w:val="1"/>
      <w:marLeft w:val="0"/>
      <w:marRight w:val="0"/>
      <w:marTop w:val="0"/>
      <w:marBottom w:val="0"/>
      <w:divBdr>
        <w:top w:val="none" w:sz="0" w:space="0" w:color="auto"/>
        <w:left w:val="none" w:sz="0" w:space="0" w:color="auto"/>
        <w:bottom w:val="none" w:sz="0" w:space="0" w:color="auto"/>
        <w:right w:val="none" w:sz="0" w:space="0" w:color="auto"/>
      </w:divBdr>
    </w:div>
    <w:div w:id="1737971044">
      <w:bodyDiv w:val="1"/>
      <w:marLeft w:val="0"/>
      <w:marRight w:val="0"/>
      <w:marTop w:val="0"/>
      <w:marBottom w:val="0"/>
      <w:divBdr>
        <w:top w:val="none" w:sz="0" w:space="0" w:color="auto"/>
        <w:left w:val="none" w:sz="0" w:space="0" w:color="auto"/>
        <w:bottom w:val="none" w:sz="0" w:space="0" w:color="auto"/>
        <w:right w:val="none" w:sz="0" w:space="0" w:color="auto"/>
      </w:divBdr>
    </w:div>
    <w:div w:id="1738166683">
      <w:bodyDiv w:val="1"/>
      <w:marLeft w:val="0"/>
      <w:marRight w:val="0"/>
      <w:marTop w:val="0"/>
      <w:marBottom w:val="0"/>
      <w:divBdr>
        <w:top w:val="none" w:sz="0" w:space="0" w:color="auto"/>
        <w:left w:val="none" w:sz="0" w:space="0" w:color="auto"/>
        <w:bottom w:val="none" w:sz="0" w:space="0" w:color="auto"/>
        <w:right w:val="none" w:sz="0" w:space="0" w:color="auto"/>
      </w:divBdr>
    </w:div>
    <w:div w:id="1738284007">
      <w:bodyDiv w:val="1"/>
      <w:marLeft w:val="0"/>
      <w:marRight w:val="0"/>
      <w:marTop w:val="0"/>
      <w:marBottom w:val="0"/>
      <w:divBdr>
        <w:top w:val="none" w:sz="0" w:space="0" w:color="auto"/>
        <w:left w:val="none" w:sz="0" w:space="0" w:color="auto"/>
        <w:bottom w:val="none" w:sz="0" w:space="0" w:color="auto"/>
        <w:right w:val="none" w:sz="0" w:space="0" w:color="auto"/>
      </w:divBdr>
    </w:div>
    <w:div w:id="1739553512">
      <w:bodyDiv w:val="1"/>
      <w:marLeft w:val="0"/>
      <w:marRight w:val="0"/>
      <w:marTop w:val="0"/>
      <w:marBottom w:val="0"/>
      <w:divBdr>
        <w:top w:val="none" w:sz="0" w:space="0" w:color="auto"/>
        <w:left w:val="none" w:sz="0" w:space="0" w:color="auto"/>
        <w:bottom w:val="none" w:sz="0" w:space="0" w:color="auto"/>
        <w:right w:val="none" w:sz="0" w:space="0" w:color="auto"/>
      </w:divBdr>
    </w:div>
    <w:div w:id="1741712630">
      <w:bodyDiv w:val="1"/>
      <w:marLeft w:val="0"/>
      <w:marRight w:val="0"/>
      <w:marTop w:val="0"/>
      <w:marBottom w:val="0"/>
      <w:divBdr>
        <w:top w:val="none" w:sz="0" w:space="0" w:color="auto"/>
        <w:left w:val="none" w:sz="0" w:space="0" w:color="auto"/>
        <w:bottom w:val="none" w:sz="0" w:space="0" w:color="auto"/>
        <w:right w:val="none" w:sz="0" w:space="0" w:color="auto"/>
      </w:divBdr>
    </w:div>
    <w:div w:id="1741754815">
      <w:bodyDiv w:val="1"/>
      <w:marLeft w:val="0"/>
      <w:marRight w:val="0"/>
      <w:marTop w:val="0"/>
      <w:marBottom w:val="0"/>
      <w:divBdr>
        <w:top w:val="none" w:sz="0" w:space="0" w:color="auto"/>
        <w:left w:val="none" w:sz="0" w:space="0" w:color="auto"/>
        <w:bottom w:val="none" w:sz="0" w:space="0" w:color="auto"/>
        <w:right w:val="none" w:sz="0" w:space="0" w:color="auto"/>
      </w:divBdr>
    </w:div>
    <w:div w:id="1742944245">
      <w:bodyDiv w:val="1"/>
      <w:marLeft w:val="0"/>
      <w:marRight w:val="0"/>
      <w:marTop w:val="0"/>
      <w:marBottom w:val="0"/>
      <w:divBdr>
        <w:top w:val="none" w:sz="0" w:space="0" w:color="auto"/>
        <w:left w:val="none" w:sz="0" w:space="0" w:color="auto"/>
        <w:bottom w:val="none" w:sz="0" w:space="0" w:color="auto"/>
        <w:right w:val="none" w:sz="0" w:space="0" w:color="auto"/>
      </w:divBdr>
    </w:div>
    <w:div w:id="1743983397">
      <w:bodyDiv w:val="1"/>
      <w:marLeft w:val="0"/>
      <w:marRight w:val="0"/>
      <w:marTop w:val="0"/>
      <w:marBottom w:val="0"/>
      <w:divBdr>
        <w:top w:val="none" w:sz="0" w:space="0" w:color="auto"/>
        <w:left w:val="none" w:sz="0" w:space="0" w:color="auto"/>
        <w:bottom w:val="none" w:sz="0" w:space="0" w:color="auto"/>
        <w:right w:val="none" w:sz="0" w:space="0" w:color="auto"/>
      </w:divBdr>
    </w:div>
    <w:div w:id="1744062904">
      <w:bodyDiv w:val="1"/>
      <w:marLeft w:val="0"/>
      <w:marRight w:val="0"/>
      <w:marTop w:val="0"/>
      <w:marBottom w:val="0"/>
      <w:divBdr>
        <w:top w:val="none" w:sz="0" w:space="0" w:color="auto"/>
        <w:left w:val="none" w:sz="0" w:space="0" w:color="auto"/>
        <w:bottom w:val="none" w:sz="0" w:space="0" w:color="auto"/>
        <w:right w:val="none" w:sz="0" w:space="0" w:color="auto"/>
      </w:divBdr>
    </w:div>
    <w:div w:id="1745567028">
      <w:bodyDiv w:val="1"/>
      <w:marLeft w:val="0"/>
      <w:marRight w:val="0"/>
      <w:marTop w:val="0"/>
      <w:marBottom w:val="0"/>
      <w:divBdr>
        <w:top w:val="none" w:sz="0" w:space="0" w:color="auto"/>
        <w:left w:val="none" w:sz="0" w:space="0" w:color="auto"/>
        <w:bottom w:val="none" w:sz="0" w:space="0" w:color="auto"/>
        <w:right w:val="none" w:sz="0" w:space="0" w:color="auto"/>
      </w:divBdr>
    </w:div>
    <w:div w:id="1745684409">
      <w:bodyDiv w:val="1"/>
      <w:marLeft w:val="0"/>
      <w:marRight w:val="0"/>
      <w:marTop w:val="0"/>
      <w:marBottom w:val="0"/>
      <w:divBdr>
        <w:top w:val="none" w:sz="0" w:space="0" w:color="auto"/>
        <w:left w:val="none" w:sz="0" w:space="0" w:color="auto"/>
        <w:bottom w:val="none" w:sz="0" w:space="0" w:color="auto"/>
        <w:right w:val="none" w:sz="0" w:space="0" w:color="auto"/>
      </w:divBdr>
    </w:div>
    <w:div w:id="1747532661">
      <w:bodyDiv w:val="1"/>
      <w:marLeft w:val="0"/>
      <w:marRight w:val="0"/>
      <w:marTop w:val="0"/>
      <w:marBottom w:val="0"/>
      <w:divBdr>
        <w:top w:val="none" w:sz="0" w:space="0" w:color="auto"/>
        <w:left w:val="none" w:sz="0" w:space="0" w:color="auto"/>
        <w:bottom w:val="none" w:sz="0" w:space="0" w:color="auto"/>
        <w:right w:val="none" w:sz="0" w:space="0" w:color="auto"/>
      </w:divBdr>
    </w:div>
    <w:div w:id="1748183062">
      <w:bodyDiv w:val="1"/>
      <w:marLeft w:val="0"/>
      <w:marRight w:val="0"/>
      <w:marTop w:val="0"/>
      <w:marBottom w:val="0"/>
      <w:divBdr>
        <w:top w:val="none" w:sz="0" w:space="0" w:color="auto"/>
        <w:left w:val="none" w:sz="0" w:space="0" w:color="auto"/>
        <w:bottom w:val="none" w:sz="0" w:space="0" w:color="auto"/>
        <w:right w:val="none" w:sz="0" w:space="0" w:color="auto"/>
      </w:divBdr>
    </w:div>
    <w:div w:id="1748266596">
      <w:bodyDiv w:val="1"/>
      <w:marLeft w:val="0"/>
      <w:marRight w:val="0"/>
      <w:marTop w:val="0"/>
      <w:marBottom w:val="0"/>
      <w:divBdr>
        <w:top w:val="none" w:sz="0" w:space="0" w:color="auto"/>
        <w:left w:val="none" w:sz="0" w:space="0" w:color="auto"/>
        <w:bottom w:val="none" w:sz="0" w:space="0" w:color="auto"/>
        <w:right w:val="none" w:sz="0" w:space="0" w:color="auto"/>
      </w:divBdr>
    </w:div>
    <w:div w:id="1748502129">
      <w:bodyDiv w:val="1"/>
      <w:marLeft w:val="0"/>
      <w:marRight w:val="0"/>
      <w:marTop w:val="0"/>
      <w:marBottom w:val="0"/>
      <w:divBdr>
        <w:top w:val="none" w:sz="0" w:space="0" w:color="auto"/>
        <w:left w:val="none" w:sz="0" w:space="0" w:color="auto"/>
        <w:bottom w:val="none" w:sz="0" w:space="0" w:color="auto"/>
        <w:right w:val="none" w:sz="0" w:space="0" w:color="auto"/>
      </w:divBdr>
    </w:div>
    <w:div w:id="1748651434">
      <w:bodyDiv w:val="1"/>
      <w:marLeft w:val="0"/>
      <w:marRight w:val="0"/>
      <w:marTop w:val="0"/>
      <w:marBottom w:val="0"/>
      <w:divBdr>
        <w:top w:val="none" w:sz="0" w:space="0" w:color="auto"/>
        <w:left w:val="none" w:sz="0" w:space="0" w:color="auto"/>
        <w:bottom w:val="none" w:sz="0" w:space="0" w:color="auto"/>
        <w:right w:val="none" w:sz="0" w:space="0" w:color="auto"/>
      </w:divBdr>
    </w:div>
    <w:div w:id="1749496804">
      <w:bodyDiv w:val="1"/>
      <w:marLeft w:val="0"/>
      <w:marRight w:val="0"/>
      <w:marTop w:val="0"/>
      <w:marBottom w:val="0"/>
      <w:divBdr>
        <w:top w:val="none" w:sz="0" w:space="0" w:color="auto"/>
        <w:left w:val="none" w:sz="0" w:space="0" w:color="auto"/>
        <w:bottom w:val="none" w:sz="0" w:space="0" w:color="auto"/>
        <w:right w:val="none" w:sz="0" w:space="0" w:color="auto"/>
      </w:divBdr>
    </w:div>
    <w:div w:id="1751539400">
      <w:bodyDiv w:val="1"/>
      <w:marLeft w:val="0"/>
      <w:marRight w:val="0"/>
      <w:marTop w:val="0"/>
      <w:marBottom w:val="0"/>
      <w:divBdr>
        <w:top w:val="none" w:sz="0" w:space="0" w:color="auto"/>
        <w:left w:val="none" w:sz="0" w:space="0" w:color="auto"/>
        <w:bottom w:val="none" w:sz="0" w:space="0" w:color="auto"/>
        <w:right w:val="none" w:sz="0" w:space="0" w:color="auto"/>
      </w:divBdr>
    </w:div>
    <w:div w:id="1753043778">
      <w:bodyDiv w:val="1"/>
      <w:marLeft w:val="0"/>
      <w:marRight w:val="0"/>
      <w:marTop w:val="0"/>
      <w:marBottom w:val="0"/>
      <w:divBdr>
        <w:top w:val="none" w:sz="0" w:space="0" w:color="auto"/>
        <w:left w:val="none" w:sz="0" w:space="0" w:color="auto"/>
        <w:bottom w:val="none" w:sz="0" w:space="0" w:color="auto"/>
        <w:right w:val="none" w:sz="0" w:space="0" w:color="auto"/>
      </w:divBdr>
    </w:div>
    <w:div w:id="1753315778">
      <w:bodyDiv w:val="1"/>
      <w:marLeft w:val="0"/>
      <w:marRight w:val="0"/>
      <w:marTop w:val="0"/>
      <w:marBottom w:val="0"/>
      <w:divBdr>
        <w:top w:val="none" w:sz="0" w:space="0" w:color="auto"/>
        <w:left w:val="none" w:sz="0" w:space="0" w:color="auto"/>
        <w:bottom w:val="none" w:sz="0" w:space="0" w:color="auto"/>
        <w:right w:val="none" w:sz="0" w:space="0" w:color="auto"/>
      </w:divBdr>
    </w:div>
    <w:div w:id="1754358465">
      <w:bodyDiv w:val="1"/>
      <w:marLeft w:val="0"/>
      <w:marRight w:val="0"/>
      <w:marTop w:val="0"/>
      <w:marBottom w:val="0"/>
      <w:divBdr>
        <w:top w:val="none" w:sz="0" w:space="0" w:color="auto"/>
        <w:left w:val="none" w:sz="0" w:space="0" w:color="auto"/>
        <w:bottom w:val="none" w:sz="0" w:space="0" w:color="auto"/>
        <w:right w:val="none" w:sz="0" w:space="0" w:color="auto"/>
      </w:divBdr>
    </w:div>
    <w:div w:id="1754618278">
      <w:bodyDiv w:val="1"/>
      <w:marLeft w:val="0"/>
      <w:marRight w:val="0"/>
      <w:marTop w:val="0"/>
      <w:marBottom w:val="0"/>
      <w:divBdr>
        <w:top w:val="none" w:sz="0" w:space="0" w:color="auto"/>
        <w:left w:val="none" w:sz="0" w:space="0" w:color="auto"/>
        <w:bottom w:val="none" w:sz="0" w:space="0" w:color="auto"/>
        <w:right w:val="none" w:sz="0" w:space="0" w:color="auto"/>
      </w:divBdr>
    </w:div>
    <w:div w:id="1757557952">
      <w:bodyDiv w:val="1"/>
      <w:marLeft w:val="0"/>
      <w:marRight w:val="0"/>
      <w:marTop w:val="0"/>
      <w:marBottom w:val="0"/>
      <w:divBdr>
        <w:top w:val="none" w:sz="0" w:space="0" w:color="auto"/>
        <w:left w:val="none" w:sz="0" w:space="0" w:color="auto"/>
        <w:bottom w:val="none" w:sz="0" w:space="0" w:color="auto"/>
        <w:right w:val="none" w:sz="0" w:space="0" w:color="auto"/>
      </w:divBdr>
    </w:div>
    <w:div w:id="1759593054">
      <w:bodyDiv w:val="1"/>
      <w:marLeft w:val="0"/>
      <w:marRight w:val="0"/>
      <w:marTop w:val="0"/>
      <w:marBottom w:val="0"/>
      <w:divBdr>
        <w:top w:val="none" w:sz="0" w:space="0" w:color="auto"/>
        <w:left w:val="none" w:sz="0" w:space="0" w:color="auto"/>
        <w:bottom w:val="none" w:sz="0" w:space="0" w:color="auto"/>
        <w:right w:val="none" w:sz="0" w:space="0" w:color="auto"/>
      </w:divBdr>
    </w:div>
    <w:div w:id="1759786163">
      <w:bodyDiv w:val="1"/>
      <w:marLeft w:val="0"/>
      <w:marRight w:val="0"/>
      <w:marTop w:val="0"/>
      <w:marBottom w:val="0"/>
      <w:divBdr>
        <w:top w:val="none" w:sz="0" w:space="0" w:color="auto"/>
        <w:left w:val="none" w:sz="0" w:space="0" w:color="auto"/>
        <w:bottom w:val="none" w:sz="0" w:space="0" w:color="auto"/>
        <w:right w:val="none" w:sz="0" w:space="0" w:color="auto"/>
      </w:divBdr>
    </w:div>
    <w:div w:id="1760373747">
      <w:bodyDiv w:val="1"/>
      <w:marLeft w:val="0"/>
      <w:marRight w:val="0"/>
      <w:marTop w:val="0"/>
      <w:marBottom w:val="0"/>
      <w:divBdr>
        <w:top w:val="none" w:sz="0" w:space="0" w:color="auto"/>
        <w:left w:val="none" w:sz="0" w:space="0" w:color="auto"/>
        <w:bottom w:val="none" w:sz="0" w:space="0" w:color="auto"/>
        <w:right w:val="none" w:sz="0" w:space="0" w:color="auto"/>
      </w:divBdr>
    </w:div>
    <w:div w:id="1761371542">
      <w:bodyDiv w:val="1"/>
      <w:marLeft w:val="0"/>
      <w:marRight w:val="0"/>
      <w:marTop w:val="0"/>
      <w:marBottom w:val="0"/>
      <w:divBdr>
        <w:top w:val="none" w:sz="0" w:space="0" w:color="auto"/>
        <w:left w:val="none" w:sz="0" w:space="0" w:color="auto"/>
        <w:bottom w:val="none" w:sz="0" w:space="0" w:color="auto"/>
        <w:right w:val="none" w:sz="0" w:space="0" w:color="auto"/>
      </w:divBdr>
    </w:div>
    <w:div w:id="1761557546">
      <w:bodyDiv w:val="1"/>
      <w:marLeft w:val="0"/>
      <w:marRight w:val="0"/>
      <w:marTop w:val="0"/>
      <w:marBottom w:val="0"/>
      <w:divBdr>
        <w:top w:val="none" w:sz="0" w:space="0" w:color="auto"/>
        <w:left w:val="none" w:sz="0" w:space="0" w:color="auto"/>
        <w:bottom w:val="none" w:sz="0" w:space="0" w:color="auto"/>
        <w:right w:val="none" w:sz="0" w:space="0" w:color="auto"/>
      </w:divBdr>
    </w:div>
    <w:div w:id="1761950364">
      <w:bodyDiv w:val="1"/>
      <w:marLeft w:val="0"/>
      <w:marRight w:val="0"/>
      <w:marTop w:val="0"/>
      <w:marBottom w:val="0"/>
      <w:divBdr>
        <w:top w:val="none" w:sz="0" w:space="0" w:color="auto"/>
        <w:left w:val="none" w:sz="0" w:space="0" w:color="auto"/>
        <w:bottom w:val="none" w:sz="0" w:space="0" w:color="auto"/>
        <w:right w:val="none" w:sz="0" w:space="0" w:color="auto"/>
      </w:divBdr>
    </w:div>
    <w:div w:id="1764718751">
      <w:bodyDiv w:val="1"/>
      <w:marLeft w:val="0"/>
      <w:marRight w:val="0"/>
      <w:marTop w:val="0"/>
      <w:marBottom w:val="0"/>
      <w:divBdr>
        <w:top w:val="none" w:sz="0" w:space="0" w:color="auto"/>
        <w:left w:val="none" w:sz="0" w:space="0" w:color="auto"/>
        <w:bottom w:val="none" w:sz="0" w:space="0" w:color="auto"/>
        <w:right w:val="none" w:sz="0" w:space="0" w:color="auto"/>
      </w:divBdr>
    </w:div>
    <w:div w:id="1765296282">
      <w:bodyDiv w:val="1"/>
      <w:marLeft w:val="0"/>
      <w:marRight w:val="0"/>
      <w:marTop w:val="0"/>
      <w:marBottom w:val="0"/>
      <w:divBdr>
        <w:top w:val="none" w:sz="0" w:space="0" w:color="auto"/>
        <w:left w:val="none" w:sz="0" w:space="0" w:color="auto"/>
        <w:bottom w:val="none" w:sz="0" w:space="0" w:color="auto"/>
        <w:right w:val="none" w:sz="0" w:space="0" w:color="auto"/>
      </w:divBdr>
    </w:div>
    <w:div w:id="1765958117">
      <w:bodyDiv w:val="1"/>
      <w:marLeft w:val="0"/>
      <w:marRight w:val="0"/>
      <w:marTop w:val="0"/>
      <w:marBottom w:val="0"/>
      <w:divBdr>
        <w:top w:val="none" w:sz="0" w:space="0" w:color="auto"/>
        <w:left w:val="none" w:sz="0" w:space="0" w:color="auto"/>
        <w:bottom w:val="none" w:sz="0" w:space="0" w:color="auto"/>
        <w:right w:val="none" w:sz="0" w:space="0" w:color="auto"/>
      </w:divBdr>
    </w:div>
    <w:div w:id="1766925547">
      <w:bodyDiv w:val="1"/>
      <w:marLeft w:val="0"/>
      <w:marRight w:val="0"/>
      <w:marTop w:val="0"/>
      <w:marBottom w:val="0"/>
      <w:divBdr>
        <w:top w:val="none" w:sz="0" w:space="0" w:color="auto"/>
        <w:left w:val="none" w:sz="0" w:space="0" w:color="auto"/>
        <w:bottom w:val="none" w:sz="0" w:space="0" w:color="auto"/>
        <w:right w:val="none" w:sz="0" w:space="0" w:color="auto"/>
      </w:divBdr>
    </w:div>
    <w:div w:id="1768034317">
      <w:bodyDiv w:val="1"/>
      <w:marLeft w:val="0"/>
      <w:marRight w:val="0"/>
      <w:marTop w:val="0"/>
      <w:marBottom w:val="0"/>
      <w:divBdr>
        <w:top w:val="none" w:sz="0" w:space="0" w:color="auto"/>
        <w:left w:val="none" w:sz="0" w:space="0" w:color="auto"/>
        <w:bottom w:val="none" w:sz="0" w:space="0" w:color="auto"/>
        <w:right w:val="none" w:sz="0" w:space="0" w:color="auto"/>
      </w:divBdr>
    </w:div>
    <w:div w:id="1769933836">
      <w:bodyDiv w:val="1"/>
      <w:marLeft w:val="0"/>
      <w:marRight w:val="0"/>
      <w:marTop w:val="0"/>
      <w:marBottom w:val="0"/>
      <w:divBdr>
        <w:top w:val="none" w:sz="0" w:space="0" w:color="auto"/>
        <w:left w:val="none" w:sz="0" w:space="0" w:color="auto"/>
        <w:bottom w:val="none" w:sz="0" w:space="0" w:color="auto"/>
        <w:right w:val="none" w:sz="0" w:space="0" w:color="auto"/>
      </w:divBdr>
    </w:div>
    <w:div w:id="1772509352">
      <w:bodyDiv w:val="1"/>
      <w:marLeft w:val="0"/>
      <w:marRight w:val="0"/>
      <w:marTop w:val="0"/>
      <w:marBottom w:val="0"/>
      <w:divBdr>
        <w:top w:val="none" w:sz="0" w:space="0" w:color="auto"/>
        <w:left w:val="none" w:sz="0" w:space="0" w:color="auto"/>
        <w:bottom w:val="none" w:sz="0" w:space="0" w:color="auto"/>
        <w:right w:val="none" w:sz="0" w:space="0" w:color="auto"/>
      </w:divBdr>
    </w:div>
    <w:div w:id="1773547821">
      <w:bodyDiv w:val="1"/>
      <w:marLeft w:val="0"/>
      <w:marRight w:val="0"/>
      <w:marTop w:val="0"/>
      <w:marBottom w:val="0"/>
      <w:divBdr>
        <w:top w:val="none" w:sz="0" w:space="0" w:color="auto"/>
        <w:left w:val="none" w:sz="0" w:space="0" w:color="auto"/>
        <w:bottom w:val="none" w:sz="0" w:space="0" w:color="auto"/>
        <w:right w:val="none" w:sz="0" w:space="0" w:color="auto"/>
      </w:divBdr>
    </w:div>
    <w:div w:id="1774088252">
      <w:bodyDiv w:val="1"/>
      <w:marLeft w:val="0"/>
      <w:marRight w:val="0"/>
      <w:marTop w:val="0"/>
      <w:marBottom w:val="0"/>
      <w:divBdr>
        <w:top w:val="none" w:sz="0" w:space="0" w:color="auto"/>
        <w:left w:val="none" w:sz="0" w:space="0" w:color="auto"/>
        <w:bottom w:val="none" w:sz="0" w:space="0" w:color="auto"/>
        <w:right w:val="none" w:sz="0" w:space="0" w:color="auto"/>
      </w:divBdr>
      <w:divsChild>
        <w:div w:id="996029133">
          <w:marLeft w:val="0"/>
          <w:marRight w:val="0"/>
          <w:marTop w:val="0"/>
          <w:marBottom w:val="0"/>
          <w:divBdr>
            <w:top w:val="none" w:sz="0" w:space="0" w:color="auto"/>
            <w:left w:val="none" w:sz="0" w:space="0" w:color="auto"/>
            <w:bottom w:val="none" w:sz="0" w:space="0" w:color="auto"/>
            <w:right w:val="none" w:sz="0" w:space="0" w:color="auto"/>
          </w:divBdr>
        </w:div>
      </w:divsChild>
    </w:div>
    <w:div w:id="1775591987">
      <w:bodyDiv w:val="1"/>
      <w:marLeft w:val="0"/>
      <w:marRight w:val="0"/>
      <w:marTop w:val="0"/>
      <w:marBottom w:val="0"/>
      <w:divBdr>
        <w:top w:val="none" w:sz="0" w:space="0" w:color="auto"/>
        <w:left w:val="none" w:sz="0" w:space="0" w:color="auto"/>
        <w:bottom w:val="none" w:sz="0" w:space="0" w:color="auto"/>
        <w:right w:val="none" w:sz="0" w:space="0" w:color="auto"/>
      </w:divBdr>
    </w:div>
    <w:div w:id="1776096062">
      <w:bodyDiv w:val="1"/>
      <w:marLeft w:val="0"/>
      <w:marRight w:val="0"/>
      <w:marTop w:val="0"/>
      <w:marBottom w:val="0"/>
      <w:divBdr>
        <w:top w:val="none" w:sz="0" w:space="0" w:color="auto"/>
        <w:left w:val="none" w:sz="0" w:space="0" w:color="auto"/>
        <w:bottom w:val="none" w:sz="0" w:space="0" w:color="auto"/>
        <w:right w:val="none" w:sz="0" w:space="0" w:color="auto"/>
      </w:divBdr>
    </w:div>
    <w:div w:id="1776317023">
      <w:bodyDiv w:val="1"/>
      <w:marLeft w:val="0"/>
      <w:marRight w:val="0"/>
      <w:marTop w:val="0"/>
      <w:marBottom w:val="0"/>
      <w:divBdr>
        <w:top w:val="none" w:sz="0" w:space="0" w:color="auto"/>
        <w:left w:val="none" w:sz="0" w:space="0" w:color="auto"/>
        <w:bottom w:val="none" w:sz="0" w:space="0" w:color="auto"/>
        <w:right w:val="none" w:sz="0" w:space="0" w:color="auto"/>
      </w:divBdr>
    </w:div>
    <w:div w:id="1777091874">
      <w:bodyDiv w:val="1"/>
      <w:marLeft w:val="0"/>
      <w:marRight w:val="0"/>
      <w:marTop w:val="0"/>
      <w:marBottom w:val="0"/>
      <w:divBdr>
        <w:top w:val="none" w:sz="0" w:space="0" w:color="auto"/>
        <w:left w:val="none" w:sz="0" w:space="0" w:color="auto"/>
        <w:bottom w:val="none" w:sz="0" w:space="0" w:color="auto"/>
        <w:right w:val="none" w:sz="0" w:space="0" w:color="auto"/>
      </w:divBdr>
    </w:div>
    <w:div w:id="1780877009">
      <w:bodyDiv w:val="1"/>
      <w:marLeft w:val="0"/>
      <w:marRight w:val="0"/>
      <w:marTop w:val="0"/>
      <w:marBottom w:val="0"/>
      <w:divBdr>
        <w:top w:val="none" w:sz="0" w:space="0" w:color="auto"/>
        <w:left w:val="none" w:sz="0" w:space="0" w:color="auto"/>
        <w:bottom w:val="none" w:sz="0" w:space="0" w:color="auto"/>
        <w:right w:val="none" w:sz="0" w:space="0" w:color="auto"/>
      </w:divBdr>
    </w:div>
    <w:div w:id="1780905019">
      <w:bodyDiv w:val="1"/>
      <w:marLeft w:val="0"/>
      <w:marRight w:val="0"/>
      <w:marTop w:val="0"/>
      <w:marBottom w:val="0"/>
      <w:divBdr>
        <w:top w:val="none" w:sz="0" w:space="0" w:color="auto"/>
        <w:left w:val="none" w:sz="0" w:space="0" w:color="auto"/>
        <w:bottom w:val="none" w:sz="0" w:space="0" w:color="auto"/>
        <w:right w:val="none" w:sz="0" w:space="0" w:color="auto"/>
      </w:divBdr>
    </w:div>
    <w:div w:id="1781877802">
      <w:bodyDiv w:val="1"/>
      <w:marLeft w:val="0"/>
      <w:marRight w:val="0"/>
      <w:marTop w:val="0"/>
      <w:marBottom w:val="0"/>
      <w:divBdr>
        <w:top w:val="none" w:sz="0" w:space="0" w:color="auto"/>
        <w:left w:val="none" w:sz="0" w:space="0" w:color="auto"/>
        <w:bottom w:val="none" w:sz="0" w:space="0" w:color="auto"/>
        <w:right w:val="none" w:sz="0" w:space="0" w:color="auto"/>
      </w:divBdr>
    </w:div>
    <w:div w:id="1782531007">
      <w:bodyDiv w:val="1"/>
      <w:marLeft w:val="0"/>
      <w:marRight w:val="0"/>
      <w:marTop w:val="0"/>
      <w:marBottom w:val="0"/>
      <w:divBdr>
        <w:top w:val="none" w:sz="0" w:space="0" w:color="auto"/>
        <w:left w:val="none" w:sz="0" w:space="0" w:color="auto"/>
        <w:bottom w:val="none" w:sz="0" w:space="0" w:color="auto"/>
        <w:right w:val="none" w:sz="0" w:space="0" w:color="auto"/>
      </w:divBdr>
    </w:div>
    <w:div w:id="1785155588">
      <w:bodyDiv w:val="1"/>
      <w:marLeft w:val="0"/>
      <w:marRight w:val="0"/>
      <w:marTop w:val="0"/>
      <w:marBottom w:val="0"/>
      <w:divBdr>
        <w:top w:val="none" w:sz="0" w:space="0" w:color="auto"/>
        <w:left w:val="none" w:sz="0" w:space="0" w:color="auto"/>
        <w:bottom w:val="none" w:sz="0" w:space="0" w:color="auto"/>
        <w:right w:val="none" w:sz="0" w:space="0" w:color="auto"/>
      </w:divBdr>
    </w:div>
    <w:div w:id="1785685628">
      <w:bodyDiv w:val="1"/>
      <w:marLeft w:val="0"/>
      <w:marRight w:val="0"/>
      <w:marTop w:val="0"/>
      <w:marBottom w:val="0"/>
      <w:divBdr>
        <w:top w:val="none" w:sz="0" w:space="0" w:color="auto"/>
        <w:left w:val="none" w:sz="0" w:space="0" w:color="auto"/>
        <w:bottom w:val="none" w:sz="0" w:space="0" w:color="auto"/>
        <w:right w:val="none" w:sz="0" w:space="0" w:color="auto"/>
      </w:divBdr>
    </w:div>
    <w:div w:id="1787892826">
      <w:bodyDiv w:val="1"/>
      <w:marLeft w:val="0"/>
      <w:marRight w:val="0"/>
      <w:marTop w:val="0"/>
      <w:marBottom w:val="0"/>
      <w:divBdr>
        <w:top w:val="none" w:sz="0" w:space="0" w:color="auto"/>
        <w:left w:val="none" w:sz="0" w:space="0" w:color="auto"/>
        <w:bottom w:val="none" w:sz="0" w:space="0" w:color="auto"/>
        <w:right w:val="none" w:sz="0" w:space="0" w:color="auto"/>
      </w:divBdr>
    </w:div>
    <w:div w:id="1788623340">
      <w:bodyDiv w:val="1"/>
      <w:marLeft w:val="0"/>
      <w:marRight w:val="0"/>
      <w:marTop w:val="0"/>
      <w:marBottom w:val="0"/>
      <w:divBdr>
        <w:top w:val="none" w:sz="0" w:space="0" w:color="auto"/>
        <w:left w:val="none" w:sz="0" w:space="0" w:color="auto"/>
        <w:bottom w:val="none" w:sz="0" w:space="0" w:color="auto"/>
        <w:right w:val="none" w:sz="0" w:space="0" w:color="auto"/>
      </w:divBdr>
    </w:div>
    <w:div w:id="1789274301">
      <w:bodyDiv w:val="1"/>
      <w:marLeft w:val="0"/>
      <w:marRight w:val="0"/>
      <w:marTop w:val="0"/>
      <w:marBottom w:val="0"/>
      <w:divBdr>
        <w:top w:val="none" w:sz="0" w:space="0" w:color="auto"/>
        <w:left w:val="none" w:sz="0" w:space="0" w:color="auto"/>
        <w:bottom w:val="none" w:sz="0" w:space="0" w:color="auto"/>
        <w:right w:val="none" w:sz="0" w:space="0" w:color="auto"/>
      </w:divBdr>
    </w:div>
    <w:div w:id="1789860435">
      <w:bodyDiv w:val="1"/>
      <w:marLeft w:val="0"/>
      <w:marRight w:val="0"/>
      <w:marTop w:val="0"/>
      <w:marBottom w:val="0"/>
      <w:divBdr>
        <w:top w:val="none" w:sz="0" w:space="0" w:color="auto"/>
        <w:left w:val="none" w:sz="0" w:space="0" w:color="auto"/>
        <w:bottom w:val="none" w:sz="0" w:space="0" w:color="auto"/>
        <w:right w:val="none" w:sz="0" w:space="0" w:color="auto"/>
      </w:divBdr>
    </w:div>
    <w:div w:id="1790591684">
      <w:bodyDiv w:val="1"/>
      <w:marLeft w:val="0"/>
      <w:marRight w:val="0"/>
      <w:marTop w:val="0"/>
      <w:marBottom w:val="0"/>
      <w:divBdr>
        <w:top w:val="none" w:sz="0" w:space="0" w:color="auto"/>
        <w:left w:val="none" w:sz="0" w:space="0" w:color="auto"/>
        <w:bottom w:val="none" w:sz="0" w:space="0" w:color="auto"/>
        <w:right w:val="none" w:sz="0" w:space="0" w:color="auto"/>
      </w:divBdr>
    </w:div>
    <w:div w:id="1791434621">
      <w:bodyDiv w:val="1"/>
      <w:marLeft w:val="0"/>
      <w:marRight w:val="0"/>
      <w:marTop w:val="0"/>
      <w:marBottom w:val="0"/>
      <w:divBdr>
        <w:top w:val="none" w:sz="0" w:space="0" w:color="auto"/>
        <w:left w:val="none" w:sz="0" w:space="0" w:color="auto"/>
        <w:bottom w:val="none" w:sz="0" w:space="0" w:color="auto"/>
        <w:right w:val="none" w:sz="0" w:space="0" w:color="auto"/>
      </w:divBdr>
    </w:div>
    <w:div w:id="1791700035">
      <w:bodyDiv w:val="1"/>
      <w:marLeft w:val="0"/>
      <w:marRight w:val="0"/>
      <w:marTop w:val="0"/>
      <w:marBottom w:val="0"/>
      <w:divBdr>
        <w:top w:val="none" w:sz="0" w:space="0" w:color="auto"/>
        <w:left w:val="none" w:sz="0" w:space="0" w:color="auto"/>
        <w:bottom w:val="none" w:sz="0" w:space="0" w:color="auto"/>
        <w:right w:val="none" w:sz="0" w:space="0" w:color="auto"/>
      </w:divBdr>
    </w:div>
    <w:div w:id="1791902020">
      <w:bodyDiv w:val="1"/>
      <w:marLeft w:val="0"/>
      <w:marRight w:val="0"/>
      <w:marTop w:val="0"/>
      <w:marBottom w:val="0"/>
      <w:divBdr>
        <w:top w:val="none" w:sz="0" w:space="0" w:color="auto"/>
        <w:left w:val="none" w:sz="0" w:space="0" w:color="auto"/>
        <w:bottom w:val="none" w:sz="0" w:space="0" w:color="auto"/>
        <w:right w:val="none" w:sz="0" w:space="0" w:color="auto"/>
      </w:divBdr>
    </w:div>
    <w:div w:id="1792436778">
      <w:bodyDiv w:val="1"/>
      <w:marLeft w:val="0"/>
      <w:marRight w:val="0"/>
      <w:marTop w:val="0"/>
      <w:marBottom w:val="0"/>
      <w:divBdr>
        <w:top w:val="none" w:sz="0" w:space="0" w:color="auto"/>
        <w:left w:val="none" w:sz="0" w:space="0" w:color="auto"/>
        <w:bottom w:val="none" w:sz="0" w:space="0" w:color="auto"/>
        <w:right w:val="none" w:sz="0" w:space="0" w:color="auto"/>
      </w:divBdr>
    </w:div>
    <w:div w:id="1792555387">
      <w:bodyDiv w:val="1"/>
      <w:marLeft w:val="0"/>
      <w:marRight w:val="0"/>
      <w:marTop w:val="0"/>
      <w:marBottom w:val="0"/>
      <w:divBdr>
        <w:top w:val="none" w:sz="0" w:space="0" w:color="auto"/>
        <w:left w:val="none" w:sz="0" w:space="0" w:color="auto"/>
        <w:bottom w:val="none" w:sz="0" w:space="0" w:color="auto"/>
        <w:right w:val="none" w:sz="0" w:space="0" w:color="auto"/>
      </w:divBdr>
    </w:div>
    <w:div w:id="1792743213">
      <w:bodyDiv w:val="1"/>
      <w:marLeft w:val="0"/>
      <w:marRight w:val="0"/>
      <w:marTop w:val="0"/>
      <w:marBottom w:val="0"/>
      <w:divBdr>
        <w:top w:val="none" w:sz="0" w:space="0" w:color="auto"/>
        <w:left w:val="none" w:sz="0" w:space="0" w:color="auto"/>
        <w:bottom w:val="none" w:sz="0" w:space="0" w:color="auto"/>
        <w:right w:val="none" w:sz="0" w:space="0" w:color="auto"/>
      </w:divBdr>
    </w:div>
    <w:div w:id="1795362552">
      <w:bodyDiv w:val="1"/>
      <w:marLeft w:val="0"/>
      <w:marRight w:val="0"/>
      <w:marTop w:val="0"/>
      <w:marBottom w:val="0"/>
      <w:divBdr>
        <w:top w:val="none" w:sz="0" w:space="0" w:color="auto"/>
        <w:left w:val="none" w:sz="0" w:space="0" w:color="auto"/>
        <w:bottom w:val="none" w:sz="0" w:space="0" w:color="auto"/>
        <w:right w:val="none" w:sz="0" w:space="0" w:color="auto"/>
      </w:divBdr>
    </w:div>
    <w:div w:id="1795556273">
      <w:bodyDiv w:val="1"/>
      <w:marLeft w:val="0"/>
      <w:marRight w:val="0"/>
      <w:marTop w:val="0"/>
      <w:marBottom w:val="0"/>
      <w:divBdr>
        <w:top w:val="none" w:sz="0" w:space="0" w:color="auto"/>
        <w:left w:val="none" w:sz="0" w:space="0" w:color="auto"/>
        <w:bottom w:val="none" w:sz="0" w:space="0" w:color="auto"/>
        <w:right w:val="none" w:sz="0" w:space="0" w:color="auto"/>
      </w:divBdr>
    </w:div>
    <w:div w:id="1798601721">
      <w:bodyDiv w:val="1"/>
      <w:marLeft w:val="0"/>
      <w:marRight w:val="0"/>
      <w:marTop w:val="0"/>
      <w:marBottom w:val="0"/>
      <w:divBdr>
        <w:top w:val="none" w:sz="0" w:space="0" w:color="auto"/>
        <w:left w:val="none" w:sz="0" w:space="0" w:color="auto"/>
        <w:bottom w:val="none" w:sz="0" w:space="0" w:color="auto"/>
        <w:right w:val="none" w:sz="0" w:space="0" w:color="auto"/>
      </w:divBdr>
    </w:div>
    <w:div w:id="1799564702">
      <w:bodyDiv w:val="1"/>
      <w:marLeft w:val="0"/>
      <w:marRight w:val="0"/>
      <w:marTop w:val="0"/>
      <w:marBottom w:val="0"/>
      <w:divBdr>
        <w:top w:val="none" w:sz="0" w:space="0" w:color="auto"/>
        <w:left w:val="none" w:sz="0" w:space="0" w:color="auto"/>
        <w:bottom w:val="none" w:sz="0" w:space="0" w:color="auto"/>
        <w:right w:val="none" w:sz="0" w:space="0" w:color="auto"/>
      </w:divBdr>
    </w:div>
    <w:div w:id="1799638663">
      <w:bodyDiv w:val="1"/>
      <w:marLeft w:val="0"/>
      <w:marRight w:val="0"/>
      <w:marTop w:val="0"/>
      <w:marBottom w:val="0"/>
      <w:divBdr>
        <w:top w:val="none" w:sz="0" w:space="0" w:color="auto"/>
        <w:left w:val="none" w:sz="0" w:space="0" w:color="auto"/>
        <w:bottom w:val="none" w:sz="0" w:space="0" w:color="auto"/>
        <w:right w:val="none" w:sz="0" w:space="0" w:color="auto"/>
      </w:divBdr>
    </w:div>
    <w:div w:id="1800566783">
      <w:bodyDiv w:val="1"/>
      <w:marLeft w:val="0"/>
      <w:marRight w:val="0"/>
      <w:marTop w:val="0"/>
      <w:marBottom w:val="0"/>
      <w:divBdr>
        <w:top w:val="none" w:sz="0" w:space="0" w:color="auto"/>
        <w:left w:val="none" w:sz="0" w:space="0" w:color="auto"/>
        <w:bottom w:val="none" w:sz="0" w:space="0" w:color="auto"/>
        <w:right w:val="none" w:sz="0" w:space="0" w:color="auto"/>
      </w:divBdr>
    </w:div>
    <w:div w:id="1801611817">
      <w:bodyDiv w:val="1"/>
      <w:marLeft w:val="0"/>
      <w:marRight w:val="0"/>
      <w:marTop w:val="0"/>
      <w:marBottom w:val="0"/>
      <w:divBdr>
        <w:top w:val="none" w:sz="0" w:space="0" w:color="auto"/>
        <w:left w:val="none" w:sz="0" w:space="0" w:color="auto"/>
        <w:bottom w:val="none" w:sz="0" w:space="0" w:color="auto"/>
        <w:right w:val="none" w:sz="0" w:space="0" w:color="auto"/>
      </w:divBdr>
    </w:div>
    <w:div w:id="1801876872">
      <w:bodyDiv w:val="1"/>
      <w:marLeft w:val="0"/>
      <w:marRight w:val="0"/>
      <w:marTop w:val="0"/>
      <w:marBottom w:val="0"/>
      <w:divBdr>
        <w:top w:val="none" w:sz="0" w:space="0" w:color="auto"/>
        <w:left w:val="none" w:sz="0" w:space="0" w:color="auto"/>
        <w:bottom w:val="none" w:sz="0" w:space="0" w:color="auto"/>
        <w:right w:val="none" w:sz="0" w:space="0" w:color="auto"/>
      </w:divBdr>
    </w:div>
    <w:div w:id="1802378226">
      <w:bodyDiv w:val="1"/>
      <w:marLeft w:val="0"/>
      <w:marRight w:val="0"/>
      <w:marTop w:val="0"/>
      <w:marBottom w:val="0"/>
      <w:divBdr>
        <w:top w:val="none" w:sz="0" w:space="0" w:color="auto"/>
        <w:left w:val="none" w:sz="0" w:space="0" w:color="auto"/>
        <w:bottom w:val="none" w:sz="0" w:space="0" w:color="auto"/>
        <w:right w:val="none" w:sz="0" w:space="0" w:color="auto"/>
      </w:divBdr>
    </w:div>
    <w:div w:id="1802646858">
      <w:bodyDiv w:val="1"/>
      <w:marLeft w:val="0"/>
      <w:marRight w:val="0"/>
      <w:marTop w:val="0"/>
      <w:marBottom w:val="0"/>
      <w:divBdr>
        <w:top w:val="none" w:sz="0" w:space="0" w:color="auto"/>
        <w:left w:val="none" w:sz="0" w:space="0" w:color="auto"/>
        <w:bottom w:val="none" w:sz="0" w:space="0" w:color="auto"/>
        <w:right w:val="none" w:sz="0" w:space="0" w:color="auto"/>
      </w:divBdr>
    </w:div>
    <w:div w:id="1805542418">
      <w:bodyDiv w:val="1"/>
      <w:marLeft w:val="0"/>
      <w:marRight w:val="0"/>
      <w:marTop w:val="0"/>
      <w:marBottom w:val="0"/>
      <w:divBdr>
        <w:top w:val="none" w:sz="0" w:space="0" w:color="auto"/>
        <w:left w:val="none" w:sz="0" w:space="0" w:color="auto"/>
        <w:bottom w:val="none" w:sz="0" w:space="0" w:color="auto"/>
        <w:right w:val="none" w:sz="0" w:space="0" w:color="auto"/>
      </w:divBdr>
    </w:div>
    <w:div w:id="1805660965">
      <w:bodyDiv w:val="1"/>
      <w:marLeft w:val="0"/>
      <w:marRight w:val="0"/>
      <w:marTop w:val="0"/>
      <w:marBottom w:val="0"/>
      <w:divBdr>
        <w:top w:val="none" w:sz="0" w:space="0" w:color="auto"/>
        <w:left w:val="none" w:sz="0" w:space="0" w:color="auto"/>
        <w:bottom w:val="none" w:sz="0" w:space="0" w:color="auto"/>
        <w:right w:val="none" w:sz="0" w:space="0" w:color="auto"/>
      </w:divBdr>
    </w:div>
    <w:div w:id="1807549586">
      <w:bodyDiv w:val="1"/>
      <w:marLeft w:val="0"/>
      <w:marRight w:val="0"/>
      <w:marTop w:val="0"/>
      <w:marBottom w:val="0"/>
      <w:divBdr>
        <w:top w:val="none" w:sz="0" w:space="0" w:color="auto"/>
        <w:left w:val="none" w:sz="0" w:space="0" w:color="auto"/>
        <w:bottom w:val="none" w:sz="0" w:space="0" w:color="auto"/>
        <w:right w:val="none" w:sz="0" w:space="0" w:color="auto"/>
      </w:divBdr>
    </w:div>
    <w:div w:id="1807704075">
      <w:bodyDiv w:val="1"/>
      <w:marLeft w:val="0"/>
      <w:marRight w:val="0"/>
      <w:marTop w:val="0"/>
      <w:marBottom w:val="0"/>
      <w:divBdr>
        <w:top w:val="none" w:sz="0" w:space="0" w:color="auto"/>
        <w:left w:val="none" w:sz="0" w:space="0" w:color="auto"/>
        <w:bottom w:val="none" w:sz="0" w:space="0" w:color="auto"/>
        <w:right w:val="none" w:sz="0" w:space="0" w:color="auto"/>
      </w:divBdr>
    </w:div>
    <w:div w:id="1808400627">
      <w:bodyDiv w:val="1"/>
      <w:marLeft w:val="0"/>
      <w:marRight w:val="0"/>
      <w:marTop w:val="0"/>
      <w:marBottom w:val="0"/>
      <w:divBdr>
        <w:top w:val="none" w:sz="0" w:space="0" w:color="auto"/>
        <w:left w:val="none" w:sz="0" w:space="0" w:color="auto"/>
        <w:bottom w:val="none" w:sz="0" w:space="0" w:color="auto"/>
        <w:right w:val="none" w:sz="0" w:space="0" w:color="auto"/>
      </w:divBdr>
    </w:div>
    <w:div w:id="1808549642">
      <w:bodyDiv w:val="1"/>
      <w:marLeft w:val="0"/>
      <w:marRight w:val="0"/>
      <w:marTop w:val="0"/>
      <w:marBottom w:val="0"/>
      <w:divBdr>
        <w:top w:val="none" w:sz="0" w:space="0" w:color="auto"/>
        <w:left w:val="none" w:sz="0" w:space="0" w:color="auto"/>
        <w:bottom w:val="none" w:sz="0" w:space="0" w:color="auto"/>
        <w:right w:val="none" w:sz="0" w:space="0" w:color="auto"/>
      </w:divBdr>
    </w:div>
    <w:div w:id="1808859442">
      <w:bodyDiv w:val="1"/>
      <w:marLeft w:val="0"/>
      <w:marRight w:val="0"/>
      <w:marTop w:val="0"/>
      <w:marBottom w:val="0"/>
      <w:divBdr>
        <w:top w:val="none" w:sz="0" w:space="0" w:color="auto"/>
        <w:left w:val="none" w:sz="0" w:space="0" w:color="auto"/>
        <w:bottom w:val="none" w:sz="0" w:space="0" w:color="auto"/>
        <w:right w:val="none" w:sz="0" w:space="0" w:color="auto"/>
      </w:divBdr>
    </w:div>
    <w:div w:id="1809319232">
      <w:bodyDiv w:val="1"/>
      <w:marLeft w:val="0"/>
      <w:marRight w:val="0"/>
      <w:marTop w:val="0"/>
      <w:marBottom w:val="0"/>
      <w:divBdr>
        <w:top w:val="none" w:sz="0" w:space="0" w:color="auto"/>
        <w:left w:val="none" w:sz="0" w:space="0" w:color="auto"/>
        <w:bottom w:val="none" w:sz="0" w:space="0" w:color="auto"/>
        <w:right w:val="none" w:sz="0" w:space="0" w:color="auto"/>
      </w:divBdr>
    </w:div>
    <w:div w:id="1809391586">
      <w:bodyDiv w:val="1"/>
      <w:marLeft w:val="0"/>
      <w:marRight w:val="0"/>
      <w:marTop w:val="0"/>
      <w:marBottom w:val="0"/>
      <w:divBdr>
        <w:top w:val="none" w:sz="0" w:space="0" w:color="auto"/>
        <w:left w:val="none" w:sz="0" w:space="0" w:color="auto"/>
        <w:bottom w:val="none" w:sz="0" w:space="0" w:color="auto"/>
        <w:right w:val="none" w:sz="0" w:space="0" w:color="auto"/>
      </w:divBdr>
    </w:div>
    <w:div w:id="1809469837">
      <w:bodyDiv w:val="1"/>
      <w:marLeft w:val="0"/>
      <w:marRight w:val="0"/>
      <w:marTop w:val="0"/>
      <w:marBottom w:val="0"/>
      <w:divBdr>
        <w:top w:val="none" w:sz="0" w:space="0" w:color="auto"/>
        <w:left w:val="none" w:sz="0" w:space="0" w:color="auto"/>
        <w:bottom w:val="none" w:sz="0" w:space="0" w:color="auto"/>
        <w:right w:val="none" w:sz="0" w:space="0" w:color="auto"/>
      </w:divBdr>
    </w:div>
    <w:div w:id="1809933050">
      <w:bodyDiv w:val="1"/>
      <w:marLeft w:val="0"/>
      <w:marRight w:val="0"/>
      <w:marTop w:val="0"/>
      <w:marBottom w:val="0"/>
      <w:divBdr>
        <w:top w:val="none" w:sz="0" w:space="0" w:color="auto"/>
        <w:left w:val="none" w:sz="0" w:space="0" w:color="auto"/>
        <w:bottom w:val="none" w:sz="0" w:space="0" w:color="auto"/>
        <w:right w:val="none" w:sz="0" w:space="0" w:color="auto"/>
      </w:divBdr>
    </w:div>
    <w:div w:id="1810127895">
      <w:bodyDiv w:val="1"/>
      <w:marLeft w:val="0"/>
      <w:marRight w:val="0"/>
      <w:marTop w:val="0"/>
      <w:marBottom w:val="0"/>
      <w:divBdr>
        <w:top w:val="none" w:sz="0" w:space="0" w:color="auto"/>
        <w:left w:val="none" w:sz="0" w:space="0" w:color="auto"/>
        <w:bottom w:val="none" w:sz="0" w:space="0" w:color="auto"/>
        <w:right w:val="none" w:sz="0" w:space="0" w:color="auto"/>
      </w:divBdr>
    </w:div>
    <w:div w:id="1810635857">
      <w:bodyDiv w:val="1"/>
      <w:marLeft w:val="0"/>
      <w:marRight w:val="0"/>
      <w:marTop w:val="0"/>
      <w:marBottom w:val="0"/>
      <w:divBdr>
        <w:top w:val="none" w:sz="0" w:space="0" w:color="auto"/>
        <w:left w:val="none" w:sz="0" w:space="0" w:color="auto"/>
        <w:bottom w:val="none" w:sz="0" w:space="0" w:color="auto"/>
        <w:right w:val="none" w:sz="0" w:space="0" w:color="auto"/>
      </w:divBdr>
    </w:div>
    <w:div w:id="1811051326">
      <w:bodyDiv w:val="1"/>
      <w:marLeft w:val="0"/>
      <w:marRight w:val="0"/>
      <w:marTop w:val="0"/>
      <w:marBottom w:val="0"/>
      <w:divBdr>
        <w:top w:val="none" w:sz="0" w:space="0" w:color="auto"/>
        <w:left w:val="none" w:sz="0" w:space="0" w:color="auto"/>
        <w:bottom w:val="none" w:sz="0" w:space="0" w:color="auto"/>
        <w:right w:val="none" w:sz="0" w:space="0" w:color="auto"/>
      </w:divBdr>
    </w:div>
    <w:div w:id="1811092874">
      <w:bodyDiv w:val="1"/>
      <w:marLeft w:val="0"/>
      <w:marRight w:val="0"/>
      <w:marTop w:val="0"/>
      <w:marBottom w:val="0"/>
      <w:divBdr>
        <w:top w:val="none" w:sz="0" w:space="0" w:color="auto"/>
        <w:left w:val="none" w:sz="0" w:space="0" w:color="auto"/>
        <w:bottom w:val="none" w:sz="0" w:space="0" w:color="auto"/>
        <w:right w:val="none" w:sz="0" w:space="0" w:color="auto"/>
      </w:divBdr>
    </w:div>
    <w:div w:id="1812284286">
      <w:bodyDiv w:val="1"/>
      <w:marLeft w:val="0"/>
      <w:marRight w:val="0"/>
      <w:marTop w:val="0"/>
      <w:marBottom w:val="0"/>
      <w:divBdr>
        <w:top w:val="none" w:sz="0" w:space="0" w:color="auto"/>
        <w:left w:val="none" w:sz="0" w:space="0" w:color="auto"/>
        <w:bottom w:val="none" w:sz="0" w:space="0" w:color="auto"/>
        <w:right w:val="none" w:sz="0" w:space="0" w:color="auto"/>
      </w:divBdr>
    </w:div>
    <w:div w:id="1813134399">
      <w:bodyDiv w:val="1"/>
      <w:marLeft w:val="0"/>
      <w:marRight w:val="0"/>
      <w:marTop w:val="0"/>
      <w:marBottom w:val="0"/>
      <w:divBdr>
        <w:top w:val="none" w:sz="0" w:space="0" w:color="auto"/>
        <w:left w:val="none" w:sz="0" w:space="0" w:color="auto"/>
        <w:bottom w:val="none" w:sz="0" w:space="0" w:color="auto"/>
        <w:right w:val="none" w:sz="0" w:space="0" w:color="auto"/>
      </w:divBdr>
    </w:div>
    <w:div w:id="1814641979">
      <w:bodyDiv w:val="1"/>
      <w:marLeft w:val="0"/>
      <w:marRight w:val="0"/>
      <w:marTop w:val="0"/>
      <w:marBottom w:val="0"/>
      <w:divBdr>
        <w:top w:val="none" w:sz="0" w:space="0" w:color="auto"/>
        <w:left w:val="none" w:sz="0" w:space="0" w:color="auto"/>
        <w:bottom w:val="none" w:sz="0" w:space="0" w:color="auto"/>
        <w:right w:val="none" w:sz="0" w:space="0" w:color="auto"/>
      </w:divBdr>
    </w:div>
    <w:div w:id="1816290447">
      <w:bodyDiv w:val="1"/>
      <w:marLeft w:val="0"/>
      <w:marRight w:val="0"/>
      <w:marTop w:val="0"/>
      <w:marBottom w:val="0"/>
      <w:divBdr>
        <w:top w:val="none" w:sz="0" w:space="0" w:color="auto"/>
        <w:left w:val="none" w:sz="0" w:space="0" w:color="auto"/>
        <w:bottom w:val="none" w:sz="0" w:space="0" w:color="auto"/>
        <w:right w:val="none" w:sz="0" w:space="0" w:color="auto"/>
      </w:divBdr>
    </w:div>
    <w:div w:id="1817338349">
      <w:bodyDiv w:val="1"/>
      <w:marLeft w:val="0"/>
      <w:marRight w:val="0"/>
      <w:marTop w:val="0"/>
      <w:marBottom w:val="0"/>
      <w:divBdr>
        <w:top w:val="none" w:sz="0" w:space="0" w:color="auto"/>
        <w:left w:val="none" w:sz="0" w:space="0" w:color="auto"/>
        <w:bottom w:val="none" w:sz="0" w:space="0" w:color="auto"/>
        <w:right w:val="none" w:sz="0" w:space="0" w:color="auto"/>
      </w:divBdr>
    </w:div>
    <w:div w:id="1818760236">
      <w:bodyDiv w:val="1"/>
      <w:marLeft w:val="0"/>
      <w:marRight w:val="0"/>
      <w:marTop w:val="0"/>
      <w:marBottom w:val="0"/>
      <w:divBdr>
        <w:top w:val="none" w:sz="0" w:space="0" w:color="auto"/>
        <w:left w:val="none" w:sz="0" w:space="0" w:color="auto"/>
        <w:bottom w:val="none" w:sz="0" w:space="0" w:color="auto"/>
        <w:right w:val="none" w:sz="0" w:space="0" w:color="auto"/>
      </w:divBdr>
    </w:div>
    <w:div w:id="1819036773">
      <w:bodyDiv w:val="1"/>
      <w:marLeft w:val="0"/>
      <w:marRight w:val="0"/>
      <w:marTop w:val="0"/>
      <w:marBottom w:val="0"/>
      <w:divBdr>
        <w:top w:val="none" w:sz="0" w:space="0" w:color="auto"/>
        <w:left w:val="none" w:sz="0" w:space="0" w:color="auto"/>
        <w:bottom w:val="none" w:sz="0" w:space="0" w:color="auto"/>
        <w:right w:val="none" w:sz="0" w:space="0" w:color="auto"/>
      </w:divBdr>
    </w:div>
    <w:div w:id="1821657296">
      <w:bodyDiv w:val="1"/>
      <w:marLeft w:val="0"/>
      <w:marRight w:val="0"/>
      <w:marTop w:val="0"/>
      <w:marBottom w:val="0"/>
      <w:divBdr>
        <w:top w:val="none" w:sz="0" w:space="0" w:color="auto"/>
        <w:left w:val="none" w:sz="0" w:space="0" w:color="auto"/>
        <w:bottom w:val="none" w:sz="0" w:space="0" w:color="auto"/>
        <w:right w:val="none" w:sz="0" w:space="0" w:color="auto"/>
      </w:divBdr>
    </w:div>
    <w:div w:id="1821775604">
      <w:bodyDiv w:val="1"/>
      <w:marLeft w:val="0"/>
      <w:marRight w:val="0"/>
      <w:marTop w:val="0"/>
      <w:marBottom w:val="0"/>
      <w:divBdr>
        <w:top w:val="none" w:sz="0" w:space="0" w:color="auto"/>
        <w:left w:val="none" w:sz="0" w:space="0" w:color="auto"/>
        <w:bottom w:val="none" w:sz="0" w:space="0" w:color="auto"/>
        <w:right w:val="none" w:sz="0" w:space="0" w:color="auto"/>
      </w:divBdr>
    </w:div>
    <w:div w:id="1821850710">
      <w:bodyDiv w:val="1"/>
      <w:marLeft w:val="0"/>
      <w:marRight w:val="0"/>
      <w:marTop w:val="0"/>
      <w:marBottom w:val="0"/>
      <w:divBdr>
        <w:top w:val="none" w:sz="0" w:space="0" w:color="auto"/>
        <w:left w:val="none" w:sz="0" w:space="0" w:color="auto"/>
        <w:bottom w:val="none" w:sz="0" w:space="0" w:color="auto"/>
        <w:right w:val="none" w:sz="0" w:space="0" w:color="auto"/>
      </w:divBdr>
    </w:div>
    <w:div w:id="1823156050">
      <w:bodyDiv w:val="1"/>
      <w:marLeft w:val="0"/>
      <w:marRight w:val="0"/>
      <w:marTop w:val="0"/>
      <w:marBottom w:val="0"/>
      <w:divBdr>
        <w:top w:val="none" w:sz="0" w:space="0" w:color="auto"/>
        <w:left w:val="none" w:sz="0" w:space="0" w:color="auto"/>
        <w:bottom w:val="none" w:sz="0" w:space="0" w:color="auto"/>
        <w:right w:val="none" w:sz="0" w:space="0" w:color="auto"/>
      </w:divBdr>
    </w:div>
    <w:div w:id="1823621241">
      <w:bodyDiv w:val="1"/>
      <w:marLeft w:val="0"/>
      <w:marRight w:val="0"/>
      <w:marTop w:val="0"/>
      <w:marBottom w:val="0"/>
      <w:divBdr>
        <w:top w:val="none" w:sz="0" w:space="0" w:color="auto"/>
        <w:left w:val="none" w:sz="0" w:space="0" w:color="auto"/>
        <w:bottom w:val="none" w:sz="0" w:space="0" w:color="auto"/>
        <w:right w:val="none" w:sz="0" w:space="0" w:color="auto"/>
      </w:divBdr>
    </w:div>
    <w:div w:id="1825126150">
      <w:bodyDiv w:val="1"/>
      <w:marLeft w:val="0"/>
      <w:marRight w:val="0"/>
      <w:marTop w:val="0"/>
      <w:marBottom w:val="0"/>
      <w:divBdr>
        <w:top w:val="none" w:sz="0" w:space="0" w:color="auto"/>
        <w:left w:val="none" w:sz="0" w:space="0" w:color="auto"/>
        <w:bottom w:val="none" w:sz="0" w:space="0" w:color="auto"/>
        <w:right w:val="none" w:sz="0" w:space="0" w:color="auto"/>
      </w:divBdr>
    </w:div>
    <w:div w:id="1825734167">
      <w:bodyDiv w:val="1"/>
      <w:marLeft w:val="0"/>
      <w:marRight w:val="0"/>
      <w:marTop w:val="0"/>
      <w:marBottom w:val="0"/>
      <w:divBdr>
        <w:top w:val="none" w:sz="0" w:space="0" w:color="auto"/>
        <w:left w:val="none" w:sz="0" w:space="0" w:color="auto"/>
        <w:bottom w:val="none" w:sz="0" w:space="0" w:color="auto"/>
        <w:right w:val="none" w:sz="0" w:space="0" w:color="auto"/>
      </w:divBdr>
    </w:div>
    <w:div w:id="1825854540">
      <w:bodyDiv w:val="1"/>
      <w:marLeft w:val="0"/>
      <w:marRight w:val="0"/>
      <w:marTop w:val="0"/>
      <w:marBottom w:val="0"/>
      <w:divBdr>
        <w:top w:val="none" w:sz="0" w:space="0" w:color="auto"/>
        <w:left w:val="none" w:sz="0" w:space="0" w:color="auto"/>
        <w:bottom w:val="none" w:sz="0" w:space="0" w:color="auto"/>
        <w:right w:val="none" w:sz="0" w:space="0" w:color="auto"/>
      </w:divBdr>
    </w:div>
    <w:div w:id="1826511989">
      <w:bodyDiv w:val="1"/>
      <w:marLeft w:val="0"/>
      <w:marRight w:val="0"/>
      <w:marTop w:val="0"/>
      <w:marBottom w:val="0"/>
      <w:divBdr>
        <w:top w:val="none" w:sz="0" w:space="0" w:color="auto"/>
        <w:left w:val="none" w:sz="0" w:space="0" w:color="auto"/>
        <w:bottom w:val="none" w:sz="0" w:space="0" w:color="auto"/>
        <w:right w:val="none" w:sz="0" w:space="0" w:color="auto"/>
      </w:divBdr>
    </w:div>
    <w:div w:id="1827166923">
      <w:bodyDiv w:val="1"/>
      <w:marLeft w:val="0"/>
      <w:marRight w:val="0"/>
      <w:marTop w:val="0"/>
      <w:marBottom w:val="0"/>
      <w:divBdr>
        <w:top w:val="none" w:sz="0" w:space="0" w:color="auto"/>
        <w:left w:val="none" w:sz="0" w:space="0" w:color="auto"/>
        <w:bottom w:val="none" w:sz="0" w:space="0" w:color="auto"/>
        <w:right w:val="none" w:sz="0" w:space="0" w:color="auto"/>
      </w:divBdr>
    </w:div>
    <w:div w:id="1827436677">
      <w:bodyDiv w:val="1"/>
      <w:marLeft w:val="0"/>
      <w:marRight w:val="0"/>
      <w:marTop w:val="0"/>
      <w:marBottom w:val="0"/>
      <w:divBdr>
        <w:top w:val="none" w:sz="0" w:space="0" w:color="auto"/>
        <w:left w:val="none" w:sz="0" w:space="0" w:color="auto"/>
        <w:bottom w:val="none" w:sz="0" w:space="0" w:color="auto"/>
        <w:right w:val="none" w:sz="0" w:space="0" w:color="auto"/>
      </w:divBdr>
    </w:div>
    <w:div w:id="1827473404">
      <w:bodyDiv w:val="1"/>
      <w:marLeft w:val="0"/>
      <w:marRight w:val="0"/>
      <w:marTop w:val="0"/>
      <w:marBottom w:val="0"/>
      <w:divBdr>
        <w:top w:val="none" w:sz="0" w:space="0" w:color="auto"/>
        <w:left w:val="none" w:sz="0" w:space="0" w:color="auto"/>
        <w:bottom w:val="none" w:sz="0" w:space="0" w:color="auto"/>
        <w:right w:val="none" w:sz="0" w:space="0" w:color="auto"/>
      </w:divBdr>
    </w:div>
    <w:div w:id="1828856570">
      <w:bodyDiv w:val="1"/>
      <w:marLeft w:val="0"/>
      <w:marRight w:val="0"/>
      <w:marTop w:val="0"/>
      <w:marBottom w:val="0"/>
      <w:divBdr>
        <w:top w:val="none" w:sz="0" w:space="0" w:color="auto"/>
        <w:left w:val="none" w:sz="0" w:space="0" w:color="auto"/>
        <w:bottom w:val="none" w:sz="0" w:space="0" w:color="auto"/>
        <w:right w:val="none" w:sz="0" w:space="0" w:color="auto"/>
      </w:divBdr>
    </w:div>
    <w:div w:id="1828864595">
      <w:bodyDiv w:val="1"/>
      <w:marLeft w:val="0"/>
      <w:marRight w:val="0"/>
      <w:marTop w:val="0"/>
      <w:marBottom w:val="0"/>
      <w:divBdr>
        <w:top w:val="none" w:sz="0" w:space="0" w:color="auto"/>
        <w:left w:val="none" w:sz="0" w:space="0" w:color="auto"/>
        <w:bottom w:val="none" w:sz="0" w:space="0" w:color="auto"/>
        <w:right w:val="none" w:sz="0" w:space="0" w:color="auto"/>
      </w:divBdr>
    </w:div>
    <w:div w:id="1828983072">
      <w:bodyDiv w:val="1"/>
      <w:marLeft w:val="0"/>
      <w:marRight w:val="0"/>
      <w:marTop w:val="0"/>
      <w:marBottom w:val="0"/>
      <w:divBdr>
        <w:top w:val="none" w:sz="0" w:space="0" w:color="auto"/>
        <w:left w:val="none" w:sz="0" w:space="0" w:color="auto"/>
        <w:bottom w:val="none" w:sz="0" w:space="0" w:color="auto"/>
        <w:right w:val="none" w:sz="0" w:space="0" w:color="auto"/>
      </w:divBdr>
    </w:div>
    <w:div w:id="1829053041">
      <w:bodyDiv w:val="1"/>
      <w:marLeft w:val="0"/>
      <w:marRight w:val="0"/>
      <w:marTop w:val="0"/>
      <w:marBottom w:val="0"/>
      <w:divBdr>
        <w:top w:val="none" w:sz="0" w:space="0" w:color="auto"/>
        <w:left w:val="none" w:sz="0" w:space="0" w:color="auto"/>
        <w:bottom w:val="none" w:sz="0" w:space="0" w:color="auto"/>
        <w:right w:val="none" w:sz="0" w:space="0" w:color="auto"/>
      </w:divBdr>
    </w:div>
    <w:div w:id="1829132741">
      <w:bodyDiv w:val="1"/>
      <w:marLeft w:val="0"/>
      <w:marRight w:val="0"/>
      <w:marTop w:val="0"/>
      <w:marBottom w:val="0"/>
      <w:divBdr>
        <w:top w:val="none" w:sz="0" w:space="0" w:color="auto"/>
        <w:left w:val="none" w:sz="0" w:space="0" w:color="auto"/>
        <w:bottom w:val="none" w:sz="0" w:space="0" w:color="auto"/>
        <w:right w:val="none" w:sz="0" w:space="0" w:color="auto"/>
      </w:divBdr>
    </w:div>
    <w:div w:id="1829591299">
      <w:bodyDiv w:val="1"/>
      <w:marLeft w:val="0"/>
      <w:marRight w:val="0"/>
      <w:marTop w:val="0"/>
      <w:marBottom w:val="0"/>
      <w:divBdr>
        <w:top w:val="none" w:sz="0" w:space="0" w:color="auto"/>
        <w:left w:val="none" w:sz="0" w:space="0" w:color="auto"/>
        <w:bottom w:val="none" w:sz="0" w:space="0" w:color="auto"/>
        <w:right w:val="none" w:sz="0" w:space="0" w:color="auto"/>
      </w:divBdr>
    </w:div>
    <w:div w:id="1830555044">
      <w:bodyDiv w:val="1"/>
      <w:marLeft w:val="0"/>
      <w:marRight w:val="0"/>
      <w:marTop w:val="0"/>
      <w:marBottom w:val="0"/>
      <w:divBdr>
        <w:top w:val="none" w:sz="0" w:space="0" w:color="auto"/>
        <w:left w:val="none" w:sz="0" w:space="0" w:color="auto"/>
        <w:bottom w:val="none" w:sz="0" w:space="0" w:color="auto"/>
        <w:right w:val="none" w:sz="0" w:space="0" w:color="auto"/>
      </w:divBdr>
    </w:div>
    <w:div w:id="1830748533">
      <w:bodyDiv w:val="1"/>
      <w:marLeft w:val="0"/>
      <w:marRight w:val="0"/>
      <w:marTop w:val="0"/>
      <w:marBottom w:val="0"/>
      <w:divBdr>
        <w:top w:val="none" w:sz="0" w:space="0" w:color="auto"/>
        <w:left w:val="none" w:sz="0" w:space="0" w:color="auto"/>
        <w:bottom w:val="none" w:sz="0" w:space="0" w:color="auto"/>
        <w:right w:val="none" w:sz="0" w:space="0" w:color="auto"/>
      </w:divBdr>
    </w:div>
    <w:div w:id="1831486493">
      <w:bodyDiv w:val="1"/>
      <w:marLeft w:val="0"/>
      <w:marRight w:val="0"/>
      <w:marTop w:val="0"/>
      <w:marBottom w:val="0"/>
      <w:divBdr>
        <w:top w:val="none" w:sz="0" w:space="0" w:color="auto"/>
        <w:left w:val="none" w:sz="0" w:space="0" w:color="auto"/>
        <w:bottom w:val="none" w:sz="0" w:space="0" w:color="auto"/>
        <w:right w:val="none" w:sz="0" w:space="0" w:color="auto"/>
      </w:divBdr>
    </w:div>
    <w:div w:id="1832791538">
      <w:bodyDiv w:val="1"/>
      <w:marLeft w:val="0"/>
      <w:marRight w:val="0"/>
      <w:marTop w:val="0"/>
      <w:marBottom w:val="0"/>
      <w:divBdr>
        <w:top w:val="none" w:sz="0" w:space="0" w:color="auto"/>
        <w:left w:val="none" w:sz="0" w:space="0" w:color="auto"/>
        <w:bottom w:val="none" w:sz="0" w:space="0" w:color="auto"/>
        <w:right w:val="none" w:sz="0" w:space="0" w:color="auto"/>
      </w:divBdr>
    </w:div>
    <w:div w:id="1832913441">
      <w:bodyDiv w:val="1"/>
      <w:marLeft w:val="0"/>
      <w:marRight w:val="0"/>
      <w:marTop w:val="0"/>
      <w:marBottom w:val="0"/>
      <w:divBdr>
        <w:top w:val="none" w:sz="0" w:space="0" w:color="auto"/>
        <w:left w:val="none" w:sz="0" w:space="0" w:color="auto"/>
        <w:bottom w:val="none" w:sz="0" w:space="0" w:color="auto"/>
        <w:right w:val="none" w:sz="0" w:space="0" w:color="auto"/>
      </w:divBdr>
    </w:div>
    <w:div w:id="1833594437">
      <w:bodyDiv w:val="1"/>
      <w:marLeft w:val="0"/>
      <w:marRight w:val="0"/>
      <w:marTop w:val="0"/>
      <w:marBottom w:val="0"/>
      <w:divBdr>
        <w:top w:val="none" w:sz="0" w:space="0" w:color="auto"/>
        <w:left w:val="none" w:sz="0" w:space="0" w:color="auto"/>
        <w:bottom w:val="none" w:sz="0" w:space="0" w:color="auto"/>
        <w:right w:val="none" w:sz="0" w:space="0" w:color="auto"/>
      </w:divBdr>
    </w:div>
    <w:div w:id="1834108107">
      <w:bodyDiv w:val="1"/>
      <w:marLeft w:val="0"/>
      <w:marRight w:val="0"/>
      <w:marTop w:val="0"/>
      <w:marBottom w:val="0"/>
      <w:divBdr>
        <w:top w:val="none" w:sz="0" w:space="0" w:color="auto"/>
        <w:left w:val="none" w:sz="0" w:space="0" w:color="auto"/>
        <w:bottom w:val="none" w:sz="0" w:space="0" w:color="auto"/>
        <w:right w:val="none" w:sz="0" w:space="0" w:color="auto"/>
      </w:divBdr>
    </w:div>
    <w:div w:id="1834444066">
      <w:bodyDiv w:val="1"/>
      <w:marLeft w:val="0"/>
      <w:marRight w:val="0"/>
      <w:marTop w:val="0"/>
      <w:marBottom w:val="0"/>
      <w:divBdr>
        <w:top w:val="none" w:sz="0" w:space="0" w:color="auto"/>
        <w:left w:val="none" w:sz="0" w:space="0" w:color="auto"/>
        <w:bottom w:val="none" w:sz="0" w:space="0" w:color="auto"/>
        <w:right w:val="none" w:sz="0" w:space="0" w:color="auto"/>
      </w:divBdr>
    </w:div>
    <w:div w:id="1836528303">
      <w:bodyDiv w:val="1"/>
      <w:marLeft w:val="0"/>
      <w:marRight w:val="0"/>
      <w:marTop w:val="0"/>
      <w:marBottom w:val="0"/>
      <w:divBdr>
        <w:top w:val="none" w:sz="0" w:space="0" w:color="auto"/>
        <w:left w:val="none" w:sz="0" w:space="0" w:color="auto"/>
        <w:bottom w:val="none" w:sz="0" w:space="0" w:color="auto"/>
        <w:right w:val="none" w:sz="0" w:space="0" w:color="auto"/>
      </w:divBdr>
    </w:div>
    <w:div w:id="1838501382">
      <w:bodyDiv w:val="1"/>
      <w:marLeft w:val="0"/>
      <w:marRight w:val="0"/>
      <w:marTop w:val="0"/>
      <w:marBottom w:val="0"/>
      <w:divBdr>
        <w:top w:val="none" w:sz="0" w:space="0" w:color="auto"/>
        <w:left w:val="none" w:sz="0" w:space="0" w:color="auto"/>
        <w:bottom w:val="none" w:sz="0" w:space="0" w:color="auto"/>
        <w:right w:val="none" w:sz="0" w:space="0" w:color="auto"/>
      </w:divBdr>
    </w:div>
    <w:div w:id="1839340514">
      <w:bodyDiv w:val="1"/>
      <w:marLeft w:val="0"/>
      <w:marRight w:val="0"/>
      <w:marTop w:val="0"/>
      <w:marBottom w:val="0"/>
      <w:divBdr>
        <w:top w:val="none" w:sz="0" w:space="0" w:color="auto"/>
        <w:left w:val="none" w:sz="0" w:space="0" w:color="auto"/>
        <w:bottom w:val="none" w:sz="0" w:space="0" w:color="auto"/>
        <w:right w:val="none" w:sz="0" w:space="0" w:color="auto"/>
      </w:divBdr>
    </w:div>
    <w:div w:id="1839543476">
      <w:bodyDiv w:val="1"/>
      <w:marLeft w:val="0"/>
      <w:marRight w:val="0"/>
      <w:marTop w:val="0"/>
      <w:marBottom w:val="0"/>
      <w:divBdr>
        <w:top w:val="none" w:sz="0" w:space="0" w:color="auto"/>
        <w:left w:val="none" w:sz="0" w:space="0" w:color="auto"/>
        <w:bottom w:val="none" w:sz="0" w:space="0" w:color="auto"/>
        <w:right w:val="none" w:sz="0" w:space="0" w:color="auto"/>
      </w:divBdr>
    </w:div>
    <w:div w:id="1839925370">
      <w:bodyDiv w:val="1"/>
      <w:marLeft w:val="0"/>
      <w:marRight w:val="0"/>
      <w:marTop w:val="0"/>
      <w:marBottom w:val="0"/>
      <w:divBdr>
        <w:top w:val="none" w:sz="0" w:space="0" w:color="auto"/>
        <w:left w:val="none" w:sz="0" w:space="0" w:color="auto"/>
        <w:bottom w:val="none" w:sz="0" w:space="0" w:color="auto"/>
        <w:right w:val="none" w:sz="0" w:space="0" w:color="auto"/>
      </w:divBdr>
    </w:div>
    <w:div w:id="1840971923">
      <w:bodyDiv w:val="1"/>
      <w:marLeft w:val="0"/>
      <w:marRight w:val="0"/>
      <w:marTop w:val="0"/>
      <w:marBottom w:val="0"/>
      <w:divBdr>
        <w:top w:val="none" w:sz="0" w:space="0" w:color="auto"/>
        <w:left w:val="none" w:sz="0" w:space="0" w:color="auto"/>
        <w:bottom w:val="none" w:sz="0" w:space="0" w:color="auto"/>
        <w:right w:val="none" w:sz="0" w:space="0" w:color="auto"/>
      </w:divBdr>
    </w:div>
    <w:div w:id="1842964663">
      <w:bodyDiv w:val="1"/>
      <w:marLeft w:val="0"/>
      <w:marRight w:val="0"/>
      <w:marTop w:val="0"/>
      <w:marBottom w:val="0"/>
      <w:divBdr>
        <w:top w:val="none" w:sz="0" w:space="0" w:color="auto"/>
        <w:left w:val="none" w:sz="0" w:space="0" w:color="auto"/>
        <w:bottom w:val="none" w:sz="0" w:space="0" w:color="auto"/>
        <w:right w:val="none" w:sz="0" w:space="0" w:color="auto"/>
      </w:divBdr>
    </w:div>
    <w:div w:id="1843667671">
      <w:bodyDiv w:val="1"/>
      <w:marLeft w:val="0"/>
      <w:marRight w:val="0"/>
      <w:marTop w:val="0"/>
      <w:marBottom w:val="0"/>
      <w:divBdr>
        <w:top w:val="none" w:sz="0" w:space="0" w:color="auto"/>
        <w:left w:val="none" w:sz="0" w:space="0" w:color="auto"/>
        <w:bottom w:val="none" w:sz="0" w:space="0" w:color="auto"/>
        <w:right w:val="none" w:sz="0" w:space="0" w:color="auto"/>
      </w:divBdr>
    </w:div>
    <w:div w:id="1844052129">
      <w:bodyDiv w:val="1"/>
      <w:marLeft w:val="0"/>
      <w:marRight w:val="0"/>
      <w:marTop w:val="0"/>
      <w:marBottom w:val="0"/>
      <w:divBdr>
        <w:top w:val="none" w:sz="0" w:space="0" w:color="auto"/>
        <w:left w:val="none" w:sz="0" w:space="0" w:color="auto"/>
        <w:bottom w:val="none" w:sz="0" w:space="0" w:color="auto"/>
        <w:right w:val="none" w:sz="0" w:space="0" w:color="auto"/>
      </w:divBdr>
    </w:div>
    <w:div w:id="1844079291">
      <w:bodyDiv w:val="1"/>
      <w:marLeft w:val="0"/>
      <w:marRight w:val="0"/>
      <w:marTop w:val="0"/>
      <w:marBottom w:val="0"/>
      <w:divBdr>
        <w:top w:val="none" w:sz="0" w:space="0" w:color="auto"/>
        <w:left w:val="none" w:sz="0" w:space="0" w:color="auto"/>
        <w:bottom w:val="none" w:sz="0" w:space="0" w:color="auto"/>
        <w:right w:val="none" w:sz="0" w:space="0" w:color="auto"/>
      </w:divBdr>
    </w:div>
    <w:div w:id="1844734154">
      <w:bodyDiv w:val="1"/>
      <w:marLeft w:val="0"/>
      <w:marRight w:val="0"/>
      <w:marTop w:val="0"/>
      <w:marBottom w:val="0"/>
      <w:divBdr>
        <w:top w:val="none" w:sz="0" w:space="0" w:color="auto"/>
        <w:left w:val="none" w:sz="0" w:space="0" w:color="auto"/>
        <w:bottom w:val="none" w:sz="0" w:space="0" w:color="auto"/>
        <w:right w:val="none" w:sz="0" w:space="0" w:color="auto"/>
      </w:divBdr>
    </w:div>
    <w:div w:id="1845129089">
      <w:bodyDiv w:val="1"/>
      <w:marLeft w:val="0"/>
      <w:marRight w:val="0"/>
      <w:marTop w:val="0"/>
      <w:marBottom w:val="0"/>
      <w:divBdr>
        <w:top w:val="none" w:sz="0" w:space="0" w:color="auto"/>
        <w:left w:val="none" w:sz="0" w:space="0" w:color="auto"/>
        <w:bottom w:val="none" w:sz="0" w:space="0" w:color="auto"/>
        <w:right w:val="none" w:sz="0" w:space="0" w:color="auto"/>
      </w:divBdr>
    </w:div>
    <w:div w:id="1845776705">
      <w:bodyDiv w:val="1"/>
      <w:marLeft w:val="0"/>
      <w:marRight w:val="0"/>
      <w:marTop w:val="0"/>
      <w:marBottom w:val="0"/>
      <w:divBdr>
        <w:top w:val="none" w:sz="0" w:space="0" w:color="auto"/>
        <w:left w:val="none" w:sz="0" w:space="0" w:color="auto"/>
        <w:bottom w:val="none" w:sz="0" w:space="0" w:color="auto"/>
        <w:right w:val="none" w:sz="0" w:space="0" w:color="auto"/>
      </w:divBdr>
    </w:div>
    <w:div w:id="1848246306">
      <w:bodyDiv w:val="1"/>
      <w:marLeft w:val="0"/>
      <w:marRight w:val="0"/>
      <w:marTop w:val="0"/>
      <w:marBottom w:val="0"/>
      <w:divBdr>
        <w:top w:val="none" w:sz="0" w:space="0" w:color="auto"/>
        <w:left w:val="none" w:sz="0" w:space="0" w:color="auto"/>
        <w:bottom w:val="none" w:sz="0" w:space="0" w:color="auto"/>
        <w:right w:val="none" w:sz="0" w:space="0" w:color="auto"/>
      </w:divBdr>
    </w:div>
    <w:div w:id="1848246634">
      <w:bodyDiv w:val="1"/>
      <w:marLeft w:val="0"/>
      <w:marRight w:val="0"/>
      <w:marTop w:val="0"/>
      <w:marBottom w:val="0"/>
      <w:divBdr>
        <w:top w:val="none" w:sz="0" w:space="0" w:color="auto"/>
        <w:left w:val="none" w:sz="0" w:space="0" w:color="auto"/>
        <w:bottom w:val="none" w:sz="0" w:space="0" w:color="auto"/>
        <w:right w:val="none" w:sz="0" w:space="0" w:color="auto"/>
      </w:divBdr>
    </w:div>
    <w:div w:id="1851679439">
      <w:bodyDiv w:val="1"/>
      <w:marLeft w:val="0"/>
      <w:marRight w:val="0"/>
      <w:marTop w:val="0"/>
      <w:marBottom w:val="0"/>
      <w:divBdr>
        <w:top w:val="none" w:sz="0" w:space="0" w:color="auto"/>
        <w:left w:val="none" w:sz="0" w:space="0" w:color="auto"/>
        <w:bottom w:val="none" w:sz="0" w:space="0" w:color="auto"/>
        <w:right w:val="none" w:sz="0" w:space="0" w:color="auto"/>
      </w:divBdr>
    </w:div>
    <w:div w:id="1853376432">
      <w:bodyDiv w:val="1"/>
      <w:marLeft w:val="0"/>
      <w:marRight w:val="0"/>
      <w:marTop w:val="0"/>
      <w:marBottom w:val="0"/>
      <w:divBdr>
        <w:top w:val="none" w:sz="0" w:space="0" w:color="auto"/>
        <w:left w:val="none" w:sz="0" w:space="0" w:color="auto"/>
        <w:bottom w:val="none" w:sz="0" w:space="0" w:color="auto"/>
        <w:right w:val="none" w:sz="0" w:space="0" w:color="auto"/>
      </w:divBdr>
    </w:div>
    <w:div w:id="1853453971">
      <w:bodyDiv w:val="1"/>
      <w:marLeft w:val="0"/>
      <w:marRight w:val="0"/>
      <w:marTop w:val="0"/>
      <w:marBottom w:val="0"/>
      <w:divBdr>
        <w:top w:val="none" w:sz="0" w:space="0" w:color="auto"/>
        <w:left w:val="none" w:sz="0" w:space="0" w:color="auto"/>
        <w:bottom w:val="none" w:sz="0" w:space="0" w:color="auto"/>
        <w:right w:val="none" w:sz="0" w:space="0" w:color="auto"/>
      </w:divBdr>
    </w:div>
    <w:div w:id="1853492190">
      <w:bodyDiv w:val="1"/>
      <w:marLeft w:val="0"/>
      <w:marRight w:val="0"/>
      <w:marTop w:val="0"/>
      <w:marBottom w:val="0"/>
      <w:divBdr>
        <w:top w:val="none" w:sz="0" w:space="0" w:color="auto"/>
        <w:left w:val="none" w:sz="0" w:space="0" w:color="auto"/>
        <w:bottom w:val="none" w:sz="0" w:space="0" w:color="auto"/>
        <w:right w:val="none" w:sz="0" w:space="0" w:color="auto"/>
      </w:divBdr>
    </w:div>
    <w:div w:id="1854808053">
      <w:bodyDiv w:val="1"/>
      <w:marLeft w:val="0"/>
      <w:marRight w:val="0"/>
      <w:marTop w:val="0"/>
      <w:marBottom w:val="0"/>
      <w:divBdr>
        <w:top w:val="none" w:sz="0" w:space="0" w:color="auto"/>
        <w:left w:val="none" w:sz="0" w:space="0" w:color="auto"/>
        <w:bottom w:val="none" w:sz="0" w:space="0" w:color="auto"/>
        <w:right w:val="none" w:sz="0" w:space="0" w:color="auto"/>
      </w:divBdr>
    </w:div>
    <w:div w:id="1855411536">
      <w:bodyDiv w:val="1"/>
      <w:marLeft w:val="0"/>
      <w:marRight w:val="0"/>
      <w:marTop w:val="0"/>
      <w:marBottom w:val="0"/>
      <w:divBdr>
        <w:top w:val="none" w:sz="0" w:space="0" w:color="auto"/>
        <w:left w:val="none" w:sz="0" w:space="0" w:color="auto"/>
        <w:bottom w:val="none" w:sz="0" w:space="0" w:color="auto"/>
        <w:right w:val="none" w:sz="0" w:space="0" w:color="auto"/>
      </w:divBdr>
    </w:div>
    <w:div w:id="1855880566">
      <w:bodyDiv w:val="1"/>
      <w:marLeft w:val="0"/>
      <w:marRight w:val="0"/>
      <w:marTop w:val="0"/>
      <w:marBottom w:val="0"/>
      <w:divBdr>
        <w:top w:val="none" w:sz="0" w:space="0" w:color="auto"/>
        <w:left w:val="none" w:sz="0" w:space="0" w:color="auto"/>
        <w:bottom w:val="none" w:sz="0" w:space="0" w:color="auto"/>
        <w:right w:val="none" w:sz="0" w:space="0" w:color="auto"/>
      </w:divBdr>
    </w:div>
    <w:div w:id="1856536007">
      <w:bodyDiv w:val="1"/>
      <w:marLeft w:val="0"/>
      <w:marRight w:val="0"/>
      <w:marTop w:val="0"/>
      <w:marBottom w:val="0"/>
      <w:divBdr>
        <w:top w:val="none" w:sz="0" w:space="0" w:color="auto"/>
        <w:left w:val="none" w:sz="0" w:space="0" w:color="auto"/>
        <w:bottom w:val="none" w:sz="0" w:space="0" w:color="auto"/>
        <w:right w:val="none" w:sz="0" w:space="0" w:color="auto"/>
      </w:divBdr>
    </w:div>
    <w:div w:id="1857842600">
      <w:bodyDiv w:val="1"/>
      <w:marLeft w:val="0"/>
      <w:marRight w:val="0"/>
      <w:marTop w:val="0"/>
      <w:marBottom w:val="0"/>
      <w:divBdr>
        <w:top w:val="none" w:sz="0" w:space="0" w:color="auto"/>
        <w:left w:val="none" w:sz="0" w:space="0" w:color="auto"/>
        <w:bottom w:val="none" w:sz="0" w:space="0" w:color="auto"/>
        <w:right w:val="none" w:sz="0" w:space="0" w:color="auto"/>
      </w:divBdr>
    </w:div>
    <w:div w:id="1858959995">
      <w:bodyDiv w:val="1"/>
      <w:marLeft w:val="0"/>
      <w:marRight w:val="0"/>
      <w:marTop w:val="0"/>
      <w:marBottom w:val="0"/>
      <w:divBdr>
        <w:top w:val="none" w:sz="0" w:space="0" w:color="auto"/>
        <w:left w:val="none" w:sz="0" w:space="0" w:color="auto"/>
        <w:bottom w:val="none" w:sz="0" w:space="0" w:color="auto"/>
        <w:right w:val="none" w:sz="0" w:space="0" w:color="auto"/>
      </w:divBdr>
    </w:div>
    <w:div w:id="1859852419">
      <w:bodyDiv w:val="1"/>
      <w:marLeft w:val="0"/>
      <w:marRight w:val="0"/>
      <w:marTop w:val="0"/>
      <w:marBottom w:val="0"/>
      <w:divBdr>
        <w:top w:val="none" w:sz="0" w:space="0" w:color="auto"/>
        <w:left w:val="none" w:sz="0" w:space="0" w:color="auto"/>
        <w:bottom w:val="none" w:sz="0" w:space="0" w:color="auto"/>
        <w:right w:val="none" w:sz="0" w:space="0" w:color="auto"/>
      </w:divBdr>
    </w:div>
    <w:div w:id="1860772490">
      <w:bodyDiv w:val="1"/>
      <w:marLeft w:val="0"/>
      <w:marRight w:val="0"/>
      <w:marTop w:val="0"/>
      <w:marBottom w:val="0"/>
      <w:divBdr>
        <w:top w:val="none" w:sz="0" w:space="0" w:color="auto"/>
        <w:left w:val="none" w:sz="0" w:space="0" w:color="auto"/>
        <w:bottom w:val="none" w:sz="0" w:space="0" w:color="auto"/>
        <w:right w:val="none" w:sz="0" w:space="0" w:color="auto"/>
      </w:divBdr>
    </w:div>
    <w:div w:id="1861385110">
      <w:bodyDiv w:val="1"/>
      <w:marLeft w:val="0"/>
      <w:marRight w:val="0"/>
      <w:marTop w:val="0"/>
      <w:marBottom w:val="0"/>
      <w:divBdr>
        <w:top w:val="none" w:sz="0" w:space="0" w:color="auto"/>
        <w:left w:val="none" w:sz="0" w:space="0" w:color="auto"/>
        <w:bottom w:val="none" w:sz="0" w:space="0" w:color="auto"/>
        <w:right w:val="none" w:sz="0" w:space="0" w:color="auto"/>
      </w:divBdr>
    </w:div>
    <w:div w:id="1861815776">
      <w:bodyDiv w:val="1"/>
      <w:marLeft w:val="0"/>
      <w:marRight w:val="0"/>
      <w:marTop w:val="0"/>
      <w:marBottom w:val="0"/>
      <w:divBdr>
        <w:top w:val="none" w:sz="0" w:space="0" w:color="auto"/>
        <w:left w:val="none" w:sz="0" w:space="0" w:color="auto"/>
        <w:bottom w:val="none" w:sz="0" w:space="0" w:color="auto"/>
        <w:right w:val="none" w:sz="0" w:space="0" w:color="auto"/>
      </w:divBdr>
    </w:div>
    <w:div w:id="1862426992">
      <w:bodyDiv w:val="1"/>
      <w:marLeft w:val="0"/>
      <w:marRight w:val="0"/>
      <w:marTop w:val="0"/>
      <w:marBottom w:val="0"/>
      <w:divBdr>
        <w:top w:val="none" w:sz="0" w:space="0" w:color="auto"/>
        <w:left w:val="none" w:sz="0" w:space="0" w:color="auto"/>
        <w:bottom w:val="none" w:sz="0" w:space="0" w:color="auto"/>
        <w:right w:val="none" w:sz="0" w:space="0" w:color="auto"/>
      </w:divBdr>
    </w:div>
    <w:div w:id="1862817824">
      <w:bodyDiv w:val="1"/>
      <w:marLeft w:val="0"/>
      <w:marRight w:val="0"/>
      <w:marTop w:val="0"/>
      <w:marBottom w:val="0"/>
      <w:divBdr>
        <w:top w:val="none" w:sz="0" w:space="0" w:color="auto"/>
        <w:left w:val="none" w:sz="0" w:space="0" w:color="auto"/>
        <w:bottom w:val="none" w:sz="0" w:space="0" w:color="auto"/>
        <w:right w:val="none" w:sz="0" w:space="0" w:color="auto"/>
      </w:divBdr>
    </w:div>
    <w:div w:id="1863206752">
      <w:bodyDiv w:val="1"/>
      <w:marLeft w:val="0"/>
      <w:marRight w:val="0"/>
      <w:marTop w:val="0"/>
      <w:marBottom w:val="0"/>
      <w:divBdr>
        <w:top w:val="none" w:sz="0" w:space="0" w:color="auto"/>
        <w:left w:val="none" w:sz="0" w:space="0" w:color="auto"/>
        <w:bottom w:val="none" w:sz="0" w:space="0" w:color="auto"/>
        <w:right w:val="none" w:sz="0" w:space="0" w:color="auto"/>
      </w:divBdr>
    </w:div>
    <w:div w:id="1863278732">
      <w:bodyDiv w:val="1"/>
      <w:marLeft w:val="0"/>
      <w:marRight w:val="0"/>
      <w:marTop w:val="0"/>
      <w:marBottom w:val="0"/>
      <w:divBdr>
        <w:top w:val="none" w:sz="0" w:space="0" w:color="auto"/>
        <w:left w:val="none" w:sz="0" w:space="0" w:color="auto"/>
        <w:bottom w:val="none" w:sz="0" w:space="0" w:color="auto"/>
        <w:right w:val="none" w:sz="0" w:space="0" w:color="auto"/>
      </w:divBdr>
    </w:div>
    <w:div w:id="1863544324">
      <w:bodyDiv w:val="1"/>
      <w:marLeft w:val="0"/>
      <w:marRight w:val="0"/>
      <w:marTop w:val="0"/>
      <w:marBottom w:val="0"/>
      <w:divBdr>
        <w:top w:val="none" w:sz="0" w:space="0" w:color="auto"/>
        <w:left w:val="none" w:sz="0" w:space="0" w:color="auto"/>
        <w:bottom w:val="none" w:sz="0" w:space="0" w:color="auto"/>
        <w:right w:val="none" w:sz="0" w:space="0" w:color="auto"/>
      </w:divBdr>
    </w:div>
    <w:div w:id="1866943293">
      <w:bodyDiv w:val="1"/>
      <w:marLeft w:val="0"/>
      <w:marRight w:val="0"/>
      <w:marTop w:val="0"/>
      <w:marBottom w:val="0"/>
      <w:divBdr>
        <w:top w:val="none" w:sz="0" w:space="0" w:color="auto"/>
        <w:left w:val="none" w:sz="0" w:space="0" w:color="auto"/>
        <w:bottom w:val="none" w:sz="0" w:space="0" w:color="auto"/>
        <w:right w:val="none" w:sz="0" w:space="0" w:color="auto"/>
      </w:divBdr>
    </w:div>
    <w:div w:id="1867059143">
      <w:bodyDiv w:val="1"/>
      <w:marLeft w:val="0"/>
      <w:marRight w:val="0"/>
      <w:marTop w:val="0"/>
      <w:marBottom w:val="0"/>
      <w:divBdr>
        <w:top w:val="none" w:sz="0" w:space="0" w:color="auto"/>
        <w:left w:val="none" w:sz="0" w:space="0" w:color="auto"/>
        <w:bottom w:val="none" w:sz="0" w:space="0" w:color="auto"/>
        <w:right w:val="none" w:sz="0" w:space="0" w:color="auto"/>
      </w:divBdr>
    </w:div>
    <w:div w:id="1867448368">
      <w:bodyDiv w:val="1"/>
      <w:marLeft w:val="0"/>
      <w:marRight w:val="0"/>
      <w:marTop w:val="0"/>
      <w:marBottom w:val="0"/>
      <w:divBdr>
        <w:top w:val="none" w:sz="0" w:space="0" w:color="auto"/>
        <w:left w:val="none" w:sz="0" w:space="0" w:color="auto"/>
        <w:bottom w:val="none" w:sz="0" w:space="0" w:color="auto"/>
        <w:right w:val="none" w:sz="0" w:space="0" w:color="auto"/>
      </w:divBdr>
    </w:div>
    <w:div w:id="1867867712">
      <w:bodyDiv w:val="1"/>
      <w:marLeft w:val="0"/>
      <w:marRight w:val="0"/>
      <w:marTop w:val="0"/>
      <w:marBottom w:val="0"/>
      <w:divBdr>
        <w:top w:val="none" w:sz="0" w:space="0" w:color="auto"/>
        <w:left w:val="none" w:sz="0" w:space="0" w:color="auto"/>
        <w:bottom w:val="none" w:sz="0" w:space="0" w:color="auto"/>
        <w:right w:val="none" w:sz="0" w:space="0" w:color="auto"/>
      </w:divBdr>
    </w:div>
    <w:div w:id="1868323872">
      <w:bodyDiv w:val="1"/>
      <w:marLeft w:val="0"/>
      <w:marRight w:val="0"/>
      <w:marTop w:val="0"/>
      <w:marBottom w:val="0"/>
      <w:divBdr>
        <w:top w:val="none" w:sz="0" w:space="0" w:color="auto"/>
        <w:left w:val="none" w:sz="0" w:space="0" w:color="auto"/>
        <w:bottom w:val="none" w:sz="0" w:space="0" w:color="auto"/>
        <w:right w:val="none" w:sz="0" w:space="0" w:color="auto"/>
      </w:divBdr>
    </w:div>
    <w:div w:id="1870482424">
      <w:bodyDiv w:val="1"/>
      <w:marLeft w:val="0"/>
      <w:marRight w:val="0"/>
      <w:marTop w:val="0"/>
      <w:marBottom w:val="0"/>
      <w:divBdr>
        <w:top w:val="none" w:sz="0" w:space="0" w:color="auto"/>
        <w:left w:val="none" w:sz="0" w:space="0" w:color="auto"/>
        <w:bottom w:val="none" w:sz="0" w:space="0" w:color="auto"/>
        <w:right w:val="none" w:sz="0" w:space="0" w:color="auto"/>
      </w:divBdr>
    </w:div>
    <w:div w:id="1872647606">
      <w:bodyDiv w:val="1"/>
      <w:marLeft w:val="0"/>
      <w:marRight w:val="0"/>
      <w:marTop w:val="0"/>
      <w:marBottom w:val="0"/>
      <w:divBdr>
        <w:top w:val="none" w:sz="0" w:space="0" w:color="auto"/>
        <w:left w:val="none" w:sz="0" w:space="0" w:color="auto"/>
        <w:bottom w:val="none" w:sz="0" w:space="0" w:color="auto"/>
        <w:right w:val="none" w:sz="0" w:space="0" w:color="auto"/>
      </w:divBdr>
    </w:div>
    <w:div w:id="1873107993">
      <w:bodyDiv w:val="1"/>
      <w:marLeft w:val="0"/>
      <w:marRight w:val="0"/>
      <w:marTop w:val="0"/>
      <w:marBottom w:val="0"/>
      <w:divBdr>
        <w:top w:val="none" w:sz="0" w:space="0" w:color="auto"/>
        <w:left w:val="none" w:sz="0" w:space="0" w:color="auto"/>
        <w:bottom w:val="none" w:sz="0" w:space="0" w:color="auto"/>
        <w:right w:val="none" w:sz="0" w:space="0" w:color="auto"/>
      </w:divBdr>
    </w:div>
    <w:div w:id="1873378196">
      <w:bodyDiv w:val="1"/>
      <w:marLeft w:val="0"/>
      <w:marRight w:val="0"/>
      <w:marTop w:val="0"/>
      <w:marBottom w:val="0"/>
      <w:divBdr>
        <w:top w:val="none" w:sz="0" w:space="0" w:color="auto"/>
        <w:left w:val="none" w:sz="0" w:space="0" w:color="auto"/>
        <w:bottom w:val="none" w:sz="0" w:space="0" w:color="auto"/>
        <w:right w:val="none" w:sz="0" w:space="0" w:color="auto"/>
      </w:divBdr>
    </w:div>
    <w:div w:id="1873876866">
      <w:bodyDiv w:val="1"/>
      <w:marLeft w:val="0"/>
      <w:marRight w:val="0"/>
      <w:marTop w:val="0"/>
      <w:marBottom w:val="0"/>
      <w:divBdr>
        <w:top w:val="none" w:sz="0" w:space="0" w:color="auto"/>
        <w:left w:val="none" w:sz="0" w:space="0" w:color="auto"/>
        <w:bottom w:val="none" w:sz="0" w:space="0" w:color="auto"/>
        <w:right w:val="none" w:sz="0" w:space="0" w:color="auto"/>
      </w:divBdr>
    </w:div>
    <w:div w:id="1874004040">
      <w:bodyDiv w:val="1"/>
      <w:marLeft w:val="0"/>
      <w:marRight w:val="0"/>
      <w:marTop w:val="0"/>
      <w:marBottom w:val="0"/>
      <w:divBdr>
        <w:top w:val="none" w:sz="0" w:space="0" w:color="auto"/>
        <w:left w:val="none" w:sz="0" w:space="0" w:color="auto"/>
        <w:bottom w:val="none" w:sz="0" w:space="0" w:color="auto"/>
        <w:right w:val="none" w:sz="0" w:space="0" w:color="auto"/>
      </w:divBdr>
    </w:div>
    <w:div w:id="1874074525">
      <w:bodyDiv w:val="1"/>
      <w:marLeft w:val="0"/>
      <w:marRight w:val="0"/>
      <w:marTop w:val="0"/>
      <w:marBottom w:val="0"/>
      <w:divBdr>
        <w:top w:val="none" w:sz="0" w:space="0" w:color="auto"/>
        <w:left w:val="none" w:sz="0" w:space="0" w:color="auto"/>
        <w:bottom w:val="none" w:sz="0" w:space="0" w:color="auto"/>
        <w:right w:val="none" w:sz="0" w:space="0" w:color="auto"/>
      </w:divBdr>
    </w:div>
    <w:div w:id="1876114303">
      <w:bodyDiv w:val="1"/>
      <w:marLeft w:val="0"/>
      <w:marRight w:val="0"/>
      <w:marTop w:val="0"/>
      <w:marBottom w:val="0"/>
      <w:divBdr>
        <w:top w:val="none" w:sz="0" w:space="0" w:color="auto"/>
        <w:left w:val="none" w:sz="0" w:space="0" w:color="auto"/>
        <w:bottom w:val="none" w:sz="0" w:space="0" w:color="auto"/>
        <w:right w:val="none" w:sz="0" w:space="0" w:color="auto"/>
      </w:divBdr>
    </w:div>
    <w:div w:id="1876388169">
      <w:bodyDiv w:val="1"/>
      <w:marLeft w:val="0"/>
      <w:marRight w:val="0"/>
      <w:marTop w:val="0"/>
      <w:marBottom w:val="0"/>
      <w:divBdr>
        <w:top w:val="none" w:sz="0" w:space="0" w:color="auto"/>
        <w:left w:val="none" w:sz="0" w:space="0" w:color="auto"/>
        <w:bottom w:val="none" w:sz="0" w:space="0" w:color="auto"/>
        <w:right w:val="none" w:sz="0" w:space="0" w:color="auto"/>
      </w:divBdr>
    </w:div>
    <w:div w:id="1877698416">
      <w:bodyDiv w:val="1"/>
      <w:marLeft w:val="0"/>
      <w:marRight w:val="0"/>
      <w:marTop w:val="0"/>
      <w:marBottom w:val="0"/>
      <w:divBdr>
        <w:top w:val="none" w:sz="0" w:space="0" w:color="auto"/>
        <w:left w:val="none" w:sz="0" w:space="0" w:color="auto"/>
        <w:bottom w:val="none" w:sz="0" w:space="0" w:color="auto"/>
        <w:right w:val="none" w:sz="0" w:space="0" w:color="auto"/>
      </w:divBdr>
    </w:div>
    <w:div w:id="1878203548">
      <w:bodyDiv w:val="1"/>
      <w:marLeft w:val="0"/>
      <w:marRight w:val="0"/>
      <w:marTop w:val="0"/>
      <w:marBottom w:val="0"/>
      <w:divBdr>
        <w:top w:val="none" w:sz="0" w:space="0" w:color="auto"/>
        <w:left w:val="none" w:sz="0" w:space="0" w:color="auto"/>
        <w:bottom w:val="none" w:sz="0" w:space="0" w:color="auto"/>
        <w:right w:val="none" w:sz="0" w:space="0" w:color="auto"/>
      </w:divBdr>
    </w:div>
    <w:div w:id="1878466460">
      <w:bodyDiv w:val="1"/>
      <w:marLeft w:val="0"/>
      <w:marRight w:val="0"/>
      <w:marTop w:val="0"/>
      <w:marBottom w:val="0"/>
      <w:divBdr>
        <w:top w:val="none" w:sz="0" w:space="0" w:color="auto"/>
        <w:left w:val="none" w:sz="0" w:space="0" w:color="auto"/>
        <w:bottom w:val="none" w:sz="0" w:space="0" w:color="auto"/>
        <w:right w:val="none" w:sz="0" w:space="0" w:color="auto"/>
      </w:divBdr>
    </w:div>
    <w:div w:id="1879270556">
      <w:bodyDiv w:val="1"/>
      <w:marLeft w:val="0"/>
      <w:marRight w:val="0"/>
      <w:marTop w:val="0"/>
      <w:marBottom w:val="0"/>
      <w:divBdr>
        <w:top w:val="none" w:sz="0" w:space="0" w:color="auto"/>
        <w:left w:val="none" w:sz="0" w:space="0" w:color="auto"/>
        <w:bottom w:val="none" w:sz="0" w:space="0" w:color="auto"/>
        <w:right w:val="none" w:sz="0" w:space="0" w:color="auto"/>
      </w:divBdr>
    </w:div>
    <w:div w:id="1879508021">
      <w:bodyDiv w:val="1"/>
      <w:marLeft w:val="0"/>
      <w:marRight w:val="0"/>
      <w:marTop w:val="0"/>
      <w:marBottom w:val="0"/>
      <w:divBdr>
        <w:top w:val="none" w:sz="0" w:space="0" w:color="auto"/>
        <w:left w:val="none" w:sz="0" w:space="0" w:color="auto"/>
        <w:bottom w:val="none" w:sz="0" w:space="0" w:color="auto"/>
        <w:right w:val="none" w:sz="0" w:space="0" w:color="auto"/>
      </w:divBdr>
    </w:div>
    <w:div w:id="1879704337">
      <w:bodyDiv w:val="1"/>
      <w:marLeft w:val="0"/>
      <w:marRight w:val="0"/>
      <w:marTop w:val="0"/>
      <w:marBottom w:val="0"/>
      <w:divBdr>
        <w:top w:val="none" w:sz="0" w:space="0" w:color="auto"/>
        <w:left w:val="none" w:sz="0" w:space="0" w:color="auto"/>
        <w:bottom w:val="none" w:sz="0" w:space="0" w:color="auto"/>
        <w:right w:val="none" w:sz="0" w:space="0" w:color="auto"/>
      </w:divBdr>
    </w:div>
    <w:div w:id="1882285309">
      <w:bodyDiv w:val="1"/>
      <w:marLeft w:val="0"/>
      <w:marRight w:val="0"/>
      <w:marTop w:val="0"/>
      <w:marBottom w:val="0"/>
      <w:divBdr>
        <w:top w:val="none" w:sz="0" w:space="0" w:color="auto"/>
        <w:left w:val="none" w:sz="0" w:space="0" w:color="auto"/>
        <w:bottom w:val="none" w:sz="0" w:space="0" w:color="auto"/>
        <w:right w:val="none" w:sz="0" w:space="0" w:color="auto"/>
      </w:divBdr>
    </w:div>
    <w:div w:id="1882549105">
      <w:bodyDiv w:val="1"/>
      <w:marLeft w:val="0"/>
      <w:marRight w:val="0"/>
      <w:marTop w:val="0"/>
      <w:marBottom w:val="0"/>
      <w:divBdr>
        <w:top w:val="none" w:sz="0" w:space="0" w:color="auto"/>
        <w:left w:val="none" w:sz="0" w:space="0" w:color="auto"/>
        <w:bottom w:val="none" w:sz="0" w:space="0" w:color="auto"/>
        <w:right w:val="none" w:sz="0" w:space="0" w:color="auto"/>
      </w:divBdr>
    </w:div>
    <w:div w:id="1882596270">
      <w:bodyDiv w:val="1"/>
      <w:marLeft w:val="0"/>
      <w:marRight w:val="0"/>
      <w:marTop w:val="0"/>
      <w:marBottom w:val="0"/>
      <w:divBdr>
        <w:top w:val="none" w:sz="0" w:space="0" w:color="auto"/>
        <w:left w:val="none" w:sz="0" w:space="0" w:color="auto"/>
        <w:bottom w:val="none" w:sz="0" w:space="0" w:color="auto"/>
        <w:right w:val="none" w:sz="0" w:space="0" w:color="auto"/>
      </w:divBdr>
    </w:div>
    <w:div w:id="1883441517">
      <w:bodyDiv w:val="1"/>
      <w:marLeft w:val="0"/>
      <w:marRight w:val="0"/>
      <w:marTop w:val="0"/>
      <w:marBottom w:val="0"/>
      <w:divBdr>
        <w:top w:val="none" w:sz="0" w:space="0" w:color="auto"/>
        <w:left w:val="none" w:sz="0" w:space="0" w:color="auto"/>
        <w:bottom w:val="none" w:sz="0" w:space="0" w:color="auto"/>
        <w:right w:val="none" w:sz="0" w:space="0" w:color="auto"/>
      </w:divBdr>
    </w:div>
    <w:div w:id="1884096263">
      <w:bodyDiv w:val="1"/>
      <w:marLeft w:val="0"/>
      <w:marRight w:val="0"/>
      <w:marTop w:val="0"/>
      <w:marBottom w:val="0"/>
      <w:divBdr>
        <w:top w:val="none" w:sz="0" w:space="0" w:color="auto"/>
        <w:left w:val="none" w:sz="0" w:space="0" w:color="auto"/>
        <w:bottom w:val="none" w:sz="0" w:space="0" w:color="auto"/>
        <w:right w:val="none" w:sz="0" w:space="0" w:color="auto"/>
      </w:divBdr>
    </w:div>
    <w:div w:id="1884320271">
      <w:bodyDiv w:val="1"/>
      <w:marLeft w:val="0"/>
      <w:marRight w:val="0"/>
      <w:marTop w:val="0"/>
      <w:marBottom w:val="0"/>
      <w:divBdr>
        <w:top w:val="none" w:sz="0" w:space="0" w:color="auto"/>
        <w:left w:val="none" w:sz="0" w:space="0" w:color="auto"/>
        <w:bottom w:val="none" w:sz="0" w:space="0" w:color="auto"/>
        <w:right w:val="none" w:sz="0" w:space="0" w:color="auto"/>
      </w:divBdr>
    </w:div>
    <w:div w:id="1885217122">
      <w:bodyDiv w:val="1"/>
      <w:marLeft w:val="0"/>
      <w:marRight w:val="0"/>
      <w:marTop w:val="0"/>
      <w:marBottom w:val="0"/>
      <w:divBdr>
        <w:top w:val="none" w:sz="0" w:space="0" w:color="auto"/>
        <w:left w:val="none" w:sz="0" w:space="0" w:color="auto"/>
        <w:bottom w:val="none" w:sz="0" w:space="0" w:color="auto"/>
        <w:right w:val="none" w:sz="0" w:space="0" w:color="auto"/>
      </w:divBdr>
    </w:div>
    <w:div w:id="1886717745">
      <w:bodyDiv w:val="1"/>
      <w:marLeft w:val="0"/>
      <w:marRight w:val="0"/>
      <w:marTop w:val="0"/>
      <w:marBottom w:val="0"/>
      <w:divBdr>
        <w:top w:val="none" w:sz="0" w:space="0" w:color="auto"/>
        <w:left w:val="none" w:sz="0" w:space="0" w:color="auto"/>
        <w:bottom w:val="none" w:sz="0" w:space="0" w:color="auto"/>
        <w:right w:val="none" w:sz="0" w:space="0" w:color="auto"/>
      </w:divBdr>
    </w:div>
    <w:div w:id="1888371051">
      <w:bodyDiv w:val="1"/>
      <w:marLeft w:val="0"/>
      <w:marRight w:val="0"/>
      <w:marTop w:val="0"/>
      <w:marBottom w:val="0"/>
      <w:divBdr>
        <w:top w:val="none" w:sz="0" w:space="0" w:color="auto"/>
        <w:left w:val="none" w:sz="0" w:space="0" w:color="auto"/>
        <w:bottom w:val="none" w:sz="0" w:space="0" w:color="auto"/>
        <w:right w:val="none" w:sz="0" w:space="0" w:color="auto"/>
      </w:divBdr>
    </w:div>
    <w:div w:id="1889297432">
      <w:bodyDiv w:val="1"/>
      <w:marLeft w:val="0"/>
      <w:marRight w:val="0"/>
      <w:marTop w:val="0"/>
      <w:marBottom w:val="0"/>
      <w:divBdr>
        <w:top w:val="none" w:sz="0" w:space="0" w:color="auto"/>
        <w:left w:val="none" w:sz="0" w:space="0" w:color="auto"/>
        <w:bottom w:val="none" w:sz="0" w:space="0" w:color="auto"/>
        <w:right w:val="none" w:sz="0" w:space="0" w:color="auto"/>
      </w:divBdr>
    </w:div>
    <w:div w:id="1889565578">
      <w:bodyDiv w:val="1"/>
      <w:marLeft w:val="0"/>
      <w:marRight w:val="0"/>
      <w:marTop w:val="0"/>
      <w:marBottom w:val="0"/>
      <w:divBdr>
        <w:top w:val="none" w:sz="0" w:space="0" w:color="auto"/>
        <w:left w:val="none" w:sz="0" w:space="0" w:color="auto"/>
        <w:bottom w:val="none" w:sz="0" w:space="0" w:color="auto"/>
        <w:right w:val="none" w:sz="0" w:space="0" w:color="auto"/>
      </w:divBdr>
    </w:div>
    <w:div w:id="1889608874">
      <w:bodyDiv w:val="1"/>
      <w:marLeft w:val="0"/>
      <w:marRight w:val="0"/>
      <w:marTop w:val="0"/>
      <w:marBottom w:val="0"/>
      <w:divBdr>
        <w:top w:val="none" w:sz="0" w:space="0" w:color="auto"/>
        <w:left w:val="none" w:sz="0" w:space="0" w:color="auto"/>
        <w:bottom w:val="none" w:sz="0" w:space="0" w:color="auto"/>
        <w:right w:val="none" w:sz="0" w:space="0" w:color="auto"/>
      </w:divBdr>
    </w:div>
    <w:div w:id="1891452835">
      <w:bodyDiv w:val="1"/>
      <w:marLeft w:val="0"/>
      <w:marRight w:val="0"/>
      <w:marTop w:val="0"/>
      <w:marBottom w:val="0"/>
      <w:divBdr>
        <w:top w:val="none" w:sz="0" w:space="0" w:color="auto"/>
        <w:left w:val="none" w:sz="0" w:space="0" w:color="auto"/>
        <w:bottom w:val="none" w:sz="0" w:space="0" w:color="auto"/>
        <w:right w:val="none" w:sz="0" w:space="0" w:color="auto"/>
      </w:divBdr>
    </w:div>
    <w:div w:id="1893685800">
      <w:bodyDiv w:val="1"/>
      <w:marLeft w:val="0"/>
      <w:marRight w:val="0"/>
      <w:marTop w:val="0"/>
      <w:marBottom w:val="0"/>
      <w:divBdr>
        <w:top w:val="none" w:sz="0" w:space="0" w:color="auto"/>
        <w:left w:val="none" w:sz="0" w:space="0" w:color="auto"/>
        <w:bottom w:val="none" w:sz="0" w:space="0" w:color="auto"/>
        <w:right w:val="none" w:sz="0" w:space="0" w:color="auto"/>
      </w:divBdr>
    </w:div>
    <w:div w:id="1894004033">
      <w:bodyDiv w:val="1"/>
      <w:marLeft w:val="0"/>
      <w:marRight w:val="0"/>
      <w:marTop w:val="0"/>
      <w:marBottom w:val="0"/>
      <w:divBdr>
        <w:top w:val="none" w:sz="0" w:space="0" w:color="auto"/>
        <w:left w:val="none" w:sz="0" w:space="0" w:color="auto"/>
        <w:bottom w:val="none" w:sz="0" w:space="0" w:color="auto"/>
        <w:right w:val="none" w:sz="0" w:space="0" w:color="auto"/>
      </w:divBdr>
    </w:div>
    <w:div w:id="1894124146">
      <w:bodyDiv w:val="1"/>
      <w:marLeft w:val="0"/>
      <w:marRight w:val="0"/>
      <w:marTop w:val="0"/>
      <w:marBottom w:val="0"/>
      <w:divBdr>
        <w:top w:val="none" w:sz="0" w:space="0" w:color="auto"/>
        <w:left w:val="none" w:sz="0" w:space="0" w:color="auto"/>
        <w:bottom w:val="none" w:sz="0" w:space="0" w:color="auto"/>
        <w:right w:val="none" w:sz="0" w:space="0" w:color="auto"/>
      </w:divBdr>
    </w:div>
    <w:div w:id="1894733242">
      <w:bodyDiv w:val="1"/>
      <w:marLeft w:val="0"/>
      <w:marRight w:val="0"/>
      <w:marTop w:val="0"/>
      <w:marBottom w:val="0"/>
      <w:divBdr>
        <w:top w:val="none" w:sz="0" w:space="0" w:color="auto"/>
        <w:left w:val="none" w:sz="0" w:space="0" w:color="auto"/>
        <w:bottom w:val="none" w:sz="0" w:space="0" w:color="auto"/>
        <w:right w:val="none" w:sz="0" w:space="0" w:color="auto"/>
      </w:divBdr>
    </w:div>
    <w:div w:id="1895391801">
      <w:bodyDiv w:val="1"/>
      <w:marLeft w:val="0"/>
      <w:marRight w:val="0"/>
      <w:marTop w:val="0"/>
      <w:marBottom w:val="0"/>
      <w:divBdr>
        <w:top w:val="none" w:sz="0" w:space="0" w:color="auto"/>
        <w:left w:val="none" w:sz="0" w:space="0" w:color="auto"/>
        <w:bottom w:val="none" w:sz="0" w:space="0" w:color="auto"/>
        <w:right w:val="none" w:sz="0" w:space="0" w:color="auto"/>
      </w:divBdr>
    </w:div>
    <w:div w:id="1895433689">
      <w:bodyDiv w:val="1"/>
      <w:marLeft w:val="0"/>
      <w:marRight w:val="0"/>
      <w:marTop w:val="0"/>
      <w:marBottom w:val="0"/>
      <w:divBdr>
        <w:top w:val="none" w:sz="0" w:space="0" w:color="auto"/>
        <w:left w:val="none" w:sz="0" w:space="0" w:color="auto"/>
        <w:bottom w:val="none" w:sz="0" w:space="0" w:color="auto"/>
        <w:right w:val="none" w:sz="0" w:space="0" w:color="auto"/>
      </w:divBdr>
    </w:div>
    <w:div w:id="1896963229">
      <w:bodyDiv w:val="1"/>
      <w:marLeft w:val="0"/>
      <w:marRight w:val="0"/>
      <w:marTop w:val="0"/>
      <w:marBottom w:val="0"/>
      <w:divBdr>
        <w:top w:val="none" w:sz="0" w:space="0" w:color="auto"/>
        <w:left w:val="none" w:sz="0" w:space="0" w:color="auto"/>
        <w:bottom w:val="none" w:sz="0" w:space="0" w:color="auto"/>
        <w:right w:val="none" w:sz="0" w:space="0" w:color="auto"/>
      </w:divBdr>
    </w:div>
    <w:div w:id="1897273258">
      <w:bodyDiv w:val="1"/>
      <w:marLeft w:val="0"/>
      <w:marRight w:val="0"/>
      <w:marTop w:val="0"/>
      <w:marBottom w:val="0"/>
      <w:divBdr>
        <w:top w:val="none" w:sz="0" w:space="0" w:color="auto"/>
        <w:left w:val="none" w:sz="0" w:space="0" w:color="auto"/>
        <w:bottom w:val="none" w:sz="0" w:space="0" w:color="auto"/>
        <w:right w:val="none" w:sz="0" w:space="0" w:color="auto"/>
      </w:divBdr>
    </w:div>
    <w:div w:id="1897743495">
      <w:bodyDiv w:val="1"/>
      <w:marLeft w:val="0"/>
      <w:marRight w:val="0"/>
      <w:marTop w:val="0"/>
      <w:marBottom w:val="0"/>
      <w:divBdr>
        <w:top w:val="none" w:sz="0" w:space="0" w:color="auto"/>
        <w:left w:val="none" w:sz="0" w:space="0" w:color="auto"/>
        <w:bottom w:val="none" w:sz="0" w:space="0" w:color="auto"/>
        <w:right w:val="none" w:sz="0" w:space="0" w:color="auto"/>
      </w:divBdr>
    </w:div>
    <w:div w:id="1900703163">
      <w:bodyDiv w:val="1"/>
      <w:marLeft w:val="0"/>
      <w:marRight w:val="0"/>
      <w:marTop w:val="0"/>
      <w:marBottom w:val="0"/>
      <w:divBdr>
        <w:top w:val="none" w:sz="0" w:space="0" w:color="auto"/>
        <w:left w:val="none" w:sz="0" w:space="0" w:color="auto"/>
        <w:bottom w:val="none" w:sz="0" w:space="0" w:color="auto"/>
        <w:right w:val="none" w:sz="0" w:space="0" w:color="auto"/>
      </w:divBdr>
    </w:div>
    <w:div w:id="1901741883">
      <w:bodyDiv w:val="1"/>
      <w:marLeft w:val="0"/>
      <w:marRight w:val="0"/>
      <w:marTop w:val="0"/>
      <w:marBottom w:val="0"/>
      <w:divBdr>
        <w:top w:val="none" w:sz="0" w:space="0" w:color="auto"/>
        <w:left w:val="none" w:sz="0" w:space="0" w:color="auto"/>
        <w:bottom w:val="none" w:sz="0" w:space="0" w:color="auto"/>
        <w:right w:val="none" w:sz="0" w:space="0" w:color="auto"/>
      </w:divBdr>
    </w:div>
    <w:div w:id="1902671508">
      <w:bodyDiv w:val="1"/>
      <w:marLeft w:val="0"/>
      <w:marRight w:val="0"/>
      <w:marTop w:val="0"/>
      <w:marBottom w:val="0"/>
      <w:divBdr>
        <w:top w:val="none" w:sz="0" w:space="0" w:color="auto"/>
        <w:left w:val="none" w:sz="0" w:space="0" w:color="auto"/>
        <w:bottom w:val="none" w:sz="0" w:space="0" w:color="auto"/>
        <w:right w:val="none" w:sz="0" w:space="0" w:color="auto"/>
      </w:divBdr>
    </w:div>
    <w:div w:id="1902716562">
      <w:bodyDiv w:val="1"/>
      <w:marLeft w:val="0"/>
      <w:marRight w:val="0"/>
      <w:marTop w:val="0"/>
      <w:marBottom w:val="0"/>
      <w:divBdr>
        <w:top w:val="none" w:sz="0" w:space="0" w:color="auto"/>
        <w:left w:val="none" w:sz="0" w:space="0" w:color="auto"/>
        <w:bottom w:val="none" w:sz="0" w:space="0" w:color="auto"/>
        <w:right w:val="none" w:sz="0" w:space="0" w:color="auto"/>
      </w:divBdr>
    </w:div>
    <w:div w:id="1904172679">
      <w:bodyDiv w:val="1"/>
      <w:marLeft w:val="0"/>
      <w:marRight w:val="0"/>
      <w:marTop w:val="0"/>
      <w:marBottom w:val="0"/>
      <w:divBdr>
        <w:top w:val="none" w:sz="0" w:space="0" w:color="auto"/>
        <w:left w:val="none" w:sz="0" w:space="0" w:color="auto"/>
        <w:bottom w:val="none" w:sz="0" w:space="0" w:color="auto"/>
        <w:right w:val="none" w:sz="0" w:space="0" w:color="auto"/>
      </w:divBdr>
    </w:div>
    <w:div w:id="1904246164">
      <w:bodyDiv w:val="1"/>
      <w:marLeft w:val="0"/>
      <w:marRight w:val="0"/>
      <w:marTop w:val="0"/>
      <w:marBottom w:val="0"/>
      <w:divBdr>
        <w:top w:val="none" w:sz="0" w:space="0" w:color="auto"/>
        <w:left w:val="none" w:sz="0" w:space="0" w:color="auto"/>
        <w:bottom w:val="none" w:sz="0" w:space="0" w:color="auto"/>
        <w:right w:val="none" w:sz="0" w:space="0" w:color="auto"/>
      </w:divBdr>
    </w:div>
    <w:div w:id="1905796864">
      <w:bodyDiv w:val="1"/>
      <w:marLeft w:val="0"/>
      <w:marRight w:val="0"/>
      <w:marTop w:val="0"/>
      <w:marBottom w:val="0"/>
      <w:divBdr>
        <w:top w:val="none" w:sz="0" w:space="0" w:color="auto"/>
        <w:left w:val="none" w:sz="0" w:space="0" w:color="auto"/>
        <w:bottom w:val="none" w:sz="0" w:space="0" w:color="auto"/>
        <w:right w:val="none" w:sz="0" w:space="0" w:color="auto"/>
      </w:divBdr>
    </w:div>
    <w:div w:id="1906408941">
      <w:bodyDiv w:val="1"/>
      <w:marLeft w:val="0"/>
      <w:marRight w:val="0"/>
      <w:marTop w:val="0"/>
      <w:marBottom w:val="0"/>
      <w:divBdr>
        <w:top w:val="none" w:sz="0" w:space="0" w:color="auto"/>
        <w:left w:val="none" w:sz="0" w:space="0" w:color="auto"/>
        <w:bottom w:val="none" w:sz="0" w:space="0" w:color="auto"/>
        <w:right w:val="none" w:sz="0" w:space="0" w:color="auto"/>
      </w:divBdr>
    </w:div>
    <w:div w:id="1907449306">
      <w:bodyDiv w:val="1"/>
      <w:marLeft w:val="0"/>
      <w:marRight w:val="0"/>
      <w:marTop w:val="0"/>
      <w:marBottom w:val="0"/>
      <w:divBdr>
        <w:top w:val="none" w:sz="0" w:space="0" w:color="auto"/>
        <w:left w:val="none" w:sz="0" w:space="0" w:color="auto"/>
        <w:bottom w:val="none" w:sz="0" w:space="0" w:color="auto"/>
        <w:right w:val="none" w:sz="0" w:space="0" w:color="auto"/>
      </w:divBdr>
    </w:div>
    <w:div w:id="1907643982">
      <w:bodyDiv w:val="1"/>
      <w:marLeft w:val="0"/>
      <w:marRight w:val="0"/>
      <w:marTop w:val="0"/>
      <w:marBottom w:val="0"/>
      <w:divBdr>
        <w:top w:val="none" w:sz="0" w:space="0" w:color="auto"/>
        <w:left w:val="none" w:sz="0" w:space="0" w:color="auto"/>
        <w:bottom w:val="none" w:sz="0" w:space="0" w:color="auto"/>
        <w:right w:val="none" w:sz="0" w:space="0" w:color="auto"/>
      </w:divBdr>
    </w:div>
    <w:div w:id="1909073495">
      <w:bodyDiv w:val="1"/>
      <w:marLeft w:val="0"/>
      <w:marRight w:val="0"/>
      <w:marTop w:val="0"/>
      <w:marBottom w:val="0"/>
      <w:divBdr>
        <w:top w:val="none" w:sz="0" w:space="0" w:color="auto"/>
        <w:left w:val="none" w:sz="0" w:space="0" w:color="auto"/>
        <w:bottom w:val="none" w:sz="0" w:space="0" w:color="auto"/>
        <w:right w:val="none" w:sz="0" w:space="0" w:color="auto"/>
      </w:divBdr>
    </w:div>
    <w:div w:id="1912618938">
      <w:bodyDiv w:val="1"/>
      <w:marLeft w:val="0"/>
      <w:marRight w:val="0"/>
      <w:marTop w:val="0"/>
      <w:marBottom w:val="0"/>
      <w:divBdr>
        <w:top w:val="none" w:sz="0" w:space="0" w:color="auto"/>
        <w:left w:val="none" w:sz="0" w:space="0" w:color="auto"/>
        <w:bottom w:val="none" w:sz="0" w:space="0" w:color="auto"/>
        <w:right w:val="none" w:sz="0" w:space="0" w:color="auto"/>
      </w:divBdr>
    </w:div>
    <w:div w:id="1912886466">
      <w:bodyDiv w:val="1"/>
      <w:marLeft w:val="0"/>
      <w:marRight w:val="0"/>
      <w:marTop w:val="0"/>
      <w:marBottom w:val="0"/>
      <w:divBdr>
        <w:top w:val="none" w:sz="0" w:space="0" w:color="auto"/>
        <w:left w:val="none" w:sz="0" w:space="0" w:color="auto"/>
        <w:bottom w:val="none" w:sz="0" w:space="0" w:color="auto"/>
        <w:right w:val="none" w:sz="0" w:space="0" w:color="auto"/>
      </w:divBdr>
    </w:div>
    <w:div w:id="1913735669">
      <w:bodyDiv w:val="1"/>
      <w:marLeft w:val="0"/>
      <w:marRight w:val="0"/>
      <w:marTop w:val="0"/>
      <w:marBottom w:val="0"/>
      <w:divBdr>
        <w:top w:val="none" w:sz="0" w:space="0" w:color="auto"/>
        <w:left w:val="none" w:sz="0" w:space="0" w:color="auto"/>
        <w:bottom w:val="none" w:sz="0" w:space="0" w:color="auto"/>
        <w:right w:val="none" w:sz="0" w:space="0" w:color="auto"/>
      </w:divBdr>
    </w:div>
    <w:div w:id="1914273100">
      <w:bodyDiv w:val="1"/>
      <w:marLeft w:val="0"/>
      <w:marRight w:val="0"/>
      <w:marTop w:val="0"/>
      <w:marBottom w:val="0"/>
      <w:divBdr>
        <w:top w:val="none" w:sz="0" w:space="0" w:color="auto"/>
        <w:left w:val="none" w:sz="0" w:space="0" w:color="auto"/>
        <w:bottom w:val="none" w:sz="0" w:space="0" w:color="auto"/>
        <w:right w:val="none" w:sz="0" w:space="0" w:color="auto"/>
      </w:divBdr>
    </w:div>
    <w:div w:id="1914504155">
      <w:bodyDiv w:val="1"/>
      <w:marLeft w:val="0"/>
      <w:marRight w:val="0"/>
      <w:marTop w:val="0"/>
      <w:marBottom w:val="0"/>
      <w:divBdr>
        <w:top w:val="none" w:sz="0" w:space="0" w:color="auto"/>
        <w:left w:val="none" w:sz="0" w:space="0" w:color="auto"/>
        <w:bottom w:val="none" w:sz="0" w:space="0" w:color="auto"/>
        <w:right w:val="none" w:sz="0" w:space="0" w:color="auto"/>
      </w:divBdr>
    </w:div>
    <w:div w:id="1914780776">
      <w:bodyDiv w:val="1"/>
      <w:marLeft w:val="0"/>
      <w:marRight w:val="0"/>
      <w:marTop w:val="0"/>
      <w:marBottom w:val="0"/>
      <w:divBdr>
        <w:top w:val="none" w:sz="0" w:space="0" w:color="auto"/>
        <w:left w:val="none" w:sz="0" w:space="0" w:color="auto"/>
        <w:bottom w:val="none" w:sz="0" w:space="0" w:color="auto"/>
        <w:right w:val="none" w:sz="0" w:space="0" w:color="auto"/>
      </w:divBdr>
    </w:div>
    <w:div w:id="1915511534">
      <w:bodyDiv w:val="1"/>
      <w:marLeft w:val="0"/>
      <w:marRight w:val="0"/>
      <w:marTop w:val="0"/>
      <w:marBottom w:val="0"/>
      <w:divBdr>
        <w:top w:val="none" w:sz="0" w:space="0" w:color="auto"/>
        <w:left w:val="none" w:sz="0" w:space="0" w:color="auto"/>
        <w:bottom w:val="none" w:sz="0" w:space="0" w:color="auto"/>
        <w:right w:val="none" w:sz="0" w:space="0" w:color="auto"/>
      </w:divBdr>
    </w:div>
    <w:div w:id="1915822456">
      <w:bodyDiv w:val="1"/>
      <w:marLeft w:val="0"/>
      <w:marRight w:val="0"/>
      <w:marTop w:val="0"/>
      <w:marBottom w:val="0"/>
      <w:divBdr>
        <w:top w:val="none" w:sz="0" w:space="0" w:color="auto"/>
        <w:left w:val="none" w:sz="0" w:space="0" w:color="auto"/>
        <w:bottom w:val="none" w:sz="0" w:space="0" w:color="auto"/>
        <w:right w:val="none" w:sz="0" w:space="0" w:color="auto"/>
      </w:divBdr>
    </w:div>
    <w:div w:id="1915890879">
      <w:bodyDiv w:val="1"/>
      <w:marLeft w:val="0"/>
      <w:marRight w:val="0"/>
      <w:marTop w:val="0"/>
      <w:marBottom w:val="0"/>
      <w:divBdr>
        <w:top w:val="none" w:sz="0" w:space="0" w:color="auto"/>
        <w:left w:val="none" w:sz="0" w:space="0" w:color="auto"/>
        <w:bottom w:val="none" w:sz="0" w:space="0" w:color="auto"/>
        <w:right w:val="none" w:sz="0" w:space="0" w:color="auto"/>
      </w:divBdr>
    </w:div>
    <w:div w:id="1916209412">
      <w:bodyDiv w:val="1"/>
      <w:marLeft w:val="0"/>
      <w:marRight w:val="0"/>
      <w:marTop w:val="0"/>
      <w:marBottom w:val="0"/>
      <w:divBdr>
        <w:top w:val="none" w:sz="0" w:space="0" w:color="auto"/>
        <w:left w:val="none" w:sz="0" w:space="0" w:color="auto"/>
        <w:bottom w:val="none" w:sz="0" w:space="0" w:color="auto"/>
        <w:right w:val="none" w:sz="0" w:space="0" w:color="auto"/>
      </w:divBdr>
    </w:div>
    <w:div w:id="1917469195">
      <w:bodyDiv w:val="1"/>
      <w:marLeft w:val="0"/>
      <w:marRight w:val="0"/>
      <w:marTop w:val="0"/>
      <w:marBottom w:val="0"/>
      <w:divBdr>
        <w:top w:val="none" w:sz="0" w:space="0" w:color="auto"/>
        <w:left w:val="none" w:sz="0" w:space="0" w:color="auto"/>
        <w:bottom w:val="none" w:sz="0" w:space="0" w:color="auto"/>
        <w:right w:val="none" w:sz="0" w:space="0" w:color="auto"/>
      </w:divBdr>
    </w:div>
    <w:div w:id="1918398646">
      <w:bodyDiv w:val="1"/>
      <w:marLeft w:val="0"/>
      <w:marRight w:val="0"/>
      <w:marTop w:val="0"/>
      <w:marBottom w:val="0"/>
      <w:divBdr>
        <w:top w:val="none" w:sz="0" w:space="0" w:color="auto"/>
        <w:left w:val="none" w:sz="0" w:space="0" w:color="auto"/>
        <w:bottom w:val="none" w:sz="0" w:space="0" w:color="auto"/>
        <w:right w:val="none" w:sz="0" w:space="0" w:color="auto"/>
      </w:divBdr>
    </w:div>
    <w:div w:id="1918467816">
      <w:bodyDiv w:val="1"/>
      <w:marLeft w:val="0"/>
      <w:marRight w:val="0"/>
      <w:marTop w:val="0"/>
      <w:marBottom w:val="0"/>
      <w:divBdr>
        <w:top w:val="none" w:sz="0" w:space="0" w:color="auto"/>
        <w:left w:val="none" w:sz="0" w:space="0" w:color="auto"/>
        <w:bottom w:val="none" w:sz="0" w:space="0" w:color="auto"/>
        <w:right w:val="none" w:sz="0" w:space="0" w:color="auto"/>
      </w:divBdr>
    </w:div>
    <w:div w:id="1918592028">
      <w:bodyDiv w:val="1"/>
      <w:marLeft w:val="0"/>
      <w:marRight w:val="0"/>
      <w:marTop w:val="0"/>
      <w:marBottom w:val="0"/>
      <w:divBdr>
        <w:top w:val="none" w:sz="0" w:space="0" w:color="auto"/>
        <w:left w:val="none" w:sz="0" w:space="0" w:color="auto"/>
        <w:bottom w:val="none" w:sz="0" w:space="0" w:color="auto"/>
        <w:right w:val="none" w:sz="0" w:space="0" w:color="auto"/>
      </w:divBdr>
    </w:div>
    <w:div w:id="1918662901">
      <w:bodyDiv w:val="1"/>
      <w:marLeft w:val="0"/>
      <w:marRight w:val="0"/>
      <w:marTop w:val="0"/>
      <w:marBottom w:val="0"/>
      <w:divBdr>
        <w:top w:val="none" w:sz="0" w:space="0" w:color="auto"/>
        <w:left w:val="none" w:sz="0" w:space="0" w:color="auto"/>
        <w:bottom w:val="none" w:sz="0" w:space="0" w:color="auto"/>
        <w:right w:val="none" w:sz="0" w:space="0" w:color="auto"/>
      </w:divBdr>
    </w:div>
    <w:div w:id="1918711398">
      <w:bodyDiv w:val="1"/>
      <w:marLeft w:val="0"/>
      <w:marRight w:val="0"/>
      <w:marTop w:val="0"/>
      <w:marBottom w:val="0"/>
      <w:divBdr>
        <w:top w:val="none" w:sz="0" w:space="0" w:color="auto"/>
        <w:left w:val="none" w:sz="0" w:space="0" w:color="auto"/>
        <w:bottom w:val="none" w:sz="0" w:space="0" w:color="auto"/>
        <w:right w:val="none" w:sz="0" w:space="0" w:color="auto"/>
      </w:divBdr>
    </w:div>
    <w:div w:id="1919633799">
      <w:bodyDiv w:val="1"/>
      <w:marLeft w:val="0"/>
      <w:marRight w:val="0"/>
      <w:marTop w:val="0"/>
      <w:marBottom w:val="0"/>
      <w:divBdr>
        <w:top w:val="none" w:sz="0" w:space="0" w:color="auto"/>
        <w:left w:val="none" w:sz="0" w:space="0" w:color="auto"/>
        <w:bottom w:val="none" w:sz="0" w:space="0" w:color="auto"/>
        <w:right w:val="none" w:sz="0" w:space="0" w:color="auto"/>
      </w:divBdr>
    </w:div>
    <w:div w:id="1919710460">
      <w:bodyDiv w:val="1"/>
      <w:marLeft w:val="0"/>
      <w:marRight w:val="0"/>
      <w:marTop w:val="0"/>
      <w:marBottom w:val="0"/>
      <w:divBdr>
        <w:top w:val="none" w:sz="0" w:space="0" w:color="auto"/>
        <w:left w:val="none" w:sz="0" w:space="0" w:color="auto"/>
        <w:bottom w:val="none" w:sz="0" w:space="0" w:color="auto"/>
        <w:right w:val="none" w:sz="0" w:space="0" w:color="auto"/>
      </w:divBdr>
    </w:div>
    <w:div w:id="1920409433">
      <w:bodyDiv w:val="1"/>
      <w:marLeft w:val="0"/>
      <w:marRight w:val="0"/>
      <w:marTop w:val="0"/>
      <w:marBottom w:val="0"/>
      <w:divBdr>
        <w:top w:val="none" w:sz="0" w:space="0" w:color="auto"/>
        <w:left w:val="none" w:sz="0" w:space="0" w:color="auto"/>
        <w:bottom w:val="none" w:sz="0" w:space="0" w:color="auto"/>
        <w:right w:val="none" w:sz="0" w:space="0" w:color="auto"/>
      </w:divBdr>
    </w:div>
    <w:div w:id="1921328380">
      <w:bodyDiv w:val="1"/>
      <w:marLeft w:val="0"/>
      <w:marRight w:val="0"/>
      <w:marTop w:val="0"/>
      <w:marBottom w:val="0"/>
      <w:divBdr>
        <w:top w:val="none" w:sz="0" w:space="0" w:color="auto"/>
        <w:left w:val="none" w:sz="0" w:space="0" w:color="auto"/>
        <w:bottom w:val="none" w:sz="0" w:space="0" w:color="auto"/>
        <w:right w:val="none" w:sz="0" w:space="0" w:color="auto"/>
      </w:divBdr>
    </w:div>
    <w:div w:id="1921788698">
      <w:bodyDiv w:val="1"/>
      <w:marLeft w:val="0"/>
      <w:marRight w:val="0"/>
      <w:marTop w:val="0"/>
      <w:marBottom w:val="0"/>
      <w:divBdr>
        <w:top w:val="none" w:sz="0" w:space="0" w:color="auto"/>
        <w:left w:val="none" w:sz="0" w:space="0" w:color="auto"/>
        <w:bottom w:val="none" w:sz="0" w:space="0" w:color="auto"/>
        <w:right w:val="none" w:sz="0" w:space="0" w:color="auto"/>
      </w:divBdr>
    </w:div>
    <w:div w:id="1921989072">
      <w:bodyDiv w:val="1"/>
      <w:marLeft w:val="0"/>
      <w:marRight w:val="0"/>
      <w:marTop w:val="0"/>
      <w:marBottom w:val="0"/>
      <w:divBdr>
        <w:top w:val="none" w:sz="0" w:space="0" w:color="auto"/>
        <w:left w:val="none" w:sz="0" w:space="0" w:color="auto"/>
        <w:bottom w:val="none" w:sz="0" w:space="0" w:color="auto"/>
        <w:right w:val="none" w:sz="0" w:space="0" w:color="auto"/>
      </w:divBdr>
    </w:div>
    <w:div w:id="1922832579">
      <w:bodyDiv w:val="1"/>
      <w:marLeft w:val="0"/>
      <w:marRight w:val="0"/>
      <w:marTop w:val="0"/>
      <w:marBottom w:val="0"/>
      <w:divBdr>
        <w:top w:val="none" w:sz="0" w:space="0" w:color="auto"/>
        <w:left w:val="none" w:sz="0" w:space="0" w:color="auto"/>
        <w:bottom w:val="none" w:sz="0" w:space="0" w:color="auto"/>
        <w:right w:val="none" w:sz="0" w:space="0" w:color="auto"/>
      </w:divBdr>
    </w:div>
    <w:div w:id="1923366204">
      <w:bodyDiv w:val="1"/>
      <w:marLeft w:val="0"/>
      <w:marRight w:val="0"/>
      <w:marTop w:val="0"/>
      <w:marBottom w:val="0"/>
      <w:divBdr>
        <w:top w:val="none" w:sz="0" w:space="0" w:color="auto"/>
        <w:left w:val="none" w:sz="0" w:space="0" w:color="auto"/>
        <w:bottom w:val="none" w:sz="0" w:space="0" w:color="auto"/>
        <w:right w:val="none" w:sz="0" w:space="0" w:color="auto"/>
      </w:divBdr>
    </w:div>
    <w:div w:id="1923878794">
      <w:bodyDiv w:val="1"/>
      <w:marLeft w:val="0"/>
      <w:marRight w:val="0"/>
      <w:marTop w:val="0"/>
      <w:marBottom w:val="0"/>
      <w:divBdr>
        <w:top w:val="none" w:sz="0" w:space="0" w:color="auto"/>
        <w:left w:val="none" w:sz="0" w:space="0" w:color="auto"/>
        <w:bottom w:val="none" w:sz="0" w:space="0" w:color="auto"/>
        <w:right w:val="none" w:sz="0" w:space="0" w:color="auto"/>
      </w:divBdr>
    </w:div>
    <w:div w:id="1923951378">
      <w:bodyDiv w:val="1"/>
      <w:marLeft w:val="0"/>
      <w:marRight w:val="0"/>
      <w:marTop w:val="0"/>
      <w:marBottom w:val="0"/>
      <w:divBdr>
        <w:top w:val="none" w:sz="0" w:space="0" w:color="auto"/>
        <w:left w:val="none" w:sz="0" w:space="0" w:color="auto"/>
        <w:bottom w:val="none" w:sz="0" w:space="0" w:color="auto"/>
        <w:right w:val="none" w:sz="0" w:space="0" w:color="auto"/>
      </w:divBdr>
    </w:div>
    <w:div w:id="1924100473">
      <w:bodyDiv w:val="1"/>
      <w:marLeft w:val="0"/>
      <w:marRight w:val="0"/>
      <w:marTop w:val="0"/>
      <w:marBottom w:val="0"/>
      <w:divBdr>
        <w:top w:val="none" w:sz="0" w:space="0" w:color="auto"/>
        <w:left w:val="none" w:sz="0" w:space="0" w:color="auto"/>
        <w:bottom w:val="none" w:sz="0" w:space="0" w:color="auto"/>
        <w:right w:val="none" w:sz="0" w:space="0" w:color="auto"/>
      </w:divBdr>
    </w:div>
    <w:div w:id="1925214014">
      <w:bodyDiv w:val="1"/>
      <w:marLeft w:val="0"/>
      <w:marRight w:val="0"/>
      <w:marTop w:val="0"/>
      <w:marBottom w:val="0"/>
      <w:divBdr>
        <w:top w:val="none" w:sz="0" w:space="0" w:color="auto"/>
        <w:left w:val="none" w:sz="0" w:space="0" w:color="auto"/>
        <w:bottom w:val="none" w:sz="0" w:space="0" w:color="auto"/>
        <w:right w:val="none" w:sz="0" w:space="0" w:color="auto"/>
      </w:divBdr>
    </w:div>
    <w:div w:id="1925412199">
      <w:bodyDiv w:val="1"/>
      <w:marLeft w:val="0"/>
      <w:marRight w:val="0"/>
      <w:marTop w:val="0"/>
      <w:marBottom w:val="0"/>
      <w:divBdr>
        <w:top w:val="none" w:sz="0" w:space="0" w:color="auto"/>
        <w:left w:val="none" w:sz="0" w:space="0" w:color="auto"/>
        <w:bottom w:val="none" w:sz="0" w:space="0" w:color="auto"/>
        <w:right w:val="none" w:sz="0" w:space="0" w:color="auto"/>
      </w:divBdr>
    </w:div>
    <w:div w:id="1926064651">
      <w:bodyDiv w:val="1"/>
      <w:marLeft w:val="0"/>
      <w:marRight w:val="0"/>
      <w:marTop w:val="0"/>
      <w:marBottom w:val="0"/>
      <w:divBdr>
        <w:top w:val="none" w:sz="0" w:space="0" w:color="auto"/>
        <w:left w:val="none" w:sz="0" w:space="0" w:color="auto"/>
        <w:bottom w:val="none" w:sz="0" w:space="0" w:color="auto"/>
        <w:right w:val="none" w:sz="0" w:space="0" w:color="auto"/>
      </w:divBdr>
    </w:div>
    <w:div w:id="1926567476">
      <w:bodyDiv w:val="1"/>
      <w:marLeft w:val="0"/>
      <w:marRight w:val="0"/>
      <w:marTop w:val="0"/>
      <w:marBottom w:val="0"/>
      <w:divBdr>
        <w:top w:val="none" w:sz="0" w:space="0" w:color="auto"/>
        <w:left w:val="none" w:sz="0" w:space="0" w:color="auto"/>
        <w:bottom w:val="none" w:sz="0" w:space="0" w:color="auto"/>
        <w:right w:val="none" w:sz="0" w:space="0" w:color="auto"/>
      </w:divBdr>
    </w:div>
    <w:div w:id="1927574645">
      <w:bodyDiv w:val="1"/>
      <w:marLeft w:val="0"/>
      <w:marRight w:val="0"/>
      <w:marTop w:val="0"/>
      <w:marBottom w:val="0"/>
      <w:divBdr>
        <w:top w:val="none" w:sz="0" w:space="0" w:color="auto"/>
        <w:left w:val="none" w:sz="0" w:space="0" w:color="auto"/>
        <w:bottom w:val="none" w:sz="0" w:space="0" w:color="auto"/>
        <w:right w:val="none" w:sz="0" w:space="0" w:color="auto"/>
      </w:divBdr>
    </w:div>
    <w:div w:id="1928492419">
      <w:bodyDiv w:val="1"/>
      <w:marLeft w:val="0"/>
      <w:marRight w:val="0"/>
      <w:marTop w:val="0"/>
      <w:marBottom w:val="0"/>
      <w:divBdr>
        <w:top w:val="none" w:sz="0" w:space="0" w:color="auto"/>
        <w:left w:val="none" w:sz="0" w:space="0" w:color="auto"/>
        <w:bottom w:val="none" w:sz="0" w:space="0" w:color="auto"/>
        <w:right w:val="none" w:sz="0" w:space="0" w:color="auto"/>
      </w:divBdr>
    </w:div>
    <w:div w:id="1928615967">
      <w:bodyDiv w:val="1"/>
      <w:marLeft w:val="0"/>
      <w:marRight w:val="0"/>
      <w:marTop w:val="0"/>
      <w:marBottom w:val="0"/>
      <w:divBdr>
        <w:top w:val="none" w:sz="0" w:space="0" w:color="auto"/>
        <w:left w:val="none" w:sz="0" w:space="0" w:color="auto"/>
        <w:bottom w:val="none" w:sz="0" w:space="0" w:color="auto"/>
        <w:right w:val="none" w:sz="0" w:space="0" w:color="auto"/>
      </w:divBdr>
    </w:div>
    <w:div w:id="1928998703">
      <w:bodyDiv w:val="1"/>
      <w:marLeft w:val="0"/>
      <w:marRight w:val="0"/>
      <w:marTop w:val="0"/>
      <w:marBottom w:val="0"/>
      <w:divBdr>
        <w:top w:val="none" w:sz="0" w:space="0" w:color="auto"/>
        <w:left w:val="none" w:sz="0" w:space="0" w:color="auto"/>
        <w:bottom w:val="none" w:sz="0" w:space="0" w:color="auto"/>
        <w:right w:val="none" w:sz="0" w:space="0" w:color="auto"/>
      </w:divBdr>
    </w:div>
    <w:div w:id="1929191893">
      <w:bodyDiv w:val="1"/>
      <w:marLeft w:val="0"/>
      <w:marRight w:val="0"/>
      <w:marTop w:val="0"/>
      <w:marBottom w:val="0"/>
      <w:divBdr>
        <w:top w:val="none" w:sz="0" w:space="0" w:color="auto"/>
        <w:left w:val="none" w:sz="0" w:space="0" w:color="auto"/>
        <w:bottom w:val="none" w:sz="0" w:space="0" w:color="auto"/>
        <w:right w:val="none" w:sz="0" w:space="0" w:color="auto"/>
      </w:divBdr>
    </w:div>
    <w:div w:id="1930581414">
      <w:bodyDiv w:val="1"/>
      <w:marLeft w:val="0"/>
      <w:marRight w:val="0"/>
      <w:marTop w:val="0"/>
      <w:marBottom w:val="0"/>
      <w:divBdr>
        <w:top w:val="none" w:sz="0" w:space="0" w:color="auto"/>
        <w:left w:val="none" w:sz="0" w:space="0" w:color="auto"/>
        <w:bottom w:val="none" w:sz="0" w:space="0" w:color="auto"/>
        <w:right w:val="none" w:sz="0" w:space="0" w:color="auto"/>
      </w:divBdr>
    </w:div>
    <w:div w:id="1932660557">
      <w:bodyDiv w:val="1"/>
      <w:marLeft w:val="0"/>
      <w:marRight w:val="0"/>
      <w:marTop w:val="0"/>
      <w:marBottom w:val="0"/>
      <w:divBdr>
        <w:top w:val="none" w:sz="0" w:space="0" w:color="auto"/>
        <w:left w:val="none" w:sz="0" w:space="0" w:color="auto"/>
        <w:bottom w:val="none" w:sz="0" w:space="0" w:color="auto"/>
        <w:right w:val="none" w:sz="0" w:space="0" w:color="auto"/>
      </w:divBdr>
    </w:div>
    <w:div w:id="1932741073">
      <w:bodyDiv w:val="1"/>
      <w:marLeft w:val="0"/>
      <w:marRight w:val="0"/>
      <w:marTop w:val="0"/>
      <w:marBottom w:val="0"/>
      <w:divBdr>
        <w:top w:val="none" w:sz="0" w:space="0" w:color="auto"/>
        <w:left w:val="none" w:sz="0" w:space="0" w:color="auto"/>
        <w:bottom w:val="none" w:sz="0" w:space="0" w:color="auto"/>
        <w:right w:val="none" w:sz="0" w:space="0" w:color="auto"/>
      </w:divBdr>
    </w:div>
    <w:div w:id="1933585423">
      <w:bodyDiv w:val="1"/>
      <w:marLeft w:val="0"/>
      <w:marRight w:val="0"/>
      <w:marTop w:val="0"/>
      <w:marBottom w:val="0"/>
      <w:divBdr>
        <w:top w:val="none" w:sz="0" w:space="0" w:color="auto"/>
        <w:left w:val="none" w:sz="0" w:space="0" w:color="auto"/>
        <w:bottom w:val="none" w:sz="0" w:space="0" w:color="auto"/>
        <w:right w:val="none" w:sz="0" w:space="0" w:color="auto"/>
      </w:divBdr>
    </w:div>
    <w:div w:id="1936480160">
      <w:bodyDiv w:val="1"/>
      <w:marLeft w:val="0"/>
      <w:marRight w:val="0"/>
      <w:marTop w:val="0"/>
      <w:marBottom w:val="0"/>
      <w:divBdr>
        <w:top w:val="none" w:sz="0" w:space="0" w:color="auto"/>
        <w:left w:val="none" w:sz="0" w:space="0" w:color="auto"/>
        <w:bottom w:val="none" w:sz="0" w:space="0" w:color="auto"/>
        <w:right w:val="none" w:sz="0" w:space="0" w:color="auto"/>
      </w:divBdr>
    </w:div>
    <w:div w:id="1936866223">
      <w:bodyDiv w:val="1"/>
      <w:marLeft w:val="0"/>
      <w:marRight w:val="0"/>
      <w:marTop w:val="0"/>
      <w:marBottom w:val="0"/>
      <w:divBdr>
        <w:top w:val="none" w:sz="0" w:space="0" w:color="auto"/>
        <w:left w:val="none" w:sz="0" w:space="0" w:color="auto"/>
        <w:bottom w:val="none" w:sz="0" w:space="0" w:color="auto"/>
        <w:right w:val="none" w:sz="0" w:space="0" w:color="auto"/>
      </w:divBdr>
    </w:div>
    <w:div w:id="1936940378">
      <w:bodyDiv w:val="1"/>
      <w:marLeft w:val="0"/>
      <w:marRight w:val="0"/>
      <w:marTop w:val="0"/>
      <w:marBottom w:val="0"/>
      <w:divBdr>
        <w:top w:val="none" w:sz="0" w:space="0" w:color="auto"/>
        <w:left w:val="none" w:sz="0" w:space="0" w:color="auto"/>
        <w:bottom w:val="none" w:sz="0" w:space="0" w:color="auto"/>
        <w:right w:val="none" w:sz="0" w:space="0" w:color="auto"/>
      </w:divBdr>
    </w:div>
    <w:div w:id="1938101723">
      <w:bodyDiv w:val="1"/>
      <w:marLeft w:val="0"/>
      <w:marRight w:val="0"/>
      <w:marTop w:val="0"/>
      <w:marBottom w:val="0"/>
      <w:divBdr>
        <w:top w:val="none" w:sz="0" w:space="0" w:color="auto"/>
        <w:left w:val="none" w:sz="0" w:space="0" w:color="auto"/>
        <w:bottom w:val="none" w:sz="0" w:space="0" w:color="auto"/>
        <w:right w:val="none" w:sz="0" w:space="0" w:color="auto"/>
      </w:divBdr>
    </w:div>
    <w:div w:id="1939215515">
      <w:bodyDiv w:val="1"/>
      <w:marLeft w:val="0"/>
      <w:marRight w:val="0"/>
      <w:marTop w:val="0"/>
      <w:marBottom w:val="0"/>
      <w:divBdr>
        <w:top w:val="none" w:sz="0" w:space="0" w:color="auto"/>
        <w:left w:val="none" w:sz="0" w:space="0" w:color="auto"/>
        <w:bottom w:val="none" w:sz="0" w:space="0" w:color="auto"/>
        <w:right w:val="none" w:sz="0" w:space="0" w:color="auto"/>
      </w:divBdr>
    </w:div>
    <w:div w:id="1941645509">
      <w:bodyDiv w:val="1"/>
      <w:marLeft w:val="0"/>
      <w:marRight w:val="0"/>
      <w:marTop w:val="0"/>
      <w:marBottom w:val="0"/>
      <w:divBdr>
        <w:top w:val="none" w:sz="0" w:space="0" w:color="auto"/>
        <w:left w:val="none" w:sz="0" w:space="0" w:color="auto"/>
        <w:bottom w:val="none" w:sz="0" w:space="0" w:color="auto"/>
        <w:right w:val="none" w:sz="0" w:space="0" w:color="auto"/>
      </w:divBdr>
    </w:div>
    <w:div w:id="1941982304">
      <w:bodyDiv w:val="1"/>
      <w:marLeft w:val="0"/>
      <w:marRight w:val="0"/>
      <w:marTop w:val="0"/>
      <w:marBottom w:val="0"/>
      <w:divBdr>
        <w:top w:val="none" w:sz="0" w:space="0" w:color="auto"/>
        <w:left w:val="none" w:sz="0" w:space="0" w:color="auto"/>
        <w:bottom w:val="none" w:sz="0" w:space="0" w:color="auto"/>
        <w:right w:val="none" w:sz="0" w:space="0" w:color="auto"/>
      </w:divBdr>
    </w:div>
    <w:div w:id="1942060402">
      <w:bodyDiv w:val="1"/>
      <w:marLeft w:val="0"/>
      <w:marRight w:val="0"/>
      <w:marTop w:val="0"/>
      <w:marBottom w:val="0"/>
      <w:divBdr>
        <w:top w:val="none" w:sz="0" w:space="0" w:color="auto"/>
        <w:left w:val="none" w:sz="0" w:space="0" w:color="auto"/>
        <w:bottom w:val="none" w:sz="0" w:space="0" w:color="auto"/>
        <w:right w:val="none" w:sz="0" w:space="0" w:color="auto"/>
      </w:divBdr>
    </w:div>
    <w:div w:id="1944603869">
      <w:bodyDiv w:val="1"/>
      <w:marLeft w:val="0"/>
      <w:marRight w:val="0"/>
      <w:marTop w:val="0"/>
      <w:marBottom w:val="0"/>
      <w:divBdr>
        <w:top w:val="none" w:sz="0" w:space="0" w:color="auto"/>
        <w:left w:val="none" w:sz="0" w:space="0" w:color="auto"/>
        <w:bottom w:val="none" w:sz="0" w:space="0" w:color="auto"/>
        <w:right w:val="none" w:sz="0" w:space="0" w:color="auto"/>
      </w:divBdr>
    </w:div>
    <w:div w:id="1945335505">
      <w:bodyDiv w:val="1"/>
      <w:marLeft w:val="0"/>
      <w:marRight w:val="0"/>
      <w:marTop w:val="0"/>
      <w:marBottom w:val="0"/>
      <w:divBdr>
        <w:top w:val="none" w:sz="0" w:space="0" w:color="auto"/>
        <w:left w:val="none" w:sz="0" w:space="0" w:color="auto"/>
        <w:bottom w:val="none" w:sz="0" w:space="0" w:color="auto"/>
        <w:right w:val="none" w:sz="0" w:space="0" w:color="auto"/>
      </w:divBdr>
    </w:div>
    <w:div w:id="1945453135">
      <w:bodyDiv w:val="1"/>
      <w:marLeft w:val="0"/>
      <w:marRight w:val="0"/>
      <w:marTop w:val="0"/>
      <w:marBottom w:val="0"/>
      <w:divBdr>
        <w:top w:val="none" w:sz="0" w:space="0" w:color="auto"/>
        <w:left w:val="none" w:sz="0" w:space="0" w:color="auto"/>
        <w:bottom w:val="none" w:sz="0" w:space="0" w:color="auto"/>
        <w:right w:val="none" w:sz="0" w:space="0" w:color="auto"/>
      </w:divBdr>
    </w:div>
    <w:div w:id="1946423947">
      <w:bodyDiv w:val="1"/>
      <w:marLeft w:val="0"/>
      <w:marRight w:val="0"/>
      <w:marTop w:val="0"/>
      <w:marBottom w:val="0"/>
      <w:divBdr>
        <w:top w:val="none" w:sz="0" w:space="0" w:color="auto"/>
        <w:left w:val="none" w:sz="0" w:space="0" w:color="auto"/>
        <w:bottom w:val="none" w:sz="0" w:space="0" w:color="auto"/>
        <w:right w:val="none" w:sz="0" w:space="0" w:color="auto"/>
      </w:divBdr>
    </w:div>
    <w:div w:id="1946837900">
      <w:bodyDiv w:val="1"/>
      <w:marLeft w:val="0"/>
      <w:marRight w:val="0"/>
      <w:marTop w:val="0"/>
      <w:marBottom w:val="0"/>
      <w:divBdr>
        <w:top w:val="none" w:sz="0" w:space="0" w:color="auto"/>
        <w:left w:val="none" w:sz="0" w:space="0" w:color="auto"/>
        <w:bottom w:val="none" w:sz="0" w:space="0" w:color="auto"/>
        <w:right w:val="none" w:sz="0" w:space="0" w:color="auto"/>
      </w:divBdr>
    </w:div>
    <w:div w:id="1946844734">
      <w:bodyDiv w:val="1"/>
      <w:marLeft w:val="0"/>
      <w:marRight w:val="0"/>
      <w:marTop w:val="0"/>
      <w:marBottom w:val="0"/>
      <w:divBdr>
        <w:top w:val="none" w:sz="0" w:space="0" w:color="auto"/>
        <w:left w:val="none" w:sz="0" w:space="0" w:color="auto"/>
        <w:bottom w:val="none" w:sz="0" w:space="0" w:color="auto"/>
        <w:right w:val="none" w:sz="0" w:space="0" w:color="auto"/>
      </w:divBdr>
    </w:div>
    <w:div w:id="1947155166">
      <w:bodyDiv w:val="1"/>
      <w:marLeft w:val="0"/>
      <w:marRight w:val="0"/>
      <w:marTop w:val="0"/>
      <w:marBottom w:val="0"/>
      <w:divBdr>
        <w:top w:val="none" w:sz="0" w:space="0" w:color="auto"/>
        <w:left w:val="none" w:sz="0" w:space="0" w:color="auto"/>
        <w:bottom w:val="none" w:sz="0" w:space="0" w:color="auto"/>
        <w:right w:val="none" w:sz="0" w:space="0" w:color="auto"/>
      </w:divBdr>
    </w:div>
    <w:div w:id="1947540146">
      <w:bodyDiv w:val="1"/>
      <w:marLeft w:val="0"/>
      <w:marRight w:val="0"/>
      <w:marTop w:val="0"/>
      <w:marBottom w:val="0"/>
      <w:divBdr>
        <w:top w:val="none" w:sz="0" w:space="0" w:color="auto"/>
        <w:left w:val="none" w:sz="0" w:space="0" w:color="auto"/>
        <w:bottom w:val="none" w:sz="0" w:space="0" w:color="auto"/>
        <w:right w:val="none" w:sz="0" w:space="0" w:color="auto"/>
      </w:divBdr>
    </w:div>
    <w:div w:id="1950627451">
      <w:bodyDiv w:val="1"/>
      <w:marLeft w:val="0"/>
      <w:marRight w:val="0"/>
      <w:marTop w:val="0"/>
      <w:marBottom w:val="0"/>
      <w:divBdr>
        <w:top w:val="none" w:sz="0" w:space="0" w:color="auto"/>
        <w:left w:val="none" w:sz="0" w:space="0" w:color="auto"/>
        <w:bottom w:val="none" w:sz="0" w:space="0" w:color="auto"/>
        <w:right w:val="none" w:sz="0" w:space="0" w:color="auto"/>
      </w:divBdr>
    </w:div>
    <w:div w:id="1950968245">
      <w:bodyDiv w:val="1"/>
      <w:marLeft w:val="0"/>
      <w:marRight w:val="0"/>
      <w:marTop w:val="0"/>
      <w:marBottom w:val="0"/>
      <w:divBdr>
        <w:top w:val="none" w:sz="0" w:space="0" w:color="auto"/>
        <w:left w:val="none" w:sz="0" w:space="0" w:color="auto"/>
        <w:bottom w:val="none" w:sz="0" w:space="0" w:color="auto"/>
        <w:right w:val="none" w:sz="0" w:space="0" w:color="auto"/>
      </w:divBdr>
    </w:div>
    <w:div w:id="1950970080">
      <w:bodyDiv w:val="1"/>
      <w:marLeft w:val="0"/>
      <w:marRight w:val="0"/>
      <w:marTop w:val="0"/>
      <w:marBottom w:val="0"/>
      <w:divBdr>
        <w:top w:val="none" w:sz="0" w:space="0" w:color="auto"/>
        <w:left w:val="none" w:sz="0" w:space="0" w:color="auto"/>
        <w:bottom w:val="none" w:sz="0" w:space="0" w:color="auto"/>
        <w:right w:val="none" w:sz="0" w:space="0" w:color="auto"/>
      </w:divBdr>
    </w:div>
    <w:div w:id="1952275204">
      <w:bodyDiv w:val="1"/>
      <w:marLeft w:val="0"/>
      <w:marRight w:val="0"/>
      <w:marTop w:val="0"/>
      <w:marBottom w:val="0"/>
      <w:divBdr>
        <w:top w:val="none" w:sz="0" w:space="0" w:color="auto"/>
        <w:left w:val="none" w:sz="0" w:space="0" w:color="auto"/>
        <w:bottom w:val="none" w:sz="0" w:space="0" w:color="auto"/>
        <w:right w:val="none" w:sz="0" w:space="0" w:color="auto"/>
      </w:divBdr>
    </w:div>
    <w:div w:id="1952593413">
      <w:bodyDiv w:val="1"/>
      <w:marLeft w:val="0"/>
      <w:marRight w:val="0"/>
      <w:marTop w:val="0"/>
      <w:marBottom w:val="0"/>
      <w:divBdr>
        <w:top w:val="none" w:sz="0" w:space="0" w:color="auto"/>
        <w:left w:val="none" w:sz="0" w:space="0" w:color="auto"/>
        <w:bottom w:val="none" w:sz="0" w:space="0" w:color="auto"/>
        <w:right w:val="none" w:sz="0" w:space="0" w:color="auto"/>
      </w:divBdr>
    </w:div>
    <w:div w:id="1952934945">
      <w:bodyDiv w:val="1"/>
      <w:marLeft w:val="0"/>
      <w:marRight w:val="0"/>
      <w:marTop w:val="0"/>
      <w:marBottom w:val="0"/>
      <w:divBdr>
        <w:top w:val="none" w:sz="0" w:space="0" w:color="auto"/>
        <w:left w:val="none" w:sz="0" w:space="0" w:color="auto"/>
        <w:bottom w:val="none" w:sz="0" w:space="0" w:color="auto"/>
        <w:right w:val="none" w:sz="0" w:space="0" w:color="auto"/>
      </w:divBdr>
    </w:div>
    <w:div w:id="1953122440">
      <w:bodyDiv w:val="1"/>
      <w:marLeft w:val="0"/>
      <w:marRight w:val="0"/>
      <w:marTop w:val="0"/>
      <w:marBottom w:val="0"/>
      <w:divBdr>
        <w:top w:val="none" w:sz="0" w:space="0" w:color="auto"/>
        <w:left w:val="none" w:sz="0" w:space="0" w:color="auto"/>
        <w:bottom w:val="none" w:sz="0" w:space="0" w:color="auto"/>
        <w:right w:val="none" w:sz="0" w:space="0" w:color="auto"/>
      </w:divBdr>
    </w:div>
    <w:div w:id="1953703774">
      <w:bodyDiv w:val="1"/>
      <w:marLeft w:val="0"/>
      <w:marRight w:val="0"/>
      <w:marTop w:val="0"/>
      <w:marBottom w:val="0"/>
      <w:divBdr>
        <w:top w:val="none" w:sz="0" w:space="0" w:color="auto"/>
        <w:left w:val="none" w:sz="0" w:space="0" w:color="auto"/>
        <w:bottom w:val="none" w:sz="0" w:space="0" w:color="auto"/>
        <w:right w:val="none" w:sz="0" w:space="0" w:color="auto"/>
      </w:divBdr>
    </w:div>
    <w:div w:id="1955794674">
      <w:bodyDiv w:val="1"/>
      <w:marLeft w:val="0"/>
      <w:marRight w:val="0"/>
      <w:marTop w:val="0"/>
      <w:marBottom w:val="0"/>
      <w:divBdr>
        <w:top w:val="none" w:sz="0" w:space="0" w:color="auto"/>
        <w:left w:val="none" w:sz="0" w:space="0" w:color="auto"/>
        <w:bottom w:val="none" w:sz="0" w:space="0" w:color="auto"/>
        <w:right w:val="none" w:sz="0" w:space="0" w:color="auto"/>
      </w:divBdr>
    </w:div>
    <w:div w:id="1956213519">
      <w:bodyDiv w:val="1"/>
      <w:marLeft w:val="0"/>
      <w:marRight w:val="0"/>
      <w:marTop w:val="0"/>
      <w:marBottom w:val="0"/>
      <w:divBdr>
        <w:top w:val="none" w:sz="0" w:space="0" w:color="auto"/>
        <w:left w:val="none" w:sz="0" w:space="0" w:color="auto"/>
        <w:bottom w:val="none" w:sz="0" w:space="0" w:color="auto"/>
        <w:right w:val="none" w:sz="0" w:space="0" w:color="auto"/>
      </w:divBdr>
    </w:div>
    <w:div w:id="1956597354">
      <w:bodyDiv w:val="1"/>
      <w:marLeft w:val="0"/>
      <w:marRight w:val="0"/>
      <w:marTop w:val="0"/>
      <w:marBottom w:val="0"/>
      <w:divBdr>
        <w:top w:val="none" w:sz="0" w:space="0" w:color="auto"/>
        <w:left w:val="none" w:sz="0" w:space="0" w:color="auto"/>
        <w:bottom w:val="none" w:sz="0" w:space="0" w:color="auto"/>
        <w:right w:val="none" w:sz="0" w:space="0" w:color="auto"/>
      </w:divBdr>
    </w:div>
    <w:div w:id="1959874377">
      <w:bodyDiv w:val="1"/>
      <w:marLeft w:val="0"/>
      <w:marRight w:val="0"/>
      <w:marTop w:val="0"/>
      <w:marBottom w:val="0"/>
      <w:divBdr>
        <w:top w:val="none" w:sz="0" w:space="0" w:color="auto"/>
        <w:left w:val="none" w:sz="0" w:space="0" w:color="auto"/>
        <w:bottom w:val="none" w:sz="0" w:space="0" w:color="auto"/>
        <w:right w:val="none" w:sz="0" w:space="0" w:color="auto"/>
      </w:divBdr>
    </w:div>
    <w:div w:id="1959949400">
      <w:bodyDiv w:val="1"/>
      <w:marLeft w:val="0"/>
      <w:marRight w:val="0"/>
      <w:marTop w:val="0"/>
      <w:marBottom w:val="0"/>
      <w:divBdr>
        <w:top w:val="none" w:sz="0" w:space="0" w:color="auto"/>
        <w:left w:val="none" w:sz="0" w:space="0" w:color="auto"/>
        <w:bottom w:val="none" w:sz="0" w:space="0" w:color="auto"/>
        <w:right w:val="none" w:sz="0" w:space="0" w:color="auto"/>
      </w:divBdr>
    </w:div>
    <w:div w:id="1962149147">
      <w:bodyDiv w:val="1"/>
      <w:marLeft w:val="0"/>
      <w:marRight w:val="0"/>
      <w:marTop w:val="0"/>
      <w:marBottom w:val="0"/>
      <w:divBdr>
        <w:top w:val="none" w:sz="0" w:space="0" w:color="auto"/>
        <w:left w:val="none" w:sz="0" w:space="0" w:color="auto"/>
        <w:bottom w:val="none" w:sz="0" w:space="0" w:color="auto"/>
        <w:right w:val="none" w:sz="0" w:space="0" w:color="auto"/>
      </w:divBdr>
    </w:div>
    <w:div w:id="1962301376">
      <w:bodyDiv w:val="1"/>
      <w:marLeft w:val="0"/>
      <w:marRight w:val="0"/>
      <w:marTop w:val="0"/>
      <w:marBottom w:val="0"/>
      <w:divBdr>
        <w:top w:val="none" w:sz="0" w:space="0" w:color="auto"/>
        <w:left w:val="none" w:sz="0" w:space="0" w:color="auto"/>
        <w:bottom w:val="none" w:sz="0" w:space="0" w:color="auto"/>
        <w:right w:val="none" w:sz="0" w:space="0" w:color="auto"/>
      </w:divBdr>
    </w:div>
    <w:div w:id="1963615235">
      <w:bodyDiv w:val="1"/>
      <w:marLeft w:val="0"/>
      <w:marRight w:val="0"/>
      <w:marTop w:val="0"/>
      <w:marBottom w:val="0"/>
      <w:divBdr>
        <w:top w:val="none" w:sz="0" w:space="0" w:color="auto"/>
        <w:left w:val="none" w:sz="0" w:space="0" w:color="auto"/>
        <w:bottom w:val="none" w:sz="0" w:space="0" w:color="auto"/>
        <w:right w:val="none" w:sz="0" w:space="0" w:color="auto"/>
      </w:divBdr>
    </w:div>
    <w:div w:id="1964342818">
      <w:bodyDiv w:val="1"/>
      <w:marLeft w:val="0"/>
      <w:marRight w:val="0"/>
      <w:marTop w:val="0"/>
      <w:marBottom w:val="0"/>
      <w:divBdr>
        <w:top w:val="none" w:sz="0" w:space="0" w:color="auto"/>
        <w:left w:val="none" w:sz="0" w:space="0" w:color="auto"/>
        <w:bottom w:val="none" w:sz="0" w:space="0" w:color="auto"/>
        <w:right w:val="none" w:sz="0" w:space="0" w:color="auto"/>
      </w:divBdr>
    </w:div>
    <w:div w:id="1964604999">
      <w:bodyDiv w:val="1"/>
      <w:marLeft w:val="0"/>
      <w:marRight w:val="0"/>
      <w:marTop w:val="0"/>
      <w:marBottom w:val="0"/>
      <w:divBdr>
        <w:top w:val="none" w:sz="0" w:space="0" w:color="auto"/>
        <w:left w:val="none" w:sz="0" w:space="0" w:color="auto"/>
        <w:bottom w:val="none" w:sz="0" w:space="0" w:color="auto"/>
        <w:right w:val="none" w:sz="0" w:space="0" w:color="auto"/>
      </w:divBdr>
    </w:div>
    <w:div w:id="1964846962">
      <w:bodyDiv w:val="1"/>
      <w:marLeft w:val="0"/>
      <w:marRight w:val="0"/>
      <w:marTop w:val="0"/>
      <w:marBottom w:val="0"/>
      <w:divBdr>
        <w:top w:val="none" w:sz="0" w:space="0" w:color="auto"/>
        <w:left w:val="none" w:sz="0" w:space="0" w:color="auto"/>
        <w:bottom w:val="none" w:sz="0" w:space="0" w:color="auto"/>
        <w:right w:val="none" w:sz="0" w:space="0" w:color="auto"/>
      </w:divBdr>
    </w:div>
    <w:div w:id="1965501332">
      <w:bodyDiv w:val="1"/>
      <w:marLeft w:val="0"/>
      <w:marRight w:val="0"/>
      <w:marTop w:val="0"/>
      <w:marBottom w:val="0"/>
      <w:divBdr>
        <w:top w:val="none" w:sz="0" w:space="0" w:color="auto"/>
        <w:left w:val="none" w:sz="0" w:space="0" w:color="auto"/>
        <w:bottom w:val="none" w:sz="0" w:space="0" w:color="auto"/>
        <w:right w:val="none" w:sz="0" w:space="0" w:color="auto"/>
      </w:divBdr>
    </w:div>
    <w:div w:id="1966615841">
      <w:bodyDiv w:val="1"/>
      <w:marLeft w:val="0"/>
      <w:marRight w:val="0"/>
      <w:marTop w:val="0"/>
      <w:marBottom w:val="0"/>
      <w:divBdr>
        <w:top w:val="none" w:sz="0" w:space="0" w:color="auto"/>
        <w:left w:val="none" w:sz="0" w:space="0" w:color="auto"/>
        <w:bottom w:val="none" w:sz="0" w:space="0" w:color="auto"/>
        <w:right w:val="none" w:sz="0" w:space="0" w:color="auto"/>
      </w:divBdr>
    </w:div>
    <w:div w:id="1969889911">
      <w:bodyDiv w:val="1"/>
      <w:marLeft w:val="0"/>
      <w:marRight w:val="0"/>
      <w:marTop w:val="0"/>
      <w:marBottom w:val="0"/>
      <w:divBdr>
        <w:top w:val="none" w:sz="0" w:space="0" w:color="auto"/>
        <w:left w:val="none" w:sz="0" w:space="0" w:color="auto"/>
        <w:bottom w:val="none" w:sz="0" w:space="0" w:color="auto"/>
        <w:right w:val="none" w:sz="0" w:space="0" w:color="auto"/>
      </w:divBdr>
    </w:div>
    <w:div w:id="1970817318">
      <w:bodyDiv w:val="1"/>
      <w:marLeft w:val="0"/>
      <w:marRight w:val="0"/>
      <w:marTop w:val="0"/>
      <w:marBottom w:val="0"/>
      <w:divBdr>
        <w:top w:val="none" w:sz="0" w:space="0" w:color="auto"/>
        <w:left w:val="none" w:sz="0" w:space="0" w:color="auto"/>
        <w:bottom w:val="none" w:sz="0" w:space="0" w:color="auto"/>
        <w:right w:val="none" w:sz="0" w:space="0" w:color="auto"/>
      </w:divBdr>
    </w:div>
    <w:div w:id="1970936544">
      <w:bodyDiv w:val="1"/>
      <w:marLeft w:val="0"/>
      <w:marRight w:val="0"/>
      <w:marTop w:val="0"/>
      <w:marBottom w:val="0"/>
      <w:divBdr>
        <w:top w:val="none" w:sz="0" w:space="0" w:color="auto"/>
        <w:left w:val="none" w:sz="0" w:space="0" w:color="auto"/>
        <w:bottom w:val="none" w:sz="0" w:space="0" w:color="auto"/>
        <w:right w:val="none" w:sz="0" w:space="0" w:color="auto"/>
      </w:divBdr>
    </w:div>
    <w:div w:id="1971979147">
      <w:bodyDiv w:val="1"/>
      <w:marLeft w:val="0"/>
      <w:marRight w:val="0"/>
      <w:marTop w:val="0"/>
      <w:marBottom w:val="0"/>
      <w:divBdr>
        <w:top w:val="none" w:sz="0" w:space="0" w:color="auto"/>
        <w:left w:val="none" w:sz="0" w:space="0" w:color="auto"/>
        <w:bottom w:val="none" w:sz="0" w:space="0" w:color="auto"/>
        <w:right w:val="none" w:sz="0" w:space="0" w:color="auto"/>
      </w:divBdr>
    </w:div>
    <w:div w:id="1972320406">
      <w:bodyDiv w:val="1"/>
      <w:marLeft w:val="0"/>
      <w:marRight w:val="0"/>
      <w:marTop w:val="0"/>
      <w:marBottom w:val="0"/>
      <w:divBdr>
        <w:top w:val="none" w:sz="0" w:space="0" w:color="auto"/>
        <w:left w:val="none" w:sz="0" w:space="0" w:color="auto"/>
        <w:bottom w:val="none" w:sz="0" w:space="0" w:color="auto"/>
        <w:right w:val="none" w:sz="0" w:space="0" w:color="auto"/>
      </w:divBdr>
    </w:div>
    <w:div w:id="1972976858">
      <w:bodyDiv w:val="1"/>
      <w:marLeft w:val="0"/>
      <w:marRight w:val="0"/>
      <w:marTop w:val="0"/>
      <w:marBottom w:val="0"/>
      <w:divBdr>
        <w:top w:val="none" w:sz="0" w:space="0" w:color="auto"/>
        <w:left w:val="none" w:sz="0" w:space="0" w:color="auto"/>
        <w:bottom w:val="none" w:sz="0" w:space="0" w:color="auto"/>
        <w:right w:val="none" w:sz="0" w:space="0" w:color="auto"/>
      </w:divBdr>
    </w:div>
    <w:div w:id="1972980849">
      <w:bodyDiv w:val="1"/>
      <w:marLeft w:val="0"/>
      <w:marRight w:val="0"/>
      <w:marTop w:val="0"/>
      <w:marBottom w:val="0"/>
      <w:divBdr>
        <w:top w:val="none" w:sz="0" w:space="0" w:color="auto"/>
        <w:left w:val="none" w:sz="0" w:space="0" w:color="auto"/>
        <w:bottom w:val="none" w:sz="0" w:space="0" w:color="auto"/>
        <w:right w:val="none" w:sz="0" w:space="0" w:color="auto"/>
      </w:divBdr>
    </w:div>
    <w:div w:id="1973241916">
      <w:bodyDiv w:val="1"/>
      <w:marLeft w:val="0"/>
      <w:marRight w:val="0"/>
      <w:marTop w:val="0"/>
      <w:marBottom w:val="0"/>
      <w:divBdr>
        <w:top w:val="none" w:sz="0" w:space="0" w:color="auto"/>
        <w:left w:val="none" w:sz="0" w:space="0" w:color="auto"/>
        <w:bottom w:val="none" w:sz="0" w:space="0" w:color="auto"/>
        <w:right w:val="none" w:sz="0" w:space="0" w:color="auto"/>
      </w:divBdr>
    </w:div>
    <w:div w:id="1974021047">
      <w:bodyDiv w:val="1"/>
      <w:marLeft w:val="0"/>
      <w:marRight w:val="0"/>
      <w:marTop w:val="0"/>
      <w:marBottom w:val="0"/>
      <w:divBdr>
        <w:top w:val="none" w:sz="0" w:space="0" w:color="auto"/>
        <w:left w:val="none" w:sz="0" w:space="0" w:color="auto"/>
        <w:bottom w:val="none" w:sz="0" w:space="0" w:color="auto"/>
        <w:right w:val="none" w:sz="0" w:space="0" w:color="auto"/>
      </w:divBdr>
    </w:div>
    <w:div w:id="1974212577">
      <w:bodyDiv w:val="1"/>
      <w:marLeft w:val="0"/>
      <w:marRight w:val="0"/>
      <w:marTop w:val="0"/>
      <w:marBottom w:val="0"/>
      <w:divBdr>
        <w:top w:val="none" w:sz="0" w:space="0" w:color="auto"/>
        <w:left w:val="none" w:sz="0" w:space="0" w:color="auto"/>
        <w:bottom w:val="none" w:sz="0" w:space="0" w:color="auto"/>
        <w:right w:val="none" w:sz="0" w:space="0" w:color="auto"/>
      </w:divBdr>
    </w:div>
    <w:div w:id="1974749468">
      <w:bodyDiv w:val="1"/>
      <w:marLeft w:val="0"/>
      <w:marRight w:val="0"/>
      <w:marTop w:val="0"/>
      <w:marBottom w:val="0"/>
      <w:divBdr>
        <w:top w:val="none" w:sz="0" w:space="0" w:color="auto"/>
        <w:left w:val="none" w:sz="0" w:space="0" w:color="auto"/>
        <w:bottom w:val="none" w:sz="0" w:space="0" w:color="auto"/>
        <w:right w:val="none" w:sz="0" w:space="0" w:color="auto"/>
      </w:divBdr>
    </w:div>
    <w:div w:id="1976331299">
      <w:bodyDiv w:val="1"/>
      <w:marLeft w:val="0"/>
      <w:marRight w:val="0"/>
      <w:marTop w:val="0"/>
      <w:marBottom w:val="0"/>
      <w:divBdr>
        <w:top w:val="none" w:sz="0" w:space="0" w:color="auto"/>
        <w:left w:val="none" w:sz="0" w:space="0" w:color="auto"/>
        <w:bottom w:val="none" w:sz="0" w:space="0" w:color="auto"/>
        <w:right w:val="none" w:sz="0" w:space="0" w:color="auto"/>
      </w:divBdr>
    </w:div>
    <w:div w:id="1977180970">
      <w:bodyDiv w:val="1"/>
      <w:marLeft w:val="0"/>
      <w:marRight w:val="0"/>
      <w:marTop w:val="0"/>
      <w:marBottom w:val="0"/>
      <w:divBdr>
        <w:top w:val="none" w:sz="0" w:space="0" w:color="auto"/>
        <w:left w:val="none" w:sz="0" w:space="0" w:color="auto"/>
        <w:bottom w:val="none" w:sz="0" w:space="0" w:color="auto"/>
        <w:right w:val="none" w:sz="0" w:space="0" w:color="auto"/>
      </w:divBdr>
    </w:div>
    <w:div w:id="1977297626">
      <w:bodyDiv w:val="1"/>
      <w:marLeft w:val="0"/>
      <w:marRight w:val="0"/>
      <w:marTop w:val="0"/>
      <w:marBottom w:val="0"/>
      <w:divBdr>
        <w:top w:val="none" w:sz="0" w:space="0" w:color="auto"/>
        <w:left w:val="none" w:sz="0" w:space="0" w:color="auto"/>
        <w:bottom w:val="none" w:sz="0" w:space="0" w:color="auto"/>
        <w:right w:val="none" w:sz="0" w:space="0" w:color="auto"/>
      </w:divBdr>
    </w:div>
    <w:div w:id="1979608842">
      <w:bodyDiv w:val="1"/>
      <w:marLeft w:val="0"/>
      <w:marRight w:val="0"/>
      <w:marTop w:val="0"/>
      <w:marBottom w:val="0"/>
      <w:divBdr>
        <w:top w:val="none" w:sz="0" w:space="0" w:color="auto"/>
        <w:left w:val="none" w:sz="0" w:space="0" w:color="auto"/>
        <w:bottom w:val="none" w:sz="0" w:space="0" w:color="auto"/>
        <w:right w:val="none" w:sz="0" w:space="0" w:color="auto"/>
      </w:divBdr>
    </w:div>
    <w:div w:id="1980110450">
      <w:bodyDiv w:val="1"/>
      <w:marLeft w:val="0"/>
      <w:marRight w:val="0"/>
      <w:marTop w:val="0"/>
      <w:marBottom w:val="0"/>
      <w:divBdr>
        <w:top w:val="none" w:sz="0" w:space="0" w:color="auto"/>
        <w:left w:val="none" w:sz="0" w:space="0" w:color="auto"/>
        <w:bottom w:val="none" w:sz="0" w:space="0" w:color="auto"/>
        <w:right w:val="none" w:sz="0" w:space="0" w:color="auto"/>
      </w:divBdr>
    </w:div>
    <w:div w:id="1981840311">
      <w:bodyDiv w:val="1"/>
      <w:marLeft w:val="0"/>
      <w:marRight w:val="0"/>
      <w:marTop w:val="0"/>
      <w:marBottom w:val="0"/>
      <w:divBdr>
        <w:top w:val="none" w:sz="0" w:space="0" w:color="auto"/>
        <w:left w:val="none" w:sz="0" w:space="0" w:color="auto"/>
        <w:bottom w:val="none" w:sz="0" w:space="0" w:color="auto"/>
        <w:right w:val="none" w:sz="0" w:space="0" w:color="auto"/>
      </w:divBdr>
    </w:div>
    <w:div w:id="1982423567">
      <w:bodyDiv w:val="1"/>
      <w:marLeft w:val="0"/>
      <w:marRight w:val="0"/>
      <w:marTop w:val="0"/>
      <w:marBottom w:val="0"/>
      <w:divBdr>
        <w:top w:val="none" w:sz="0" w:space="0" w:color="auto"/>
        <w:left w:val="none" w:sz="0" w:space="0" w:color="auto"/>
        <w:bottom w:val="none" w:sz="0" w:space="0" w:color="auto"/>
        <w:right w:val="none" w:sz="0" w:space="0" w:color="auto"/>
      </w:divBdr>
    </w:div>
    <w:div w:id="1982614510">
      <w:bodyDiv w:val="1"/>
      <w:marLeft w:val="0"/>
      <w:marRight w:val="0"/>
      <w:marTop w:val="0"/>
      <w:marBottom w:val="0"/>
      <w:divBdr>
        <w:top w:val="none" w:sz="0" w:space="0" w:color="auto"/>
        <w:left w:val="none" w:sz="0" w:space="0" w:color="auto"/>
        <w:bottom w:val="none" w:sz="0" w:space="0" w:color="auto"/>
        <w:right w:val="none" w:sz="0" w:space="0" w:color="auto"/>
      </w:divBdr>
    </w:div>
    <w:div w:id="1983071823">
      <w:bodyDiv w:val="1"/>
      <w:marLeft w:val="0"/>
      <w:marRight w:val="0"/>
      <w:marTop w:val="0"/>
      <w:marBottom w:val="0"/>
      <w:divBdr>
        <w:top w:val="none" w:sz="0" w:space="0" w:color="auto"/>
        <w:left w:val="none" w:sz="0" w:space="0" w:color="auto"/>
        <w:bottom w:val="none" w:sz="0" w:space="0" w:color="auto"/>
        <w:right w:val="none" w:sz="0" w:space="0" w:color="auto"/>
      </w:divBdr>
    </w:div>
    <w:div w:id="1983075275">
      <w:bodyDiv w:val="1"/>
      <w:marLeft w:val="0"/>
      <w:marRight w:val="0"/>
      <w:marTop w:val="0"/>
      <w:marBottom w:val="0"/>
      <w:divBdr>
        <w:top w:val="none" w:sz="0" w:space="0" w:color="auto"/>
        <w:left w:val="none" w:sz="0" w:space="0" w:color="auto"/>
        <w:bottom w:val="none" w:sz="0" w:space="0" w:color="auto"/>
        <w:right w:val="none" w:sz="0" w:space="0" w:color="auto"/>
      </w:divBdr>
    </w:div>
    <w:div w:id="1984458163">
      <w:bodyDiv w:val="1"/>
      <w:marLeft w:val="0"/>
      <w:marRight w:val="0"/>
      <w:marTop w:val="0"/>
      <w:marBottom w:val="0"/>
      <w:divBdr>
        <w:top w:val="none" w:sz="0" w:space="0" w:color="auto"/>
        <w:left w:val="none" w:sz="0" w:space="0" w:color="auto"/>
        <w:bottom w:val="none" w:sz="0" w:space="0" w:color="auto"/>
        <w:right w:val="none" w:sz="0" w:space="0" w:color="auto"/>
      </w:divBdr>
    </w:div>
    <w:div w:id="1985158168">
      <w:bodyDiv w:val="1"/>
      <w:marLeft w:val="0"/>
      <w:marRight w:val="0"/>
      <w:marTop w:val="0"/>
      <w:marBottom w:val="0"/>
      <w:divBdr>
        <w:top w:val="none" w:sz="0" w:space="0" w:color="auto"/>
        <w:left w:val="none" w:sz="0" w:space="0" w:color="auto"/>
        <w:bottom w:val="none" w:sz="0" w:space="0" w:color="auto"/>
        <w:right w:val="none" w:sz="0" w:space="0" w:color="auto"/>
      </w:divBdr>
    </w:div>
    <w:div w:id="1985546710">
      <w:bodyDiv w:val="1"/>
      <w:marLeft w:val="0"/>
      <w:marRight w:val="0"/>
      <w:marTop w:val="0"/>
      <w:marBottom w:val="0"/>
      <w:divBdr>
        <w:top w:val="none" w:sz="0" w:space="0" w:color="auto"/>
        <w:left w:val="none" w:sz="0" w:space="0" w:color="auto"/>
        <w:bottom w:val="none" w:sz="0" w:space="0" w:color="auto"/>
        <w:right w:val="none" w:sz="0" w:space="0" w:color="auto"/>
      </w:divBdr>
    </w:div>
    <w:div w:id="1985742887">
      <w:bodyDiv w:val="1"/>
      <w:marLeft w:val="0"/>
      <w:marRight w:val="0"/>
      <w:marTop w:val="0"/>
      <w:marBottom w:val="0"/>
      <w:divBdr>
        <w:top w:val="none" w:sz="0" w:space="0" w:color="auto"/>
        <w:left w:val="none" w:sz="0" w:space="0" w:color="auto"/>
        <w:bottom w:val="none" w:sz="0" w:space="0" w:color="auto"/>
        <w:right w:val="none" w:sz="0" w:space="0" w:color="auto"/>
      </w:divBdr>
    </w:div>
    <w:div w:id="1986665586">
      <w:bodyDiv w:val="1"/>
      <w:marLeft w:val="0"/>
      <w:marRight w:val="0"/>
      <w:marTop w:val="0"/>
      <w:marBottom w:val="0"/>
      <w:divBdr>
        <w:top w:val="none" w:sz="0" w:space="0" w:color="auto"/>
        <w:left w:val="none" w:sz="0" w:space="0" w:color="auto"/>
        <w:bottom w:val="none" w:sz="0" w:space="0" w:color="auto"/>
        <w:right w:val="none" w:sz="0" w:space="0" w:color="auto"/>
      </w:divBdr>
    </w:div>
    <w:div w:id="1987322468">
      <w:bodyDiv w:val="1"/>
      <w:marLeft w:val="0"/>
      <w:marRight w:val="0"/>
      <w:marTop w:val="0"/>
      <w:marBottom w:val="0"/>
      <w:divBdr>
        <w:top w:val="none" w:sz="0" w:space="0" w:color="auto"/>
        <w:left w:val="none" w:sz="0" w:space="0" w:color="auto"/>
        <w:bottom w:val="none" w:sz="0" w:space="0" w:color="auto"/>
        <w:right w:val="none" w:sz="0" w:space="0" w:color="auto"/>
      </w:divBdr>
    </w:div>
    <w:div w:id="1989089388">
      <w:bodyDiv w:val="1"/>
      <w:marLeft w:val="0"/>
      <w:marRight w:val="0"/>
      <w:marTop w:val="0"/>
      <w:marBottom w:val="0"/>
      <w:divBdr>
        <w:top w:val="none" w:sz="0" w:space="0" w:color="auto"/>
        <w:left w:val="none" w:sz="0" w:space="0" w:color="auto"/>
        <w:bottom w:val="none" w:sz="0" w:space="0" w:color="auto"/>
        <w:right w:val="none" w:sz="0" w:space="0" w:color="auto"/>
      </w:divBdr>
    </w:div>
    <w:div w:id="1990160789">
      <w:bodyDiv w:val="1"/>
      <w:marLeft w:val="0"/>
      <w:marRight w:val="0"/>
      <w:marTop w:val="0"/>
      <w:marBottom w:val="0"/>
      <w:divBdr>
        <w:top w:val="none" w:sz="0" w:space="0" w:color="auto"/>
        <w:left w:val="none" w:sz="0" w:space="0" w:color="auto"/>
        <w:bottom w:val="none" w:sz="0" w:space="0" w:color="auto"/>
        <w:right w:val="none" w:sz="0" w:space="0" w:color="auto"/>
      </w:divBdr>
    </w:div>
    <w:div w:id="1992057028">
      <w:bodyDiv w:val="1"/>
      <w:marLeft w:val="0"/>
      <w:marRight w:val="0"/>
      <w:marTop w:val="0"/>
      <w:marBottom w:val="0"/>
      <w:divBdr>
        <w:top w:val="none" w:sz="0" w:space="0" w:color="auto"/>
        <w:left w:val="none" w:sz="0" w:space="0" w:color="auto"/>
        <w:bottom w:val="none" w:sz="0" w:space="0" w:color="auto"/>
        <w:right w:val="none" w:sz="0" w:space="0" w:color="auto"/>
      </w:divBdr>
    </w:div>
    <w:div w:id="1992520343">
      <w:bodyDiv w:val="1"/>
      <w:marLeft w:val="0"/>
      <w:marRight w:val="0"/>
      <w:marTop w:val="0"/>
      <w:marBottom w:val="0"/>
      <w:divBdr>
        <w:top w:val="none" w:sz="0" w:space="0" w:color="auto"/>
        <w:left w:val="none" w:sz="0" w:space="0" w:color="auto"/>
        <w:bottom w:val="none" w:sz="0" w:space="0" w:color="auto"/>
        <w:right w:val="none" w:sz="0" w:space="0" w:color="auto"/>
      </w:divBdr>
    </w:div>
    <w:div w:id="1992520548">
      <w:bodyDiv w:val="1"/>
      <w:marLeft w:val="0"/>
      <w:marRight w:val="0"/>
      <w:marTop w:val="0"/>
      <w:marBottom w:val="0"/>
      <w:divBdr>
        <w:top w:val="none" w:sz="0" w:space="0" w:color="auto"/>
        <w:left w:val="none" w:sz="0" w:space="0" w:color="auto"/>
        <w:bottom w:val="none" w:sz="0" w:space="0" w:color="auto"/>
        <w:right w:val="none" w:sz="0" w:space="0" w:color="auto"/>
      </w:divBdr>
    </w:div>
    <w:div w:id="1992712771">
      <w:bodyDiv w:val="1"/>
      <w:marLeft w:val="0"/>
      <w:marRight w:val="0"/>
      <w:marTop w:val="0"/>
      <w:marBottom w:val="0"/>
      <w:divBdr>
        <w:top w:val="none" w:sz="0" w:space="0" w:color="auto"/>
        <w:left w:val="none" w:sz="0" w:space="0" w:color="auto"/>
        <w:bottom w:val="none" w:sz="0" w:space="0" w:color="auto"/>
        <w:right w:val="none" w:sz="0" w:space="0" w:color="auto"/>
      </w:divBdr>
    </w:div>
    <w:div w:id="1992904785">
      <w:bodyDiv w:val="1"/>
      <w:marLeft w:val="0"/>
      <w:marRight w:val="0"/>
      <w:marTop w:val="0"/>
      <w:marBottom w:val="0"/>
      <w:divBdr>
        <w:top w:val="none" w:sz="0" w:space="0" w:color="auto"/>
        <w:left w:val="none" w:sz="0" w:space="0" w:color="auto"/>
        <w:bottom w:val="none" w:sz="0" w:space="0" w:color="auto"/>
        <w:right w:val="none" w:sz="0" w:space="0" w:color="auto"/>
      </w:divBdr>
    </w:div>
    <w:div w:id="1994021072">
      <w:bodyDiv w:val="1"/>
      <w:marLeft w:val="0"/>
      <w:marRight w:val="0"/>
      <w:marTop w:val="0"/>
      <w:marBottom w:val="0"/>
      <w:divBdr>
        <w:top w:val="none" w:sz="0" w:space="0" w:color="auto"/>
        <w:left w:val="none" w:sz="0" w:space="0" w:color="auto"/>
        <w:bottom w:val="none" w:sz="0" w:space="0" w:color="auto"/>
        <w:right w:val="none" w:sz="0" w:space="0" w:color="auto"/>
      </w:divBdr>
    </w:div>
    <w:div w:id="1995445560">
      <w:bodyDiv w:val="1"/>
      <w:marLeft w:val="0"/>
      <w:marRight w:val="0"/>
      <w:marTop w:val="0"/>
      <w:marBottom w:val="0"/>
      <w:divBdr>
        <w:top w:val="none" w:sz="0" w:space="0" w:color="auto"/>
        <w:left w:val="none" w:sz="0" w:space="0" w:color="auto"/>
        <w:bottom w:val="none" w:sz="0" w:space="0" w:color="auto"/>
        <w:right w:val="none" w:sz="0" w:space="0" w:color="auto"/>
      </w:divBdr>
    </w:div>
    <w:div w:id="1995792079">
      <w:bodyDiv w:val="1"/>
      <w:marLeft w:val="0"/>
      <w:marRight w:val="0"/>
      <w:marTop w:val="0"/>
      <w:marBottom w:val="0"/>
      <w:divBdr>
        <w:top w:val="none" w:sz="0" w:space="0" w:color="auto"/>
        <w:left w:val="none" w:sz="0" w:space="0" w:color="auto"/>
        <w:bottom w:val="none" w:sz="0" w:space="0" w:color="auto"/>
        <w:right w:val="none" w:sz="0" w:space="0" w:color="auto"/>
      </w:divBdr>
    </w:div>
    <w:div w:id="1996106770">
      <w:bodyDiv w:val="1"/>
      <w:marLeft w:val="0"/>
      <w:marRight w:val="0"/>
      <w:marTop w:val="0"/>
      <w:marBottom w:val="0"/>
      <w:divBdr>
        <w:top w:val="none" w:sz="0" w:space="0" w:color="auto"/>
        <w:left w:val="none" w:sz="0" w:space="0" w:color="auto"/>
        <w:bottom w:val="none" w:sz="0" w:space="0" w:color="auto"/>
        <w:right w:val="none" w:sz="0" w:space="0" w:color="auto"/>
      </w:divBdr>
    </w:div>
    <w:div w:id="1996758974">
      <w:bodyDiv w:val="1"/>
      <w:marLeft w:val="0"/>
      <w:marRight w:val="0"/>
      <w:marTop w:val="0"/>
      <w:marBottom w:val="0"/>
      <w:divBdr>
        <w:top w:val="none" w:sz="0" w:space="0" w:color="auto"/>
        <w:left w:val="none" w:sz="0" w:space="0" w:color="auto"/>
        <w:bottom w:val="none" w:sz="0" w:space="0" w:color="auto"/>
        <w:right w:val="none" w:sz="0" w:space="0" w:color="auto"/>
      </w:divBdr>
    </w:div>
    <w:div w:id="1998223455">
      <w:bodyDiv w:val="1"/>
      <w:marLeft w:val="0"/>
      <w:marRight w:val="0"/>
      <w:marTop w:val="0"/>
      <w:marBottom w:val="0"/>
      <w:divBdr>
        <w:top w:val="none" w:sz="0" w:space="0" w:color="auto"/>
        <w:left w:val="none" w:sz="0" w:space="0" w:color="auto"/>
        <w:bottom w:val="none" w:sz="0" w:space="0" w:color="auto"/>
        <w:right w:val="none" w:sz="0" w:space="0" w:color="auto"/>
      </w:divBdr>
    </w:div>
    <w:div w:id="1999453224">
      <w:bodyDiv w:val="1"/>
      <w:marLeft w:val="0"/>
      <w:marRight w:val="0"/>
      <w:marTop w:val="0"/>
      <w:marBottom w:val="0"/>
      <w:divBdr>
        <w:top w:val="none" w:sz="0" w:space="0" w:color="auto"/>
        <w:left w:val="none" w:sz="0" w:space="0" w:color="auto"/>
        <w:bottom w:val="none" w:sz="0" w:space="0" w:color="auto"/>
        <w:right w:val="none" w:sz="0" w:space="0" w:color="auto"/>
      </w:divBdr>
    </w:div>
    <w:div w:id="1999767268">
      <w:bodyDiv w:val="1"/>
      <w:marLeft w:val="0"/>
      <w:marRight w:val="0"/>
      <w:marTop w:val="0"/>
      <w:marBottom w:val="0"/>
      <w:divBdr>
        <w:top w:val="none" w:sz="0" w:space="0" w:color="auto"/>
        <w:left w:val="none" w:sz="0" w:space="0" w:color="auto"/>
        <w:bottom w:val="none" w:sz="0" w:space="0" w:color="auto"/>
        <w:right w:val="none" w:sz="0" w:space="0" w:color="auto"/>
      </w:divBdr>
    </w:div>
    <w:div w:id="2000427647">
      <w:bodyDiv w:val="1"/>
      <w:marLeft w:val="0"/>
      <w:marRight w:val="0"/>
      <w:marTop w:val="0"/>
      <w:marBottom w:val="0"/>
      <w:divBdr>
        <w:top w:val="none" w:sz="0" w:space="0" w:color="auto"/>
        <w:left w:val="none" w:sz="0" w:space="0" w:color="auto"/>
        <w:bottom w:val="none" w:sz="0" w:space="0" w:color="auto"/>
        <w:right w:val="none" w:sz="0" w:space="0" w:color="auto"/>
      </w:divBdr>
    </w:div>
    <w:div w:id="2000573542">
      <w:bodyDiv w:val="1"/>
      <w:marLeft w:val="0"/>
      <w:marRight w:val="0"/>
      <w:marTop w:val="0"/>
      <w:marBottom w:val="0"/>
      <w:divBdr>
        <w:top w:val="none" w:sz="0" w:space="0" w:color="auto"/>
        <w:left w:val="none" w:sz="0" w:space="0" w:color="auto"/>
        <w:bottom w:val="none" w:sz="0" w:space="0" w:color="auto"/>
        <w:right w:val="none" w:sz="0" w:space="0" w:color="auto"/>
      </w:divBdr>
    </w:div>
    <w:div w:id="2001034013">
      <w:bodyDiv w:val="1"/>
      <w:marLeft w:val="0"/>
      <w:marRight w:val="0"/>
      <w:marTop w:val="0"/>
      <w:marBottom w:val="0"/>
      <w:divBdr>
        <w:top w:val="none" w:sz="0" w:space="0" w:color="auto"/>
        <w:left w:val="none" w:sz="0" w:space="0" w:color="auto"/>
        <w:bottom w:val="none" w:sz="0" w:space="0" w:color="auto"/>
        <w:right w:val="none" w:sz="0" w:space="0" w:color="auto"/>
      </w:divBdr>
    </w:div>
    <w:div w:id="2001275900">
      <w:bodyDiv w:val="1"/>
      <w:marLeft w:val="0"/>
      <w:marRight w:val="0"/>
      <w:marTop w:val="0"/>
      <w:marBottom w:val="0"/>
      <w:divBdr>
        <w:top w:val="none" w:sz="0" w:space="0" w:color="auto"/>
        <w:left w:val="none" w:sz="0" w:space="0" w:color="auto"/>
        <w:bottom w:val="none" w:sz="0" w:space="0" w:color="auto"/>
        <w:right w:val="none" w:sz="0" w:space="0" w:color="auto"/>
      </w:divBdr>
    </w:div>
    <w:div w:id="2001535986">
      <w:bodyDiv w:val="1"/>
      <w:marLeft w:val="0"/>
      <w:marRight w:val="0"/>
      <w:marTop w:val="0"/>
      <w:marBottom w:val="0"/>
      <w:divBdr>
        <w:top w:val="none" w:sz="0" w:space="0" w:color="auto"/>
        <w:left w:val="none" w:sz="0" w:space="0" w:color="auto"/>
        <w:bottom w:val="none" w:sz="0" w:space="0" w:color="auto"/>
        <w:right w:val="none" w:sz="0" w:space="0" w:color="auto"/>
      </w:divBdr>
    </w:div>
    <w:div w:id="2003728951">
      <w:bodyDiv w:val="1"/>
      <w:marLeft w:val="0"/>
      <w:marRight w:val="0"/>
      <w:marTop w:val="0"/>
      <w:marBottom w:val="0"/>
      <w:divBdr>
        <w:top w:val="none" w:sz="0" w:space="0" w:color="auto"/>
        <w:left w:val="none" w:sz="0" w:space="0" w:color="auto"/>
        <w:bottom w:val="none" w:sz="0" w:space="0" w:color="auto"/>
        <w:right w:val="none" w:sz="0" w:space="0" w:color="auto"/>
      </w:divBdr>
    </w:div>
    <w:div w:id="2004816659">
      <w:bodyDiv w:val="1"/>
      <w:marLeft w:val="0"/>
      <w:marRight w:val="0"/>
      <w:marTop w:val="0"/>
      <w:marBottom w:val="0"/>
      <w:divBdr>
        <w:top w:val="none" w:sz="0" w:space="0" w:color="auto"/>
        <w:left w:val="none" w:sz="0" w:space="0" w:color="auto"/>
        <w:bottom w:val="none" w:sz="0" w:space="0" w:color="auto"/>
        <w:right w:val="none" w:sz="0" w:space="0" w:color="auto"/>
      </w:divBdr>
    </w:div>
    <w:div w:id="2005277969">
      <w:bodyDiv w:val="1"/>
      <w:marLeft w:val="0"/>
      <w:marRight w:val="0"/>
      <w:marTop w:val="0"/>
      <w:marBottom w:val="0"/>
      <w:divBdr>
        <w:top w:val="none" w:sz="0" w:space="0" w:color="auto"/>
        <w:left w:val="none" w:sz="0" w:space="0" w:color="auto"/>
        <w:bottom w:val="none" w:sz="0" w:space="0" w:color="auto"/>
        <w:right w:val="none" w:sz="0" w:space="0" w:color="auto"/>
      </w:divBdr>
    </w:div>
    <w:div w:id="2005619123">
      <w:bodyDiv w:val="1"/>
      <w:marLeft w:val="0"/>
      <w:marRight w:val="0"/>
      <w:marTop w:val="0"/>
      <w:marBottom w:val="0"/>
      <w:divBdr>
        <w:top w:val="none" w:sz="0" w:space="0" w:color="auto"/>
        <w:left w:val="none" w:sz="0" w:space="0" w:color="auto"/>
        <w:bottom w:val="none" w:sz="0" w:space="0" w:color="auto"/>
        <w:right w:val="none" w:sz="0" w:space="0" w:color="auto"/>
      </w:divBdr>
    </w:div>
    <w:div w:id="2005887438">
      <w:bodyDiv w:val="1"/>
      <w:marLeft w:val="0"/>
      <w:marRight w:val="0"/>
      <w:marTop w:val="0"/>
      <w:marBottom w:val="0"/>
      <w:divBdr>
        <w:top w:val="none" w:sz="0" w:space="0" w:color="auto"/>
        <w:left w:val="none" w:sz="0" w:space="0" w:color="auto"/>
        <w:bottom w:val="none" w:sz="0" w:space="0" w:color="auto"/>
        <w:right w:val="none" w:sz="0" w:space="0" w:color="auto"/>
      </w:divBdr>
    </w:div>
    <w:div w:id="2007240278">
      <w:bodyDiv w:val="1"/>
      <w:marLeft w:val="0"/>
      <w:marRight w:val="0"/>
      <w:marTop w:val="0"/>
      <w:marBottom w:val="0"/>
      <w:divBdr>
        <w:top w:val="none" w:sz="0" w:space="0" w:color="auto"/>
        <w:left w:val="none" w:sz="0" w:space="0" w:color="auto"/>
        <w:bottom w:val="none" w:sz="0" w:space="0" w:color="auto"/>
        <w:right w:val="none" w:sz="0" w:space="0" w:color="auto"/>
      </w:divBdr>
    </w:div>
    <w:div w:id="2008557625">
      <w:bodyDiv w:val="1"/>
      <w:marLeft w:val="0"/>
      <w:marRight w:val="0"/>
      <w:marTop w:val="0"/>
      <w:marBottom w:val="0"/>
      <w:divBdr>
        <w:top w:val="none" w:sz="0" w:space="0" w:color="auto"/>
        <w:left w:val="none" w:sz="0" w:space="0" w:color="auto"/>
        <w:bottom w:val="none" w:sz="0" w:space="0" w:color="auto"/>
        <w:right w:val="none" w:sz="0" w:space="0" w:color="auto"/>
      </w:divBdr>
    </w:div>
    <w:div w:id="2011784744">
      <w:bodyDiv w:val="1"/>
      <w:marLeft w:val="0"/>
      <w:marRight w:val="0"/>
      <w:marTop w:val="0"/>
      <w:marBottom w:val="0"/>
      <w:divBdr>
        <w:top w:val="none" w:sz="0" w:space="0" w:color="auto"/>
        <w:left w:val="none" w:sz="0" w:space="0" w:color="auto"/>
        <w:bottom w:val="none" w:sz="0" w:space="0" w:color="auto"/>
        <w:right w:val="none" w:sz="0" w:space="0" w:color="auto"/>
      </w:divBdr>
    </w:div>
    <w:div w:id="2012487271">
      <w:bodyDiv w:val="1"/>
      <w:marLeft w:val="0"/>
      <w:marRight w:val="0"/>
      <w:marTop w:val="0"/>
      <w:marBottom w:val="0"/>
      <w:divBdr>
        <w:top w:val="none" w:sz="0" w:space="0" w:color="auto"/>
        <w:left w:val="none" w:sz="0" w:space="0" w:color="auto"/>
        <w:bottom w:val="none" w:sz="0" w:space="0" w:color="auto"/>
        <w:right w:val="none" w:sz="0" w:space="0" w:color="auto"/>
      </w:divBdr>
    </w:div>
    <w:div w:id="2013989709">
      <w:bodyDiv w:val="1"/>
      <w:marLeft w:val="0"/>
      <w:marRight w:val="0"/>
      <w:marTop w:val="0"/>
      <w:marBottom w:val="0"/>
      <w:divBdr>
        <w:top w:val="none" w:sz="0" w:space="0" w:color="auto"/>
        <w:left w:val="none" w:sz="0" w:space="0" w:color="auto"/>
        <w:bottom w:val="none" w:sz="0" w:space="0" w:color="auto"/>
        <w:right w:val="none" w:sz="0" w:space="0" w:color="auto"/>
      </w:divBdr>
    </w:div>
    <w:div w:id="2014450913">
      <w:bodyDiv w:val="1"/>
      <w:marLeft w:val="0"/>
      <w:marRight w:val="0"/>
      <w:marTop w:val="0"/>
      <w:marBottom w:val="0"/>
      <w:divBdr>
        <w:top w:val="none" w:sz="0" w:space="0" w:color="auto"/>
        <w:left w:val="none" w:sz="0" w:space="0" w:color="auto"/>
        <w:bottom w:val="none" w:sz="0" w:space="0" w:color="auto"/>
        <w:right w:val="none" w:sz="0" w:space="0" w:color="auto"/>
      </w:divBdr>
    </w:div>
    <w:div w:id="2014456399">
      <w:bodyDiv w:val="1"/>
      <w:marLeft w:val="0"/>
      <w:marRight w:val="0"/>
      <w:marTop w:val="0"/>
      <w:marBottom w:val="0"/>
      <w:divBdr>
        <w:top w:val="none" w:sz="0" w:space="0" w:color="auto"/>
        <w:left w:val="none" w:sz="0" w:space="0" w:color="auto"/>
        <w:bottom w:val="none" w:sz="0" w:space="0" w:color="auto"/>
        <w:right w:val="none" w:sz="0" w:space="0" w:color="auto"/>
      </w:divBdr>
    </w:div>
    <w:div w:id="2014842971">
      <w:bodyDiv w:val="1"/>
      <w:marLeft w:val="0"/>
      <w:marRight w:val="0"/>
      <w:marTop w:val="0"/>
      <w:marBottom w:val="0"/>
      <w:divBdr>
        <w:top w:val="none" w:sz="0" w:space="0" w:color="auto"/>
        <w:left w:val="none" w:sz="0" w:space="0" w:color="auto"/>
        <w:bottom w:val="none" w:sz="0" w:space="0" w:color="auto"/>
        <w:right w:val="none" w:sz="0" w:space="0" w:color="auto"/>
      </w:divBdr>
    </w:div>
    <w:div w:id="2016835352">
      <w:bodyDiv w:val="1"/>
      <w:marLeft w:val="0"/>
      <w:marRight w:val="0"/>
      <w:marTop w:val="0"/>
      <w:marBottom w:val="0"/>
      <w:divBdr>
        <w:top w:val="none" w:sz="0" w:space="0" w:color="auto"/>
        <w:left w:val="none" w:sz="0" w:space="0" w:color="auto"/>
        <w:bottom w:val="none" w:sz="0" w:space="0" w:color="auto"/>
        <w:right w:val="none" w:sz="0" w:space="0" w:color="auto"/>
      </w:divBdr>
    </w:div>
    <w:div w:id="2017609121">
      <w:bodyDiv w:val="1"/>
      <w:marLeft w:val="0"/>
      <w:marRight w:val="0"/>
      <w:marTop w:val="0"/>
      <w:marBottom w:val="0"/>
      <w:divBdr>
        <w:top w:val="none" w:sz="0" w:space="0" w:color="auto"/>
        <w:left w:val="none" w:sz="0" w:space="0" w:color="auto"/>
        <w:bottom w:val="none" w:sz="0" w:space="0" w:color="auto"/>
        <w:right w:val="none" w:sz="0" w:space="0" w:color="auto"/>
      </w:divBdr>
    </w:div>
    <w:div w:id="2017688252">
      <w:bodyDiv w:val="1"/>
      <w:marLeft w:val="0"/>
      <w:marRight w:val="0"/>
      <w:marTop w:val="0"/>
      <w:marBottom w:val="0"/>
      <w:divBdr>
        <w:top w:val="none" w:sz="0" w:space="0" w:color="auto"/>
        <w:left w:val="none" w:sz="0" w:space="0" w:color="auto"/>
        <w:bottom w:val="none" w:sz="0" w:space="0" w:color="auto"/>
        <w:right w:val="none" w:sz="0" w:space="0" w:color="auto"/>
      </w:divBdr>
    </w:div>
    <w:div w:id="2018919722">
      <w:bodyDiv w:val="1"/>
      <w:marLeft w:val="0"/>
      <w:marRight w:val="0"/>
      <w:marTop w:val="0"/>
      <w:marBottom w:val="0"/>
      <w:divBdr>
        <w:top w:val="none" w:sz="0" w:space="0" w:color="auto"/>
        <w:left w:val="none" w:sz="0" w:space="0" w:color="auto"/>
        <w:bottom w:val="none" w:sz="0" w:space="0" w:color="auto"/>
        <w:right w:val="none" w:sz="0" w:space="0" w:color="auto"/>
      </w:divBdr>
    </w:div>
    <w:div w:id="2018924924">
      <w:bodyDiv w:val="1"/>
      <w:marLeft w:val="0"/>
      <w:marRight w:val="0"/>
      <w:marTop w:val="0"/>
      <w:marBottom w:val="0"/>
      <w:divBdr>
        <w:top w:val="none" w:sz="0" w:space="0" w:color="auto"/>
        <w:left w:val="none" w:sz="0" w:space="0" w:color="auto"/>
        <w:bottom w:val="none" w:sz="0" w:space="0" w:color="auto"/>
        <w:right w:val="none" w:sz="0" w:space="0" w:color="auto"/>
      </w:divBdr>
    </w:div>
    <w:div w:id="2019654607">
      <w:bodyDiv w:val="1"/>
      <w:marLeft w:val="0"/>
      <w:marRight w:val="0"/>
      <w:marTop w:val="0"/>
      <w:marBottom w:val="0"/>
      <w:divBdr>
        <w:top w:val="none" w:sz="0" w:space="0" w:color="auto"/>
        <w:left w:val="none" w:sz="0" w:space="0" w:color="auto"/>
        <w:bottom w:val="none" w:sz="0" w:space="0" w:color="auto"/>
        <w:right w:val="none" w:sz="0" w:space="0" w:color="auto"/>
      </w:divBdr>
    </w:div>
    <w:div w:id="2021814692">
      <w:bodyDiv w:val="1"/>
      <w:marLeft w:val="0"/>
      <w:marRight w:val="0"/>
      <w:marTop w:val="0"/>
      <w:marBottom w:val="0"/>
      <w:divBdr>
        <w:top w:val="none" w:sz="0" w:space="0" w:color="auto"/>
        <w:left w:val="none" w:sz="0" w:space="0" w:color="auto"/>
        <w:bottom w:val="none" w:sz="0" w:space="0" w:color="auto"/>
        <w:right w:val="none" w:sz="0" w:space="0" w:color="auto"/>
      </w:divBdr>
    </w:div>
    <w:div w:id="2021854616">
      <w:bodyDiv w:val="1"/>
      <w:marLeft w:val="0"/>
      <w:marRight w:val="0"/>
      <w:marTop w:val="0"/>
      <w:marBottom w:val="0"/>
      <w:divBdr>
        <w:top w:val="none" w:sz="0" w:space="0" w:color="auto"/>
        <w:left w:val="none" w:sz="0" w:space="0" w:color="auto"/>
        <w:bottom w:val="none" w:sz="0" w:space="0" w:color="auto"/>
        <w:right w:val="none" w:sz="0" w:space="0" w:color="auto"/>
      </w:divBdr>
    </w:div>
    <w:div w:id="2022781775">
      <w:bodyDiv w:val="1"/>
      <w:marLeft w:val="0"/>
      <w:marRight w:val="0"/>
      <w:marTop w:val="0"/>
      <w:marBottom w:val="0"/>
      <w:divBdr>
        <w:top w:val="none" w:sz="0" w:space="0" w:color="auto"/>
        <w:left w:val="none" w:sz="0" w:space="0" w:color="auto"/>
        <w:bottom w:val="none" w:sz="0" w:space="0" w:color="auto"/>
        <w:right w:val="none" w:sz="0" w:space="0" w:color="auto"/>
      </w:divBdr>
    </w:div>
    <w:div w:id="2024475770">
      <w:bodyDiv w:val="1"/>
      <w:marLeft w:val="0"/>
      <w:marRight w:val="0"/>
      <w:marTop w:val="0"/>
      <w:marBottom w:val="0"/>
      <w:divBdr>
        <w:top w:val="none" w:sz="0" w:space="0" w:color="auto"/>
        <w:left w:val="none" w:sz="0" w:space="0" w:color="auto"/>
        <w:bottom w:val="none" w:sz="0" w:space="0" w:color="auto"/>
        <w:right w:val="none" w:sz="0" w:space="0" w:color="auto"/>
      </w:divBdr>
    </w:div>
    <w:div w:id="2025090188">
      <w:bodyDiv w:val="1"/>
      <w:marLeft w:val="0"/>
      <w:marRight w:val="0"/>
      <w:marTop w:val="0"/>
      <w:marBottom w:val="0"/>
      <w:divBdr>
        <w:top w:val="none" w:sz="0" w:space="0" w:color="auto"/>
        <w:left w:val="none" w:sz="0" w:space="0" w:color="auto"/>
        <w:bottom w:val="none" w:sz="0" w:space="0" w:color="auto"/>
        <w:right w:val="none" w:sz="0" w:space="0" w:color="auto"/>
      </w:divBdr>
    </w:div>
    <w:div w:id="2027973962">
      <w:bodyDiv w:val="1"/>
      <w:marLeft w:val="0"/>
      <w:marRight w:val="0"/>
      <w:marTop w:val="0"/>
      <w:marBottom w:val="0"/>
      <w:divBdr>
        <w:top w:val="none" w:sz="0" w:space="0" w:color="auto"/>
        <w:left w:val="none" w:sz="0" w:space="0" w:color="auto"/>
        <w:bottom w:val="none" w:sz="0" w:space="0" w:color="auto"/>
        <w:right w:val="none" w:sz="0" w:space="0" w:color="auto"/>
      </w:divBdr>
    </w:div>
    <w:div w:id="2028213187">
      <w:bodyDiv w:val="1"/>
      <w:marLeft w:val="0"/>
      <w:marRight w:val="0"/>
      <w:marTop w:val="0"/>
      <w:marBottom w:val="0"/>
      <w:divBdr>
        <w:top w:val="none" w:sz="0" w:space="0" w:color="auto"/>
        <w:left w:val="none" w:sz="0" w:space="0" w:color="auto"/>
        <w:bottom w:val="none" w:sz="0" w:space="0" w:color="auto"/>
        <w:right w:val="none" w:sz="0" w:space="0" w:color="auto"/>
      </w:divBdr>
    </w:div>
    <w:div w:id="2029135334">
      <w:bodyDiv w:val="1"/>
      <w:marLeft w:val="0"/>
      <w:marRight w:val="0"/>
      <w:marTop w:val="0"/>
      <w:marBottom w:val="0"/>
      <w:divBdr>
        <w:top w:val="none" w:sz="0" w:space="0" w:color="auto"/>
        <w:left w:val="none" w:sz="0" w:space="0" w:color="auto"/>
        <w:bottom w:val="none" w:sz="0" w:space="0" w:color="auto"/>
        <w:right w:val="none" w:sz="0" w:space="0" w:color="auto"/>
      </w:divBdr>
    </w:div>
    <w:div w:id="2029796167">
      <w:bodyDiv w:val="1"/>
      <w:marLeft w:val="0"/>
      <w:marRight w:val="0"/>
      <w:marTop w:val="0"/>
      <w:marBottom w:val="0"/>
      <w:divBdr>
        <w:top w:val="none" w:sz="0" w:space="0" w:color="auto"/>
        <w:left w:val="none" w:sz="0" w:space="0" w:color="auto"/>
        <w:bottom w:val="none" w:sz="0" w:space="0" w:color="auto"/>
        <w:right w:val="none" w:sz="0" w:space="0" w:color="auto"/>
      </w:divBdr>
    </w:div>
    <w:div w:id="2029987318">
      <w:bodyDiv w:val="1"/>
      <w:marLeft w:val="0"/>
      <w:marRight w:val="0"/>
      <w:marTop w:val="0"/>
      <w:marBottom w:val="0"/>
      <w:divBdr>
        <w:top w:val="none" w:sz="0" w:space="0" w:color="auto"/>
        <w:left w:val="none" w:sz="0" w:space="0" w:color="auto"/>
        <w:bottom w:val="none" w:sz="0" w:space="0" w:color="auto"/>
        <w:right w:val="none" w:sz="0" w:space="0" w:color="auto"/>
      </w:divBdr>
    </w:div>
    <w:div w:id="2030331969">
      <w:bodyDiv w:val="1"/>
      <w:marLeft w:val="0"/>
      <w:marRight w:val="0"/>
      <w:marTop w:val="0"/>
      <w:marBottom w:val="0"/>
      <w:divBdr>
        <w:top w:val="none" w:sz="0" w:space="0" w:color="auto"/>
        <w:left w:val="none" w:sz="0" w:space="0" w:color="auto"/>
        <w:bottom w:val="none" w:sz="0" w:space="0" w:color="auto"/>
        <w:right w:val="none" w:sz="0" w:space="0" w:color="auto"/>
      </w:divBdr>
    </w:div>
    <w:div w:id="2031180290">
      <w:bodyDiv w:val="1"/>
      <w:marLeft w:val="0"/>
      <w:marRight w:val="0"/>
      <w:marTop w:val="0"/>
      <w:marBottom w:val="0"/>
      <w:divBdr>
        <w:top w:val="none" w:sz="0" w:space="0" w:color="auto"/>
        <w:left w:val="none" w:sz="0" w:space="0" w:color="auto"/>
        <w:bottom w:val="none" w:sz="0" w:space="0" w:color="auto"/>
        <w:right w:val="none" w:sz="0" w:space="0" w:color="auto"/>
      </w:divBdr>
    </w:div>
    <w:div w:id="2031369517">
      <w:bodyDiv w:val="1"/>
      <w:marLeft w:val="0"/>
      <w:marRight w:val="0"/>
      <w:marTop w:val="0"/>
      <w:marBottom w:val="0"/>
      <w:divBdr>
        <w:top w:val="none" w:sz="0" w:space="0" w:color="auto"/>
        <w:left w:val="none" w:sz="0" w:space="0" w:color="auto"/>
        <w:bottom w:val="none" w:sz="0" w:space="0" w:color="auto"/>
        <w:right w:val="none" w:sz="0" w:space="0" w:color="auto"/>
      </w:divBdr>
    </w:div>
    <w:div w:id="2031681918">
      <w:bodyDiv w:val="1"/>
      <w:marLeft w:val="0"/>
      <w:marRight w:val="0"/>
      <w:marTop w:val="0"/>
      <w:marBottom w:val="0"/>
      <w:divBdr>
        <w:top w:val="none" w:sz="0" w:space="0" w:color="auto"/>
        <w:left w:val="none" w:sz="0" w:space="0" w:color="auto"/>
        <w:bottom w:val="none" w:sz="0" w:space="0" w:color="auto"/>
        <w:right w:val="none" w:sz="0" w:space="0" w:color="auto"/>
      </w:divBdr>
    </w:div>
    <w:div w:id="2033870959">
      <w:bodyDiv w:val="1"/>
      <w:marLeft w:val="0"/>
      <w:marRight w:val="0"/>
      <w:marTop w:val="0"/>
      <w:marBottom w:val="0"/>
      <w:divBdr>
        <w:top w:val="none" w:sz="0" w:space="0" w:color="auto"/>
        <w:left w:val="none" w:sz="0" w:space="0" w:color="auto"/>
        <w:bottom w:val="none" w:sz="0" w:space="0" w:color="auto"/>
        <w:right w:val="none" w:sz="0" w:space="0" w:color="auto"/>
      </w:divBdr>
    </w:div>
    <w:div w:id="2035688027">
      <w:bodyDiv w:val="1"/>
      <w:marLeft w:val="0"/>
      <w:marRight w:val="0"/>
      <w:marTop w:val="0"/>
      <w:marBottom w:val="0"/>
      <w:divBdr>
        <w:top w:val="none" w:sz="0" w:space="0" w:color="auto"/>
        <w:left w:val="none" w:sz="0" w:space="0" w:color="auto"/>
        <w:bottom w:val="none" w:sz="0" w:space="0" w:color="auto"/>
        <w:right w:val="none" w:sz="0" w:space="0" w:color="auto"/>
      </w:divBdr>
    </w:div>
    <w:div w:id="2035962191">
      <w:bodyDiv w:val="1"/>
      <w:marLeft w:val="0"/>
      <w:marRight w:val="0"/>
      <w:marTop w:val="0"/>
      <w:marBottom w:val="0"/>
      <w:divBdr>
        <w:top w:val="none" w:sz="0" w:space="0" w:color="auto"/>
        <w:left w:val="none" w:sz="0" w:space="0" w:color="auto"/>
        <w:bottom w:val="none" w:sz="0" w:space="0" w:color="auto"/>
        <w:right w:val="none" w:sz="0" w:space="0" w:color="auto"/>
      </w:divBdr>
    </w:div>
    <w:div w:id="2038041608">
      <w:bodyDiv w:val="1"/>
      <w:marLeft w:val="0"/>
      <w:marRight w:val="0"/>
      <w:marTop w:val="0"/>
      <w:marBottom w:val="0"/>
      <w:divBdr>
        <w:top w:val="none" w:sz="0" w:space="0" w:color="auto"/>
        <w:left w:val="none" w:sz="0" w:space="0" w:color="auto"/>
        <w:bottom w:val="none" w:sz="0" w:space="0" w:color="auto"/>
        <w:right w:val="none" w:sz="0" w:space="0" w:color="auto"/>
      </w:divBdr>
    </w:div>
    <w:div w:id="2038196160">
      <w:bodyDiv w:val="1"/>
      <w:marLeft w:val="0"/>
      <w:marRight w:val="0"/>
      <w:marTop w:val="0"/>
      <w:marBottom w:val="0"/>
      <w:divBdr>
        <w:top w:val="none" w:sz="0" w:space="0" w:color="auto"/>
        <w:left w:val="none" w:sz="0" w:space="0" w:color="auto"/>
        <w:bottom w:val="none" w:sz="0" w:space="0" w:color="auto"/>
        <w:right w:val="none" w:sz="0" w:space="0" w:color="auto"/>
      </w:divBdr>
    </w:div>
    <w:div w:id="2038773918">
      <w:bodyDiv w:val="1"/>
      <w:marLeft w:val="0"/>
      <w:marRight w:val="0"/>
      <w:marTop w:val="0"/>
      <w:marBottom w:val="0"/>
      <w:divBdr>
        <w:top w:val="none" w:sz="0" w:space="0" w:color="auto"/>
        <w:left w:val="none" w:sz="0" w:space="0" w:color="auto"/>
        <w:bottom w:val="none" w:sz="0" w:space="0" w:color="auto"/>
        <w:right w:val="none" w:sz="0" w:space="0" w:color="auto"/>
      </w:divBdr>
    </w:div>
    <w:div w:id="2038847970">
      <w:bodyDiv w:val="1"/>
      <w:marLeft w:val="0"/>
      <w:marRight w:val="0"/>
      <w:marTop w:val="0"/>
      <w:marBottom w:val="0"/>
      <w:divBdr>
        <w:top w:val="none" w:sz="0" w:space="0" w:color="auto"/>
        <w:left w:val="none" w:sz="0" w:space="0" w:color="auto"/>
        <w:bottom w:val="none" w:sz="0" w:space="0" w:color="auto"/>
        <w:right w:val="none" w:sz="0" w:space="0" w:color="auto"/>
      </w:divBdr>
    </w:div>
    <w:div w:id="2039115539">
      <w:bodyDiv w:val="1"/>
      <w:marLeft w:val="0"/>
      <w:marRight w:val="0"/>
      <w:marTop w:val="0"/>
      <w:marBottom w:val="0"/>
      <w:divBdr>
        <w:top w:val="none" w:sz="0" w:space="0" w:color="auto"/>
        <w:left w:val="none" w:sz="0" w:space="0" w:color="auto"/>
        <w:bottom w:val="none" w:sz="0" w:space="0" w:color="auto"/>
        <w:right w:val="none" w:sz="0" w:space="0" w:color="auto"/>
      </w:divBdr>
    </w:div>
    <w:div w:id="2039894807">
      <w:bodyDiv w:val="1"/>
      <w:marLeft w:val="0"/>
      <w:marRight w:val="0"/>
      <w:marTop w:val="0"/>
      <w:marBottom w:val="0"/>
      <w:divBdr>
        <w:top w:val="none" w:sz="0" w:space="0" w:color="auto"/>
        <w:left w:val="none" w:sz="0" w:space="0" w:color="auto"/>
        <w:bottom w:val="none" w:sz="0" w:space="0" w:color="auto"/>
        <w:right w:val="none" w:sz="0" w:space="0" w:color="auto"/>
      </w:divBdr>
    </w:div>
    <w:div w:id="2040007993">
      <w:bodyDiv w:val="1"/>
      <w:marLeft w:val="0"/>
      <w:marRight w:val="0"/>
      <w:marTop w:val="0"/>
      <w:marBottom w:val="0"/>
      <w:divBdr>
        <w:top w:val="none" w:sz="0" w:space="0" w:color="auto"/>
        <w:left w:val="none" w:sz="0" w:space="0" w:color="auto"/>
        <w:bottom w:val="none" w:sz="0" w:space="0" w:color="auto"/>
        <w:right w:val="none" w:sz="0" w:space="0" w:color="auto"/>
      </w:divBdr>
    </w:div>
    <w:div w:id="2040544491">
      <w:bodyDiv w:val="1"/>
      <w:marLeft w:val="0"/>
      <w:marRight w:val="0"/>
      <w:marTop w:val="0"/>
      <w:marBottom w:val="0"/>
      <w:divBdr>
        <w:top w:val="none" w:sz="0" w:space="0" w:color="auto"/>
        <w:left w:val="none" w:sz="0" w:space="0" w:color="auto"/>
        <w:bottom w:val="none" w:sz="0" w:space="0" w:color="auto"/>
        <w:right w:val="none" w:sz="0" w:space="0" w:color="auto"/>
      </w:divBdr>
    </w:div>
    <w:div w:id="2042239921">
      <w:bodyDiv w:val="1"/>
      <w:marLeft w:val="0"/>
      <w:marRight w:val="0"/>
      <w:marTop w:val="0"/>
      <w:marBottom w:val="0"/>
      <w:divBdr>
        <w:top w:val="none" w:sz="0" w:space="0" w:color="auto"/>
        <w:left w:val="none" w:sz="0" w:space="0" w:color="auto"/>
        <w:bottom w:val="none" w:sz="0" w:space="0" w:color="auto"/>
        <w:right w:val="none" w:sz="0" w:space="0" w:color="auto"/>
      </w:divBdr>
    </w:div>
    <w:div w:id="2042896679">
      <w:bodyDiv w:val="1"/>
      <w:marLeft w:val="0"/>
      <w:marRight w:val="0"/>
      <w:marTop w:val="0"/>
      <w:marBottom w:val="0"/>
      <w:divBdr>
        <w:top w:val="none" w:sz="0" w:space="0" w:color="auto"/>
        <w:left w:val="none" w:sz="0" w:space="0" w:color="auto"/>
        <w:bottom w:val="none" w:sz="0" w:space="0" w:color="auto"/>
        <w:right w:val="none" w:sz="0" w:space="0" w:color="auto"/>
      </w:divBdr>
    </w:div>
    <w:div w:id="2043360055">
      <w:bodyDiv w:val="1"/>
      <w:marLeft w:val="0"/>
      <w:marRight w:val="0"/>
      <w:marTop w:val="0"/>
      <w:marBottom w:val="0"/>
      <w:divBdr>
        <w:top w:val="none" w:sz="0" w:space="0" w:color="auto"/>
        <w:left w:val="none" w:sz="0" w:space="0" w:color="auto"/>
        <w:bottom w:val="none" w:sz="0" w:space="0" w:color="auto"/>
        <w:right w:val="none" w:sz="0" w:space="0" w:color="auto"/>
      </w:divBdr>
    </w:div>
    <w:div w:id="2043438241">
      <w:bodyDiv w:val="1"/>
      <w:marLeft w:val="0"/>
      <w:marRight w:val="0"/>
      <w:marTop w:val="0"/>
      <w:marBottom w:val="0"/>
      <w:divBdr>
        <w:top w:val="none" w:sz="0" w:space="0" w:color="auto"/>
        <w:left w:val="none" w:sz="0" w:space="0" w:color="auto"/>
        <w:bottom w:val="none" w:sz="0" w:space="0" w:color="auto"/>
        <w:right w:val="none" w:sz="0" w:space="0" w:color="auto"/>
      </w:divBdr>
    </w:div>
    <w:div w:id="2045209073">
      <w:bodyDiv w:val="1"/>
      <w:marLeft w:val="0"/>
      <w:marRight w:val="0"/>
      <w:marTop w:val="0"/>
      <w:marBottom w:val="0"/>
      <w:divBdr>
        <w:top w:val="none" w:sz="0" w:space="0" w:color="auto"/>
        <w:left w:val="none" w:sz="0" w:space="0" w:color="auto"/>
        <w:bottom w:val="none" w:sz="0" w:space="0" w:color="auto"/>
        <w:right w:val="none" w:sz="0" w:space="0" w:color="auto"/>
      </w:divBdr>
    </w:div>
    <w:div w:id="2046442345">
      <w:bodyDiv w:val="1"/>
      <w:marLeft w:val="0"/>
      <w:marRight w:val="0"/>
      <w:marTop w:val="0"/>
      <w:marBottom w:val="0"/>
      <w:divBdr>
        <w:top w:val="none" w:sz="0" w:space="0" w:color="auto"/>
        <w:left w:val="none" w:sz="0" w:space="0" w:color="auto"/>
        <w:bottom w:val="none" w:sz="0" w:space="0" w:color="auto"/>
        <w:right w:val="none" w:sz="0" w:space="0" w:color="auto"/>
      </w:divBdr>
    </w:div>
    <w:div w:id="2048094480">
      <w:bodyDiv w:val="1"/>
      <w:marLeft w:val="0"/>
      <w:marRight w:val="0"/>
      <w:marTop w:val="0"/>
      <w:marBottom w:val="0"/>
      <w:divBdr>
        <w:top w:val="none" w:sz="0" w:space="0" w:color="auto"/>
        <w:left w:val="none" w:sz="0" w:space="0" w:color="auto"/>
        <w:bottom w:val="none" w:sz="0" w:space="0" w:color="auto"/>
        <w:right w:val="none" w:sz="0" w:space="0" w:color="auto"/>
      </w:divBdr>
    </w:div>
    <w:div w:id="2048676040">
      <w:bodyDiv w:val="1"/>
      <w:marLeft w:val="0"/>
      <w:marRight w:val="0"/>
      <w:marTop w:val="0"/>
      <w:marBottom w:val="0"/>
      <w:divBdr>
        <w:top w:val="none" w:sz="0" w:space="0" w:color="auto"/>
        <w:left w:val="none" w:sz="0" w:space="0" w:color="auto"/>
        <w:bottom w:val="none" w:sz="0" w:space="0" w:color="auto"/>
        <w:right w:val="none" w:sz="0" w:space="0" w:color="auto"/>
      </w:divBdr>
    </w:div>
    <w:div w:id="2049455647">
      <w:bodyDiv w:val="1"/>
      <w:marLeft w:val="0"/>
      <w:marRight w:val="0"/>
      <w:marTop w:val="0"/>
      <w:marBottom w:val="0"/>
      <w:divBdr>
        <w:top w:val="none" w:sz="0" w:space="0" w:color="auto"/>
        <w:left w:val="none" w:sz="0" w:space="0" w:color="auto"/>
        <w:bottom w:val="none" w:sz="0" w:space="0" w:color="auto"/>
        <w:right w:val="none" w:sz="0" w:space="0" w:color="auto"/>
      </w:divBdr>
    </w:div>
    <w:div w:id="2049790419">
      <w:bodyDiv w:val="1"/>
      <w:marLeft w:val="0"/>
      <w:marRight w:val="0"/>
      <w:marTop w:val="0"/>
      <w:marBottom w:val="0"/>
      <w:divBdr>
        <w:top w:val="none" w:sz="0" w:space="0" w:color="auto"/>
        <w:left w:val="none" w:sz="0" w:space="0" w:color="auto"/>
        <w:bottom w:val="none" w:sz="0" w:space="0" w:color="auto"/>
        <w:right w:val="none" w:sz="0" w:space="0" w:color="auto"/>
      </w:divBdr>
    </w:div>
    <w:div w:id="2049836210">
      <w:bodyDiv w:val="1"/>
      <w:marLeft w:val="0"/>
      <w:marRight w:val="0"/>
      <w:marTop w:val="0"/>
      <w:marBottom w:val="0"/>
      <w:divBdr>
        <w:top w:val="none" w:sz="0" w:space="0" w:color="auto"/>
        <w:left w:val="none" w:sz="0" w:space="0" w:color="auto"/>
        <w:bottom w:val="none" w:sz="0" w:space="0" w:color="auto"/>
        <w:right w:val="none" w:sz="0" w:space="0" w:color="auto"/>
      </w:divBdr>
    </w:div>
    <w:div w:id="2049841342">
      <w:bodyDiv w:val="1"/>
      <w:marLeft w:val="0"/>
      <w:marRight w:val="0"/>
      <w:marTop w:val="0"/>
      <w:marBottom w:val="0"/>
      <w:divBdr>
        <w:top w:val="none" w:sz="0" w:space="0" w:color="auto"/>
        <w:left w:val="none" w:sz="0" w:space="0" w:color="auto"/>
        <w:bottom w:val="none" w:sz="0" w:space="0" w:color="auto"/>
        <w:right w:val="none" w:sz="0" w:space="0" w:color="auto"/>
      </w:divBdr>
    </w:div>
    <w:div w:id="2049910511">
      <w:bodyDiv w:val="1"/>
      <w:marLeft w:val="0"/>
      <w:marRight w:val="0"/>
      <w:marTop w:val="0"/>
      <w:marBottom w:val="0"/>
      <w:divBdr>
        <w:top w:val="none" w:sz="0" w:space="0" w:color="auto"/>
        <w:left w:val="none" w:sz="0" w:space="0" w:color="auto"/>
        <w:bottom w:val="none" w:sz="0" w:space="0" w:color="auto"/>
        <w:right w:val="none" w:sz="0" w:space="0" w:color="auto"/>
      </w:divBdr>
    </w:div>
    <w:div w:id="2052028510">
      <w:bodyDiv w:val="1"/>
      <w:marLeft w:val="0"/>
      <w:marRight w:val="0"/>
      <w:marTop w:val="0"/>
      <w:marBottom w:val="0"/>
      <w:divBdr>
        <w:top w:val="none" w:sz="0" w:space="0" w:color="auto"/>
        <w:left w:val="none" w:sz="0" w:space="0" w:color="auto"/>
        <w:bottom w:val="none" w:sz="0" w:space="0" w:color="auto"/>
        <w:right w:val="none" w:sz="0" w:space="0" w:color="auto"/>
      </w:divBdr>
    </w:div>
    <w:div w:id="2053308949">
      <w:bodyDiv w:val="1"/>
      <w:marLeft w:val="0"/>
      <w:marRight w:val="0"/>
      <w:marTop w:val="0"/>
      <w:marBottom w:val="0"/>
      <w:divBdr>
        <w:top w:val="none" w:sz="0" w:space="0" w:color="auto"/>
        <w:left w:val="none" w:sz="0" w:space="0" w:color="auto"/>
        <w:bottom w:val="none" w:sz="0" w:space="0" w:color="auto"/>
        <w:right w:val="none" w:sz="0" w:space="0" w:color="auto"/>
      </w:divBdr>
    </w:div>
    <w:div w:id="2053651423">
      <w:bodyDiv w:val="1"/>
      <w:marLeft w:val="0"/>
      <w:marRight w:val="0"/>
      <w:marTop w:val="0"/>
      <w:marBottom w:val="0"/>
      <w:divBdr>
        <w:top w:val="none" w:sz="0" w:space="0" w:color="auto"/>
        <w:left w:val="none" w:sz="0" w:space="0" w:color="auto"/>
        <w:bottom w:val="none" w:sz="0" w:space="0" w:color="auto"/>
        <w:right w:val="none" w:sz="0" w:space="0" w:color="auto"/>
      </w:divBdr>
    </w:div>
    <w:div w:id="2054884181">
      <w:bodyDiv w:val="1"/>
      <w:marLeft w:val="0"/>
      <w:marRight w:val="0"/>
      <w:marTop w:val="0"/>
      <w:marBottom w:val="0"/>
      <w:divBdr>
        <w:top w:val="none" w:sz="0" w:space="0" w:color="auto"/>
        <w:left w:val="none" w:sz="0" w:space="0" w:color="auto"/>
        <w:bottom w:val="none" w:sz="0" w:space="0" w:color="auto"/>
        <w:right w:val="none" w:sz="0" w:space="0" w:color="auto"/>
      </w:divBdr>
    </w:div>
    <w:div w:id="2059087444">
      <w:bodyDiv w:val="1"/>
      <w:marLeft w:val="0"/>
      <w:marRight w:val="0"/>
      <w:marTop w:val="0"/>
      <w:marBottom w:val="0"/>
      <w:divBdr>
        <w:top w:val="none" w:sz="0" w:space="0" w:color="auto"/>
        <w:left w:val="none" w:sz="0" w:space="0" w:color="auto"/>
        <w:bottom w:val="none" w:sz="0" w:space="0" w:color="auto"/>
        <w:right w:val="none" w:sz="0" w:space="0" w:color="auto"/>
      </w:divBdr>
    </w:div>
    <w:div w:id="2059668527">
      <w:bodyDiv w:val="1"/>
      <w:marLeft w:val="0"/>
      <w:marRight w:val="0"/>
      <w:marTop w:val="0"/>
      <w:marBottom w:val="0"/>
      <w:divBdr>
        <w:top w:val="none" w:sz="0" w:space="0" w:color="auto"/>
        <w:left w:val="none" w:sz="0" w:space="0" w:color="auto"/>
        <w:bottom w:val="none" w:sz="0" w:space="0" w:color="auto"/>
        <w:right w:val="none" w:sz="0" w:space="0" w:color="auto"/>
      </w:divBdr>
    </w:div>
    <w:div w:id="2060784134">
      <w:bodyDiv w:val="1"/>
      <w:marLeft w:val="0"/>
      <w:marRight w:val="0"/>
      <w:marTop w:val="0"/>
      <w:marBottom w:val="0"/>
      <w:divBdr>
        <w:top w:val="none" w:sz="0" w:space="0" w:color="auto"/>
        <w:left w:val="none" w:sz="0" w:space="0" w:color="auto"/>
        <w:bottom w:val="none" w:sz="0" w:space="0" w:color="auto"/>
        <w:right w:val="none" w:sz="0" w:space="0" w:color="auto"/>
      </w:divBdr>
    </w:div>
    <w:div w:id="2060811864">
      <w:bodyDiv w:val="1"/>
      <w:marLeft w:val="0"/>
      <w:marRight w:val="0"/>
      <w:marTop w:val="0"/>
      <w:marBottom w:val="0"/>
      <w:divBdr>
        <w:top w:val="none" w:sz="0" w:space="0" w:color="auto"/>
        <w:left w:val="none" w:sz="0" w:space="0" w:color="auto"/>
        <w:bottom w:val="none" w:sz="0" w:space="0" w:color="auto"/>
        <w:right w:val="none" w:sz="0" w:space="0" w:color="auto"/>
      </w:divBdr>
    </w:div>
    <w:div w:id="2062626705">
      <w:bodyDiv w:val="1"/>
      <w:marLeft w:val="0"/>
      <w:marRight w:val="0"/>
      <w:marTop w:val="0"/>
      <w:marBottom w:val="0"/>
      <w:divBdr>
        <w:top w:val="none" w:sz="0" w:space="0" w:color="auto"/>
        <w:left w:val="none" w:sz="0" w:space="0" w:color="auto"/>
        <w:bottom w:val="none" w:sz="0" w:space="0" w:color="auto"/>
        <w:right w:val="none" w:sz="0" w:space="0" w:color="auto"/>
      </w:divBdr>
    </w:div>
    <w:div w:id="2064792201">
      <w:bodyDiv w:val="1"/>
      <w:marLeft w:val="0"/>
      <w:marRight w:val="0"/>
      <w:marTop w:val="0"/>
      <w:marBottom w:val="0"/>
      <w:divBdr>
        <w:top w:val="none" w:sz="0" w:space="0" w:color="auto"/>
        <w:left w:val="none" w:sz="0" w:space="0" w:color="auto"/>
        <w:bottom w:val="none" w:sz="0" w:space="0" w:color="auto"/>
        <w:right w:val="none" w:sz="0" w:space="0" w:color="auto"/>
      </w:divBdr>
    </w:div>
    <w:div w:id="2064983219">
      <w:bodyDiv w:val="1"/>
      <w:marLeft w:val="0"/>
      <w:marRight w:val="0"/>
      <w:marTop w:val="0"/>
      <w:marBottom w:val="0"/>
      <w:divBdr>
        <w:top w:val="none" w:sz="0" w:space="0" w:color="auto"/>
        <w:left w:val="none" w:sz="0" w:space="0" w:color="auto"/>
        <w:bottom w:val="none" w:sz="0" w:space="0" w:color="auto"/>
        <w:right w:val="none" w:sz="0" w:space="0" w:color="auto"/>
      </w:divBdr>
    </w:div>
    <w:div w:id="2065906644">
      <w:bodyDiv w:val="1"/>
      <w:marLeft w:val="0"/>
      <w:marRight w:val="0"/>
      <w:marTop w:val="0"/>
      <w:marBottom w:val="0"/>
      <w:divBdr>
        <w:top w:val="none" w:sz="0" w:space="0" w:color="auto"/>
        <w:left w:val="none" w:sz="0" w:space="0" w:color="auto"/>
        <w:bottom w:val="none" w:sz="0" w:space="0" w:color="auto"/>
        <w:right w:val="none" w:sz="0" w:space="0" w:color="auto"/>
      </w:divBdr>
    </w:div>
    <w:div w:id="2065907480">
      <w:bodyDiv w:val="1"/>
      <w:marLeft w:val="0"/>
      <w:marRight w:val="0"/>
      <w:marTop w:val="0"/>
      <w:marBottom w:val="0"/>
      <w:divBdr>
        <w:top w:val="none" w:sz="0" w:space="0" w:color="auto"/>
        <w:left w:val="none" w:sz="0" w:space="0" w:color="auto"/>
        <w:bottom w:val="none" w:sz="0" w:space="0" w:color="auto"/>
        <w:right w:val="none" w:sz="0" w:space="0" w:color="auto"/>
      </w:divBdr>
    </w:div>
    <w:div w:id="2068451884">
      <w:bodyDiv w:val="1"/>
      <w:marLeft w:val="0"/>
      <w:marRight w:val="0"/>
      <w:marTop w:val="0"/>
      <w:marBottom w:val="0"/>
      <w:divBdr>
        <w:top w:val="none" w:sz="0" w:space="0" w:color="auto"/>
        <w:left w:val="none" w:sz="0" w:space="0" w:color="auto"/>
        <w:bottom w:val="none" w:sz="0" w:space="0" w:color="auto"/>
        <w:right w:val="none" w:sz="0" w:space="0" w:color="auto"/>
      </w:divBdr>
    </w:div>
    <w:div w:id="2071927940">
      <w:bodyDiv w:val="1"/>
      <w:marLeft w:val="0"/>
      <w:marRight w:val="0"/>
      <w:marTop w:val="0"/>
      <w:marBottom w:val="0"/>
      <w:divBdr>
        <w:top w:val="none" w:sz="0" w:space="0" w:color="auto"/>
        <w:left w:val="none" w:sz="0" w:space="0" w:color="auto"/>
        <w:bottom w:val="none" w:sz="0" w:space="0" w:color="auto"/>
        <w:right w:val="none" w:sz="0" w:space="0" w:color="auto"/>
      </w:divBdr>
    </w:div>
    <w:div w:id="2072191215">
      <w:bodyDiv w:val="1"/>
      <w:marLeft w:val="0"/>
      <w:marRight w:val="0"/>
      <w:marTop w:val="0"/>
      <w:marBottom w:val="0"/>
      <w:divBdr>
        <w:top w:val="none" w:sz="0" w:space="0" w:color="auto"/>
        <w:left w:val="none" w:sz="0" w:space="0" w:color="auto"/>
        <w:bottom w:val="none" w:sz="0" w:space="0" w:color="auto"/>
        <w:right w:val="none" w:sz="0" w:space="0" w:color="auto"/>
      </w:divBdr>
    </w:div>
    <w:div w:id="2074502132">
      <w:bodyDiv w:val="1"/>
      <w:marLeft w:val="0"/>
      <w:marRight w:val="0"/>
      <w:marTop w:val="0"/>
      <w:marBottom w:val="0"/>
      <w:divBdr>
        <w:top w:val="none" w:sz="0" w:space="0" w:color="auto"/>
        <w:left w:val="none" w:sz="0" w:space="0" w:color="auto"/>
        <w:bottom w:val="none" w:sz="0" w:space="0" w:color="auto"/>
        <w:right w:val="none" w:sz="0" w:space="0" w:color="auto"/>
      </w:divBdr>
    </w:div>
    <w:div w:id="2076203051">
      <w:bodyDiv w:val="1"/>
      <w:marLeft w:val="0"/>
      <w:marRight w:val="0"/>
      <w:marTop w:val="0"/>
      <w:marBottom w:val="0"/>
      <w:divBdr>
        <w:top w:val="none" w:sz="0" w:space="0" w:color="auto"/>
        <w:left w:val="none" w:sz="0" w:space="0" w:color="auto"/>
        <w:bottom w:val="none" w:sz="0" w:space="0" w:color="auto"/>
        <w:right w:val="none" w:sz="0" w:space="0" w:color="auto"/>
      </w:divBdr>
    </w:div>
    <w:div w:id="2077118125">
      <w:bodyDiv w:val="1"/>
      <w:marLeft w:val="0"/>
      <w:marRight w:val="0"/>
      <w:marTop w:val="0"/>
      <w:marBottom w:val="0"/>
      <w:divBdr>
        <w:top w:val="none" w:sz="0" w:space="0" w:color="auto"/>
        <w:left w:val="none" w:sz="0" w:space="0" w:color="auto"/>
        <w:bottom w:val="none" w:sz="0" w:space="0" w:color="auto"/>
        <w:right w:val="none" w:sz="0" w:space="0" w:color="auto"/>
      </w:divBdr>
    </w:div>
    <w:div w:id="2077317308">
      <w:bodyDiv w:val="1"/>
      <w:marLeft w:val="0"/>
      <w:marRight w:val="0"/>
      <w:marTop w:val="0"/>
      <w:marBottom w:val="0"/>
      <w:divBdr>
        <w:top w:val="none" w:sz="0" w:space="0" w:color="auto"/>
        <w:left w:val="none" w:sz="0" w:space="0" w:color="auto"/>
        <w:bottom w:val="none" w:sz="0" w:space="0" w:color="auto"/>
        <w:right w:val="none" w:sz="0" w:space="0" w:color="auto"/>
      </w:divBdr>
    </w:div>
    <w:div w:id="2078089403">
      <w:bodyDiv w:val="1"/>
      <w:marLeft w:val="0"/>
      <w:marRight w:val="0"/>
      <w:marTop w:val="0"/>
      <w:marBottom w:val="0"/>
      <w:divBdr>
        <w:top w:val="none" w:sz="0" w:space="0" w:color="auto"/>
        <w:left w:val="none" w:sz="0" w:space="0" w:color="auto"/>
        <w:bottom w:val="none" w:sz="0" w:space="0" w:color="auto"/>
        <w:right w:val="none" w:sz="0" w:space="0" w:color="auto"/>
      </w:divBdr>
    </w:div>
    <w:div w:id="2079785709">
      <w:bodyDiv w:val="1"/>
      <w:marLeft w:val="0"/>
      <w:marRight w:val="0"/>
      <w:marTop w:val="0"/>
      <w:marBottom w:val="0"/>
      <w:divBdr>
        <w:top w:val="none" w:sz="0" w:space="0" w:color="auto"/>
        <w:left w:val="none" w:sz="0" w:space="0" w:color="auto"/>
        <w:bottom w:val="none" w:sz="0" w:space="0" w:color="auto"/>
        <w:right w:val="none" w:sz="0" w:space="0" w:color="auto"/>
      </w:divBdr>
    </w:div>
    <w:div w:id="2080783487">
      <w:bodyDiv w:val="1"/>
      <w:marLeft w:val="0"/>
      <w:marRight w:val="0"/>
      <w:marTop w:val="0"/>
      <w:marBottom w:val="0"/>
      <w:divBdr>
        <w:top w:val="none" w:sz="0" w:space="0" w:color="auto"/>
        <w:left w:val="none" w:sz="0" w:space="0" w:color="auto"/>
        <w:bottom w:val="none" w:sz="0" w:space="0" w:color="auto"/>
        <w:right w:val="none" w:sz="0" w:space="0" w:color="auto"/>
      </w:divBdr>
    </w:div>
    <w:div w:id="2081903008">
      <w:bodyDiv w:val="1"/>
      <w:marLeft w:val="0"/>
      <w:marRight w:val="0"/>
      <w:marTop w:val="0"/>
      <w:marBottom w:val="0"/>
      <w:divBdr>
        <w:top w:val="none" w:sz="0" w:space="0" w:color="auto"/>
        <w:left w:val="none" w:sz="0" w:space="0" w:color="auto"/>
        <w:bottom w:val="none" w:sz="0" w:space="0" w:color="auto"/>
        <w:right w:val="none" w:sz="0" w:space="0" w:color="auto"/>
      </w:divBdr>
    </w:div>
    <w:div w:id="2082100759">
      <w:bodyDiv w:val="1"/>
      <w:marLeft w:val="0"/>
      <w:marRight w:val="0"/>
      <w:marTop w:val="0"/>
      <w:marBottom w:val="0"/>
      <w:divBdr>
        <w:top w:val="none" w:sz="0" w:space="0" w:color="auto"/>
        <w:left w:val="none" w:sz="0" w:space="0" w:color="auto"/>
        <w:bottom w:val="none" w:sz="0" w:space="0" w:color="auto"/>
        <w:right w:val="none" w:sz="0" w:space="0" w:color="auto"/>
      </w:divBdr>
    </w:div>
    <w:div w:id="2082286123">
      <w:bodyDiv w:val="1"/>
      <w:marLeft w:val="0"/>
      <w:marRight w:val="0"/>
      <w:marTop w:val="0"/>
      <w:marBottom w:val="0"/>
      <w:divBdr>
        <w:top w:val="none" w:sz="0" w:space="0" w:color="auto"/>
        <w:left w:val="none" w:sz="0" w:space="0" w:color="auto"/>
        <w:bottom w:val="none" w:sz="0" w:space="0" w:color="auto"/>
        <w:right w:val="none" w:sz="0" w:space="0" w:color="auto"/>
      </w:divBdr>
    </w:div>
    <w:div w:id="2083065648">
      <w:bodyDiv w:val="1"/>
      <w:marLeft w:val="0"/>
      <w:marRight w:val="0"/>
      <w:marTop w:val="0"/>
      <w:marBottom w:val="0"/>
      <w:divBdr>
        <w:top w:val="none" w:sz="0" w:space="0" w:color="auto"/>
        <w:left w:val="none" w:sz="0" w:space="0" w:color="auto"/>
        <w:bottom w:val="none" w:sz="0" w:space="0" w:color="auto"/>
        <w:right w:val="none" w:sz="0" w:space="0" w:color="auto"/>
      </w:divBdr>
    </w:div>
    <w:div w:id="2083601048">
      <w:bodyDiv w:val="1"/>
      <w:marLeft w:val="0"/>
      <w:marRight w:val="0"/>
      <w:marTop w:val="0"/>
      <w:marBottom w:val="0"/>
      <w:divBdr>
        <w:top w:val="none" w:sz="0" w:space="0" w:color="auto"/>
        <w:left w:val="none" w:sz="0" w:space="0" w:color="auto"/>
        <w:bottom w:val="none" w:sz="0" w:space="0" w:color="auto"/>
        <w:right w:val="none" w:sz="0" w:space="0" w:color="auto"/>
      </w:divBdr>
    </w:div>
    <w:div w:id="2083873133">
      <w:bodyDiv w:val="1"/>
      <w:marLeft w:val="0"/>
      <w:marRight w:val="0"/>
      <w:marTop w:val="0"/>
      <w:marBottom w:val="0"/>
      <w:divBdr>
        <w:top w:val="none" w:sz="0" w:space="0" w:color="auto"/>
        <w:left w:val="none" w:sz="0" w:space="0" w:color="auto"/>
        <w:bottom w:val="none" w:sz="0" w:space="0" w:color="auto"/>
        <w:right w:val="none" w:sz="0" w:space="0" w:color="auto"/>
      </w:divBdr>
    </w:div>
    <w:div w:id="2085176188">
      <w:bodyDiv w:val="1"/>
      <w:marLeft w:val="0"/>
      <w:marRight w:val="0"/>
      <w:marTop w:val="0"/>
      <w:marBottom w:val="0"/>
      <w:divBdr>
        <w:top w:val="none" w:sz="0" w:space="0" w:color="auto"/>
        <w:left w:val="none" w:sz="0" w:space="0" w:color="auto"/>
        <w:bottom w:val="none" w:sz="0" w:space="0" w:color="auto"/>
        <w:right w:val="none" w:sz="0" w:space="0" w:color="auto"/>
      </w:divBdr>
    </w:div>
    <w:div w:id="2085569676">
      <w:bodyDiv w:val="1"/>
      <w:marLeft w:val="0"/>
      <w:marRight w:val="0"/>
      <w:marTop w:val="0"/>
      <w:marBottom w:val="0"/>
      <w:divBdr>
        <w:top w:val="none" w:sz="0" w:space="0" w:color="auto"/>
        <w:left w:val="none" w:sz="0" w:space="0" w:color="auto"/>
        <w:bottom w:val="none" w:sz="0" w:space="0" w:color="auto"/>
        <w:right w:val="none" w:sz="0" w:space="0" w:color="auto"/>
      </w:divBdr>
    </w:div>
    <w:div w:id="2085686862">
      <w:bodyDiv w:val="1"/>
      <w:marLeft w:val="0"/>
      <w:marRight w:val="0"/>
      <w:marTop w:val="0"/>
      <w:marBottom w:val="0"/>
      <w:divBdr>
        <w:top w:val="none" w:sz="0" w:space="0" w:color="auto"/>
        <w:left w:val="none" w:sz="0" w:space="0" w:color="auto"/>
        <w:bottom w:val="none" w:sz="0" w:space="0" w:color="auto"/>
        <w:right w:val="none" w:sz="0" w:space="0" w:color="auto"/>
      </w:divBdr>
    </w:div>
    <w:div w:id="2085949550">
      <w:bodyDiv w:val="1"/>
      <w:marLeft w:val="0"/>
      <w:marRight w:val="0"/>
      <w:marTop w:val="0"/>
      <w:marBottom w:val="0"/>
      <w:divBdr>
        <w:top w:val="none" w:sz="0" w:space="0" w:color="auto"/>
        <w:left w:val="none" w:sz="0" w:space="0" w:color="auto"/>
        <w:bottom w:val="none" w:sz="0" w:space="0" w:color="auto"/>
        <w:right w:val="none" w:sz="0" w:space="0" w:color="auto"/>
      </w:divBdr>
    </w:div>
    <w:div w:id="2086485065">
      <w:bodyDiv w:val="1"/>
      <w:marLeft w:val="0"/>
      <w:marRight w:val="0"/>
      <w:marTop w:val="0"/>
      <w:marBottom w:val="0"/>
      <w:divBdr>
        <w:top w:val="none" w:sz="0" w:space="0" w:color="auto"/>
        <w:left w:val="none" w:sz="0" w:space="0" w:color="auto"/>
        <w:bottom w:val="none" w:sz="0" w:space="0" w:color="auto"/>
        <w:right w:val="none" w:sz="0" w:space="0" w:color="auto"/>
      </w:divBdr>
    </w:div>
    <w:div w:id="2087411820">
      <w:bodyDiv w:val="1"/>
      <w:marLeft w:val="0"/>
      <w:marRight w:val="0"/>
      <w:marTop w:val="0"/>
      <w:marBottom w:val="0"/>
      <w:divBdr>
        <w:top w:val="none" w:sz="0" w:space="0" w:color="auto"/>
        <w:left w:val="none" w:sz="0" w:space="0" w:color="auto"/>
        <w:bottom w:val="none" w:sz="0" w:space="0" w:color="auto"/>
        <w:right w:val="none" w:sz="0" w:space="0" w:color="auto"/>
      </w:divBdr>
    </w:div>
    <w:div w:id="2087723957">
      <w:bodyDiv w:val="1"/>
      <w:marLeft w:val="0"/>
      <w:marRight w:val="0"/>
      <w:marTop w:val="0"/>
      <w:marBottom w:val="0"/>
      <w:divBdr>
        <w:top w:val="none" w:sz="0" w:space="0" w:color="auto"/>
        <w:left w:val="none" w:sz="0" w:space="0" w:color="auto"/>
        <w:bottom w:val="none" w:sz="0" w:space="0" w:color="auto"/>
        <w:right w:val="none" w:sz="0" w:space="0" w:color="auto"/>
      </w:divBdr>
    </w:div>
    <w:div w:id="2087875727">
      <w:bodyDiv w:val="1"/>
      <w:marLeft w:val="0"/>
      <w:marRight w:val="0"/>
      <w:marTop w:val="0"/>
      <w:marBottom w:val="0"/>
      <w:divBdr>
        <w:top w:val="none" w:sz="0" w:space="0" w:color="auto"/>
        <w:left w:val="none" w:sz="0" w:space="0" w:color="auto"/>
        <w:bottom w:val="none" w:sz="0" w:space="0" w:color="auto"/>
        <w:right w:val="none" w:sz="0" w:space="0" w:color="auto"/>
      </w:divBdr>
    </w:div>
    <w:div w:id="2087920526">
      <w:bodyDiv w:val="1"/>
      <w:marLeft w:val="0"/>
      <w:marRight w:val="0"/>
      <w:marTop w:val="0"/>
      <w:marBottom w:val="0"/>
      <w:divBdr>
        <w:top w:val="none" w:sz="0" w:space="0" w:color="auto"/>
        <w:left w:val="none" w:sz="0" w:space="0" w:color="auto"/>
        <w:bottom w:val="none" w:sz="0" w:space="0" w:color="auto"/>
        <w:right w:val="none" w:sz="0" w:space="0" w:color="auto"/>
      </w:divBdr>
    </w:div>
    <w:div w:id="2088184863">
      <w:bodyDiv w:val="1"/>
      <w:marLeft w:val="0"/>
      <w:marRight w:val="0"/>
      <w:marTop w:val="0"/>
      <w:marBottom w:val="0"/>
      <w:divBdr>
        <w:top w:val="none" w:sz="0" w:space="0" w:color="auto"/>
        <w:left w:val="none" w:sz="0" w:space="0" w:color="auto"/>
        <w:bottom w:val="none" w:sz="0" w:space="0" w:color="auto"/>
        <w:right w:val="none" w:sz="0" w:space="0" w:color="auto"/>
      </w:divBdr>
    </w:div>
    <w:div w:id="2088262811">
      <w:bodyDiv w:val="1"/>
      <w:marLeft w:val="0"/>
      <w:marRight w:val="0"/>
      <w:marTop w:val="0"/>
      <w:marBottom w:val="0"/>
      <w:divBdr>
        <w:top w:val="none" w:sz="0" w:space="0" w:color="auto"/>
        <w:left w:val="none" w:sz="0" w:space="0" w:color="auto"/>
        <w:bottom w:val="none" w:sz="0" w:space="0" w:color="auto"/>
        <w:right w:val="none" w:sz="0" w:space="0" w:color="auto"/>
      </w:divBdr>
    </w:div>
    <w:div w:id="2088501749">
      <w:bodyDiv w:val="1"/>
      <w:marLeft w:val="0"/>
      <w:marRight w:val="0"/>
      <w:marTop w:val="0"/>
      <w:marBottom w:val="0"/>
      <w:divBdr>
        <w:top w:val="none" w:sz="0" w:space="0" w:color="auto"/>
        <w:left w:val="none" w:sz="0" w:space="0" w:color="auto"/>
        <w:bottom w:val="none" w:sz="0" w:space="0" w:color="auto"/>
        <w:right w:val="none" w:sz="0" w:space="0" w:color="auto"/>
      </w:divBdr>
    </w:div>
    <w:div w:id="2088533109">
      <w:bodyDiv w:val="1"/>
      <w:marLeft w:val="0"/>
      <w:marRight w:val="0"/>
      <w:marTop w:val="0"/>
      <w:marBottom w:val="0"/>
      <w:divBdr>
        <w:top w:val="none" w:sz="0" w:space="0" w:color="auto"/>
        <w:left w:val="none" w:sz="0" w:space="0" w:color="auto"/>
        <w:bottom w:val="none" w:sz="0" w:space="0" w:color="auto"/>
        <w:right w:val="none" w:sz="0" w:space="0" w:color="auto"/>
      </w:divBdr>
    </w:div>
    <w:div w:id="2091123682">
      <w:bodyDiv w:val="1"/>
      <w:marLeft w:val="0"/>
      <w:marRight w:val="0"/>
      <w:marTop w:val="0"/>
      <w:marBottom w:val="0"/>
      <w:divBdr>
        <w:top w:val="none" w:sz="0" w:space="0" w:color="auto"/>
        <w:left w:val="none" w:sz="0" w:space="0" w:color="auto"/>
        <w:bottom w:val="none" w:sz="0" w:space="0" w:color="auto"/>
        <w:right w:val="none" w:sz="0" w:space="0" w:color="auto"/>
      </w:divBdr>
    </w:div>
    <w:div w:id="2091733948">
      <w:bodyDiv w:val="1"/>
      <w:marLeft w:val="0"/>
      <w:marRight w:val="0"/>
      <w:marTop w:val="0"/>
      <w:marBottom w:val="0"/>
      <w:divBdr>
        <w:top w:val="none" w:sz="0" w:space="0" w:color="auto"/>
        <w:left w:val="none" w:sz="0" w:space="0" w:color="auto"/>
        <w:bottom w:val="none" w:sz="0" w:space="0" w:color="auto"/>
        <w:right w:val="none" w:sz="0" w:space="0" w:color="auto"/>
      </w:divBdr>
    </w:div>
    <w:div w:id="2092389629">
      <w:bodyDiv w:val="1"/>
      <w:marLeft w:val="0"/>
      <w:marRight w:val="0"/>
      <w:marTop w:val="0"/>
      <w:marBottom w:val="0"/>
      <w:divBdr>
        <w:top w:val="none" w:sz="0" w:space="0" w:color="auto"/>
        <w:left w:val="none" w:sz="0" w:space="0" w:color="auto"/>
        <w:bottom w:val="none" w:sz="0" w:space="0" w:color="auto"/>
        <w:right w:val="none" w:sz="0" w:space="0" w:color="auto"/>
      </w:divBdr>
    </w:div>
    <w:div w:id="2092458317">
      <w:bodyDiv w:val="1"/>
      <w:marLeft w:val="0"/>
      <w:marRight w:val="0"/>
      <w:marTop w:val="0"/>
      <w:marBottom w:val="0"/>
      <w:divBdr>
        <w:top w:val="none" w:sz="0" w:space="0" w:color="auto"/>
        <w:left w:val="none" w:sz="0" w:space="0" w:color="auto"/>
        <w:bottom w:val="none" w:sz="0" w:space="0" w:color="auto"/>
        <w:right w:val="none" w:sz="0" w:space="0" w:color="auto"/>
      </w:divBdr>
    </w:div>
    <w:div w:id="2092502171">
      <w:bodyDiv w:val="1"/>
      <w:marLeft w:val="0"/>
      <w:marRight w:val="0"/>
      <w:marTop w:val="0"/>
      <w:marBottom w:val="0"/>
      <w:divBdr>
        <w:top w:val="none" w:sz="0" w:space="0" w:color="auto"/>
        <w:left w:val="none" w:sz="0" w:space="0" w:color="auto"/>
        <w:bottom w:val="none" w:sz="0" w:space="0" w:color="auto"/>
        <w:right w:val="none" w:sz="0" w:space="0" w:color="auto"/>
      </w:divBdr>
    </w:div>
    <w:div w:id="2094278214">
      <w:bodyDiv w:val="1"/>
      <w:marLeft w:val="0"/>
      <w:marRight w:val="0"/>
      <w:marTop w:val="0"/>
      <w:marBottom w:val="0"/>
      <w:divBdr>
        <w:top w:val="none" w:sz="0" w:space="0" w:color="auto"/>
        <w:left w:val="none" w:sz="0" w:space="0" w:color="auto"/>
        <w:bottom w:val="none" w:sz="0" w:space="0" w:color="auto"/>
        <w:right w:val="none" w:sz="0" w:space="0" w:color="auto"/>
      </w:divBdr>
    </w:div>
    <w:div w:id="2094736217">
      <w:bodyDiv w:val="1"/>
      <w:marLeft w:val="0"/>
      <w:marRight w:val="0"/>
      <w:marTop w:val="0"/>
      <w:marBottom w:val="0"/>
      <w:divBdr>
        <w:top w:val="none" w:sz="0" w:space="0" w:color="auto"/>
        <w:left w:val="none" w:sz="0" w:space="0" w:color="auto"/>
        <w:bottom w:val="none" w:sz="0" w:space="0" w:color="auto"/>
        <w:right w:val="none" w:sz="0" w:space="0" w:color="auto"/>
      </w:divBdr>
    </w:div>
    <w:div w:id="2095734494">
      <w:bodyDiv w:val="1"/>
      <w:marLeft w:val="0"/>
      <w:marRight w:val="0"/>
      <w:marTop w:val="0"/>
      <w:marBottom w:val="0"/>
      <w:divBdr>
        <w:top w:val="none" w:sz="0" w:space="0" w:color="auto"/>
        <w:left w:val="none" w:sz="0" w:space="0" w:color="auto"/>
        <w:bottom w:val="none" w:sz="0" w:space="0" w:color="auto"/>
        <w:right w:val="none" w:sz="0" w:space="0" w:color="auto"/>
      </w:divBdr>
    </w:div>
    <w:div w:id="2096510519">
      <w:bodyDiv w:val="1"/>
      <w:marLeft w:val="0"/>
      <w:marRight w:val="0"/>
      <w:marTop w:val="0"/>
      <w:marBottom w:val="0"/>
      <w:divBdr>
        <w:top w:val="none" w:sz="0" w:space="0" w:color="auto"/>
        <w:left w:val="none" w:sz="0" w:space="0" w:color="auto"/>
        <w:bottom w:val="none" w:sz="0" w:space="0" w:color="auto"/>
        <w:right w:val="none" w:sz="0" w:space="0" w:color="auto"/>
      </w:divBdr>
    </w:div>
    <w:div w:id="2097048160">
      <w:bodyDiv w:val="1"/>
      <w:marLeft w:val="0"/>
      <w:marRight w:val="0"/>
      <w:marTop w:val="0"/>
      <w:marBottom w:val="0"/>
      <w:divBdr>
        <w:top w:val="none" w:sz="0" w:space="0" w:color="auto"/>
        <w:left w:val="none" w:sz="0" w:space="0" w:color="auto"/>
        <w:bottom w:val="none" w:sz="0" w:space="0" w:color="auto"/>
        <w:right w:val="none" w:sz="0" w:space="0" w:color="auto"/>
      </w:divBdr>
    </w:div>
    <w:div w:id="2097285421">
      <w:bodyDiv w:val="1"/>
      <w:marLeft w:val="0"/>
      <w:marRight w:val="0"/>
      <w:marTop w:val="0"/>
      <w:marBottom w:val="0"/>
      <w:divBdr>
        <w:top w:val="none" w:sz="0" w:space="0" w:color="auto"/>
        <w:left w:val="none" w:sz="0" w:space="0" w:color="auto"/>
        <w:bottom w:val="none" w:sz="0" w:space="0" w:color="auto"/>
        <w:right w:val="none" w:sz="0" w:space="0" w:color="auto"/>
      </w:divBdr>
    </w:div>
    <w:div w:id="2097439075">
      <w:bodyDiv w:val="1"/>
      <w:marLeft w:val="0"/>
      <w:marRight w:val="0"/>
      <w:marTop w:val="0"/>
      <w:marBottom w:val="0"/>
      <w:divBdr>
        <w:top w:val="none" w:sz="0" w:space="0" w:color="auto"/>
        <w:left w:val="none" w:sz="0" w:space="0" w:color="auto"/>
        <w:bottom w:val="none" w:sz="0" w:space="0" w:color="auto"/>
        <w:right w:val="none" w:sz="0" w:space="0" w:color="auto"/>
      </w:divBdr>
    </w:div>
    <w:div w:id="2098596253">
      <w:bodyDiv w:val="1"/>
      <w:marLeft w:val="0"/>
      <w:marRight w:val="0"/>
      <w:marTop w:val="0"/>
      <w:marBottom w:val="0"/>
      <w:divBdr>
        <w:top w:val="none" w:sz="0" w:space="0" w:color="auto"/>
        <w:left w:val="none" w:sz="0" w:space="0" w:color="auto"/>
        <w:bottom w:val="none" w:sz="0" w:space="0" w:color="auto"/>
        <w:right w:val="none" w:sz="0" w:space="0" w:color="auto"/>
      </w:divBdr>
    </w:div>
    <w:div w:id="2099666337">
      <w:bodyDiv w:val="1"/>
      <w:marLeft w:val="0"/>
      <w:marRight w:val="0"/>
      <w:marTop w:val="0"/>
      <w:marBottom w:val="0"/>
      <w:divBdr>
        <w:top w:val="none" w:sz="0" w:space="0" w:color="auto"/>
        <w:left w:val="none" w:sz="0" w:space="0" w:color="auto"/>
        <w:bottom w:val="none" w:sz="0" w:space="0" w:color="auto"/>
        <w:right w:val="none" w:sz="0" w:space="0" w:color="auto"/>
      </w:divBdr>
    </w:div>
    <w:div w:id="2099981073">
      <w:bodyDiv w:val="1"/>
      <w:marLeft w:val="0"/>
      <w:marRight w:val="0"/>
      <w:marTop w:val="0"/>
      <w:marBottom w:val="0"/>
      <w:divBdr>
        <w:top w:val="none" w:sz="0" w:space="0" w:color="auto"/>
        <w:left w:val="none" w:sz="0" w:space="0" w:color="auto"/>
        <w:bottom w:val="none" w:sz="0" w:space="0" w:color="auto"/>
        <w:right w:val="none" w:sz="0" w:space="0" w:color="auto"/>
      </w:divBdr>
    </w:div>
    <w:div w:id="2101291641">
      <w:bodyDiv w:val="1"/>
      <w:marLeft w:val="0"/>
      <w:marRight w:val="0"/>
      <w:marTop w:val="0"/>
      <w:marBottom w:val="0"/>
      <w:divBdr>
        <w:top w:val="none" w:sz="0" w:space="0" w:color="auto"/>
        <w:left w:val="none" w:sz="0" w:space="0" w:color="auto"/>
        <w:bottom w:val="none" w:sz="0" w:space="0" w:color="auto"/>
        <w:right w:val="none" w:sz="0" w:space="0" w:color="auto"/>
      </w:divBdr>
    </w:div>
    <w:div w:id="2102992989">
      <w:bodyDiv w:val="1"/>
      <w:marLeft w:val="0"/>
      <w:marRight w:val="0"/>
      <w:marTop w:val="0"/>
      <w:marBottom w:val="0"/>
      <w:divBdr>
        <w:top w:val="none" w:sz="0" w:space="0" w:color="auto"/>
        <w:left w:val="none" w:sz="0" w:space="0" w:color="auto"/>
        <w:bottom w:val="none" w:sz="0" w:space="0" w:color="auto"/>
        <w:right w:val="none" w:sz="0" w:space="0" w:color="auto"/>
      </w:divBdr>
    </w:div>
    <w:div w:id="2103135993">
      <w:bodyDiv w:val="1"/>
      <w:marLeft w:val="0"/>
      <w:marRight w:val="0"/>
      <w:marTop w:val="0"/>
      <w:marBottom w:val="0"/>
      <w:divBdr>
        <w:top w:val="none" w:sz="0" w:space="0" w:color="auto"/>
        <w:left w:val="none" w:sz="0" w:space="0" w:color="auto"/>
        <w:bottom w:val="none" w:sz="0" w:space="0" w:color="auto"/>
        <w:right w:val="none" w:sz="0" w:space="0" w:color="auto"/>
      </w:divBdr>
    </w:div>
    <w:div w:id="2103410210">
      <w:bodyDiv w:val="1"/>
      <w:marLeft w:val="0"/>
      <w:marRight w:val="0"/>
      <w:marTop w:val="0"/>
      <w:marBottom w:val="0"/>
      <w:divBdr>
        <w:top w:val="none" w:sz="0" w:space="0" w:color="auto"/>
        <w:left w:val="none" w:sz="0" w:space="0" w:color="auto"/>
        <w:bottom w:val="none" w:sz="0" w:space="0" w:color="auto"/>
        <w:right w:val="none" w:sz="0" w:space="0" w:color="auto"/>
      </w:divBdr>
    </w:div>
    <w:div w:id="2103797324">
      <w:bodyDiv w:val="1"/>
      <w:marLeft w:val="0"/>
      <w:marRight w:val="0"/>
      <w:marTop w:val="0"/>
      <w:marBottom w:val="0"/>
      <w:divBdr>
        <w:top w:val="none" w:sz="0" w:space="0" w:color="auto"/>
        <w:left w:val="none" w:sz="0" w:space="0" w:color="auto"/>
        <w:bottom w:val="none" w:sz="0" w:space="0" w:color="auto"/>
        <w:right w:val="none" w:sz="0" w:space="0" w:color="auto"/>
      </w:divBdr>
    </w:div>
    <w:div w:id="2104836102">
      <w:bodyDiv w:val="1"/>
      <w:marLeft w:val="0"/>
      <w:marRight w:val="0"/>
      <w:marTop w:val="0"/>
      <w:marBottom w:val="0"/>
      <w:divBdr>
        <w:top w:val="none" w:sz="0" w:space="0" w:color="auto"/>
        <w:left w:val="none" w:sz="0" w:space="0" w:color="auto"/>
        <w:bottom w:val="none" w:sz="0" w:space="0" w:color="auto"/>
        <w:right w:val="none" w:sz="0" w:space="0" w:color="auto"/>
      </w:divBdr>
    </w:div>
    <w:div w:id="2106462844">
      <w:bodyDiv w:val="1"/>
      <w:marLeft w:val="0"/>
      <w:marRight w:val="0"/>
      <w:marTop w:val="0"/>
      <w:marBottom w:val="0"/>
      <w:divBdr>
        <w:top w:val="none" w:sz="0" w:space="0" w:color="auto"/>
        <w:left w:val="none" w:sz="0" w:space="0" w:color="auto"/>
        <w:bottom w:val="none" w:sz="0" w:space="0" w:color="auto"/>
        <w:right w:val="none" w:sz="0" w:space="0" w:color="auto"/>
      </w:divBdr>
    </w:div>
    <w:div w:id="2107144761">
      <w:bodyDiv w:val="1"/>
      <w:marLeft w:val="0"/>
      <w:marRight w:val="0"/>
      <w:marTop w:val="0"/>
      <w:marBottom w:val="0"/>
      <w:divBdr>
        <w:top w:val="none" w:sz="0" w:space="0" w:color="auto"/>
        <w:left w:val="none" w:sz="0" w:space="0" w:color="auto"/>
        <w:bottom w:val="none" w:sz="0" w:space="0" w:color="auto"/>
        <w:right w:val="none" w:sz="0" w:space="0" w:color="auto"/>
      </w:divBdr>
    </w:div>
    <w:div w:id="2107383719">
      <w:bodyDiv w:val="1"/>
      <w:marLeft w:val="0"/>
      <w:marRight w:val="0"/>
      <w:marTop w:val="0"/>
      <w:marBottom w:val="0"/>
      <w:divBdr>
        <w:top w:val="none" w:sz="0" w:space="0" w:color="auto"/>
        <w:left w:val="none" w:sz="0" w:space="0" w:color="auto"/>
        <w:bottom w:val="none" w:sz="0" w:space="0" w:color="auto"/>
        <w:right w:val="none" w:sz="0" w:space="0" w:color="auto"/>
      </w:divBdr>
    </w:div>
    <w:div w:id="2108767706">
      <w:bodyDiv w:val="1"/>
      <w:marLeft w:val="0"/>
      <w:marRight w:val="0"/>
      <w:marTop w:val="0"/>
      <w:marBottom w:val="0"/>
      <w:divBdr>
        <w:top w:val="none" w:sz="0" w:space="0" w:color="auto"/>
        <w:left w:val="none" w:sz="0" w:space="0" w:color="auto"/>
        <w:bottom w:val="none" w:sz="0" w:space="0" w:color="auto"/>
        <w:right w:val="none" w:sz="0" w:space="0" w:color="auto"/>
      </w:divBdr>
    </w:div>
    <w:div w:id="2108960388">
      <w:bodyDiv w:val="1"/>
      <w:marLeft w:val="0"/>
      <w:marRight w:val="0"/>
      <w:marTop w:val="0"/>
      <w:marBottom w:val="0"/>
      <w:divBdr>
        <w:top w:val="none" w:sz="0" w:space="0" w:color="auto"/>
        <w:left w:val="none" w:sz="0" w:space="0" w:color="auto"/>
        <w:bottom w:val="none" w:sz="0" w:space="0" w:color="auto"/>
        <w:right w:val="none" w:sz="0" w:space="0" w:color="auto"/>
      </w:divBdr>
    </w:div>
    <w:div w:id="2109345853">
      <w:bodyDiv w:val="1"/>
      <w:marLeft w:val="0"/>
      <w:marRight w:val="0"/>
      <w:marTop w:val="0"/>
      <w:marBottom w:val="0"/>
      <w:divBdr>
        <w:top w:val="none" w:sz="0" w:space="0" w:color="auto"/>
        <w:left w:val="none" w:sz="0" w:space="0" w:color="auto"/>
        <w:bottom w:val="none" w:sz="0" w:space="0" w:color="auto"/>
        <w:right w:val="none" w:sz="0" w:space="0" w:color="auto"/>
      </w:divBdr>
    </w:div>
    <w:div w:id="2110276985">
      <w:bodyDiv w:val="1"/>
      <w:marLeft w:val="0"/>
      <w:marRight w:val="0"/>
      <w:marTop w:val="0"/>
      <w:marBottom w:val="0"/>
      <w:divBdr>
        <w:top w:val="none" w:sz="0" w:space="0" w:color="auto"/>
        <w:left w:val="none" w:sz="0" w:space="0" w:color="auto"/>
        <w:bottom w:val="none" w:sz="0" w:space="0" w:color="auto"/>
        <w:right w:val="none" w:sz="0" w:space="0" w:color="auto"/>
      </w:divBdr>
    </w:div>
    <w:div w:id="2111047212">
      <w:bodyDiv w:val="1"/>
      <w:marLeft w:val="0"/>
      <w:marRight w:val="0"/>
      <w:marTop w:val="0"/>
      <w:marBottom w:val="0"/>
      <w:divBdr>
        <w:top w:val="none" w:sz="0" w:space="0" w:color="auto"/>
        <w:left w:val="none" w:sz="0" w:space="0" w:color="auto"/>
        <w:bottom w:val="none" w:sz="0" w:space="0" w:color="auto"/>
        <w:right w:val="none" w:sz="0" w:space="0" w:color="auto"/>
      </w:divBdr>
    </w:div>
    <w:div w:id="2112192386">
      <w:bodyDiv w:val="1"/>
      <w:marLeft w:val="0"/>
      <w:marRight w:val="0"/>
      <w:marTop w:val="0"/>
      <w:marBottom w:val="0"/>
      <w:divBdr>
        <w:top w:val="none" w:sz="0" w:space="0" w:color="auto"/>
        <w:left w:val="none" w:sz="0" w:space="0" w:color="auto"/>
        <w:bottom w:val="none" w:sz="0" w:space="0" w:color="auto"/>
        <w:right w:val="none" w:sz="0" w:space="0" w:color="auto"/>
      </w:divBdr>
    </w:div>
    <w:div w:id="2113159220">
      <w:bodyDiv w:val="1"/>
      <w:marLeft w:val="0"/>
      <w:marRight w:val="0"/>
      <w:marTop w:val="0"/>
      <w:marBottom w:val="0"/>
      <w:divBdr>
        <w:top w:val="none" w:sz="0" w:space="0" w:color="auto"/>
        <w:left w:val="none" w:sz="0" w:space="0" w:color="auto"/>
        <w:bottom w:val="none" w:sz="0" w:space="0" w:color="auto"/>
        <w:right w:val="none" w:sz="0" w:space="0" w:color="auto"/>
      </w:divBdr>
    </w:div>
    <w:div w:id="2113551782">
      <w:bodyDiv w:val="1"/>
      <w:marLeft w:val="0"/>
      <w:marRight w:val="0"/>
      <w:marTop w:val="0"/>
      <w:marBottom w:val="0"/>
      <w:divBdr>
        <w:top w:val="none" w:sz="0" w:space="0" w:color="auto"/>
        <w:left w:val="none" w:sz="0" w:space="0" w:color="auto"/>
        <w:bottom w:val="none" w:sz="0" w:space="0" w:color="auto"/>
        <w:right w:val="none" w:sz="0" w:space="0" w:color="auto"/>
      </w:divBdr>
    </w:div>
    <w:div w:id="2113896368">
      <w:bodyDiv w:val="1"/>
      <w:marLeft w:val="0"/>
      <w:marRight w:val="0"/>
      <w:marTop w:val="0"/>
      <w:marBottom w:val="0"/>
      <w:divBdr>
        <w:top w:val="none" w:sz="0" w:space="0" w:color="auto"/>
        <w:left w:val="none" w:sz="0" w:space="0" w:color="auto"/>
        <w:bottom w:val="none" w:sz="0" w:space="0" w:color="auto"/>
        <w:right w:val="none" w:sz="0" w:space="0" w:color="auto"/>
      </w:divBdr>
    </w:div>
    <w:div w:id="2114282562">
      <w:bodyDiv w:val="1"/>
      <w:marLeft w:val="0"/>
      <w:marRight w:val="0"/>
      <w:marTop w:val="0"/>
      <w:marBottom w:val="0"/>
      <w:divBdr>
        <w:top w:val="none" w:sz="0" w:space="0" w:color="auto"/>
        <w:left w:val="none" w:sz="0" w:space="0" w:color="auto"/>
        <w:bottom w:val="none" w:sz="0" w:space="0" w:color="auto"/>
        <w:right w:val="none" w:sz="0" w:space="0" w:color="auto"/>
      </w:divBdr>
    </w:div>
    <w:div w:id="2115243299">
      <w:bodyDiv w:val="1"/>
      <w:marLeft w:val="0"/>
      <w:marRight w:val="0"/>
      <w:marTop w:val="0"/>
      <w:marBottom w:val="0"/>
      <w:divBdr>
        <w:top w:val="none" w:sz="0" w:space="0" w:color="auto"/>
        <w:left w:val="none" w:sz="0" w:space="0" w:color="auto"/>
        <w:bottom w:val="none" w:sz="0" w:space="0" w:color="auto"/>
        <w:right w:val="none" w:sz="0" w:space="0" w:color="auto"/>
      </w:divBdr>
    </w:div>
    <w:div w:id="2115636091">
      <w:bodyDiv w:val="1"/>
      <w:marLeft w:val="0"/>
      <w:marRight w:val="0"/>
      <w:marTop w:val="0"/>
      <w:marBottom w:val="0"/>
      <w:divBdr>
        <w:top w:val="none" w:sz="0" w:space="0" w:color="auto"/>
        <w:left w:val="none" w:sz="0" w:space="0" w:color="auto"/>
        <w:bottom w:val="none" w:sz="0" w:space="0" w:color="auto"/>
        <w:right w:val="none" w:sz="0" w:space="0" w:color="auto"/>
      </w:divBdr>
    </w:div>
    <w:div w:id="2115712617">
      <w:bodyDiv w:val="1"/>
      <w:marLeft w:val="0"/>
      <w:marRight w:val="0"/>
      <w:marTop w:val="0"/>
      <w:marBottom w:val="0"/>
      <w:divBdr>
        <w:top w:val="none" w:sz="0" w:space="0" w:color="auto"/>
        <w:left w:val="none" w:sz="0" w:space="0" w:color="auto"/>
        <w:bottom w:val="none" w:sz="0" w:space="0" w:color="auto"/>
        <w:right w:val="none" w:sz="0" w:space="0" w:color="auto"/>
      </w:divBdr>
    </w:div>
    <w:div w:id="2116828827">
      <w:bodyDiv w:val="1"/>
      <w:marLeft w:val="0"/>
      <w:marRight w:val="0"/>
      <w:marTop w:val="0"/>
      <w:marBottom w:val="0"/>
      <w:divBdr>
        <w:top w:val="none" w:sz="0" w:space="0" w:color="auto"/>
        <w:left w:val="none" w:sz="0" w:space="0" w:color="auto"/>
        <w:bottom w:val="none" w:sz="0" w:space="0" w:color="auto"/>
        <w:right w:val="none" w:sz="0" w:space="0" w:color="auto"/>
      </w:divBdr>
    </w:div>
    <w:div w:id="2116898077">
      <w:bodyDiv w:val="1"/>
      <w:marLeft w:val="0"/>
      <w:marRight w:val="0"/>
      <w:marTop w:val="0"/>
      <w:marBottom w:val="0"/>
      <w:divBdr>
        <w:top w:val="none" w:sz="0" w:space="0" w:color="auto"/>
        <w:left w:val="none" w:sz="0" w:space="0" w:color="auto"/>
        <w:bottom w:val="none" w:sz="0" w:space="0" w:color="auto"/>
        <w:right w:val="none" w:sz="0" w:space="0" w:color="auto"/>
      </w:divBdr>
    </w:div>
    <w:div w:id="2120445652">
      <w:bodyDiv w:val="1"/>
      <w:marLeft w:val="0"/>
      <w:marRight w:val="0"/>
      <w:marTop w:val="0"/>
      <w:marBottom w:val="0"/>
      <w:divBdr>
        <w:top w:val="none" w:sz="0" w:space="0" w:color="auto"/>
        <w:left w:val="none" w:sz="0" w:space="0" w:color="auto"/>
        <w:bottom w:val="none" w:sz="0" w:space="0" w:color="auto"/>
        <w:right w:val="none" w:sz="0" w:space="0" w:color="auto"/>
      </w:divBdr>
    </w:div>
    <w:div w:id="2121677337">
      <w:bodyDiv w:val="1"/>
      <w:marLeft w:val="0"/>
      <w:marRight w:val="0"/>
      <w:marTop w:val="0"/>
      <w:marBottom w:val="0"/>
      <w:divBdr>
        <w:top w:val="none" w:sz="0" w:space="0" w:color="auto"/>
        <w:left w:val="none" w:sz="0" w:space="0" w:color="auto"/>
        <w:bottom w:val="none" w:sz="0" w:space="0" w:color="auto"/>
        <w:right w:val="none" w:sz="0" w:space="0" w:color="auto"/>
      </w:divBdr>
    </w:div>
    <w:div w:id="2121800592">
      <w:bodyDiv w:val="1"/>
      <w:marLeft w:val="0"/>
      <w:marRight w:val="0"/>
      <w:marTop w:val="0"/>
      <w:marBottom w:val="0"/>
      <w:divBdr>
        <w:top w:val="none" w:sz="0" w:space="0" w:color="auto"/>
        <w:left w:val="none" w:sz="0" w:space="0" w:color="auto"/>
        <w:bottom w:val="none" w:sz="0" w:space="0" w:color="auto"/>
        <w:right w:val="none" w:sz="0" w:space="0" w:color="auto"/>
      </w:divBdr>
    </w:div>
    <w:div w:id="2122261787">
      <w:bodyDiv w:val="1"/>
      <w:marLeft w:val="0"/>
      <w:marRight w:val="0"/>
      <w:marTop w:val="0"/>
      <w:marBottom w:val="0"/>
      <w:divBdr>
        <w:top w:val="none" w:sz="0" w:space="0" w:color="auto"/>
        <w:left w:val="none" w:sz="0" w:space="0" w:color="auto"/>
        <w:bottom w:val="none" w:sz="0" w:space="0" w:color="auto"/>
        <w:right w:val="none" w:sz="0" w:space="0" w:color="auto"/>
      </w:divBdr>
    </w:div>
    <w:div w:id="2122915946">
      <w:bodyDiv w:val="1"/>
      <w:marLeft w:val="0"/>
      <w:marRight w:val="0"/>
      <w:marTop w:val="0"/>
      <w:marBottom w:val="0"/>
      <w:divBdr>
        <w:top w:val="none" w:sz="0" w:space="0" w:color="auto"/>
        <w:left w:val="none" w:sz="0" w:space="0" w:color="auto"/>
        <w:bottom w:val="none" w:sz="0" w:space="0" w:color="auto"/>
        <w:right w:val="none" w:sz="0" w:space="0" w:color="auto"/>
      </w:divBdr>
    </w:div>
    <w:div w:id="2122987698">
      <w:bodyDiv w:val="1"/>
      <w:marLeft w:val="0"/>
      <w:marRight w:val="0"/>
      <w:marTop w:val="0"/>
      <w:marBottom w:val="0"/>
      <w:divBdr>
        <w:top w:val="none" w:sz="0" w:space="0" w:color="auto"/>
        <w:left w:val="none" w:sz="0" w:space="0" w:color="auto"/>
        <w:bottom w:val="none" w:sz="0" w:space="0" w:color="auto"/>
        <w:right w:val="none" w:sz="0" w:space="0" w:color="auto"/>
      </w:divBdr>
    </w:div>
    <w:div w:id="2123068187">
      <w:bodyDiv w:val="1"/>
      <w:marLeft w:val="0"/>
      <w:marRight w:val="0"/>
      <w:marTop w:val="0"/>
      <w:marBottom w:val="0"/>
      <w:divBdr>
        <w:top w:val="none" w:sz="0" w:space="0" w:color="auto"/>
        <w:left w:val="none" w:sz="0" w:space="0" w:color="auto"/>
        <w:bottom w:val="none" w:sz="0" w:space="0" w:color="auto"/>
        <w:right w:val="none" w:sz="0" w:space="0" w:color="auto"/>
      </w:divBdr>
    </w:div>
    <w:div w:id="2123306151">
      <w:bodyDiv w:val="1"/>
      <w:marLeft w:val="0"/>
      <w:marRight w:val="0"/>
      <w:marTop w:val="0"/>
      <w:marBottom w:val="0"/>
      <w:divBdr>
        <w:top w:val="none" w:sz="0" w:space="0" w:color="auto"/>
        <w:left w:val="none" w:sz="0" w:space="0" w:color="auto"/>
        <w:bottom w:val="none" w:sz="0" w:space="0" w:color="auto"/>
        <w:right w:val="none" w:sz="0" w:space="0" w:color="auto"/>
      </w:divBdr>
    </w:div>
    <w:div w:id="2123910941">
      <w:bodyDiv w:val="1"/>
      <w:marLeft w:val="0"/>
      <w:marRight w:val="0"/>
      <w:marTop w:val="0"/>
      <w:marBottom w:val="0"/>
      <w:divBdr>
        <w:top w:val="none" w:sz="0" w:space="0" w:color="auto"/>
        <w:left w:val="none" w:sz="0" w:space="0" w:color="auto"/>
        <w:bottom w:val="none" w:sz="0" w:space="0" w:color="auto"/>
        <w:right w:val="none" w:sz="0" w:space="0" w:color="auto"/>
      </w:divBdr>
    </w:div>
    <w:div w:id="2125725835">
      <w:bodyDiv w:val="1"/>
      <w:marLeft w:val="0"/>
      <w:marRight w:val="0"/>
      <w:marTop w:val="0"/>
      <w:marBottom w:val="0"/>
      <w:divBdr>
        <w:top w:val="none" w:sz="0" w:space="0" w:color="auto"/>
        <w:left w:val="none" w:sz="0" w:space="0" w:color="auto"/>
        <w:bottom w:val="none" w:sz="0" w:space="0" w:color="auto"/>
        <w:right w:val="none" w:sz="0" w:space="0" w:color="auto"/>
      </w:divBdr>
    </w:div>
    <w:div w:id="2127313811">
      <w:bodyDiv w:val="1"/>
      <w:marLeft w:val="0"/>
      <w:marRight w:val="0"/>
      <w:marTop w:val="0"/>
      <w:marBottom w:val="0"/>
      <w:divBdr>
        <w:top w:val="none" w:sz="0" w:space="0" w:color="auto"/>
        <w:left w:val="none" w:sz="0" w:space="0" w:color="auto"/>
        <w:bottom w:val="none" w:sz="0" w:space="0" w:color="auto"/>
        <w:right w:val="none" w:sz="0" w:space="0" w:color="auto"/>
      </w:divBdr>
    </w:div>
    <w:div w:id="2127575128">
      <w:bodyDiv w:val="1"/>
      <w:marLeft w:val="0"/>
      <w:marRight w:val="0"/>
      <w:marTop w:val="0"/>
      <w:marBottom w:val="0"/>
      <w:divBdr>
        <w:top w:val="none" w:sz="0" w:space="0" w:color="auto"/>
        <w:left w:val="none" w:sz="0" w:space="0" w:color="auto"/>
        <w:bottom w:val="none" w:sz="0" w:space="0" w:color="auto"/>
        <w:right w:val="none" w:sz="0" w:space="0" w:color="auto"/>
      </w:divBdr>
    </w:div>
    <w:div w:id="2127581073">
      <w:bodyDiv w:val="1"/>
      <w:marLeft w:val="0"/>
      <w:marRight w:val="0"/>
      <w:marTop w:val="0"/>
      <w:marBottom w:val="0"/>
      <w:divBdr>
        <w:top w:val="none" w:sz="0" w:space="0" w:color="auto"/>
        <w:left w:val="none" w:sz="0" w:space="0" w:color="auto"/>
        <w:bottom w:val="none" w:sz="0" w:space="0" w:color="auto"/>
        <w:right w:val="none" w:sz="0" w:space="0" w:color="auto"/>
      </w:divBdr>
    </w:div>
    <w:div w:id="2128347855">
      <w:bodyDiv w:val="1"/>
      <w:marLeft w:val="0"/>
      <w:marRight w:val="0"/>
      <w:marTop w:val="0"/>
      <w:marBottom w:val="0"/>
      <w:divBdr>
        <w:top w:val="none" w:sz="0" w:space="0" w:color="auto"/>
        <w:left w:val="none" w:sz="0" w:space="0" w:color="auto"/>
        <w:bottom w:val="none" w:sz="0" w:space="0" w:color="auto"/>
        <w:right w:val="none" w:sz="0" w:space="0" w:color="auto"/>
      </w:divBdr>
    </w:div>
    <w:div w:id="2128573156">
      <w:bodyDiv w:val="1"/>
      <w:marLeft w:val="0"/>
      <w:marRight w:val="0"/>
      <w:marTop w:val="0"/>
      <w:marBottom w:val="0"/>
      <w:divBdr>
        <w:top w:val="none" w:sz="0" w:space="0" w:color="auto"/>
        <w:left w:val="none" w:sz="0" w:space="0" w:color="auto"/>
        <w:bottom w:val="none" w:sz="0" w:space="0" w:color="auto"/>
        <w:right w:val="none" w:sz="0" w:space="0" w:color="auto"/>
      </w:divBdr>
    </w:div>
    <w:div w:id="2129623540">
      <w:bodyDiv w:val="1"/>
      <w:marLeft w:val="0"/>
      <w:marRight w:val="0"/>
      <w:marTop w:val="0"/>
      <w:marBottom w:val="0"/>
      <w:divBdr>
        <w:top w:val="none" w:sz="0" w:space="0" w:color="auto"/>
        <w:left w:val="none" w:sz="0" w:space="0" w:color="auto"/>
        <w:bottom w:val="none" w:sz="0" w:space="0" w:color="auto"/>
        <w:right w:val="none" w:sz="0" w:space="0" w:color="auto"/>
      </w:divBdr>
    </w:div>
    <w:div w:id="2130659263">
      <w:bodyDiv w:val="1"/>
      <w:marLeft w:val="0"/>
      <w:marRight w:val="0"/>
      <w:marTop w:val="0"/>
      <w:marBottom w:val="0"/>
      <w:divBdr>
        <w:top w:val="none" w:sz="0" w:space="0" w:color="auto"/>
        <w:left w:val="none" w:sz="0" w:space="0" w:color="auto"/>
        <w:bottom w:val="none" w:sz="0" w:space="0" w:color="auto"/>
        <w:right w:val="none" w:sz="0" w:space="0" w:color="auto"/>
      </w:divBdr>
    </w:div>
    <w:div w:id="2131319151">
      <w:bodyDiv w:val="1"/>
      <w:marLeft w:val="0"/>
      <w:marRight w:val="0"/>
      <w:marTop w:val="0"/>
      <w:marBottom w:val="0"/>
      <w:divBdr>
        <w:top w:val="none" w:sz="0" w:space="0" w:color="auto"/>
        <w:left w:val="none" w:sz="0" w:space="0" w:color="auto"/>
        <w:bottom w:val="none" w:sz="0" w:space="0" w:color="auto"/>
        <w:right w:val="none" w:sz="0" w:space="0" w:color="auto"/>
      </w:divBdr>
    </w:div>
    <w:div w:id="2133091441">
      <w:bodyDiv w:val="1"/>
      <w:marLeft w:val="0"/>
      <w:marRight w:val="0"/>
      <w:marTop w:val="0"/>
      <w:marBottom w:val="0"/>
      <w:divBdr>
        <w:top w:val="none" w:sz="0" w:space="0" w:color="auto"/>
        <w:left w:val="none" w:sz="0" w:space="0" w:color="auto"/>
        <w:bottom w:val="none" w:sz="0" w:space="0" w:color="auto"/>
        <w:right w:val="none" w:sz="0" w:space="0" w:color="auto"/>
      </w:divBdr>
    </w:div>
    <w:div w:id="2133598582">
      <w:bodyDiv w:val="1"/>
      <w:marLeft w:val="0"/>
      <w:marRight w:val="0"/>
      <w:marTop w:val="0"/>
      <w:marBottom w:val="0"/>
      <w:divBdr>
        <w:top w:val="none" w:sz="0" w:space="0" w:color="auto"/>
        <w:left w:val="none" w:sz="0" w:space="0" w:color="auto"/>
        <w:bottom w:val="none" w:sz="0" w:space="0" w:color="auto"/>
        <w:right w:val="none" w:sz="0" w:space="0" w:color="auto"/>
      </w:divBdr>
    </w:div>
    <w:div w:id="2133942280">
      <w:bodyDiv w:val="1"/>
      <w:marLeft w:val="0"/>
      <w:marRight w:val="0"/>
      <w:marTop w:val="0"/>
      <w:marBottom w:val="0"/>
      <w:divBdr>
        <w:top w:val="none" w:sz="0" w:space="0" w:color="auto"/>
        <w:left w:val="none" w:sz="0" w:space="0" w:color="auto"/>
        <w:bottom w:val="none" w:sz="0" w:space="0" w:color="auto"/>
        <w:right w:val="none" w:sz="0" w:space="0" w:color="auto"/>
      </w:divBdr>
    </w:div>
    <w:div w:id="2134128036">
      <w:bodyDiv w:val="1"/>
      <w:marLeft w:val="0"/>
      <w:marRight w:val="0"/>
      <w:marTop w:val="0"/>
      <w:marBottom w:val="0"/>
      <w:divBdr>
        <w:top w:val="none" w:sz="0" w:space="0" w:color="auto"/>
        <w:left w:val="none" w:sz="0" w:space="0" w:color="auto"/>
        <w:bottom w:val="none" w:sz="0" w:space="0" w:color="auto"/>
        <w:right w:val="none" w:sz="0" w:space="0" w:color="auto"/>
      </w:divBdr>
    </w:div>
    <w:div w:id="2134866438">
      <w:bodyDiv w:val="1"/>
      <w:marLeft w:val="0"/>
      <w:marRight w:val="0"/>
      <w:marTop w:val="0"/>
      <w:marBottom w:val="0"/>
      <w:divBdr>
        <w:top w:val="none" w:sz="0" w:space="0" w:color="auto"/>
        <w:left w:val="none" w:sz="0" w:space="0" w:color="auto"/>
        <w:bottom w:val="none" w:sz="0" w:space="0" w:color="auto"/>
        <w:right w:val="none" w:sz="0" w:space="0" w:color="auto"/>
      </w:divBdr>
    </w:div>
    <w:div w:id="2137288295">
      <w:bodyDiv w:val="1"/>
      <w:marLeft w:val="0"/>
      <w:marRight w:val="0"/>
      <w:marTop w:val="0"/>
      <w:marBottom w:val="0"/>
      <w:divBdr>
        <w:top w:val="none" w:sz="0" w:space="0" w:color="auto"/>
        <w:left w:val="none" w:sz="0" w:space="0" w:color="auto"/>
        <w:bottom w:val="none" w:sz="0" w:space="0" w:color="auto"/>
        <w:right w:val="none" w:sz="0" w:space="0" w:color="auto"/>
      </w:divBdr>
    </w:div>
    <w:div w:id="2138406223">
      <w:bodyDiv w:val="1"/>
      <w:marLeft w:val="0"/>
      <w:marRight w:val="0"/>
      <w:marTop w:val="0"/>
      <w:marBottom w:val="0"/>
      <w:divBdr>
        <w:top w:val="none" w:sz="0" w:space="0" w:color="auto"/>
        <w:left w:val="none" w:sz="0" w:space="0" w:color="auto"/>
        <w:bottom w:val="none" w:sz="0" w:space="0" w:color="auto"/>
        <w:right w:val="none" w:sz="0" w:space="0" w:color="auto"/>
      </w:divBdr>
    </w:div>
    <w:div w:id="2140222317">
      <w:bodyDiv w:val="1"/>
      <w:marLeft w:val="0"/>
      <w:marRight w:val="0"/>
      <w:marTop w:val="0"/>
      <w:marBottom w:val="0"/>
      <w:divBdr>
        <w:top w:val="none" w:sz="0" w:space="0" w:color="auto"/>
        <w:left w:val="none" w:sz="0" w:space="0" w:color="auto"/>
        <w:bottom w:val="none" w:sz="0" w:space="0" w:color="auto"/>
        <w:right w:val="none" w:sz="0" w:space="0" w:color="auto"/>
      </w:divBdr>
    </w:div>
    <w:div w:id="2141023819">
      <w:bodyDiv w:val="1"/>
      <w:marLeft w:val="0"/>
      <w:marRight w:val="0"/>
      <w:marTop w:val="0"/>
      <w:marBottom w:val="0"/>
      <w:divBdr>
        <w:top w:val="none" w:sz="0" w:space="0" w:color="auto"/>
        <w:left w:val="none" w:sz="0" w:space="0" w:color="auto"/>
        <w:bottom w:val="none" w:sz="0" w:space="0" w:color="auto"/>
        <w:right w:val="none" w:sz="0" w:space="0" w:color="auto"/>
      </w:divBdr>
    </w:div>
    <w:div w:id="2141801892">
      <w:bodyDiv w:val="1"/>
      <w:marLeft w:val="0"/>
      <w:marRight w:val="0"/>
      <w:marTop w:val="0"/>
      <w:marBottom w:val="0"/>
      <w:divBdr>
        <w:top w:val="none" w:sz="0" w:space="0" w:color="auto"/>
        <w:left w:val="none" w:sz="0" w:space="0" w:color="auto"/>
        <w:bottom w:val="none" w:sz="0" w:space="0" w:color="auto"/>
        <w:right w:val="none" w:sz="0" w:space="0" w:color="auto"/>
      </w:divBdr>
    </w:div>
    <w:div w:id="2143184335">
      <w:bodyDiv w:val="1"/>
      <w:marLeft w:val="0"/>
      <w:marRight w:val="0"/>
      <w:marTop w:val="0"/>
      <w:marBottom w:val="0"/>
      <w:divBdr>
        <w:top w:val="none" w:sz="0" w:space="0" w:color="auto"/>
        <w:left w:val="none" w:sz="0" w:space="0" w:color="auto"/>
        <w:bottom w:val="none" w:sz="0" w:space="0" w:color="auto"/>
        <w:right w:val="none" w:sz="0" w:space="0" w:color="auto"/>
      </w:divBdr>
    </w:div>
    <w:div w:id="2144619394">
      <w:bodyDiv w:val="1"/>
      <w:marLeft w:val="0"/>
      <w:marRight w:val="0"/>
      <w:marTop w:val="0"/>
      <w:marBottom w:val="0"/>
      <w:divBdr>
        <w:top w:val="none" w:sz="0" w:space="0" w:color="auto"/>
        <w:left w:val="none" w:sz="0" w:space="0" w:color="auto"/>
        <w:bottom w:val="none" w:sz="0" w:space="0" w:color="auto"/>
        <w:right w:val="none" w:sz="0" w:space="0" w:color="auto"/>
      </w:divBdr>
    </w:div>
    <w:div w:id="2145392795">
      <w:bodyDiv w:val="1"/>
      <w:marLeft w:val="0"/>
      <w:marRight w:val="0"/>
      <w:marTop w:val="0"/>
      <w:marBottom w:val="0"/>
      <w:divBdr>
        <w:top w:val="none" w:sz="0" w:space="0" w:color="auto"/>
        <w:left w:val="none" w:sz="0" w:space="0" w:color="auto"/>
        <w:bottom w:val="none" w:sz="0" w:space="0" w:color="auto"/>
        <w:right w:val="none" w:sz="0" w:space="0" w:color="auto"/>
      </w:divBdr>
    </w:div>
    <w:div w:id="2146660520">
      <w:bodyDiv w:val="1"/>
      <w:marLeft w:val="0"/>
      <w:marRight w:val="0"/>
      <w:marTop w:val="0"/>
      <w:marBottom w:val="0"/>
      <w:divBdr>
        <w:top w:val="none" w:sz="0" w:space="0" w:color="auto"/>
        <w:left w:val="none" w:sz="0" w:space="0" w:color="auto"/>
        <w:bottom w:val="none" w:sz="0" w:space="0" w:color="auto"/>
        <w:right w:val="none" w:sz="0" w:space="0" w:color="auto"/>
      </w:divBdr>
    </w:div>
    <w:div w:id="2146729509">
      <w:bodyDiv w:val="1"/>
      <w:marLeft w:val="0"/>
      <w:marRight w:val="0"/>
      <w:marTop w:val="0"/>
      <w:marBottom w:val="0"/>
      <w:divBdr>
        <w:top w:val="none" w:sz="0" w:space="0" w:color="auto"/>
        <w:left w:val="none" w:sz="0" w:space="0" w:color="auto"/>
        <w:bottom w:val="none" w:sz="0" w:space="0" w:color="auto"/>
        <w:right w:val="none" w:sz="0" w:space="0" w:color="auto"/>
      </w:divBdr>
    </w:div>
    <w:div w:id="2147040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hemcourier.com/?!.iD=gd7Q&amp;/Home" TargetMode="External"/><Relationship Id="rId18" Type="http://schemas.openxmlformats.org/officeDocument/2006/relationships/chart" Target="charts/chart3.xml"/><Relationship Id="rId26" Type="http://schemas.openxmlformats.org/officeDocument/2006/relationships/image" Target="media/image9.jpeg"/><Relationship Id="rId3" Type="http://schemas.openxmlformats.org/officeDocument/2006/relationships/numbering" Target="numbering.xml"/><Relationship Id="rId21" Type="http://schemas.openxmlformats.org/officeDocument/2006/relationships/chart" Target="charts/chart5.xml"/><Relationship Id="rId34" Type="http://schemas.openxmlformats.org/officeDocument/2006/relationships/hyperlink" Target="https://chemcourier.com/?!.iD=gd7Q&amp;/Home" TargetMode="External"/><Relationship Id="rId7" Type="http://schemas.openxmlformats.org/officeDocument/2006/relationships/footnotes" Target="footnotes.xml"/><Relationship Id="rId12" Type="http://schemas.openxmlformats.org/officeDocument/2006/relationships/chart" Target="charts/chart2.xml"/><Relationship Id="rId17" Type="http://schemas.openxmlformats.org/officeDocument/2006/relationships/image" Target="media/image4.jpeg"/><Relationship Id="rId25" Type="http://schemas.openxmlformats.org/officeDocument/2006/relationships/image" Target="media/image8.png"/><Relationship Id="rId33" Type="http://schemas.openxmlformats.org/officeDocument/2006/relationships/hyperlink" Target="https://chemcourier.com/?!.iD=gd7Q&amp;/Home" TargetMode="External"/><Relationship Id="rId2" Type="http://schemas.openxmlformats.org/officeDocument/2006/relationships/customXml" Target="../customXml/item1.xml"/><Relationship Id="rId16" Type="http://schemas.openxmlformats.org/officeDocument/2006/relationships/image" Target="media/image3.jpeg"/><Relationship Id="rId20" Type="http://schemas.openxmlformats.org/officeDocument/2006/relationships/image" Target="media/image5.jpeg"/><Relationship Id="rId29" Type="http://schemas.openxmlformats.org/officeDocument/2006/relationships/chart" Target="charts/chart8.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1.xml"/><Relationship Id="rId24" Type="http://schemas.openxmlformats.org/officeDocument/2006/relationships/chart" Target="charts/chart6.xml"/><Relationship Id="rId32" Type="http://schemas.openxmlformats.org/officeDocument/2006/relationships/hyperlink" Target="https://chemcourier.com/?!.iD=gd7Q&amp;/Home" TargetMode="External"/><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2.jpeg"/><Relationship Id="rId23" Type="http://schemas.openxmlformats.org/officeDocument/2006/relationships/image" Target="media/image7.jpeg"/><Relationship Id="rId28" Type="http://schemas.openxmlformats.org/officeDocument/2006/relationships/image" Target="media/image10.jpeg"/><Relationship Id="rId36" Type="http://schemas.openxmlformats.org/officeDocument/2006/relationships/fontTable" Target="fontTable.xml"/><Relationship Id="rId10" Type="http://schemas.openxmlformats.org/officeDocument/2006/relationships/hyperlink" Target="file:///\\ODIN\departments\&#1061;&#1080;&#1084;-&#1050;&#1091;&#1088;&#1100;&#1077;&#1088;\&#1056;&#1077;&#1076;&#1072;&#1082;&#1094;&#1080;&#1103;_&#1085;&#1077;&#1092;&#1090;&#1077;&#1093;&#1080;&#1084;&#1080;&#1080;_&#1086;&#1088;&#1075;&#1089;&#1080;&#1085;&#1090;&#1077;&#1079;&#1072;\&#1052;&#1077;&#1078;&#1076;&#1091;&#1085;&#1072;&#1088;&#1086;&#1076;&#1085;&#1099;&#1077;%20&#1088;&#1099;&#1085;&#1082;&#1080;\Butadiene\Report\2024\Doc\BUTADIENE_40_4_October_2024.docm" TargetMode="External"/><Relationship Id="rId19" Type="http://schemas.openxmlformats.org/officeDocument/2006/relationships/chart" Target="charts/chart4.xml"/><Relationship Id="rId31" Type="http://schemas.openxmlformats.org/officeDocument/2006/relationships/image" Target="media/image12.jpe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footer" Target="footer1.xml"/><Relationship Id="rId22" Type="http://schemas.openxmlformats.org/officeDocument/2006/relationships/image" Target="media/image6.jpeg"/><Relationship Id="rId27" Type="http://schemas.openxmlformats.org/officeDocument/2006/relationships/chart" Target="charts/chart7.xml"/><Relationship Id="rId30" Type="http://schemas.openxmlformats.org/officeDocument/2006/relationships/image" Target="media/image11.jpeg"/><Relationship Id="rId35" Type="http://schemas.openxmlformats.org/officeDocument/2006/relationships/hyperlink" Target="mailto:sales@chemcourier.com"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file:///\\Dionis\departments\&#1061;&#1080;&#1084;-&#1050;&#1091;&#1088;&#1100;&#1077;&#1088;\&#1056;&#1077;&#1076;&#1072;&#1082;&#1094;&#1080;&#1103;_&#1085;&#1077;&#1092;&#1090;&#1077;&#1093;&#1080;&#1084;&#1080;&#1080;_&#1086;&#1088;&#1075;&#1089;&#1080;&#1085;&#1090;&#1077;&#1079;&#1072;\&#1052;&#1077;&#1078;&#1076;&#1091;&#1085;&#1072;&#1088;&#1086;&#1076;&#1085;&#1099;&#1077;%20&#1088;&#1099;&#1085;&#1082;&#1080;\Butadiene\Report\2022\Doc\www.chemcourier.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Report\Title%20page.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1062;&#1077;&#1085;&#1099;\The%20ultimate%20prices%20BD.xlsx" TargetMode="External"/></Relationships>
</file>

<file path=word/charts/_rels/chart3.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1062;&#1077;&#1085;&#1099;\The%20ultimate%20prices%20BD.xlsx" TargetMode="External"/></Relationships>
</file>

<file path=word/charts/_rels/chart4.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1062;&#1077;&#1085;&#1099;\The%20ultimate%20prices%20BD.xlsx" TargetMode="External"/></Relationships>
</file>

<file path=word/charts/_rels/chart5.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Forecast\BD%20Price%20forecast.xlsx" TargetMode="External"/></Relationships>
</file>

<file path=word/charts/_rels/chart6.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C4%20Russia%20railroad.xlsx" TargetMode="External"/></Relationships>
</file>

<file path=word/charts/_rels/chart7.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1062;&#1077;&#1085;&#1099;\The%20ultimate%20prices%20BD.xlsx" TargetMode="External"/></Relationships>
</file>

<file path=word/charts/_rels/chart8.xml.rels><?xml version="1.0" encoding="UTF-8" standalone="yes"?>
<Relationships xmlns="http://schemas.openxmlformats.org/package/2006/relationships"><Relationship Id="rId1" Type="http://schemas.openxmlformats.org/officeDocument/2006/relationships/oleObject" Target="file:///\\Odin\departments\&#1061;&#1080;&#1084;-&#1050;&#1091;&#1088;&#1100;&#1077;&#1088;\&#1056;&#1077;&#1076;&#1072;&#1082;&#1094;&#1080;&#1103;_&#1085;&#1077;&#1092;&#1090;&#1077;&#1093;&#1080;&#1084;&#1080;&#1080;_&#1086;&#1088;&#1075;&#1089;&#1080;&#1085;&#1090;&#1077;&#1079;&#1072;\&#1052;&#1077;&#1078;&#1076;&#1091;&#1085;&#1072;&#1088;&#1086;&#1076;&#1085;&#1099;&#1077;%20&#1088;&#1099;&#1085;&#1082;&#1080;\Butadiene\&#1062;&#1077;&#1085;&#1099;\The%20ultimate%20prices%20BD.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0435941944809288"/>
          <c:y val="4.9943246311010214E-2"/>
          <c:w val="0.7495383173498954"/>
          <c:h val="0.54472816323612228"/>
        </c:manualLayout>
      </c:layout>
      <c:lineChart>
        <c:grouping val="standard"/>
        <c:varyColors val="0"/>
        <c:ser>
          <c:idx val="0"/>
          <c:order val="0"/>
          <c:tx>
            <c:strRef>
              <c:f>Лист1!$A$117</c:f>
              <c:strCache>
                <c:ptCount val="1"/>
                <c:pt idx="0">
                  <c:v>E-SBR (dry) 1500,1502</c:v>
                </c:pt>
              </c:strCache>
            </c:strRef>
          </c:tx>
          <c:marker>
            <c:symbol val="none"/>
          </c:marker>
          <c:cat>
            <c:multiLvlStrRef>
              <c:f>Лист1!$CA$115:$DC$116</c:f>
              <c:multiLvlStrCache>
                <c:ptCount val="29"/>
                <c:lvl>
                  <c:pt idx="0">
                    <c:v>June</c:v>
                  </c:pt>
                  <c:pt idx="2">
                    <c:v>Aug</c:v>
                  </c:pt>
                  <c:pt idx="4">
                    <c:v>Oct</c:v>
                  </c:pt>
                  <c:pt idx="6">
                    <c:v>Dec</c:v>
                  </c:pt>
                  <c:pt idx="8">
                    <c:v>Feb</c:v>
                  </c:pt>
                  <c:pt idx="10">
                    <c:v>Apr</c:v>
                  </c:pt>
                  <c:pt idx="12">
                    <c:v>June</c:v>
                  </c:pt>
                  <c:pt idx="14">
                    <c:v>Aug</c:v>
                  </c:pt>
                  <c:pt idx="16">
                    <c:v>Oct</c:v>
                  </c:pt>
                  <c:pt idx="18">
                    <c:v>Dec</c:v>
                  </c:pt>
                  <c:pt idx="20">
                    <c:v>Feb</c:v>
                  </c:pt>
                  <c:pt idx="22">
                    <c:v>Apr</c:v>
                  </c:pt>
                  <c:pt idx="24">
                    <c:v>June</c:v>
                  </c:pt>
                  <c:pt idx="26">
                    <c:v>Aug</c:v>
                  </c:pt>
                  <c:pt idx="28">
                    <c:v>Oct</c:v>
                  </c:pt>
                </c:lvl>
                <c:lvl>
                  <c:pt idx="0">
                    <c:v>2024</c:v>
                  </c:pt>
                  <c:pt idx="7">
                    <c:v>2025</c:v>
                  </c:pt>
                  <c:pt idx="19">
                    <c:v>2026</c:v>
                  </c:pt>
                </c:lvl>
              </c:multiLvlStrCache>
            </c:multiLvlStrRef>
          </c:cat>
          <c:val>
            <c:numRef>
              <c:f>Лист1!$CA$117:$DC$117</c:f>
              <c:numCache>
                <c:formatCode>General</c:formatCode>
                <c:ptCount val="29"/>
                <c:pt idx="0">
                  <c:v>1830</c:v>
                </c:pt>
                <c:pt idx="1">
                  <c:v>1795</c:v>
                </c:pt>
                <c:pt idx="2">
                  <c:v>1758</c:v>
                </c:pt>
                <c:pt idx="3">
                  <c:v>1758</c:v>
                </c:pt>
                <c:pt idx="4">
                  <c:v>1795</c:v>
                </c:pt>
                <c:pt idx="5">
                  <c:v>1870</c:v>
                </c:pt>
                <c:pt idx="6">
                  <c:v>1845</c:v>
                </c:pt>
                <c:pt idx="7">
                  <c:v>1855</c:v>
                </c:pt>
                <c:pt idx="8">
                  <c:v>1882.5</c:v>
                </c:pt>
                <c:pt idx="9">
                  <c:v>1912.5</c:v>
                </c:pt>
                <c:pt idx="10">
                  <c:v>1887.5</c:v>
                </c:pt>
                <c:pt idx="11">
                  <c:v>1822.5</c:v>
                </c:pt>
                <c:pt idx="12">
                  <c:v>1700</c:v>
                </c:pt>
                <c:pt idx="13">
                  <c:v>1645</c:v>
                </c:pt>
                <c:pt idx="14">
                  <c:v>1635</c:v>
                </c:pt>
                <c:pt idx="15">
                  <c:v>1595</c:v>
                </c:pt>
                <c:pt idx="16">
                  <c:v>1545</c:v>
                </c:pt>
                <c:pt idx="17">
                  <c:v>1525</c:v>
                </c:pt>
                <c:pt idx="18">
                  <c:v>1530</c:v>
                </c:pt>
                <c:pt idx="19">
                  <c:v>1525</c:v>
                </c:pt>
                <c:pt idx="20">
                  <c:v>1525</c:v>
                </c:pt>
                <c:pt idx="21">
                  <c:v>1600</c:v>
                </c:pt>
                <c:pt idx="22">
                  <c:v>2250</c:v>
                </c:pt>
                <c:pt idx="23">
                  <c:v>2325</c:v>
                </c:pt>
              </c:numCache>
            </c:numRef>
          </c:val>
          <c:smooth val="0"/>
          <c:extLst>
            <c:ext xmlns:c16="http://schemas.microsoft.com/office/drawing/2014/chart" uri="{C3380CC4-5D6E-409C-BE32-E72D297353CC}">
              <c16:uniqueId val="{00000000-64CC-4C33-A0D8-0271A9E35AAA}"/>
            </c:ext>
          </c:extLst>
        </c:ser>
        <c:ser>
          <c:idx val="1"/>
          <c:order val="1"/>
          <c:tx>
            <c:strRef>
              <c:f>Лист1!$A$118</c:f>
              <c:strCache>
                <c:ptCount val="1"/>
                <c:pt idx="0">
                  <c:v>Butadiene FD NWE (contract)</c:v>
                </c:pt>
              </c:strCache>
            </c:strRef>
          </c:tx>
          <c:marker>
            <c:symbol val="none"/>
          </c:marker>
          <c:cat>
            <c:multiLvlStrRef>
              <c:f>Лист1!$CA$115:$DC$116</c:f>
              <c:multiLvlStrCache>
                <c:ptCount val="29"/>
                <c:lvl>
                  <c:pt idx="0">
                    <c:v>June</c:v>
                  </c:pt>
                  <c:pt idx="2">
                    <c:v>Aug</c:v>
                  </c:pt>
                  <c:pt idx="4">
                    <c:v>Oct</c:v>
                  </c:pt>
                  <c:pt idx="6">
                    <c:v>Dec</c:v>
                  </c:pt>
                  <c:pt idx="8">
                    <c:v>Feb</c:v>
                  </c:pt>
                  <c:pt idx="10">
                    <c:v>Apr</c:v>
                  </c:pt>
                  <c:pt idx="12">
                    <c:v>June</c:v>
                  </c:pt>
                  <c:pt idx="14">
                    <c:v>Aug</c:v>
                  </c:pt>
                  <c:pt idx="16">
                    <c:v>Oct</c:v>
                  </c:pt>
                  <c:pt idx="18">
                    <c:v>Dec</c:v>
                  </c:pt>
                  <c:pt idx="20">
                    <c:v>Feb</c:v>
                  </c:pt>
                  <c:pt idx="22">
                    <c:v>Apr</c:v>
                  </c:pt>
                  <c:pt idx="24">
                    <c:v>June</c:v>
                  </c:pt>
                  <c:pt idx="26">
                    <c:v>Aug</c:v>
                  </c:pt>
                  <c:pt idx="28">
                    <c:v>Oct</c:v>
                  </c:pt>
                </c:lvl>
                <c:lvl>
                  <c:pt idx="0">
                    <c:v>2024</c:v>
                  </c:pt>
                  <c:pt idx="7">
                    <c:v>2025</c:v>
                  </c:pt>
                  <c:pt idx="19">
                    <c:v>2026</c:v>
                  </c:pt>
                </c:lvl>
              </c:multiLvlStrCache>
            </c:multiLvlStrRef>
          </c:cat>
          <c:val>
            <c:numRef>
              <c:f>Лист1!$CA$118:$DC$118</c:f>
              <c:numCache>
                <c:formatCode>General</c:formatCode>
                <c:ptCount val="29"/>
                <c:pt idx="0">
                  <c:v>1010</c:v>
                </c:pt>
                <c:pt idx="1">
                  <c:v>1010</c:v>
                </c:pt>
                <c:pt idx="2">
                  <c:v>1035</c:v>
                </c:pt>
                <c:pt idx="3">
                  <c:v>1035</c:v>
                </c:pt>
                <c:pt idx="4">
                  <c:v>1035</c:v>
                </c:pt>
                <c:pt idx="5">
                  <c:v>1035</c:v>
                </c:pt>
                <c:pt idx="6">
                  <c:v>985</c:v>
                </c:pt>
                <c:pt idx="7">
                  <c:v>985</c:v>
                </c:pt>
                <c:pt idx="8">
                  <c:v>1030</c:v>
                </c:pt>
                <c:pt idx="9">
                  <c:v>1050</c:v>
                </c:pt>
                <c:pt idx="10">
                  <c:v>1030</c:v>
                </c:pt>
                <c:pt idx="11">
                  <c:v>970</c:v>
                </c:pt>
                <c:pt idx="12">
                  <c:v>920</c:v>
                </c:pt>
                <c:pt idx="13">
                  <c:v>870</c:v>
                </c:pt>
                <c:pt idx="14">
                  <c:v>850</c:v>
                </c:pt>
                <c:pt idx="15">
                  <c:v>835</c:v>
                </c:pt>
                <c:pt idx="16">
                  <c:v>800</c:v>
                </c:pt>
                <c:pt idx="17">
                  <c:v>760</c:v>
                </c:pt>
                <c:pt idx="18">
                  <c:v>720</c:v>
                </c:pt>
                <c:pt idx="19">
                  <c:v>700</c:v>
                </c:pt>
                <c:pt idx="20">
                  <c:v>730</c:v>
                </c:pt>
                <c:pt idx="21">
                  <c:v>785</c:v>
                </c:pt>
                <c:pt idx="22">
                  <c:v>1175</c:v>
                </c:pt>
                <c:pt idx="23">
                  <c:v>1375</c:v>
                </c:pt>
                <c:pt idx="24">
                  <c:v>1335</c:v>
                </c:pt>
              </c:numCache>
            </c:numRef>
          </c:val>
          <c:smooth val="0"/>
          <c:extLst>
            <c:ext xmlns:c16="http://schemas.microsoft.com/office/drawing/2014/chart" uri="{C3380CC4-5D6E-409C-BE32-E72D297353CC}">
              <c16:uniqueId val="{00000001-64CC-4C33-A0D8-0271A9E35AAA}"/>
            </c:ext>
          </c:extLst>
        </c:ser>
        <c:ser>
          <c:idx val="2"/>
          <c:order val="2"/>
          <c:tx>
            <c:strRef>
              <c:f>Лист1!$A$119</c:f>
              <c:strCache>
                <c:ptCount val="1"/>
                <c:pt idx="0">
                  <c:v>ChemCourier BD MCP Forecast</c:v>
                </c:pt>
              </c:strCache>
            </c:strRef>
          </c:tx>
          <c:spPr>
            <a:ln>
              <a:solidFill>
                <a:schemeClr val="accent2"/>
              </a:solidFill>
              <a:prstDash val="sysDot"/>
            </a:ln>
          </c:spPr>
          <c:marker>
            <c:symbol val="none"/>
          </c:marker>
          <c:cat>
            <c:multiLvlStrRef>
              <c:f>Лист1!$CA$115:$DC$116</c:f>
              <c:multiLvlStrCache>
                <c:ptCount val="29"/>
                <c:lvl>
                  <c:pt idx="0">
                    <c:v>June</c:v>
                  </c:pt>
                  <c:pt idx="2">
                    <c:v>Aug</c:v>
                  </c:pt>
                  <c:pt idx="4">
                    <c:v>Oct</c:v>
                  </c:pt>
                  <c:pt idx="6">
                    <c:v>Dec</c:v>
                  </c:pt>
                  <c:pt idx="8">
                    <c:v>Feb</c:v>
                  </c:pt>
                  <c:pt idx="10">
                    <c:v>Apr</c:v>
                  </c:pt>
                  <c:pt idx="12">
                    <c:v>June</c:v>
                  </c:pt>
                  <c:pt idx="14">
                    <c:v>Aug</c:v>
                  </c:pt>
                  <c:pt idx="16">
                    <c:v>Oct</c:v>
                  </c:pt>
                  <c:pt idx="18">
                    <c:v>Dec</c:v>
                  </c:pt>
                  <c:pt idx="20">
                    <c:v>Feb</c:v>
                  </c:pt>
                  <c:pt idx="22">
                    <c:v>Apr</c:v>
                  </c:pt>
                  <c:pt idx="24">
                    <c:v>June</c:v>
                  </c:pt>
                  <c:pt idx="26">
                    <c:v>Aug</c:v>
                  </c:pt>
                  <c:pt idx="28">
                    <c:v>Oct</c:v>
                  </c:pt>
                </c:lvl>
                <c:lvl>
                  <c:pt idx="0">
                    <c:v>2024</c:v>
                  </c:pt>
                  <c:pt idx="7">
                    <c:v>2025</c:v>
                  </c:pt>
                  <c:pt idx="19">
                    <c:v>2026</c:v>
                  </c:pt>
                </c:lvl>
              </c:multiLvlStrCache>
            </c:multiLvlStrRef>
          </c:cat>
          <c:val>
            <c:numRef>
              <c:f>Лист1!$CA$119:$DC$119</c:f>
              <c:numCache>
                <c:formatCode>General</c:formatCode>
                <c:ptCount val="29"/>
                <c:pt idx="24">
                  <c:v>1335</c:v>
                </c:pt>
                <c:pt idx="25">
                  <c:v>1285</c:v>
                </c:pt>
                <c:pt idx="26">
                  <c:v>1215</c:v>
                </c:pt>
                <c:pt idx="27">
                  <c:v>1190</c:v>
                </c:pt>
                <c:pt idx="28">
                  <c:v>1165</c:v>
                </c:pt>
              </c:numCache>
            </c:numRef>
          </c:val>
          <c:smooth val="0"/>
          <c:extLst>
            <c:ext xmlns:c16="http://schemas.microsoft.com/office/drawing/2014/chart" uri="{C3380CC4-5D6E-409C-BE32-E72D297353CC}">
              <c16:uniqueId val="{00000002-64CC-4C33-A0D8-0271A9E35AAA}"/>
            </c:ext>
          </c:extLst>
        </c:ser>
        <c:dLbls>
          <c:showLegendKey val="0"/>
          <c:showVal val="0"/>
          <c:showCatName val="0"/>
          <c:showSerName val="0"/>
          <c:showPercent val="0"/>
          <c:showBubbleSize val="0"/>
        </c:dLbls>
        <c:smooth val="0"/>
        <c:axId val="199385856"/>
        <c:axId val="199387392"/>
      </c:lineChart>
      <c:catAx>
        <c:axId val="199385856"/>
        <c:scaling>
          <c:orientation val="minMax"/>
        </c:scaling>
        <c:delete val="0"/>
        <c:axPos val="b"/>
        <c:numFmt formatCode="General" sourceLinked="0"/>
        <c:majorTickMark val="out"/>
        <c:minorTickMark val="none"/>
        <c:tickLblPos val="nextTo"/>
        <c:txPr>
          <a:bodyPr rot="-5400000" vert="horz"/>
          <a:lstStyle/>
          <a:p>
            <a:pPr>
              <a:defRPr sz="900"/>
            </a:pPr>
            <a:endParaRPr lang="ru-RU"/>
          </a:p>
        </c:txPr>
        <c:crossAx val="199387392"/>
        <c:crosses val="autoZero"/>
        <c:auto val="1"/>
        <c:lblAlgn val="ctr"/>
        <c:lblOffset val="100"/>
        <c:noMultiLvlLbl val="0"/>
      </c:catAx>
      <c:valAx>
        <c:axId val="199387392"/>
        <c:scaling>
          <c:orientation val="minMax"/>
          <c:max val="2500"/>
          <c:min val="500"/>
        </c:scaling>
        <c:delete val="0"/>
        <c:axPos val="l"/>
        <c:majorGridlines/>
        <c:title>
          <c:tx>
            <c:rich>
              <a:bodyPr/>
              <a:lstStyle/>
              <a:p>
                <a:pPr>
                  <a:defRPr sz="1000" b="0"/>
                </a:pPr>
                <a:r>
                  <a:rPr lang="en-US" sz="1000" b="0" i="0" u="none" strike="noStrike" baseline="0">
                    <a:effectLst/>
                  </a:rPr>
                  <a:t>€</a:t>
                </a:r>
                <a:r>
                  <a:rPr lang="en-US" sz="1000" b="0"/>
                  <a:t>/t</a:t>
                </a:r>
                <a:endParaRPr lang="ru-RU" sz="1000" b="0"/>
              </a:p>
            </c:rich>
          </c:tx>
          <c:layout>
            <c:manualLayout>
              <c:xMode val="edge"/>
              <c:yMode val="edge"/>
              <c:x val="9.504132489103612E-3"/>
              <c:y val="0.38887320306406775"/>
            </c:manualLayout>
          </c:layout>
          <c:overlay val="0"/>
        </c:title>
        <c:numFmt formatCode="General" sourceLinked="1"/>
        <c:majorTickMark val="none"/>
        <c:minorTickMark val="none"/>
        <c:tickLblPos val="nextTo"/>
        <c:txPr>
          <a:bodyPr/>
          <a:lstStyle/>
          <a:p>
            <a:pPr>
              <a:defRPr sz="900"/>
            </a:pPr>
            <a:endParaRPr lang="ru-RU"/>
          </a:p>
        </c:txPr>
        <c:crossAx val="199385856"/>
        <c:crosses val="autoZero"/>
        <c:crossBetween val="between"/>
        <c:majorUnit val="200"/>
      </c:valAx>
    </c:plotArea>
    <c:legend>
      <c:legendPos val="b"/>
      <c:layout>
        <c:manualLayout>
          <c:xMode val="edge"/>
          <c:yMode val="edge"/>
          <c:x val="8.0834724871461483E-2"/>
          <c:y val="0.81680552700492459"/>
          <c:w val="0.82575687573839518"/>
          <c:h val="0.1559527022799789"/>
        </c:manualLayout>
      </c:layout>
      <c:overlay val="0"/>
      <c:txPr>
        <a:bodyPr/>
        <a:lstStyle/>
        <a:p>
          <a:pPr>
            <a:defRPr sz="900"/>
          </a:pPr>
          <a:endParaRPr lang="ru-RU"/>
        </a:p>
      </c:txPr>
    </c:legend>
    <c:plotVisOnly val="1"/>
    <c:dispBlanksAs val="gap"/>
    <c:showDLblsOverMax val="0"/>
  </c:chart>
  <c:spPr>
    <a:solidFill>
      <a:srgbClr val="FDE9D9"/>
    </a:solidFill>
    <a:ln>
      <a:noFill/>
    </a:ln>
  </c:spPr>
  <c:txPr>
    <a:bodyPr/>
    <a:lstStyle/>
    <a:p>
      <a:pPr>
        <a:defRPr>
          <a:latin typeface="Arial" panose="020B0604020202020204" pitchFamily="34" charset="0"/>
          <a:cs typeface="Arial" panose="020B0604020202020204" pitchFamily="34" charset="0"/>
        </a:defRPr>
      </a:pPr>
      <a:endParaRPr lang="ru-RU"/>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8847507817125941"/>
          <c:y val="4.1737810662113482E-2"/>
          <c:w val="0.76732045435070884"/>
          <c:h val="0.63373156359781069"/>
        </c:manualLayout>
      </c:layout>
      <c:lineChart>
        <c:grouping val="standard"/>
        <c:varyColors val="0"/>
        <c:ser>
          <c:idx val="3"/>
          <c:order val="0"/>
          <c:tx>
            <c:strRef>
              <c:f>Charts!$B$31</c:f>
              <c:strCache>
                <c:ptCount val="1"/>
                <c:pt idx="0">
                  <c:v>BD FOB ARA</c:v>
                </c:pt>
              </c:strCache>
            </c:strRef>
          </c:tx>
          <c:spPr>
            <a:ln>
              <a:solidFill>
                <a:schemeClr val="accent2"/>
              </a:solidFill>
            </a:ln>
          </c:spPr>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Charts!$C$31:$AA$31</c:f>
              <c:numCache>
                <c:formatCode>0</c:formatCode>
                <c:ptCount val="25"/>
                <c:pt idx="0">
                  <c:v>525</c:v>
                </c:pt>
                <c:pt idx="1">
                  <c:v>525</c:v>
                </c:pt>
                <c:pt idx="2">
                  <c:v>525</c:v>
                </c:pt>
                <c:pt idx="3">
                  <c:v>610</c:v>
                </c:pt>
                <c:pt idx="4">
                  <c:v>622.5</c:v>
                </c:pt>
                <c:pt idx="5">
                  <c:v>725</c:v>
                </c:pt>
                <c:pt idx="6">
                  <c:v>800</c:v>
                </c:pt>
                <c:pt idx="7">
                  <c:v>840</c:v>
                </c:pt>
                <c:pt idx="8">
                  <c:v>917.5</c:v>
                </c:pt>
                <c:pt idx="9">
                  <c:v>917.5</c:v>
                </c:pt>
                <c:pt idx="10">
                  <c:v>917.5</c:v>
                </c:pt>
                <c:pt idx="11">
                  <c:v>917.5</c:v>
                </c:pt>
                <c:pt idx="12">
                  <c:v>1100</c:v>
                </c:pt>
                <c:pt idx="13">
                  <c:v>1150</c:v>
                </c:pt>
                <c:pt idx="14">
                  <c:v>1275</c:v>
                </c:pt>
                <c:pt idx="15">
                  <c:v>1450</c:v>
                </c:pt>
                <c:pt idx="16">
                  <c:v>1600</c:v>
                </c:pt>
                <c:pt idx="17">
                  <c:v>1550</c:v>
                </c:pt>
                <c:pt idx="18">
                  <c:v>1525</c:v>
                </c:pt>
                <c:pt idx="19">
                  <c:v>1500</c:v>
                </c:pt>
                <c:pt idx="20">
                  <c:v>1425</c:v>
                </c:pt>
                <c:pt idx="21">
                  <c:v>1450</c:v>
                </c:pt>
                <c:pt idx="22">
                  <c:v>1400</c:v>
                </c:pt>
                <c:pt idx="23">
                  <c:v>1400</c:v>
                </c:pt>
                <c:pt idx="24">
                  <c:v>1300</c:v>
                </c:pt>
              </c:numCache>
            </c:numRef>
          </c:val>
          <c:smooth val="0"/>
          <c:extLst>
            <c:ext xmlns:c16="http://schemas.microsoft.com/office/drawing/2014/chart" uri="{C3380CC4-5D6E-409C-BE32-E72D297353CC}">
              <c16:uniqueId val="{00000000-1E84-48E7-8AA6-DD0B3F710CB7}"/>
            </c:ext>
          </c:extLst>
        </c:ser>
        <c:ser>
          <c:idx val="4"/>
          <c:order val="1"/>
          <c:tx>
            <c:strRef>
              <c:f>Charts!$B$32</c:f>
              <c:strCache>
                <c:ptCount val="1"/>
                <c:pt idx="0">
                  <c:v>BD CFR NEA</c:v>
                </c:pt>
              </c:strCache>
            </c:strRef>
          </c:tx>
          <c:spPr>
            <a:ln>
              <a:solidFill>
                <a:srgbClr val="E46C0A"/>
              </a:solidFill>
            </a:ln>
          </c:spPr>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Charts!$C$32:$AA$32</c:f>
              <c:numCache>
                <c:formatCode>0</c:formatCode>
                <c:ptCount val="25"/>
                <c:pt idx="0">
                  <c:v>850</c:v>
                </c:pt>
                <c:pt idx="1">
                  <c:v>860</c:v>
                </c:pt>
                <c:pt idx="2">
                  <c:v>880</c:v>
                </c:pt>
                <c:pt idx="3">
                  <c:v>940</c:v>
                </c:pt>
                <c:pt idx="4">
                  <c:v>1010</c:v>
                </c:pt>
                <c:pt idx="5">
                  <c:v>1200</c:v>
                </c:pt>
                <c:pt idx="6">
                  <c:v>1225</c:v>
                </c:pt>
                <c:pt idx="7">
                  <c:v>1320</c:v>
                </c:pt>
                <c:pt idx="8">
                  <c:v>1300</c:v>
                </c:pt>
                <c:pt idx="9">
                  <c:v>1300</c:v>
                </c:pt>
                <c:pt idx="10">
                  <c:v>1300</c:v>
                </c:pt>
                <c:pt idx="11">
                  <c:v>1300</c:v>
                </c:pt>
                <c:pt idx="12">
                  <c:v>1500</c:v>
                </c:pt>
                <c:pt idx="13">
                  <c:v>2150</c:v>
                </c:pt>
                <c:pt idx="14">
                  <c:v>2150</c:v>
                </c:pt>
                <c:pt idx="15">
                  <c:v>2600</c:v>
                </c:pt>
                <c:pt idx="16">
                  <c:v>2600</c:v>
                </c:pt>
                <c:pt idx="17">
                  <c:v>2550</c:v>
                </c:pt>
                <c:pt idx="18">
                  <c:v>2450</c:v>
                </c:pt>
                <c:pt idx="19">
                  <c:v>2200</c:v>
                </c:pt>
                <c:pt idx="20">
                  <c:v>1800</c:v>
                </c:pt>
                <c:pt idx="21">
                  <c:v>1800</c:v>
                </c:pt>
                <c:pt idx="22">
                  <c:v>1700</c:v>
                </c:pt>
                <c:pt idx="23">
                  <c:v>1650</c:v>
                </c:pt>
                <c:pt idx="24">
                  <c:v>1650</c:v>
                </c:pt>
              </c:numCache>
            </c:numRef>
          </c:val>
          <c:smooth val="0"/>
          <c:extLst>
            <c:ext xmlns:c16="http://schemas.microsoft.com/office/drawing/2014/chart" uri="{C3380CC4-5D6E-409C-BE32-E72D297353CC}">
              <c16:uniqueId val="{00000001-1E84-48E7-8AA6-DD0B3F710CB7}"/>
            </c:ext>
          </c:extLst>
        </c:ser>
        <c:ser>
          <c:idx val="5"/>
          <c:order val="2"/>
          <c:tx>
            <c:strRef>
              <c:f>Charts!$B$33</c:f>
              <c:strCache>
                <c:ptCount val="1"/>
                <c:pt idx="0">
                  <c:v>CIF/FOB US Gulf</c:v>
                </c:pt>
              </c:strCache>
            </c:strRef>
          </c:tx>
          <c:spPr>
            <a:ln>
              <a:solidFill>
                <a:srgbClr val="FFC000"/>
              </a:solidFill>
            </a:ln>
          </c:spPr>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Charts!$C$33:$AA$33</c:f>
              <c:numCache>
                <c:formatCode>0</c:formatCode>
                <c:ptCount val="25"/>
                <c:pt idx="0">
                  <c:v>584</c:v>
                </c:pt>
                <c:pt idx="1">
                  <c:v>584</c:v>
                </c:pt>
                <c:pt idx="2">
                  <c:v>573</c:v>
                </c:pt>
                <c:pt idx="3">
                  <c:v>573</c:v>
                </c:pt>
                <c:pt idx="4">
                  <c:v>573</c:v>
                </c:pt>
                <c:pt idx="5">
                  <c:v>672</c:v>
                </c:pt>
                <c:pt idx="6">
                  <c:v>739</c:v>
                </c:pt>
                <c:pt idx="7">
                  <c:v>749.5</c:v>
                </c:pt>
                <c:pt idx="8">
                  <c:v>794</c:v>
                </c:pt>
                <c:pt idx="9">
                  <c:v>783</c:v>
                </c:pt>
                <c:pt idx="10">
                  <c:v>849</c:v>
                </c:pt>
                <c:pt idx="11">
                  <c:v>915</c:v>
                </c:pt>
                <c:pt idx="12">
                  <c:v>915</c:v>
                </c:pt>
                <c:pt idx="13">
                  <c:v>1025</c:v>
                </c:pt>
                <c:pt idx="14">
                  <c:v>1058</c:v>
                </c:pt>
                <c:pt idx="15">
                  <c:v>1268</c:v>
                </c:pt>
                <c:pt idx="16">
                  <c:v>1334</c:v>
                </c:pt>
                <c:pt idx="17">
                  <c:v>1554</c:v>
                </c:pt>
                <c:pt idx="18">
                  <c:v>1664.5</c:v>
                </c:pt>
                <c:pt idx="19">
                  <c:v>1664.5</c:v>
                </c:pt>
                <c:pt idx="20">
                  <c:v>1687</c:v>
                </c:pt>
                <c:pt idx="21">
                  <c:v>1687</c:v>
                </c:pt>
                <c:pt idx="22">
                  <c:v>1620</c:v>
                </c:pt>
                <c:pt idx="23">
                  <c:v>1543</c:v>
                </c:pt>
                <c:pt idx="24">
                  <c:v>1521</c:v>
                </c:pt>
              </c:numCache>
            </c:numRef>
          </c:val>
          <c:smooth val="0"/>
          <c:extLst>
            <c:ext xmlns:c16="http://schemas.microsoft.com/office/drawing/2014/chart" uri="{C3380CC4-5D6E-409C-BE32-E72D297353CC}">
              <c16:uniqueId val="{00000002-1E84-48E7-8AA6-DD0B3F710CB7}"/>
            </c:ext>
          </c:extLst>
        </c:ser>
        <c:dLbls>
          <c:showLegendKey val="0"/>
          <c:showVal val="0"/>
          <c:showCatName val="0"/>
          <c:showSerName val="0"/>
          <c:showPercent val="0"/>
          <c:showBubbleSize val="0"/>
        </c:dLbls>
        <c:smooth val="0"/>
        <c:axId val="133611904"/>
        <c:axId val="133613824"/>
      </c:lineChart>
      <c:catAx>
        <c:axId val="133611904"/>
        <c:scaling>
          <c:orientation val="minMax"/>
        </c:scaling>
        <c:delete val="0"/>
        <c:axPos val="b"/>
        <c:numFmt formatCode="General" sourceLinked="0"/>
        <c:majorTickMark val="out"/>
        <c:minorTickMark val="none"/>
        <c:tickLblPos val="nextTo"/>
        <c:txPr>
          <a:bodyPr/>
          <a:lstStyle/>
          <a:p>
            <a:pPr>
              <a:defRPr sz="900"/>
            </a:pPr>
            <a:endParaRPr lang="ru-RU"/>
          </a:p>
        </c:txPr>
        <c:crossAx val="133613824"/>
        <c:crosses val="autoZero"/>
        <c:auto val="1"/>
        <c:lblAlgn val="ctr"/>
        <c:lblOffset val="100"/>
        <c:noMultiLvlLbl val="0"/>
      </c:catAx>
      <c:valAx>
        <c:axId val="133613824"/>
        <c:scaling>
          <c:orientation val="minMax"/>
          <c:max val="2700"/>
          <c:min val="500"/>
        </c:scaling>
        <c:delete val="0"/>
        <c:axPos val="l"/>
        <c:majorGridlines/>
        <c:title>
          <c:tx>
            <c:rich>
              <a:bodyPr/>
              <a:lstStyle/>
              <a:p>
                <a:pPr>
                  <a:defRPr sz="1000" b="0"/>
                </a:pPr>
                <a:r>
                  <a:rPr lang="en-US" sz="1000" b="0"/>
                  <a:t>$/t</a:t>
                </a:r>
                <a:endParaRPr lang="ru-RU" sz="1000" b="0"/>
              </a:p>
            </c:rich>
          </c:tx>
          <c:layout>
            <c:manualLayout>
              <c:xMode val="edge"/>
              <c:yMode val="edge"/>
              <c:x val="9.5041324891036744E-3"/>
              <c:y val="0.38887320306407208"/>
            </c:manualLayout>
          </c:layout>
          <c:overlay val="0"/>
        </c:title>
        <c:numFmt formatCode="0" sourceLinked="1"/>
        <c:majorTickMark val="none"/>
        <c:minorTickMark val="none"/>
        <c:tickLblPos val="nextTo"/>
        <c:txPr>
          <a:bodyPr/>
          <a:lstStyle/>
          <a:p>
            <a:pPr>
              <a:defRPr sz="900"/>
            </a:pPr>
            <a:endParaRPr lang="ru-RU"/>
          </a:p>
        </c:txPr>
        <c:crossAx val="133611904"/>
        <c:crosses val="autoZero"/>
        <c:crossBetween val="between"/>
        <c:majorUnit val="200"/>
      </c:valAx>
    </c:plotArea>
    <c:legend>
      <c:legendPos val="b"/>
      <c:layout>
        <c:manualLayout>
          <c:xMode val="edge"/>
          <c:yMode val="edge"/>
          <c:x val="0"/>
          <c:y val="0.89698284751968282"/>
          <c:w val="0.99933428345509723"/>
          <c:h val="0.10300644237652112"/>
        </c:manualLayout>
      </c:layout>
      <c:overlay val="0"/>
      <c:txPr>
        <a:bodyPr/>
        <a:lstStyle/>
        <a:p>
          <a:pPr>
            <a:defRPr sz="900"/>
          </a:pPr>
          <a:endParaRPr lang="ru-RU"/>
        </a:p>
      </c:txPr>
    </c:legend>
    <c:plotVisOnly val="1"/>
    <c:dispBlanksAs val="gap"/>
    <c:showDLblsOverMax val="0"/>
  </c:chart>
  <c:spPr>
    <a:solidFill>
      <a:srgbClr val="FDE9D9"/>
    </a:solidFill>
    <a:ln>
      <a:noFill/>
    </a:ln>
  </c:spPr>
  <c:txPr>
    <a:bodyPr/>
    <a:lstStyle/>
    <a:p>
      <a:pPr>
        <a:defRPr>
          <a:latin typeface="Arial" panose="020B0604020202020204" pitchFamily="34" charset="0"/>
          <a:cs typeface="Arial" panose="020B0604020202020204" pitchFamily="34" charset="0"/>
        </a:defRPr>
      </a:pPr>
      <a:endParaRPr lang="ru-RU"/>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7778066677406196"/>
          <c:y val="7.6562096404616087E-2"/>
          <c:w val="0.78100173281911023"/>
          <c:h val="0.67164554593716963"/>
        </c:manualLayout>
      </c:layout>
      <c:lineChart>
        <c:grouping val="standard"/>
        <c:varyColors val="0"/>
        <c:ser>
          <c:idx val="3"/>
          <c:order val="0"/>
          <c:tx>
            <c:strRef>
              <c:f>Charts!$B$25</c:f>
              <c:strCache>
                <c:ptCount val="1"/>
                <c:pt idx="0">
                  <c:v>Naphtha-Propane spread</c:v>
                </c:pt>
              </c:strCache>
            </c:strRef>
          </c:tx>
          <c:spPr>
            <a:ln>
              <a:solidFill>
                <a:schemeClr val="accent2"/>
              </a:solidFill>
            </a:ln>
          </c:spPr>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Charts!$C$25:$AA$25</c:f>
              <c:numCache>
                <c:formatCode>General</c:formatCode>
                <c:ptCount val="25"/>
                <c:pt idx="0">
                  <c:v>38</c:v>
                </c:pt>
                <c:pt idx="1">
                  <c:v>24</c:v>
                </c:pt>
                <c:pt idx="2">
                  <c:v>38</c:v>
                </c:pt>
                <c:pt idx="3">
                  <c:v>25</c:v>
                </c:pt>
                <c:pt idx="4">
                  <c:v>28</c:v>
                </c:pt>
                <c:pt idx="5">
                  <c:v>43</c:v>
                </c:pt>
                <c:pt idx="6">
                  <c:v>21</c:v>
                </c:pt>
                <c:pt idx="7">
                  <c:v>34</c:v>
                </c:pt>
                <c:pt idx="8">
                  <c:v>20</c:v>
                </c:pt>
                <c:pt idx="9">
                  <c:v>15</c:v>
                </c:pt>
                <c:pt idx="10">
                  <c:v>27</c:v>
                </c:pt>
                <c:pt idx="11">
                  <c:v>25</c:v>
                </c:pt>
                <c:pt idx="12">
                  <c:v>-18</c:v>
                </c:pt>
                <c:pt idx="13">
                  <c:v>20</c:v>
                </c:pt>
                <c:pt idx="14">
                  <c:v>5</c:v>
                </c:pt>
                <c:pt idx="15">
                  <c:v>77</c:v>
                </c:pt>
                <c:pt idx="16">
                  <c:v>54</c:v>
                </c:pt>
                <c:pt idx="17">
                  <c:v>155</c:v>
                </c:pt>
                <c:pt idx="18">
                  <c:v>274</c:v>
                </c:pt>
                <c:pt idx="19">
                  <c:v>302</c:v>
                </c:pt>
                <c:pt idx="20">
                  <c:v>328</c:v>
                </c:pt>
                <c:pt idx="21">
                  <c:v>264</c:v>
                </c:pt>
                <c:pt idx="22">
                  <c:v>216</c:v>
                </c:pt>
                <c:pt idx="23">
                  <c:v>267</c:v>
                </c:pt>
                <c:pt idx="24">
                  <c:v>163</c:v>
                </c:pt>
              </c:numCache>
            </c:numRef>
          </c:val>
          <c:smooth val="0"/>
          <c:extLst>
            <c:ext xmlns:c16="http://schemas.microsoft.com/office/drawing/2014/chart" uri="{C3380CC4-5D6E-409C-BE32-E72D297353CC}">
              <c16:uniqueId val="{00000000-5828-41B8-8D21-916DC69E29EF}"/>
            </c:ext>
          </c:extLst>
        </c:ser>
        <c:dLbls>
          <c:showLegendKey val="0"/>
          <c:showVal val="0"/>
          <c:showCatName val="0"/>
          <c:showSerName val="0"/>
          <c:showPercent val="0"/>
          <c:showBubbleSize val="0"/>
        </c:dLbls>
        <c:smooth val="0"/>
        <c:axId val="112918528"/>
        <c:axId val="112920064"/>
      </c:lineChart>
      <c:catAx>
        <c:axId val="112918528"/>
        <c:scaling>
          <c:orientation val="minMax"/>
        </c:scaling>
        <c:delete val="0"/>
        <c:axPos val="b"/>
        <c:numFmt formatCode="General" sourceLinked="0"/>
        <c:majorTickMark val="out"/>
        <c:minorTickMark val="none"/>
        <c:tickLblPos val="low"/>
        <c:txPr>
          <a:bodyPr/>
          <a:lstStyle/>
          <a:p>
            <a:pPr>
              <a:defRPr sz="600"/>
            </a:pPr>
            <a:endParaRPr lang="ru-RU"/>
          </a:p>
        </c:txPr>
        <c:crossAx val="112920064"/>
        <c:crosses val="autoZero"/>
        <c:auto val="1"/>
        <c:lblAlgn val="ctr"/>
        <c:lblOffset val="100"/>
        <c:noMultiLvlLbl val="0"/>
      </c:catAx>
      <c:valAx>
        <c:axId val="112920064"/>
        <c:scaling>
          <c:orientation val="minMax"/>
          <c:max val="360"/>
          <c:min val="-40"/>
        </c:scaling>
        <c:delete val="0"/>
        <c:axPos val="l"/>
        <c:majorGridlines/>
        <c:title>
          <c:tx>
            <c:rich>
              <a:bodyPr/>
              <a:lstStyle/>
              <a:p>
                <a:pPr>
                  <a:defRPr sz="800" b="0">
                    <a:solidFill>
                      <a:schemeClr val="accent2">
                        <a:lumMod val="75000"/>
                      </a:schemeClr>
                    </a:solidFill>
                  </a:defRPr>
                </a:pPr>
                <a:r>
                  <a:rPr lang="en-US" sz="800" b="0">
                    <a:solidFill>
                      <a:schemeClr val="accent2">
                        <a:lumMod val="75000"/>
                      </a:schemeClr>
                    </a:solidFill>
                  </a:rPr>
                  <a:t>$/t</a:t>
                </a:r>
                <a:endParaRPr lang="ru-RU" sz="800" b="0">
                  <a:solidFill>
                    <a:schemeClr val="accent2">
                      <a:lumMod val="75000"/>
                    </a:schemeClr>
                  </a:solidFill>
                </a:endParaRPr>
              </a:p>
            </c:rich>
          </c:tx>
          <c:layout>
            <c:manualLayout>
              <c:xMode val="edge"/>
              <c:yMode val="edge"/>
              <c:x val="9.5041324891036692E-3"/>
              <c:y val="0.38887320306407086"/>
            </c:manualLayout>
          </c:layout>
          <c:overlay val="0"/>
        </c:title>
        <c:numFmt formatCode="General" sourceLinked="1"/>
        <c:majorTickMark val="none"/>
        <c:minorTickMark val="none"/>
        <c:tickLblPos val="nextTo"/>
        <c:txPr>
          <a:bodyPr/>
          <a:lstStyle/>
          <a:p>
            <a:pPr>
              <a:defRPr sz="600"/>
            </a:pPr>
            <a:endParaRPr lang="ru-RU"/>
          </a:p>
        </c:txPr>
        <c:crossAx val="112918528"/>
        <c:crosses val="autoZero"/>
        <c:crossBetween val="between"/>
        <c:majorUnit val="40"/>
      </c:valAx>
    </c:plotArea>
    <c:plotVisOnly val="1"/>
    <c:dispBlanksAs val="gap"/>
    <c:showDLblsOverMax val="0"/>
  </c:chart>
  <c:spPr>
    <a:ln>
      <a:solidFill>
        <a:schemeClr val="tx1"/>
      </a:solidFill>
    </a:ln>
  </c:spPr>
  <c:txPr>
    <a:bodyPr/>
    <a:lstStyle/>
    <a:p>
      <a:pPr>
        <a:defRPr>
          <a:latin typeface="Arial" panose="020B0604020202020204" pitchFamily="34" charset="0"/>
          <a:cs typeface="Arial" panose="020B0604020202020204" pitchFamily="34" charset="0"/>
        </a:defRPr>
      </a:pPr>
      <a:endParaRPr lang="ru-RU"/>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3216575221356317"/>
          <c:y val="6.31548556430446E-2"/>
          <c:w val="0.72570990226669785"/>
          <c:h val="0.53106560383829315"/>
        </c:manualLayout>
      </c:layout>
      <c:lineChart>
        <c:grouping val="standard"/>
        <c:varyColors val="0"/>
        <c:ser>
          <c:idx val="1"/>
          <c:order val="0"/>
          <c:tx>
            <c:strRef>
              <c:f>Charts!$B$31</c:f>
              <c:strCache>
                <c:ptCount val="1"/>
                <c:pt idx="0">
                  <c:v>BD FOB ARA</c:v>
                </c:pt>
              </c:strCache>
            </c:strRef>
          </c:tx>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Charts!$C$31:$AA$31</c:f>
              <c:numCache>
                <c:formatCode>0</c:formatCode>
                <c:ptCount val="25"/>
                <c:pt idx="0">
                  <c:v>525</c:v>
                </c:pt>
                <c:pt idx="1">
                  <c:v>525</c:v>
                </c:pt>
                <c:pt idx="2">
                  <c:v>525</c:v>
                </c:pt>
                <c:pt idx="3">
                  <c:v>610</c:v>
                </c:pt>
                <c:pt idx="4">
                  <c:v>622.5</c:v>
                </c:pt>
                <c:pt idx="5">
                  <c:v>725</c:v>
                </c:pt>
                <c:pt idx="6">
                  <c:v>800</c:v>
                </c:pt>
                <c:pt idx="7">
                  <c:v>840</c:v>
                </c:pt>
                <c:pt idx="8">
                  <c:v>917.5</c:v>
                </c:pt>
                <c:pt idx="9">
                  <c:v>917.5</c:v>
                </c:pt>
                <c:pt idx="10">
                  <c:v>917.5</c:v>
                </c:pt>
                <c:pt idx="11">
                  <c:v>917.5</c:v>
                </c:pt>
                <c:pt idx="12">
                  <c:v>1100</c:v>
                </c:pt>
                <c:pt idx="13">
                  <c:v>1150</c:v>
                </c:pt>
                <c:pt idx="14">
                  <c:v>1275</c:v>
                </c:pt>
                <c:pt idx="15">
                  <c:v>1450</c:v>
                </c:pt>
                <c:pt idx="16">
                  <c:v>1600</c:v>
                </c:pt>
                <c:pt idx="17">
                  <c:v>1550</c:v>
                </c:pt>
                <c:pt idx="18">
                  <c:v>1525</c:v>
                </c:pt>
                <c:pt idx="19">
                  <c:v>1500</c:v>
                </c:pt>
                <c:pt idx="20">
                  <c:v>1425</c:v>
                </c:pt>
                <c:pt idx="21">
                  <c:v>1450</c:v>
                </c:pt>
                <c:pt idx="22">
                  <c:v>1400</c:v>
                </c:pt>
                <c:pt idx="23">
                  <c:v>1400</c:v>
                </c:pt>
                <c:pt idx="24">
                  <c:v>1300</c:v>
                </c:pt>
              </c:numCache>
            </c:numRef>
          </c:val>
          <c:smooth val="0"/>
          <c:extLst>
            <c:ext xmlns:c16="http://schemas.microsoft.com/office/drawing/2014/chart" uri="{C3380CC4-5D6E-409C-BE32-E72D297353CC}">
              <c16:uniqueId val="{00000000-E602-4E61-85D7-7B6E2111BB95}"/>
            </c:ext>
          </c:extLst>
        </c:ser>
        <c:ser>
          <c:idx val="0"/>
          <c:order val="1"/>
          <c:tx>
            <c:strRef>
              <c:f>Charts!$B$32</c:f>
              <c:strCache>
                <c:ptCount val="1"/>
                <c:pt idx="0">
                  <c:v>BD CFR NEA</c:v>
                </c:pt>
              </c:strCache>
            </c:strRef>
          </c:tx>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Charts!$C$32:$AA$32</c:f>
              <c:numCache>
                <c:formatCode>0</c:formatCode>
                <c:ptCount val="25"/>
                <c:pt idx="0">
                  <c:v>850</c:v>
                </c:pt>
                <c:pt idx="1">
                  <c:v>860</c:v>
                </c:pt>
                <c:pt idx="2">
                  <c:v>880</c:v>
                </c:pt>
                <c:pt idx="3">
                  <c:v>940</c:v>
                </c:pt>
                <c:pt idx="4">
                  <c:v>1010</c:v>
                </c:pt>
                <c:pt idx="5">
                  <c:v>1200</c:v>
                </c:pt>
                <c:pt idx="6">
                  <c:v>1225</c:v>
                </c:pt>
                <c:pt idx="7">
                  <c:v>1320</c:v>
                </c:pt>
                <c:pt idx="8">
                  <c:v>1300</c:v>
                </c:pt>
                <c:pt idx="9">
                  <c:v>1300</c:v>
                </c:pt>
                <c:pt idx="10">
                  <c:v>1300</c:v>
                </c:pt>
                <c:pt idx="11">
                  <c:v>1300</c:v>
                </c:pt>
                <c:pt idx="12">
                  <c:v>1500</c:v>
                </c:pt>
                <c:pt idx="13">
                  <c:v>2150</c:v>
                </c:pt>
                <c:pt idx="14">
                  <c:v>2150</c:v>
                </c:pt>
                <c:pt idx="15">
                  <c:v>2600</c:v>
                </c:pt>
                <c:pt idx="16">
                  <c:v>2600</c:v>
                </c:pt>
                <c:pt idx="17">
                  <c:v>2550</c:v>
                </c:pt>
                <c:pt idx="18">
                  <c:v>2450</c:v>
                </c:pt>
                <c:pt idx="19">
                  <c:v>2200</c:v>
                </c:pt>
                <c:pt idx="20">
                  <c:v>1800</c:v>
                </c:pt>
                <c:pt idx="21">
                  <c:v>1800</c:v>
                </c:pt>
                <c:pt idx="22">
                  <c:v>1700</c:v>
                </c:pt>
                <c:pt idx="23">
                  <c:v>1650</c:v>
                </c:pt>
                <c:pt idx="24">
                  <c:v>1650</c:v>
                </c:pt>
              </c:numCache>
            </c:numRef>
          </c:val>
          <c:smooth val="0"/>
          <c:extLst>
            <c:ext xmlns:c16="http://schemas.microsoft.com/office/drawing/2014/chart" uri="{C3380CC4-5D6E-409C-BE32-E72D297353CC}">
              <c16:uniqueId val="{00000001-E602-4E61-85D7-7B6E2111BB95}"/>
            </c:ext>
          </c:extLst>
        </c:ser>
        <c:dLbls>
          <c:showLegendKey val="0"/>
          <c:showVal val="0"/>
          <c:showCatName val="0"/>
          <c:showSerName val="0"/>
          <c:showPercent val="0"/>
          <c:showBubbleSize val="0"/>
        </c:dLbls>
        <c:smooth val="0"/>
        <c:axId val="112954368"/>
        <c:axId val="112956160"/>
      </c:lineChart>
      <c:catAx>
        <c:axId val="112954368"/>
        <c:scaling>
          <c:orientation val="minMax"/>
        </c:scaling>
        <c:delete val="0"/>
        <c:axPos val="b"/>
        <c:numFmt formatCode="General" sourceLinked="1"/>
        <c:majorTickMark val="none"/>
        <c:minorTickMark val="none"/>
        <c:tickLblPos val="nextTo"/>
        <c:spPr>
          <a:noFill/>
        </c:spPr>
        <c:txPr>
          <a:bodyPr rot="0" vert="horz"/>
          <a:lstStyle/>
          <a:p>
            <a:pPr>
              <a:defRPr sz="700"/>
            </a:pPr>
            <a:endParaRPr lang="ru-RU"/>
          </a:p>
        </c:txPr>
        <c:crossAx val="112956160"/>
        <c:crosses val="autoZero"/>
        <c:auto val="1"/>
        <c:lblAlgn val="ctr"/>
        <c:lblOffset val="100"/>
        <c:noMultiLvlLbl val="0"/>
      </c:catAx>
      <c:valAx>
        <c:axId val="112956160"/>
        <c:scaling>
          <c:orientation val="minMax"/>
          <c:max val="2700"/>
          <c:min val="500"/>
        </c:scaling>
        <c:delete val="0"/>
        <c:axPos val="l"/>
        <c:majorGridlines/>
        <c:title>
          <c:tx>
            <c:rich>
              <a:bodyPr/>
              <a:lstStyle/>
              <a:p>
                <a:pPr>
                  <a:defRPr sz="800" i="0">
                    <a:solidFill>
                      <a:schemeClr val="accent2">
                        <a:lumMod val="75000"/>
                      </a:schemeClr>
                    </a:solidFill>
                  </a:defRPr>
                </a:pPr>
                <a:r>
                  <a:rPr lang="pl-PL" sz="800" i="0">
                    <a:solidFill>
                      <a:schemeClr val="accent2">
                        <a:lumMod val="75000"/>
                      </a:schemeClr>
                    </a:solidFill>
                  </a:rPr>
                  <a:t>$/</a:t>
                </a:r>
                <a:r>
                  <a:rPr lang="en-US" sz="800" i="0">
                    <a:solidFill>
                      <a:schemeClr val="accent2">
                        <a:lumMod val="75000"/>
                      </a:schemeClr>
                    </a:solidFill>
                  </a:rPr>
                  <a:t>t</a:t>
                </a:r>
                <a:endParaRPr lang="pl-PL" sz="800" i="0">
                  <a:solidFill>
                    <a:schemeClr val="accent2">
                      <a:lumMod val="75000"/>
                    </a:schemeClr>
                  </a:solidFill>
                </a:endParaRPr>
              </a:p>
            </c:rich>
          </c:tx>
          <c:layout/>
          <c:overlay val="0"/>
        </c:title>
        <c:numFmt formatCode="#,##0" sourceLinked="0"/>
        <c:majorTickMark val="none"/>
        <c:minorTickMark val="none"/>
        <c:tickLblPos val="nextTo"/>
        <c:txPr>
          <a:bodyPr/>
          <a:lstStyle/>
          <a:p>
            <a:pPr>
              <a:defRPr sz="700"/>
            </a:pPr>
            <a:endParaRPr lang="ru-RU"/>
          </a:p>
        </c:txPr>
        <c:crossAx val="112954368"/>
        <c:crosses val="autoZero"/>
        <c:crossBetween val="between"/>
        <c:majorUnit val="200"/>
      </c:valAx>
      <c:spPr>
        <a:noFill/>
        <a:ln>
          <a:noFill/>
        </a:ln>
      </c:spPr>
    </c:plotArea>
    <c:legend>
      <c:legendPos val="b"/>
      <c:layout/>
      <c:overlay val="0"/>
      <c:txPr>
        <a:bodyPr/>
        <a:lstStyle/>
        <a:p>
          <a:pPr>
            <a:defRPr sz="700"/>
          </a:pPr>
          <a:endParaRPr lang="ru-RU"/>
        </a:p>
      </c:txPr>
    </c:legend>
    <c:plotVisOnly val="1"/>
    <c:dispBlanksAs val="gap"/>
    <c:showDLblsOverMax val="0"/>
  </c:chart>
  <c:spPr>
    <a:solidFill>
      <a:schemeClr val="bg1"/>
    </a:solidFill>
    <a:ln>
      <a:solidFill>
        <a:sysClr val="windowText" lastClr="000000"/>
      </a:solidFill>
      <a:round/>
    </a:ln>
  </c:spPr>
  <c:txPr>
    <a:bodyPr/>
    <a:lstStyle/>
    <a:p>
      <a:pPr>
        <a:defRPr>
          <a:solidFill>
            <a:sysClr val="windowText" lastClr="000000"/>
          </a:solidFill>
          <a:latin typeface="Arial" pitchFamily="34" charset="0"/>
          <a:cs typeface="Arial" pitchFamily="34" charset="0"/>
        </a:defRPr>
      </a:pPr>
      <a:endParaRPr lang="ru-RU"/>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2850240594925635"/>
          <c:y val="5.1941612561587698E-2"/>
          <c:w val="0.84437839020122485"/>
          <c:h val="0.60327626369538456"/>
        </c:manualLayout>
      </c:layout>
      <c:lineChart>
        <c:grouping val="standard"/>
        <c:varyColors val="0"/>
        <c:ser>
          <c:idx val="0"/>
          <c:order val="0"/>
          <c:tx>
            <c:strRef>
              <c:f>Charts!$C$6</c:f>
              <c:strCache>
                <c:ptCount val="1"/>
                <c:pt idx="0">
                  <c:v>BD MCP FD NWE </c:v>
                </c:pt>
              </c:strCache>
            </c:strRef>
          </c:tx>
          <c:marker>
            <c:symbol val="none"/>
          </c:marker>
          <c:cat>
            <c:multiLvlStrRef>
              <c:f>Charts!$A$36:$B$66</c:f>
              <c:multiLvlStrCache>
                <c:ptCount val="31"/>
                <c:lvl>
                  <c:pt idx="0">
                    <c:v>June</c:v>
                  </c:pt>
                  <c:pt idx="1">
                    <c:v>July</c:v>
                  </c:pt>
                  <c:pt idx="2">
                    <c:v>Aug</c:v>
                  </c:pt>
                  <c:pt idx="3">
                    <c:v>Sept</c:v>
                  </c:pt>
                  <c:pt idx="4">
                    <c:v>Oct</c:v>
                  </c:pt>
                  <c:pt idx="5">
                    <c:v>Nov</c:v>
                  </c:pt>
                  <c:pt idx="6">
                    <c:v>Dec</c:v>
                  </c:pt>
                  <c:pt idx="7">
                    <c:v>Jan</c:v>
                  </c:pt>
                  <c:pt idx="8">
                    <c:v>Feb</c:v>
                  </c:pt>
                  <c:pt idx="9">
                    <c:v>Mar</c:v>
                  </c:pt>
                  <c:pt idx="10">
                    <c:v>Apr</c:v>
                  </c:pt>
                  <c:pt idx="11">
                    <c:v>May</c:v>
                  </c:pt>
                  <c:pt idx="12">
                    <c:v>June</c:v>
                  </c:pt>
                  <c:pt idx="13">
                    <c:v>July</c:v>
                  </c:pt>
                  <c:pt idx="14">
                    <c:v>Aug</c:v>
                  </c:pt>
                  <c:pt idx="15">
                    <c:v>Sept</c:v>
                  </c:pt>
                  <c:pt idx="16">
                    <c:v>Oct</c:v>
                  </c:pt>
                  <c:pt idx="17">
                    <c:v>Nov</c:v>
                  </c:pt>
                  <c:pt idx="18">
                    <c:v>Dec</c:v>
                  </c:pt>
                  <c:pt idx="19">
                    <c:v>Jan</c:v>
                  </c:pt>
                  <c:pt idx="20">
                    <c:v>Feb</c:v>
                  </c:pt>
                  <c:pt idx="21">
                    <c:v>Mar</c:v>
                  </c:pt>
                  <c:pt idx="22">
                    <c:v>Apr</c:v>
                  </c:pt>
                  <c:pt idx="23">
                    <c:v>May</c:v>
                  </c:pt>
                  <c:pt idx="24">
                    <c:v>June</c:v>
                  </c:pt>
                  <c:pt idx="25">
                    <c:v>July</c:v>
                  </c:pt>
                  <c:pt idx="26">
                    <c:v>Aug</c:v>
                  </c:pt>
                  <c:pt idx="27">
                    <c:v>Sept</c:v>
                  </c:pt>
                  <c:pt idx="28">
                    <c:v>Oct</c:v>
                  </c:pt>
                  <c:pt idx="29">
                    <c:v>Nov</c:v>
                  </c:pt>
                  <c:pt idx="30">
                    <c:v>Dec</c:v>
                  </c:pt>
                </c:lvl>
                <c:lvl>
                  <c:pt idx="0">
                    <c:v>2024</c:v>
                  </c:pt>
                  <c:pt idx="7">
                    <c:v>2025</c:v>
                  </c:pt>
                  <c:pt idx="19">
                    <c:v>2026</c:v>
                  </c:pt>
                </c:lvl>
              </c:multiLvlStrCache>
            </c:multiLvlStrRef>
          </c:cat>
          <c:val>
            <c:numRef>
              <c:f>Charts!$C$36:$C$66</c:f>
              <c:numCache>
                <c:formatCode>General</c:formatCode>
                <c:ptCount val="31"/>
                <c:pt idx="0">
                  <c:v>1010</c:v>
                </c:pt>
                <c:pt idx="1">
                  <c:v>1010</c:v>
                </c:pt>
                <c:pt idx="2">
                  <c:v>1035</c:v>
                </c:pt>
                <c:pt idx="3">
                  <c:v>1035</c:v>
                </c:pt>
                <c:pt idx="4">
                  <c:v>1035</c:v>
                </c:pt>
                <c:pt idx="5">
                  <c:v>1035</c:v>
                </c:pt>
                <c:pt idx="6">
                  <c:v>985</c:v>
                </c:pt>
                <c:pt idx="7">
                  <c:v>985</c:v>
                </c:pt>
                <c:pt idx="8">
                  <c:v>1030</c:v>
                </c:pt>
                <c:pt idx="9">
                  <c:v>1050</c:v>
                </c:pt>
                <c:pt idx="10">
                  <c:v>1030</c:v>
                </c:pt>
                <c:pt idx="11">
                  <c:v>970</c:v>
                </c:pt>
                <c:pt idx="12">
                  <c:v>920</c:v>
                </c:pt>
                <c:pt idx="13">
                  <c:v>870</c:v>
                </c:pt>
                <c:pt idx="14">
                  <c:v>850</c:v>
                </c:pt>
                <c:pt idx="15">
                  <c:v>835</c:v>
                </c:pt>
                <c:pt idx="16" formatCode="0">
                  <c:v>800</c:v>
                </c:pt>
                <c:pt idx="17">
                  <c:v>760</c:v>
                </c:pt>
                <c:pt idx="18">
                  <c:v>720</c:v>
                </c:pt>
                <c:pt idx="19">
                  <c:v>700</c:v>
                </c:pt>
                <c:pt idx="20">
                  <c:v>730</c:v>
                </c:pt>
                <c:pt idx="21">
                  <c:v>785</c:v>
                </c:pt>
                <c:pt idx="22">
                  <c:v>1175</c:v>
                </c:pt>
                <c:pt idx="23">
                  <c:v>1375</c:v>
                </c:pt>
                <c:pt idx="24">
                  <c:v>1335</c:v>
                </c:pt>
              </c:numCache>
            </c:numRef>
          </c:val>
          <c:smooth val="0"/>
          <c:extLst>
            <c:ext xmlns:c16="http://schemas.microsoft.com/office/drawing/2014/chart" uri="{C3380CC4-5D6E-409C-BE32-E72D297353CC}">
              <c16:uniqueId val="{00000000-7269-4CFC-92F5-00591ADA53C8}"/>
            </c:ext>
          </c:extLst>
        </c:ser>
        <c:ser>
          <c:idx val="3"/>
          <c:order val="1"/>
          <c:tx>
            <c:strRef>
              <c:f>Charts!$D$6</c:f>
              <c:strCache>
                <c:ptCount val="1"/>
                <c:pt idx="0">
                  <c:v>BD MCP forecast</c:v>
                </c:pt>
              </c:strCache>
            </c:strRef>
          </c:tx>
          <c:spPr>
            <a:ln>
              <a:solidFill>
                <a:schemeClr val="accent6">
                  <a:lumMod val="75000"/>
                </a:schemeClr>
              </a:solidFill>
            </a:ln>
          </c:spPr>
          <c:marker>
            <c:symbol val="none"/>
          </c:marker>
          <c:cat>
            <c:multiLvlStrRef>
              <c:f>Charts!$A$36:$B$66</c:f>
              <c:multiLvlStrCache>
                <c:ptCount val="31"/>
                <c:lvl>
                  <c:pt idx="0">
                    <c:v>June</c:v>
                  </c:pt>
                  <c:pt idx="1">
                    <c:v>July</c:v>
                  </c:pt>
                  <c:pt idx="2">
                    <c:v>Aug</c:v>
                  </c:pt>
                  <c:pt idx="3">
                    <c:v>Sept</c:v>
                  </c:pt>
                  <c:pt idx="4">
                    <c:v>Oct</c:v>
                  </c:pt>
                  <c:pt idx="5">
                    <c:v>Nov</c:v>
                  </c:pt>
                  <c:pt idx="6">
                    <c:v>Dec</c:v>
                  </c:pt>
                  <c:pt idx="7">
                    <c:v>Jan</c:v>
                  </c:pt>
                  <c:pt idx="8">
                    <c:v>Feb</c:v>
                  </c:pt>
                  <c:pt idx="9">
                    <c:v>Mar</c:v>
                  </c:pt>
                  <c:pt idx="10">
                    <c:v>Apr</c:v>
                  </c:pt>
                  <c:pt idx="11">
                    <c:v>May</c:v>
                  </c:pt>
                  <c:pt idx="12">
                    <c:v>June</c:v>
                  </c:pt>
                  <c:pt idx="13">
                    <c:v>July</c:v>
                  </c:pt>
                  <c:pt idx="14">
                    <c:v>Aug</c:v>
                  </c:pt>
                  <c:pt idx="15">
                    <c:v>Sept</c:v>
                  </c:pt>
                  <c:pt idx="16">
                    <c:v>Oct</c:v>
                  </c:pt>
                  <c:pt idx="17">
                    <c:v>Nov</c:v>
                  </c:pt>
                  <c:pt idx="18">
                    <c:v>Dec</c:v>
                  </c:pt>
                  <c:pt idx="19">
                    <c:v>Jan</c:v>
                  </c:pt>
                  <c:pt idx="20">
                    <c:v>Feb</c:v>
                  </c:pt>
                  <c:pt idx="21">
                    <c:v>Mar</c:v>
                  </c:pt>
                  <c:pt idx="22">
                    <c:v>Apr</c:v>
                  </c:pt>
                  <c:pt idx="23">
                    <c:v>May</c:v>
                  </c:pt>
                  <c:pt idx="24">
                    <c:v>June</c:v>
                  </c:pt>
                  <c:pt idx="25">
                    <c:v>July</c:v>
                  </c:pt>
                  <c:pt idx="26">
                    <c:v>Aug</c:v>
                  </c:pt>
                  <c:pt idx="27">
                    <c:v>Sept</c:v>
                  </c:pt>
                  <c:pt idx="28">
                    <c:v>Oct</c:v>
                  </c:pt>
                  <c:pt idx="29">
                    <c:v>Nov</c:v>
                  </c:pt>
                  <c:pt idx="30">
                    <c:v>Dec</c:v>
                  </c:pt>
                </c:lvl>
                <c:lvl>
                  <c:pt idx="0">
                    <c:v>2024</c:v>
                  </c:pt>
                  <c:pt idx="7">
                    <c:v>2025</c:v>
                  </c:pt>
                  <c:pt idx="19">
                    <c:v>2026</c:v>
                  </c:pt>
                </c:lvl>
              </c:multiLvlStrCache>
            </c:multiLvlStrRef>
          </c:cat>
          <c:val>
            <c:numRef>
              <c:f>Charts!$D$36:$D$66</c:f>
              <c:numCache>
                <c:formatCode>General</c:formatCode>
                <c:ptCount val="31"/>
                <c:pt idx="0">
                  <c:v>1041.8339332700234</c:v>
                </c:pt>
                <c:pt idx="1">
                  <c:v>1028.0884558323498</c:v>
                </c:pt>
                <c:pt idx="2">
                  <c:v>1019.887164379971</c:v>
                </c:pt>
                <c:pt idx="3">
                  <c:v>1034.9315351880023</c:v>
                </c:pt>
                <c:pt idx="4">
                  <c:v>1026.0801450065965</c:v>
                </c:pt>
                <c:pt idx="5">
                  <c:v>1055.6576146803939</c:v>
                </c:pt>
                <c:pt idx="6">
                  <c:v>1043.7758876362825</c:v>
                </c:pt>
                <c:pt idx="7">
                  <c:v>1021.0212419174992</c:v>
                </c:pt>
                <c:pt idx="8">
                  <c:v>1015.4648463670412</c:v>
                </c:pt>
                <c:pt idx="9">
                  <c:v>1046.8539930004413</c:v>
                </c:pt>
                <c:pt idx="10">
                  <c:v>1020.5816555774094</c:v>
                </c:pt>
                <c:pt idx="11">
                  <c:v>1005.9808745404167</c:v>
                </c:pt>
                <c:pt idx="12">
                  <c:v>938.06824306568524</c:v>
                </c:pt>
                <c:pt idx="13">
                  <c:v>912.58842393778423</c:v>
                </c:pt>
                <c:pt idx="14">
                  <c:v>895.79704898893897</c:v>
                </c:pt>
                <c:pt idx="15">
                  <c:v>817.0209138752432</c:v>
                </c:pt>
                <c:pt idx="16">
                  <c:v>810.51549000534055</c:v>
                </c:pt>
                <c:pt idx="17">
                  <c:v>770.37833038710562</c:v>
                </c:pt>
                <c:pt idx="18">
                  <c:v>730.95249118053732</c:v>
                </c:pt>
                <c:pt idx="19">
                  <c:v>705</c:v>
                </c:pt>
                <c:pt idx="20">
                  <c:v>740</c:v>
                </c:pt>
                <c:pt idx="21">
                  <c:v>800</c:v>
                </c:pt>
                <c:pt idx="22">
                  <c:v>1025</c:v>
                </c:pt>
                <c:pt idx="23">
                  <c:v>1230</c:v>
                </c:pt>
                <c:pt idx="24">
                  <c:v>1370</c:v>
                </c:pt>
                <c:pt idx="25">
                  <c:v>1285</c:v>
                </c:pt>
                <c:pt idx="26">
                  <c:v>1215</c:v>
                </c:pt>
                <c:pt idx="27">
                  <c:v>1190</c:v>
                </c:pt>
                <c:pt idx="28">
                  <c:v>1165</c:v>
                </c:pt>
                <c:pt idx="29">
                  <c:v>1140</c:v>
                </c:pt>
                <c:pt idx="30">
                  <c:v>1120</c:v>
                </c:pt>
              </c:numCache>
            </c:numRef>
          </c:val>
          <c:smooth val="0"/>
          <c:extLst>
            <c:ext xmlns:c16="http://schemas.microsoft.com/office/drawing/2014/chart" uri="{C3380CC4-5D6E-409C-BE32-E72D297353CC}">
              <c16:uniqueId val="{00000001-7269-4CFC-92F5-00591ADA53C8}"/>
            </c:ext>
          </c:extLst>
        </c:ser>
        <c:dLbls>
          <c:showLegendKey val="0"/>
          <c:showVal val="0"/>
          <c:showCatName val="0"/>
          <c:showSerName val="0"/>
          <c:showPercent val="0"/>
          <c:showBubbleSize val="0"/>
        </c:dLbls>
        <c:smooth val="0"/>
        <c:axId val="117648768"/>
        <c:axId val="117982720"/>
      </c:lineChart>
      <c:catAx>
        <c:axId val="117648768"/>
        <c:scaling>
          <c:orientation val="minMax"/>
        </c:scaling>
        <c:delete val="0"/>
        <c:axPos val="b"/>
        <c:numFmt formatCode="General" sourceLinked="0"/>
        <c:majorTickMark val="out"/>
        <c:minorTickMark val="none"/>
        <c:tickLblPos val="nextTo"/>
        <c:spPr>
          <a:ln/>
        </c:spPr>
        <c:txPr>
          <a:bodyPr/>
          <a:lstStyle/>
          <a:p>
            <a:pPr>
              <a:defRPr sz="900">
                <a:latin typeface="Arial" panose="020B0604020202020204" pitchFamily="34" charset="0"/>
                <a:cs typeface="Arial" panose="020B0604020202020204" pitchFamily="34" charset="0"/>
              </a:defRPr>
            </a:pPr>
            <a:endParaRPr lang="ru-RU"/>
          </a:p>
        </c:txPr>
        <c:crossAx val="117982720"/>
        <c:crosses val="autoZero"/>
        <c:auto val="1"/>
        <c:lblAlgn val="ctr"/>
        <c:lblOffset val="100"/>
        <c:noMultiLvlLbl val="0"/>
      </c:catAx>
      <c:valAx>
        <c:axId val="117982720"/>
        <c:scaling>
          <c:orientation val="minMax"/>
          <c:max val="1400"/>
          <c:min val="650"/>
        </c:scaling>
        <c:delete val="0"/>
        <c:axPos val="l"/>
        <c:majorGridlines/>
        <c:title>
          <c:tx>
            <c:rich>
              <a:bodyPr/>
              <a:lstStyle/>
              <a:p>
                <a:pPr>
                  <a:defRPr>
                    <a:solidFill>
                      <a:schemeClr val="accent2">
                        <a:lumMod val="75000"/>
                      </a:schemeClr>
                    </a:solidFill>
                  </a:defRPr>
                </a:pPr>
                <a:r>
                  <a:rPr lang="en-US">
                    <a:solidFill>
                      <a:schemeClr val="accent2">
                        <a:lumMod val="75000"/>
                      </a:schemeClr>
                    </a:solidFill>
                  </a:rPr>
                  <a:t>€/t</a:t>
                </a:r>
                <a:endParaRPr lang="ru-RU">
                  <a:solidFill>
                    <a:schemeClr val="accent2">
                      <a:lumMod val="75000"/>
                    </a:schemeClr>
                  </a:solidFill>
                </a:endParaRPr>
              </a:p>
            </c:rich>
          </c:tx>
          <c:layout/>
          <c:overlay val="0"/>
        </c:title>
        <c:numFmt formatCode="General" sourceLinked="1"/>
        <c:majorTickMark val="none"/>
        <c:minorTickMark val="none"/>
        <c:tickLblPos val="nextTo"/>
        <c:crossAx val="117648768"/>
        <c:crosses val="autoZero"/>
        <c:crossBetween val="between"/>
      </c:valAx>
    </c:plotArea>
    <c:legend>
      <c:legendPos val="b"/>
      <c:layout>
        <c:manualLayout>
          <c:xMode val="edge"/>
          <c:yMode val="edge"/>
          <c:x val="0.13159114105315445"/>
          <c:y val="0.90392062212695856"/>
          <c:w val="0.81567403877373879"/>
          <c:h val="9.6079377873041452E-2"/>
        </c:manualLayout>
      </c:layout>
      <c:overlay val="0"/>
    </c:legend>
    <c:plotVisOnly val="1"/>
    <c:dispBlanksAs val="gap"/>
    <c:showDLblsOverMax val="0"/>
  </c:chart>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7108542435467256"/>
          <c:y val="9.7275908490136273E-2"/>
          <c:w val="0.78458097025250373"/>
          <c:h val="0.53647101217396054"/>
        </c:manualLayout>
      </c:layout>
      <c:barChart>
        <c:barDir val="col"/>
        <c:grouping val="stacked"/>
        <c:varyColors val="0"/>
        <c:ser>
          <c:idx val="0"/>
          <c:order val="0"/>
          <c:tx>
            <c:strRef>
              <c:f>Диаграмма!$A$53</c:f>
              <c:strCache>
                <c:ptCount val="1"/>
                <c:pt idx="0">
                  <c:v>Azerbaijan</c:v>
                </c:pt>
              </c:strCache>
            </c:strRef>
          </c:tx>
          <c:spPr>
            <a:solidFill>
              <a:srgbClr val="3C919A"/>
            </a:solidFill>
            <a:ln>
              <a:noFill/>
            </a:ln>
          </c:spPr>
          <c:invertIfNegative val="0"/>
          <c:cat>
            <c:multiLvlStrRef>
              <c:f>Диаграмма!$BY$51:$CK$52</c:f>
              <c:multiLvlStrCache>
                <c:ptCount val="13"/>
                <c:lvl>
                  <c:pt idx="0">
                    <c:v>Apr</c:v>
                  </c:pt>
                  <c:pt idx="2">
                    <c:v>June</c:v>
                  </c:pt>
                  <c:pt idx="4">
                    <c:v>Aug</c:v>
                  </c:pt>
                  <c:pt idx="6">
                    <c:v>Oct</c:v>
                  </c:pt>
                  <c:pt idx="8">
                    <c:v>Dec</c:v>
                  </c:pt>
                  <c:pt idx="10">
                    <c:v>Feb</c:v>
                  </c:pt>
                  <c:pt idx="12">
                    <c:v>Apr</c:v>
                  </c:pt>
                </c:lvl>
                <c:lvl>
                  <c:pt idx="0">
                    <c:v>2025</c:v>
                  </c:pt>
                  <c:pt idx="9">
                    <c:v>2026</c:v>
                  </c:pt>
                </c:lvl>
              </c:multiLvlStrCache>
            </c:multiLvlStrRef>
          </c:cat>
          <c:val>
            <c:numRef>
              <c:f>Диаграмма!$BY$53:$CK$53</c:f>
              <c:numCache>
                <c:formatCode>General</c:formatCode>
                <c:ptCount val="13"/>
              </c:numCache>
            </c:numRef>
          </c:val>
          <c:extLst>
            <c:ext xmlns:c16="http://schemas.microsoft.com/office/drawing/2014/chart" uri="{C3380CC4-5D6E-409C-BE32-E72D297353CC}">
              <c16:uniqueId val="{00000000-7AE1-4858-8569-10EEBCAF3818}"/>
            </c:ext>
          </c:extLst>
        </c:ser>
        <c:ser>
          <c:idx val="1"/>
          <c:order val="1"/>
          <c:tx>
            <c:strRef>
              <c:f>Диаграмма!$A$54</c:f>
              <c:strCache>
                <c:ptCount val="1"/>
                <c:pt idx="0">
                  <c:v>Belarus</c:v>
                </c:pt>
              </c:strCache>
            </c:strRef>
          </c:tx>
          <c:spPr>
            <a:solidFill>
              <a:srgbClr val="80C7CE"/>
            </a:solidFill>
            <a:ln>
              <a:noFill/>
            </a:ln>
          </c:spPr>
          <c:invertIfNegative val="0"/>
          <c:cat>
            <c:multiLvlStrRef>
              <c:f>Диаграмма!$BY$51:$CK$52</c:f>
              <c:multiLvlStrCache>
                <c:ptCount val="13"/>
                <c:lvl>
                  <c:pt idx="0">
                    <c:v>Apr</c:v>
                  </c:pt>
                  <c:pt idx="2">
                    <c:v>June</c:v>
                  </c:pt>
                  <c:pt idx="4">
                    <c:v>Aug</c:v>
                  </c:pt>
                  <c:pt idx="6">
                    <c:v>Oct</c:v>
                  </c:pt>
                  <c:pt idx="8">
                    <c:v>Dec</c:v>
                  </c:pt>
                  <c:pt idx="10">
                    <c:v>Feb</c:v>
                  </c:pt>
                  <c:pt idx="12">
                    <c:v>Apr</c:v>
                  </c:pt>
                </c:lvl>
                <c:lvl>
                  <c:pt idx="0">
                    <c:v>2025</c:v>
                  </c:pt>
                  <c:pt idx="9">
                    <c:v>2026</c:v>
                  </c:pt>
                </c:lvl>
              </c:multiLvlStrCache>
            </c:multiLvlStrRef>
          </c:cat>
          <c:val>
            <c:numRef>
              <c:f>Диаграмма!$BY$54:$CK$54</c:f>
              <c:numCache>
                <c:formatCode>General</c:formatCode>
                <c:ptCount val="13"/>
                <c:pt idx="0">
                  <c:v>1.8674200000000005</c:v>
                </c:pt>
                <c:pt idx="1">
                  <c:v>2.2245800000000004</c:v>
                </c:pt>
                <c:pt idx="2">
                  <c:v>1.6713600000000002</c:v>
                </c:pt>
                <c:pt idx="3">
                  <c:v>1.96316</c:v>
                </c:pt>
                <c:pt idx="4">
                  <c:v>1.5139399999999996</c:v>
                </c:pt>
                <c:pt idx="5">
                  <c:v>2.3591799999999998</c:v>
                </c:pt>
                <c:pt idx="6">
                  <c:v>2.6</c:v>
                </c:pt>
                <c:pt idx="7">
                  <c:v>2.7322400000000004</c:v>
                </c:pt>
                <c:pt idx="8">
                  <c:v>5.2212800000000001</c:v>
                </c:pt>
                <c:pt idx="9">
                  <c:v>5.0334400000000006</c:v>
                </c:pt>
                <c:pt idx="10">
                  <c:v>3.7061600000000001</c:v>
                </c:pt>
                <c:pt idx="11">
                  <c:v>2.9616999999999987</c:v>
                </c:pt>
                <c:pt idx="12">
                  <c:v>2.7256999999999993</c:v>
                </c:pt>
              </c:numCache>
            </c:numRef>
          </c:val>
          <c:extLst>
            <c:ext xmlns:c16="http://schemas.microsoft.com/office/drawing/2014/chart" uri="{C3380CC4-5D6E-409C-BE32-E72D297353CC}">
              <c16:uniqueId val="{00000001-7AE1-4858-8569-10EEBCAF3818}"/>
            </c:ext>
          </c:extLst>
        </c:ser>
        <c:dLbls>
          <c:showLegendKey val="0"/>
          <c:showVal val="0"/>
          <c:showCatName val="0"/>
          <c:showSerName val="0"/>
          <c:showPercent val="0"/>
          <c:showBubbleSize val="0"/>
        </c:dLbls>
        <c:gapWidth val="11"/>
        <c:overlap val="100"/>
        <c:axId val="136899200"/>
        <c:axId val="137069696"/>
      </c:barChart>
      <c:catAx>
        <c:axId val="136899200"/>
        <c:scaling>
          <c:orientation val="minMax"/>
        </c:scaling>
        <c:delete val="0"/>
        <c:axPos val="b"/>
        <c:numFmt formatCode="General" sourceLinked="1"/>
        <c:majorTickMark val="out"/>
        <c:minorTickMark val="none"/>
        <c:tickLblPos val="nextTo"/>
        <c:spPr>
          <a:noFill/>
        </c:spPr>
        <c:txPr>
          <a:bodyPr rot="-5400000" vert="horz"/>
          <a:lstStyle/>
          <a:p>
            <a:pPr>
              <a:defRPr sz="800"/>
            </a:pPr>
            <a:endParaRPr lang="ru-RU"/>
          </a:p>
        </c:txPr>
        <c:crossAx val="137069696"/>
        <c:crosses val="autoZero"/>
        <c:auto val="1"/>
        <c:lblAlgn val="ctr"/>
        <c:lblOffset val="100"/>
        <c:noMultiLvlLbl val="0"/>
      </c:catAx>
      <c:valAx>
        <c:axId val="137069696"/>
        <c:scaling>
          <c:orientation val="minMax"/>
          <c:max val="6"/>
        </c:scaling>
        <c:delete val="0"/>
        <c:axPos val="l"/>
        <c:majorGridlines/>
        <c:title>
          <c:tx>
            <c:rich>
              <a:bodyPr/>
              <a:lstStyle/>
              <a:p>
                <a:pPr>
                  <a:defRPr sz="800"/>
                </a:pPr>
                <a:r>
                  <a:rPr lang="en-US" sz="800"/>
                  <a:t>'000</a:t>
                </a:r>
                <a:r>
                  <a:rPr lang="en-US" sz="800" baseline="0"/>
                  <a:t> t</a:t>
                </a:r>
                <a:endParaRPr lang="ru-RU" sz="800"/>
              </a:p>
            </c:rich>
          </c:tx>
          <c:layout/>
          <c:overlay val="0"/>
        </c:title>
        <c:numFmt formatCode="#,##0" sourceLinked="0"/>
        <c:majorTickMark val="out"/>
        <c:minorTickMark val="none"/>
        <c:tickLblPos val="nextTo"/>
        <c:txPr>
          <a:bodyPr/>
          <a:lstStyle/>
          <a:p>
            <a:pPr>
              <a:defRPr sz="800"/>
            </a:pPr>
            <a:endParaRPr lang="ru-RU"/>
          </a:p>
        </c:txPr>
        <c:crossAx val="136899200"/>
        <c:crosses val="autoZero"/>
        <c:crossBetween val="between"/>
        <c:majorUnit val="1"/>
      </c:valAx>
      <c:spPr>
        <a:noFill/>
        <a:ln>
          <a:noFill/>
        </a:ln>
      </c:spPr>
    </c:plotArea>
    <c:legend>
      <c:legendPos val="b"/>
      <c:layout>
        <c:manualLayout>
          <c:xMode val="edge"/>
          <c:yMode val="edge"/>
          <c:x val="0.21292677879238139"/>
          <c:y val="0.92171300509090826"/>
          <c:w val="0.72180219647345789"/>
          <c:h val="7.1068670140177606E-2"/>
        </c:manualLayout>
      </c:layout>
      <c:overlay val="0"/>
      <c:txPr>
        <a:bodyPr/>
        <a:lstStyle/>
        <a:p>
          <a:pPr>
            <a:defRPr sz="800"/>
          </a:pPr>
          <a:endParaRPr lang="ru-RU"/>
        </a:p>
      </c:txPr>
    </c:legend>
    <c:plotVisOnly val="1"/>
    <c:dispBlanksAs val="gap"/>
    <c:showDLblsOverMax val="0"/>
  </c:chart>
  <c:spPr>
    <a:solidFill>
      <a:schemeClr val="bg1"/>
    </a:solidFill>
    <a:ln>
      <a:solidFill>
        <a:sysClr val="windowText" lastClr="000000"/>
      </a:solidFill>
      <a:round/>
    </a:ln>
  </c:spPr>
  <c:txPr>
    <a:bodyPr/>
    <a:lstStyle/>
    <a:p>
      <a:pPr>
        <a:defRPr>
          <a:solidFill>
            <a:sysClr val="windowText" lastClr="000000"/>
          </a:solidFill>
          <a:latin typeface="Arial" pitchFamily="34" charset="0"/>
          <a:cs typeface="Arial" pitchFamily="34" charset="0"/>
        </a:defRPr>
      </a:pPr>
      <a:endParaRPr lang="ru-RU"/>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7701877616892331"/>
          <c:y val="5.4463321857179781E-2"/>
          <c:w val="0.78108273387014637"/>
          <c:h val="0.57381768393261834"/>
        </c:manualLayout>
      </c:layout>
      <c:lineChart>
        <c:grouping val="standard"/>
        <c:varyColors val="0"/>
        <c:ser>
          <c:idx val="1"/>
          <c:order val="0"/>
          <c:tx>
            <c:strRef>
              <c:f>Charts!$B$36</c:f>
              <c:strCache>
                <c:ptCount val="1"/>
                <c:pt idx="0">
                  <c:v>E-SBR 1502 CIF China</c:v>
                </c:pt>
              </c:strCache>
            </c:strRef>
          </c:tx>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Charts!$C$36:$AA$36</c:f>
              <c:numCache>
                <c:formatCode>General</c:formatCode>
                <c:ptCount val="25"/>
                <c:pt idx="0">
                  <c:v>#N/A</c:v>
                </c:pt>
                <c:pt idx="1">
                  <c:v>#N/A</c:v>
                </c:pt>
                <c:pt idx="2">
                  <c:v>1400</c:v>
                </c:pt>
                <c:pt idx="3">
                  <c:v>1400</c:v>
                </c:pt>
                <c:pt idx="4">
                  <c:v>#N/A</c:v>
                </c:pt>
                <c:pt idx="5">
                  <c:v>#N/A</c:v>
                </c:pt>
                <c:pt idx="6">
                  <c:v>1550</c:v>
                </c:pt>
                <c:pt idx="7">
                  <c:v>#N/A</c:v>
                </c:pt>
                <c:pt idx="8">
                  <c:v>#N/A</c:v>
                </c:pt>
                <c:pt idx="9">
                  <c:v>#N/A</c:v>
                </c:pt>
                <c:pt idx="10">
                  <c:v>1650</c:v>
                </c:pt>
                <c:pt idx="11">
                  <c:v>1650</c:v>
                </c:pt>
                <c:pt idx="12">
                  <c:v>#N/A</c:v>
                </c:pt>
                <c:pt idx="13">
                  <c:v>#N/A</c:v>
                </c:pt>
                <c:pt idx="14">
                  <c:v>2200</c:v>
                </c:pt>
                <c:pt idx="15">
                  <c:v>#N/A</c:v>
                </c:pt>
                <c:pt idx="16">
                  <c:v>#N/A</c:v>
                </c:pt>
                <c:pt idx="17">
                  <c:v>#N/A</c:v>
                </c:pt>
                <c:pt idx="18">
                  <c:v>#N/A</c:v>
                </c:pt>
                <c:pt idx="19">
                  <c:v>2900</c:v>
                </c:pt>
                <c:pt idx="20">
                  <c:v>#N/A</c:v>
                </c:pt>
                <c:pt idx="21">
                  <c:v>2300</c:v>
                </c:pt>
                <c:pt idx="22">
                  <c:v>#N/A</c:v>
                </c:pt>
                <c:pt idx="23">
                  <c:v>2350</c:v>
                </c:pt>
                <c:pt idx="24">
                  <c:v>#N/A</c:v>
                </c:pt>
              </c:numCache>
            </c:numRef>
          </c:val>
          <c:smooth val="0"/>
          <c:extLst>
            <c:ext xmlns:c16="http://schemas.microsoft.com/office/drawing/2014/chart" uri="{C3380CC4-5D6E-409C-BE32-E72D297353CC}">
              <c16:uniqueId val="{00000000-C888-447F-B066-E7E682E2B46A}"/>
            </c:ext>
          </c:extLst>
        </c:ser>
        <c:ser>
          <c:idx val="0"/>
          <c:order val="1"/>
          <c:tx>
            <c:strRef>
              <c:f>Charts!$B$37</c:f>
              <c:strCache>
                <c:ptCount val="1"/>
                <c:pt idx="0">
                  <c:v>BD CFR NEA</c:v>
                </c:pt>
              </c:strCache>
            </c:strRef>
          </c:tx>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Charts!$C$37:$AA$37</c:f>
              <c:numCache>
                <c:formatCode>General</c:formatCode>
                <c:ptCount val="25"/>
                <c:pt idx="0">
                  <c:v>850</c:v>
                </c:pt>
                <c:pt idx="1">
                  <c:v>860</c:v>
                </c:pt>
                <c:pt idx="2">
                  <c:v>880</c:v>
                </c:pt>
                <c:pt idx="3">
                  <c:v>940</c:v>
                </c:pt>
                <c:pt idx="4">
                  <c:v>1010</c:v>
                </c:pt>
                <c:pt idx="5">
                  <c:v>1200</c:v>
                </c:pt>
                <c:pt idx="6">
                  <c:v>1225</c:v>
                </c:pt>
                <c:pt idx="7">
                  <c:v>1320</c:v>
                </c:pt>
                <c:pt idx="8">
                  <c:v>1300</c:v>
                </c:pt>
                <c:pt idx="9">
                  <c:v>1300</c:v>
                </c:pt>
                <c:pt idx="10">
                  <c:v>1300</c:v>
                </c:pt>
                <c:pt idx="11">
                  <c:v>1300</c:v>
                </c:pt>
                <c:pt idx="12">
                  <c:v>1500</c:v>
                </c:pt>
                <c:pt idx="13">
                  <c:v>2150</c:v>
                </c:pt>
                <c:pt idx="14">
                  <c:v>2150</c:v>
                </c:pt>
                <c:pt idx="15">
                  <c:v>2600</c:v>
                </c:pt>
                <c:pt idx="16">
                  <c:v>2600</c:v>
                </c:pt>
                <c:pt idx="17">
                  <c:v>2550</c:v>
                </c:pt>
                <c:pt idx="18">
                  <c:v>2450</c:v>
                </c:pt>
                <c:pt idx="19">
                  <c:v>2200</c:v>
                </c:pt>
                <c:pt idx="20">
                  <c:v>1800</c:v>
                </c:pt>
                <c:pt idx="21">
                  <c:v>1800</c:v>
                </c:pt>
                <c:pt idx="22">
                  <c:v>1700</c:v>
                </c:pt>
                <c:pt idx="23">
                  <c:v>1650</c:v>
                </c:pt>
                <c:pt idx="24">
                  <c:v>1650</c:v>
                </c:pt>
              </c:numCache>
            </c:numRef>
          </c:val>
          <c:smooth val="0"/>
          <c:extLst>
            <c:ext xmlns:c16="http://schemas.microsoft.com/office/drawing/2014/chart" uri="{C3380CC4-5D6E-409C-BE32-E72D297353CC}">
              <c16:uniqueId val="{00000001-C888-447F-B066-E7E682E2B46A}"/>
            </c:ext>
          </c:extLst>
        </c:ser>
        <c:ser>
          <c:idx val="2"/>
          <c:order val="2"/>
          <c:tx>
            <c:strRef>
              <c:f>Charts!$B$38</c:f>
              <c:strCache>
                <c:ptCount val="1"/>
                <c:pt idx="0">
                  <c:v>Naphtha CFR Japan </c:v>
                </c:pt>
              </c:strCache>
            </c:strRef>
          </c:tx>
          <c:marker>
            <c:symbol val="none"/>
          </c:marker>
          <c:cat>
            <c:multiLvlStrRef>
              <c:f>Charts!$C$22:$AA$24</c:f>
              <c:multiLvlStrCache>
                <c:ptCount val="25"/>
                <c:lvl>
                  <c:pt idx="0">
                    <c:v> </c:v>
                  </c:pt>
                  <c:pt idx="1">
                    <c:v> </c:v>
                  </c:pt>
                  <c:pt idx="2">
                    <c:v> </c:v>
                  </c:pt>
                  <c:pt idx="3">
                    <c:v> </c:v>
                  </c:pt>
                  <c:pt idx="4">
                    <c:v> </c:v>
                  </c:pt>
                  <c:pt idx="5">
                    <c:v> </c:v>
                  </c:pt>
                  <c:pt idx="6">
                    <c:v> </c:v>
                  </c:pt>
                  <c:pt idx="7">
                    <c:v> </c:v>
                  </c:pt>
                  <c:pt idx="8">
                    <c:v> </c:v>
                  </c:pt>
                  <c:pt idx="9">
                    <c:v> </c:v>
                  </c:pt>
                  <c:pt idx="10">
                    <c:v> </c:v>
                  </c:pt>
                  <c:pt idx="11">
                    <c:v> </c:v>
                  </c:pt>
                  <c:pt idx="12">
                    <c:v> </c:v>
                  </c:pt>
                  <c:pt idx="13">
                    <c:v> </c:v>
                  </c:pt>
                  <c:pt idx="14">
                    <c:v> </c:v>
                  </c:pt>
                  <c:pt idx="15">
                    <c:v> </c:v>
                  </c:pt>
                  <c:pt idx="16">
                    <c:v> </c:v>
                  </c:pt>
                  <c:pt idx="17">
                    <c:v> </c:v>
                  </c:pt>
                  <c:pt idx="18">
                    <c:v> </c:v>
                  </c:pt>
                  <c:pt idx="19">
                    <c:v> </c:v>
                  </c:pt>
                  <c:pt idx="20">
                    <c:v> </c:v>
                  </c:pt>
                  <c:pt idx="21">
                    <c:v> </c:v>
                  </c:pt>
                  <c:pt idx="22">
                    <c:v> </c:v>
                  </c:pt>
                  <c:pt idx="23">
                    <c:v> </c:v>
                  </c:pt>
                  <c:pt idx="24">
                    <c:v> </c:v>
                  </c:pt>
                </c:lvl>
                <c:lvl>
                  <c:pt idx="0">
                    <c:v>Dec </c:v>
                  </c:pt>
                  <c:pt idx="4">
                    <c:v>Jan </c:v>
                  </c:pt>
                  <c:pt idx="8">
                    <c:v>Feb </c:v>
                  </c:pt>
                  <c:pt idx="12">
                    <c:v>Mar </c:v>
                  </c:pt>
                  <c:pt idx="16">
                    <c:v>Apr </c:v>
                  </c:pt>
                  <c:pt idx="21">
                    <c:v>May </c:v>
                  </c:pt>
                </c:lvl>
                <c:lvl>
                  <c:pt idx="0">
                    <c:v>2025</c:v>
                  </c:pt>
                  <c:pt idx="4">
                    <c:v>2026</c:v>
                  </c:pt>
                </c:lvl>
              </c:multiLvlStrCache>
            </c:multiLvlStrRef>
          </c:cat>
          <c:val>
            <c:numRef>
              <c:f>Charts!$C$38:$AA$38</c:f>
              <c:numCache>
                <c:formatCode>General</c:formatCode>
                <c:ptCount val="25"/>
                <c:pt idx="0">
                  <c:v>560</c:v>
                </c:pt>
                <c:pt idx="1">
                  <c:v>554</c:v>
                </c:pt>
                <c:pt idx="2">
                  <c:v>534</c:v>
                </c:pt>
                <c:pt idx="3">
                  <c:v>540</c:v>
                </c:pt>
                <c:pt idx="4">
                  <c:v>541</c:v>
                </c:pt>
                <c:pt idx="5">
                  <c:v>556</c:v>
                </c:pt>
                <c:pt idx="6">
                  <c:v>566</c:v>
                </c:pt>
                <c:pt idx="7">
                  <c:v>596</c:v>
                </c:pt>
                <c:pt idx="8">
                  <c:v>604</c:v>
                </c:pt>
                <c:pt idx="9">
                  <c:v>612</c:v>
                </c:pt>
                <c:pt idx="10">
                  <c:v>608</c:v>
                </c:pt>
                <c:pt idx="11">
                  <c:v>624</c:v>
                </c:pt>
                <c:pt idx="12">
                  <c:v>775</c:v>
                </c:pt>
                <c:pt idx="13">
                  <c:v>975</c:v>
                </c:pt>
                <c:pt idx="14">
                  <c:v>1160</c:v>
                </c:pt>
                <c:pt idx="15">
                  <c:v>1101</c:v>
                </c:pt>
                <c:pt idx="16">
                  <c:v>1093</c:v>
                </c:pt>
                <c:pt idx="17">
                  <c:v>1056</c:v>
                </c:pt>
                <c:pt idx="18">
                  <c:v>939</c:v>
                </c:pt>
                <c:pt idx="19">
                  <c:v>997</c:v>
                </c:pt>
                <c:pt idx="20">
                  <c:v>1043</c:v>
                </c:pt>
                <c:pt idx="21">
                  <c:v>915</c:v>
                </c:pt>
                <c:pt idx="22">
                  <c:v>1020</c:v>
                </c:pt>
                <c:pt idx="23">
                  <c:v>915</c:v>
                </c:pt>
                <c:pt idx="24">
                  <c:v>797</c:v>
                </c:pt>
              </c:numCache>
            </c:numRef>
          </c:val>
          <c:smooth val="0"/>
          <c:extLst>
            <c:ext xmlns:c16="http://schemas.microsoft.com/office/drawing/2014/chart" uri="{C3380CC4-5D6E-409C-BE32-E72D297353CC}">
              <c16:uniqueId val="{00000002-C888-447F-B066-E7E682E2B46A}"/>
            </c:ext>
          </c:extLst>
        </c:ser>
        <c:dLbls>
          <c:showLegendKey val="0"/>
          <c:showVal val="0"/>
          <c:showCatName val="0"/>
          <c:showSerName val="0"/>
          <c:showPercent val="0"/>
          <c:showBubbleSize val="0"/>
        </c:dLbls>
        <c:smooth val="0"/>
        <c:axId val="134686592"/>
        <c:axId val="134688128"/>
      </c:lineChart>
      <c:catAx>
        <c:axId val="134686592"/>
        <c:scaling>
          <c:orientation val="minMax"/>
        </c:scaling>
        <c:delete val="0"/>
        <c:axPos val="b"/>
        <c:numFmt formatCode="General" sourceLinked="1"/>
        <c:majorTickMark val="none"/>
        <c:minorTickMark val="none"/>
        <c:tickLblPos val="nextTo"/>
        <c:spPr>
          <a:noFill/>
        </c:spPr>
        <c:txPr>
          <a:bodyPr rot="0" vert="horz" anchor="ctr" anchorCtr="1"/>
          <a:lstStyle/>
          <a:p>
            <a:pPr>
              <a:defRPr sz="700"/>
            </a:pPr>
            <a:endParaRPr lang="ru-RU"/>
          </a:p>
        </c:txPr>
        <c:crossAx val="134688128"/>
        <c:crosses val="autoZero"/>
        <c:auto val="1"/>
        <c:lblAlgn val="ctr"/>
        <c:lblOffset val="100"/>
        <c:noMultiLvlLbl val="0"/>
      </c:catAx>
      <c:valAx>
        <c:axId val="134688128"/>
        <c:scaling>
          <c:orientation val="minMax"/>
          <c:max val="3100"/>
          <c:min val="500"/>
        </c:scaling>
        <c:delete val="0"/>
        <c:axPos val="l"/>
        <c:majorGridlines/>
        <c:title>
          <c:tx>
            <c:rich>
              <a:bodyPr/>
              <a:lstStyle/>
              <a:p>
                <a:pPr>
                  <a:defRPr sz="800" i="0">
                    <a:solidFill>
                      <a:schemeClr val="accent2">
                        <a:lumMod val="75000"/>
                      </a:schemeClr>
                    </a:solidFill>
                  </a:defRPr>
                </a:pPr>
                <a:r>
                  <a:rPr lang="pl-PL" sz="800" i="0">
                    <a:solidFill>
                      <a:schemeClr val="accent2">
                        <a:lumMod val="75000"/>
                      </a:schemeClr>
                    </a:solidFill>
                  </a:rPr>
                  <a:t>$/</a:t>
                </a:r>
                <a:r>
                  <a:rPr lang="en-US" sz="800" i="0">
                    <a:solidFill>
                      <a:schemeClr val="accent2">
                        <a:lumMod val="75000"/>
                      </a:schemeClr>
                    </a:solidFill>
                  </a:rPr>
                  <a:t>t</a:t>
                </a:r>
                <a:endParaRPr lang="pl-PL" sz="800" i="0">
                  <a:solidFill>
                    <a:schemeClr val="accent2">
                      <a:lumMod val="75000"/>
                    </a:schemeClr>
                  </a:solidFill>
                </a:endParaRPr>
              </a:p>
            </c:rich>
          </c:tx>
          <c:layout/>
          <c:overlay val="0"/>
        </c:title>
        <c:numFmt formatCode="#,##0" sourceLinked="0"/>
        <c:majorTickMark val="none"/>
        <c:minorTickMark val="none"/>
        <c:tickLblPos val="nextTo"/>
        <c:txPr>
          <a:bodyPr/>
          <a:lstStyle/>
          <a:p>
            <a:pPr>
              <a:defRPr sz="700"/>
            </a:pPr>
            <a:endParaRPr lang="ru-RU"/>
          </a:p>
        </c:txPr>
        <c:crossAx val="134686592"/>
        <c:crosses val="autoZero"/>
        <c:crossBetween val="between"/>
        <c:majorUnit val="200"/>
      </c:valAx>
      <c:spPr>
        <a:noFill/>
        <a:ln>
          <a:noFill/>
        </a:ln>
      </c:spPr>
    </c:plotArea>
    <c:legend>
      <c:legendPos val="b"/>
      <c:layout>
        <c:manualLayout>
          <c:xMode val="edge"/>
          <c:yMode val="edge"/>
          <c:x val="0"/>
          <c:y val="0.87107826685598722"/>
          <c:w val="0.95079631541280107"/>
          <c:h val="0.12719505315534443"/>
        </c:manualLayout>
      </c:layout>
      <c:overlay val="0"/>
      <c:txPr>
        <a:bodyPr/>
        <a:lstStyle/>
        <a:p>
          <a:pPr>
            <a:defRPr sz="650"/>
          </a:pPr>
          <a:endParaRPr lang="ru-RU"/>
        </a:p>
      </c:txPr>
    </c:legend>
    <c:plotVisOnly val="1"/>
    <c:dispBlanksAs val="gap"/>
    <c:showDLblsOverMax val="0"/>
  </c:chart>
  <c:spPr>
    <a:solidFill>
      <a:schemeClr val="bg1"/>
    </a:solidFill>
    <a:ln>
      <a:solidFill>
        <a:sysClr val="windowText" lastClr="000000"/>
      </a:solidFill>
      <a:round/>
    </a:ln>
  </c:spPr>
  <c:txPr>
    <a:bodyPr/>
    <a:lstStyle/>
    <a:p>
      <a:pPr>
        <a:defRPr>
          <a:solidFill>
            <a:sysClr val="windowText" lastClr="000000"/>
          </a:solidFill>
          <a:latin typeface="Arial" pitchFamily="34" charset="0"/>
          <a:cs typeface="Arial" pitchFamily="34" charset="0"/>
        </a:defRPr>
      </a:pPr>
      <a:endParaRPr lang="ru-RU"/>
    </a:p>
  </c:txPr>
  <c:externalData r:id="rId1">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4"/>
    </mc:Choice>
    <mc:Fallback>
      <c:style val="4"/>
    </mc:Fallback>
  </mc:AlternateContent>
  <c:chart>
    <c:autoTitleDeleted val="0"/>
    <c:plotArea>
      <c:layout>
        <c:manualLayout>
          <c:layoutTarget val="inner"/>
          <c:xMode val="edge"/>
          <c:yMode val="edge"/>
          <c:x val="0.17159153335220073"/>
          <c:y val="5.2101825689743135E-2"/>
          <c:w val="0.78047144212681663"/>
          <c:h val="0.70956346352946797"/>
        </c:manualLayout>
      </c:layout>
      <c:lineChart>
        <c:grouping val="standard"/>
        <c:varyColors val="0"/>
        <c:ser>
          <c:idx val="0"/>
          <c:order val="0"/>
          <c:marker>
            <c:symbol val="none"/>
          </c:marker>
          <c:cat>
            <c:multiLvlStrRef>
              <c:f>Charts!$C$27:$O$28</c:f>
              <c:multiLvlStrCache>
                <c:ptCount val="13"/>
                <c:lvl>
                  <c:pt idx="0">
                    <c:v>May</c:v>
                  </c:pt>
                  <c:pt idx="2">
                    <c:v>July</c:v>
                  </c:pt>
                  <c:pt idx="4">
                    <c:v>Sept</c:v>
                  </c:pt>
                  <c:pt idx="6">
                    <c:v>Nov</c:v>
                  </c:pt>
                  <c:pt idx="8">
                    <c:v>Jan</c:v>
                  </c:pt>
                  <c:pt idx="10">
                    <c:v>Mar</c:v>
                  </c:pt>
                  <c:pt idx="12">
                    <c:v>May</c:v>
                  </c:pt>
                </c:lvl>
                <c:lvl>
                  <c:pt idx="0">
                    <c:v>2025</c:v>
                  </c:pt>
                  <c:pt idx="8">
                    <c:v>2026</c:v>
                  </c:pt>
                </c:lvl>
              </c:multiLvlStrCache>
            </c:multiLvlStrRef>
          </c:cat>
          <c:val>
            <c:numRef>
              <c:f>Charts!$C$29:$O$29</c:f>
              <c:numCache>
                <c:formatCode>#,##0</c:formatCode>
                <c:ptCount val="13"/>
                <c:pt idx="0">
                  <c:v>42.75</c:v>
                </c:pt>
                <c:pt idx="1">
                  <c:v>40</c:v>
                </c:pt>
                <c:pt idx="2">
                  <c:v>38.5</c:v>
                </c:pt>
                <c:pt idx="3">
                  <c:v>37.25</c:v>
                </c:pt>
                <c:pt idx="4">
                  <c:v>36.5</c:v>
                </c:pt>
                <c:pt idx="5">
                  <c:v>35.75</c:v>
                </c:pt>
                <c:pt idx="6">
                  <c:v>31.25</c:v>
                </c:pt>
                <c:pt idx="7">
                  <c:v>29.25</c:v>
                </c:pt>
                <c:pt idx="8">
                  <c:v>29.25</c:v>
                </c:pt>
                <c:pt idx="9">
                  <c:v>37.25</c:v>
                </c:pt>
                <c:pt idx="10">
                  <c:v>41.125</c:v>
                </c:pt>
                <c:pt idx="11">
                  <c:v>68.5</c:v>
                </c:pt>
                <c:pt idx="12">
                  <c:v>75.25</c:v>
                </c:pt>
              </c:numCache>
            </c:numRef>
          </c:val>
          <c:smooth val="0"/>
          <c:extLst>
            <c:ext xmlns:c16="http://schemas.microsoft.com/office/drawing/2014/chart" uri="{C3380CC4-5D6E-409C-BE32-E72D297353CC}">
              <c16:uniqueId val="{00000000-B5C7-4BFD-B0E3-15857A138B59}"/>
            </c:ext>
          </c:extLst>
        </c:ser>
        <c:dLbls>
          <c:showLegendKey val="0"/>
          <c:showVal val="0"/>
          <c:showCatName val="0"/>
          <c:showSerName val="0"/>
          <c:showPercent val="0"/>
          <c:showBubbleSize val="0"/>
        </c:dLbls>
        <c:smooth val="0"/>
        <c:axId val="145867520"/>
        <c:axId val="145869056"/>
      </c:lineChart>
      <c:catAx>
        <c:axId val="145867520"/>
        <c:scaling>
          <c:orientation val="minMax"/>
        </c:scaling>
        <c:delete val="0"/>
        <c:axPos val="b"/>
        <c:numFmt formatCode="General" sourceLinked="0"/>
        <c:majorTickMark val="out"/>
        <c:minorTickMark val="none"/>
        <c:tickLblPos val="nextTo"/>
        <c:txPr>
          <a:bodyPr rot="-5400000" vert="horz"/>
          <a:lstStyle/>
          <a:p>
            <a:pPr>
              <a:defRPr sz="800"/>
            </a:pPr>
            <a:endParaRPr lang="ru-RU"/>
          </a:p>
        </c:txPr>
        <c:crossAx val="145869056"/>
        <c:crosses val="autoZero"/>
        <c:auto val="1"/>
        <c:lblAlgn val="ctr"/>
        <c:lblOffset val="100"/>
        <c:noMultiLvlLbl val="0"/>
      </c:catAx>
      <c:valAx>
        <c:axId val="145869056"/>
        <c:scaling>
          <c:orientation val="minMax"/>
          <c:max val="80"/>
          <c:min val="25"/>
        </c:scaling>
        <c:delete val="0"/>
        <c:axPos val="l"/>
        <c:majorGridlines/>
        <c:title>
          <c:tx>
            <c:rich>
              <a:bodyPr rot="-5400000" vert="horz"/>
              <a:lstStyle/>
              <a:p>
                <a:pPr>
                  <a:defRPr sz="900">
                    <a:solidFill>
                      <a:schemeClr val="accent2">
                        <a:lumMod val="75000"/>
                      </a:schemeClr>
                    </a:solidFill>
                  </a:defRPr>
                </a:pPr>
                <a:r>
                  <a:rPr lang="en-US" sz="900">
                    <a:solidFill>
                      <a:schemeClr val="accent2">
                        <a:lumMod val="75000"/>
                      </a:schemeClr>
                    </a:solidFill>
                  </a:rPr>
                  <a:t>¢/lb</a:t>
                </a:r>
                <a:endParaRPr lang="ru-RU" sz="900">
                  <a:solidFill>
                    <a:schemeClr val="accent2">
                      <a:lumMod val="75000"/>
                    </a:schemeClr>
                  </a:solidFill>
                </a:endParaRPr>
              </a:p>
            </c:rich>
          </c:tx>
          <c:layout/>
          <c:overlay val="0"/>
          <c:spPr>
            <a:solidFill>
              <a:sysClr val="window" lastClr="FFFFFF"/>
            </a:solidFill>
          </c:spPr>
        </c:title>
        <c:numFmt formatCode="#,##0" sourceLinked="1"/>
        <c:majorTickMark val="out"/>
        <c:minorTickMark val="none"/>
        <c:tickLblPos val="nextTo"/>
        <c:txPr>
          <a:bodyPr/>
          <a:lstStyle/>
          <a:p>
            <a:pPr>
              <a:defRPr sz="800"/>
            </a:pPr>
            <a:endParaRPr lang="ru-RU"/>
          </a:p>
        </c:txPr>
        <c:crossAx val="145867520"/>
        <c:crosses val="autoZero"/>
        <c:crossBetween val="between"/>
        <c:majorUnit val="5"/>
      </c:valAx>
    </c:plotArea>
    <c:plotVisOnly val="1"/>
    <c:dispBlanksAs val="gap"/>
    <c:showDLblsOverMax val="0"/>
  </c:chart>
  <c:txPr>
    <a:bodyPr/>
    <a:lstStyle/>
    <a:p>
      <a:pPr>
        <a:defRPr>
          <a:latin typeface="Arial" panose="020B0604020202020204" pitchFamily="34" charset="0"/>
          <a:cs typeface="Arial" panose="020B0604020202020204" pitchFamily="34" charset="0"/>
        </a:defRPr>
      </a:pPr>
      <a:endParaRPr lang="ru-RU"/>
    </a:p>
  </c:txPr>
  <c:externalData r:id="rId1">
    <c:autoUpdate val="0"/>
  </c:externalData>
</c:chartSpace>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1FF1BF-9068-4278-A076-B218683883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89</TotalTime>
  <Pages>29</Pages>
  <Words>7262</Words>
  <Characters>41398</Characters>
  <Application>Microsoft Office Word</Application>
  <DocSecurity>0</DocSecurity>
  <Lines>344</Lines>
  <Paragraphs>97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MK</Company>
  <LinksUpToDate>false</LinksUpToDate>
  <CharactersWithSpaces>48563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ezubov</dc:creator>
  <cp:lastModifiedBy>ezubov</cp:lastModifiedBy>
  <cp:revision>8</cp:revision>
  <cp:lastPrinted>2026-05-15T15:20:00Z</cp:lastPrinted>
  <dcterms:created xsi:type="dcterms:W3CDTF">2026-06-03T11:21:00Z</dcterms:created>
  <dcterms:modified xsi:type="dcterms:W3CDTF">2026-06-03T12:51:00Z</dcterms:modified>
</cp:coreProperties>
</file>