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79DD" w:rsidRPr="00FF7578" w:rsidRDefault="00AD79DD" w:rsidP="00AD79DD">
      <w:pPr>
        <w:rPr>
          <w:rFonts w:ascii="Times New Roman" w:hAnsi="Times New Roman" w:cs="Times New Roman"/>
          <w:b/>
          <w:bCs/>
        </w:rPr>
      </w:pPr>
      <w:r w:rsidRPr="00FF7578">
        <w:rPr>
          <w:rFonts w:ascii="Times New Roman" w:hAnsi="Times New Roman" w:cs="Times New Roman"/>
          <w:b/>
          <w:bCs/>
        </w:rPr>
        <w:t>Research Questions</w:t>
      </w:r>
    </w:p>
    <w:p w:rsidR="00AD79DD" w:rsidRPr="00FF7578" w:rsidRDefault="00AD79DD" w:rsidP="00AD79DD">
      <w:pPr>
        <w:rPr>
          <w:rFonts w:ascii="Times New Roman" w:hAnsi="Times New Roman" w:cs="Times New Roman"/>
          <w:b/>
          <w:bCs/>
        </w:rPr>
      </w:pPr>
      <w:r w:rsidRPr="00FF7578">
        <w:rPr>
          <w:rFonts w:ascii="Times New Roman" w:hAnsi="Times New Roman" w:cs="Times New Roman"/>
          <w:b/>
          <w:bCs/>
        </w:rPr>
        <w:t>RQ1: Trend Analysis</w:t>
      </w:r>
    </w:p>
    <w:p w:rsidR="00AD79DD" w:rsidRPr="00FF7578" w:rsidRDefault="00AD79DD" w:rsidP="00AD79DD">
      <w:pPr>
        <w:rPr>
          <w:rFonts w:ascii="Times New Roman" w:hAnsi="Times New Roman" w:cs="Times New Roman"/>
        </w:rPr>
      </w:pPr>
      <w:r w:rsidRPr="00FF7578">
        <w:rPr>
          <w:rFonts w:ascii="Times New Roman" w:hAnsi="Times New Roman" w:cs="Times New Roman"/>
        </w:rPr>
        <w:t>How have road traffic crash occurrences and casualties (killed and injured) changed across quarters from 2021 to 2023 in Nigeria?</w:t>
      </w:r>
    </w:p>
    <w:p w:rsidR="00FF7578" w:rsidRPr="00FF7578" w:rsidRDefault="00FF7578" w:rsidP="00AD79DD">
      <w:pPr>
        <w:rPr>
          <w:rFonts w:ascii="Times New Roman" w:hAnsi="Times New Roman" w:cs="Times New Roman"/>
        </w:rPr>
      </w:pPr>
    </w:p>
    <w:p w:rsidR="00AD79DD" w:rsidRPr="00FF7578" w:rsidRDefault="00AD79DD" w:rsidP="00AD79DD">
      <w:pPr>
        <w:rPr>
          <w:rFonts w:ascii="Times New Roman" w:hAnsi="Times New Roman" w:cs="Times New Roman"/>
          <w:b/>
          <w:bCs/>
        </w:rPr>
      </w:pPr>
      <w:r w:rsidRPr="00FF7578">
        <w:rPr>
          <w:rFonts w:ascii="Times New Roman" w:hAnsi="Times New Roman" w:cs="Times New Roman"/>
          <w:b/>
          <w:bCs/>
        </w:rPr>
        <w:t>RQ2: Causative Factors &amp; Spatial Risk</w:t>
      </w:r>
    </w:p>
    <w:p w:rsidR="00AD79DD" w:rsidRPr="00FF7578" w:rsidRDefault="00AD79DD" w:rsidP="00AD79DD">
      <w:pPr>
        <w:rPr>
          <w:rFonts w:ascii="Times New Roman" w:hAnsi="Times New Roman" w:cs="Times New Roman"/>
        </w:rPr>
      </w:pPr>
      <w:r w:rsidRPr="00FF7578">
        <w:rPr>
          <w:rFonts w:ascii="Times New Roman" w:hAnsi="Times New Roman" w:cs="Times New Roman"/>
        </w:rPr>
        <w:t>What are the leading causative factors of road traffic crashes in Nigeria, and which states constitute high-risk crash hotspots?</w:t>
      </w:r>
    </w:p>
    <w:p w:rsidR="00FF7578" w:rsidRPr="00FF7578" w:rsidRDefault="00FF7578" w:rsidP="00AD79DD">
      <w:pPr>
        <w:rPr>
          <w:rFonts w:ascii="Times New Roman" w:hAnsi="Times New Roman" w:cs="Times New Roman"/>
        </w:rPr>
      </w:pPr>
    </w:p>
    <w:p w:rsidR="00AD79DD" w:rsidRPr="00FF7578" w:rsidRDefault="00AD79DD" w:rsidP="00AD79DD">
      <w:pPr>
        <w:rPr>
          <w:rFonts w:ascii="Times New Roman" w:hAnsi="Times New Roman" w:cs="Times New Roman"/>
          <w:b/>
          <w:bCs/>
        </w:rPr>
      </w:pPr>
      <w:r w:rsidRPr="00FF7578">
        <w:rPr>
          <w:rFonts w:ascii="Times New Roman" w:hAnsi="Times New Roman" w:cs="Times New Roman"/>
          <w:b/>
          <w:bCs/>
        </w:rPr>
        <w:t>RQ3: Demographic &amp; Vehicle Risk Profiles</w:t>
      </w:r>
    </w:p>
    <w:p w:rsidR="00AD79DD" w:rsidRPr="00FF7578" w:rsidRDefault="00AD79DD" w:rsidP="00AD79DD">
      <w:pPr>
        <w:rPr>
          <w:rFonts w:ascii="Times New Roman" w:hAnsi="Times New Roman" w:cs="Times New Roman"/>
        </w:rPr>
      </w:pPr>
      <w:r w:rsidRPr="00FF7578">
        <w:rPr>
          <w:rFonts w:ascii="Times New Roman" w:hAnsi="Times New Roman" w:cs="Times New Roman"/>
        </w:rPr>
        <w:t>How do road traffic casualties vary by sex and age group, and which vehicle categories contribute most to crash involvement in Nigeria?</w:t>
      </w:r>
    </w:p>
    <w:p w:rsidR="00FF7578" w:rsidRPr="00FF7578" w:rsidRDefault="00FF7578" w:rsidP="00AD79DD">
      <w:pPr>
        <w:rPr>
          <w:rFonts w:ascii="Times New Roman" w:hAnsi="Times New Roman" w:cs="Times New Roman"/>
        </w:rPr>
      </w:pPr>
    </w:p>
    <w:p w:rsidR="00AD79DD" w:rsidRPr="00FF7578" w:rsidRDefault="00AD79DD" w:rsidP="00AD79DD">
      <w:pPr>
        <w:rPr>
          <w:rFonts w:ascii="Times New Roman" w:hAnsi="Times New Roman" w:cs="Times New Roman"/>
          <w:b/>
          <w:bCs/>
        </w:rPr>
      </w:pPr>
      <w:r w:rsidRPr="00FF7578">
        <w:rPr>
          <w:rFonts w:ascii="Times New Roman" w:hAnsi="Times New Roman" w:cs="Times New Roman"/>
          <w:b/>
          <w:bCs/>
        </w:rPr>
        <w:t>RQ4: Planning &amp; Intervention</w:t>
      </w:r>
    </w:p>
    <w:p w:rsidR="00AD79DD" w:rsidRPr="00FF7578" w:rsidRDefault="00AD79DD" w:rsidP="00AD79DD">
      <w:pPr>
        <w:rPr>
          <w:rFonts w:ascii="Times New Roman" w:hAnsi="Times New Roman" w:cs="Times New Roman"/>
        </w:rPr>
      </w:pPr>
      <w:r w:rsidRPr="00FF7578">
        <w:rPr>
          <w:rFonts w:ascii="Times New Roman" w:hAnsi="Times New Roman" w:cs="Times New Roman"/>
        </w:rPr>
        <w:t>How can crash trends, demographic risk profiles, and hotspot patterns be used to inform targeted policy, infrastructure, and public-safety interventions in Nigeria?</w:t>
      </w:r>
    </w:p>
    <w:p w:rsidR="00AD79DD" w:rsidRPr="00FF7578" w:rsidRDefault="00AD79DD">
      <w:pPr>
        <w:rPr>
          <w:rFonts w:ascii="Times New Roman" w:hAnsi="Times New Roman" w:cs="Times New Roman"/>
        </w:rPr>
      </w:pPr>
    </w:p>
    <w:sectPr w:rsidR="00AD79DD" w:rsidRPr="00FF75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9DD"/>
    <w:rsid w:val="00755F44"/>
    <w:rsid w:val="007B1DDA"/>
    <w:rsid w:val="00AD79DD"/>
    <w:rsid w:val="00E82E85"/>
    <w:rsid w:val="00FF7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75699"/>
  <w15:chartTrackingRefBased/>
  <w15:docId w15:val="{E8260AD7-16F5-4D19-B934-B15ECFE9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9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9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9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9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9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9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9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9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9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9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9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Edem Gbena</dc:creator>
  <cp:keywords/>
  <dc:description/>
  <cp:lastModifiedBy>Edem Gbena</cp:lastModifiedBy>
  <cp:revision>3</cp:revision>
  <dcterms:created xsi:type="dcterms:W3CDTF">2025-12-18T20:08:00Z</dcterms:created>
  <dcterms:modified xsi:type="dcterms:W3CDTF">2026-01-31T16:58:00Z</dcterms:modified>
</cp:coreProperties>
</file>