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7D36B9" w14:textId="77777777" w:rsidR="009D3C16" w:rsidRDefault="009D3C16" w:rsidP="009D3C16">
      <w:pPr>
        <w:rPr>
          <w:rFonts w:ascii="Trebuchet MS" w:hAnsi="Trebuchet MS"/>
          <w:b/>
          <w:bCs/>
          <w:lang w:val="en-US"/>
        </w:rPr>
      </w:pPr>
    </w:p>
    <w:p w14:paraId="5E8F3941" w14:textId="77777777" w:rsidR="009D3C16" w:rsidRDefault="009D3C16" w:rsidP="009D3C16">
      <w:pPr>
        <w:rPr>
          <w:rFonts w:ascii="Trebuchet MS" w:hAnsi="Trebuchet MS"/>
          <w:b/>
          <w:bCs/>
          <w:lang w:val="en-US"/>
        </w:rPr>
      </w:pPr>
    </w:p>
    <w:p w14:paraId="2BD837ED" w14:textId="72A928CD" w:rsidR="009D3C16" w:rsidRPr="009D3C16" w:rsidRDefault="009D3C16" w:rsidP="009D3C16">
      <w:pPr>
        <w:rPr>
          <w:rFonts w:ascii="Trebuchet MS" w:hAnsi="Trebuchet MS"/>
          <w:b/>
          <w:bCs/>
        </w:rPr>
      </w:pPr>
      <w:r w:rsidRPr="009D3C16">
        <w:rPr>
          <w:rFonts w:ascii="Trebuchet MS" w:hAnsi="Trebuchet MS"/>
          <w:b/>
          <w:bCs/>
        </w:rPr>
        <w:t>Ventaway: The Vision in Action</w:t>
      </w:r>
    </w:p>
    <w:p w14:paraId="20E6509F" w14:textId="77777777" w:rsidR="009D3C16" w:rsidRPr="009D3C16" w:rsidRDefault="009D3C16" w:rsidP="009D3C16">
      <w:pPr>
        <w:rPr>
          <w:rFonts w:ascii="Trebuchet MS" w:hAnsi="Trebuchet MS"/>
        </w:rPr>
      </w:pPr>
      <w:r w:rsidRPr="009D3C16">
        <w:rPr>
          <w:rFonts w:ascii="Trebuchet MS" w:hAnsi="Trebuchet MS"/>
          <w:b/>
          <w:bCs/>
        </w:rPr>
        <w:t>Purpose</w:t>
      </w:r>
      <w:r w:rsidRPr="009D3C16">
        <w:rPr>
          <w:rFonts w:ascii="Trebuchet MS" w:hAnsi="Trebuchet MS"/>
        </w:rPr>
        <w:t>: Ventaway is more than an app; it’s a transformative platform designed to address the emotional and social needs of a diverse audience. By bridging the gap between listening and mentorship, it offers users a place to unburden, seek guidance, and grow through shared experiences. Its essence lies in fostering authentic human connections, helping users feel supported, valued, and reassured in their journey toward quality living.</w:t>
      </w:r>
    </w:p>
    <w:p w14:paraId="3EAFAF37" w14:textId="77777777" w:rsidR="009D3C16" w:rsidRPr="009D3C16" w:rsidRDefault="009D3C16" w:rsidP="009D3C16">
      <w:pPr>
        <w:rPr>
          <w:rFonts w:ascii="Trebuchet MS" w:hAnsi="Trebuchet MS"/>
          <w:b/>
          <w:bCs/>
        </w:rPr>
      </w:pPr>
      <w:r w:rsidRPr="009D3C16">
        <w:rPr>
          <w:rFonts w:ascii="Trebuchet MS" w:hAnsi="Trebuchet MS"/>
          <w:b/>
          <w:bCs/>
        </w:rPr>
        <w:t>Core Features and Functionalities</w:t>
      </w:r>
    </w:p>
    <w:p w14:paraId="74E1A772" w14:textId="77777777" w:rsidR="009D3C16" w:rsidRPr="009D3C16" w:rsidRDefault="009D3C16" w:rsidP="009D3C16">
      <w:pPr>
        <w:rPr>
          <w:rFonts w:ascii="Trebuchet MS" w:hAnsi="Trebuchet MS"/>
          <w:b/>
          <w:bCs/>
        </w:rPr>
      </w:pPr>
      <w:r w:rsidRPr="009D3C16">
        <w:rPr>
          <w:rFonts w:ascii="Trebuchet MS" w:hAnsi="Trebuchet MS"/>
          <w:b/>
          <w:bCs/>
        </w:rPr>
        <w:t>User Experience</w:t>
      </w:r>
    </w:p>
    <w:p w14:paraId="0FE1B1C9" w14:textId="77777777" w:rsidR="009D3C16" w:rsidRPr="009D3C16" w:rsidRDefault="009D3C16" w:rsidP="009D3C16">
      <w:pPr>
        <w:numPr>
          <w:ilvl w:val="0"/>
          <w:numId w:val="1"/>
        </w:numPr>
        <w:rPr>
          <w:rFonts w:ascii="Trebuchet MS" w:hAnsi="Trebuchet MS"/>
        </w:rPr>
      </w:pPr>
      <w:r w:rsidRPr="009D3C16">
        <w:rPr>
          <w:rFonts w:ascii="Trebuchet MS" w:hAnsi="Trebuchet MS"/>
          <w:b/>
          <w:bCs/>
        </w:rPr>
        <w:t>User Profiles</w:t>
      </w:r>
      <w:r w:rsidRPr="009D3C16">
        <w:rPr>
          <w:rFonts w:ascii="Trebuchet MS" w:hAnsi="Trebuchet MS"/>
        </w:rPr>
        <w:t>:</w:t>
      </w:r>
    </w:p>
    <w:p w14:paraId="606E18C0" w14:textId="77777777" w:rsidR="009D3C16" w:rsidRPr="009D3C16" w:rsidRDefault="009D3C16" w:rsidP="009D3C16">
      <w:pPr>
        <w:numPr>
          <w:ilvl w:val="1"/>
          <w:numId w:val="1"/>
        </w:numPr>
        <w:rPr>
          <w:rFonts w:ascii="Trebuchet MS" w:hAnsi="Trebuchet MS"/>
        </w:rPr>
      </w:pPr>
      <w:r w:rsidRPr="009D3C16">
        <w:rPr>
          <w:rFonts w:ascii="Trebuchet MS" w:hAnsi="Trebuchet MS"/>
          <w:b/>
          <w:bCs/>
        </w:rPr>
        <w:t>Details</w:t>
      </w:r>
      <w:r w:rsidRPr="009D3C16">
        <w:rPr>
          <w:rFonts w:ascii="Trebuchet MS" w:hAnsi="Trebuchet MS"/>
        </w:rPr>
        <w:t>: Options for anonymity, basic information, and interest tags to enhance the matching process.</w:t>
      </w:r>
    </w:p>
    <w:p w14:paraId="7AB86872" w14:textId="77777777" w:rsidR="009D3C16" w:rsidRPr="009D3C16" w:rsidRDefault="009D3C16" w:rsidP="009D3C16">
      <w:pPr>
        <w:numPr>
          <w:ilvl w:val="1"/>
          <w:numId w:val="1"/>
        </w:numPr>
        <w:rPr>
          <w:rFonts w:ascii="Trebuchet MS" w:hAnsi="Trebuchet MS"/>
        </w:rPr>
      </w:pPr>
      <w:r w:rsidRPr="009D3C16">
        <w:rPr>
          <w:rFonts w:ascii="Trebuchet MS" w:hAnsi="Trebuchet MS"/>
          <w:b/>
          <w:bCs/>
        </w:rPr>
        <w:t>Complexity</w:t>
      </w:r>
      <w:r w:rsidRPr="009D3C16">
        <w:rPr>
          <w:rFonts w:ascii="Trebuchet MS" w:hAnsi="Trebuchet MS"/>
        </w:rPr>
        <w:t>: Allow users to switch between "seeker" (venting) and "listener" modes.</w:t>
      </w:r>
    </w:p>
    <w:p w14:paraId="0F8BD06F" w14:textId="77777777" w:rsidR="009D3C16" w:rsidRPr="009D3C16" w:rsidRDefault="009D3C16" w:rsidP="009D3C16">
      <w:pPr>
        <w:numPr>
          <w:ilvl w:val="1"/>
          <w:numId w:val="1"/>
        </w:numPr>
        <w:rPr>
          <w:rFonts w:ascii="Trebuchet MS" w:hAnsi="Trebuchet MS"/>
        </w:rPr>
      </w:pPr>
      <w:r w:rsidRPr="009D3C16">
        <w:rPr>
          <w:rFonts w:ascii="Trebuchet MS" w:hAnsi="Trebuchet MS"/>
          <w:b/>
          <w:bCs/>
        </w:rPr>
        <w:t>Importance</w:t>
      </w:r>
      <w:r w:rsidRPr="009D3C16">
        <w:rPr>
          <w:rFonts w:ascii="Trebuchet MS" w:hAnsi="Trebuchet MS"/>
        </w:rPr>
        <w:t>: Encourages personal comfort while maintaining user engagement.</w:t>
      </w:r>
    </w:p>
    <w:p w14:paraId="01C7DEE9" w14:textId="77777777" w:rsidR="009D3C16" w:rsidRPr="009D3C16" w:rsidRDefault="009D3C16" w:rsidP="009D3C16">
      <w:pPr>
        <w:numPr>
          <w:ilvl w:val="0"/>
          <w:numId w:val="1"/>
        </w:numPr>
        <w:rPr>
          <w:rFonts w:ascii="Trebuchet MS" w:hAnsi="Trebuchet MS"/>
        </w:rPr>
      </w:pPr>
      <w:r w:rsidRPr="009D3C16">
        <w:rPr>
          <w:rFonts w:ascii="Trebuchet MS" w:hAnsi="Trebuchet MS"/>
          <w:b/>
          <w:bCs/>
        </w:rPr>
        <w:t>Matching Algorithm</w:t>
      </w:r>
      <w:r w:rsidRPr="009D3C16">
        <w:rPr>
          <w:rFonts w:ascii="Trebuchet MS" w:hAnsi="Trebuchet MS"/>
        </w:rPr>
        <w:t>:</w:t>
      </w:r>
    </w:p>
    <w:p w14:paraId="6BBF470A" w14:textId="77777777" w:rsidR="009D3C16" w:rsidRPr="009D3C16" w:rsidRDefault="009D3C16" w:rsidP="009D3C16">
      <w:pPr>
        <w:numPr>
          <w:ilvl w:val="1"/>
          <w:numId w:val="1"/>
        </w:numPr>
        <w:rPr>
          <w:rFonts w:ascii="Trebuchet MS" w:hAnsi="Trebuchet MS"/>
        </w:rPr>
      </w:pPr>
      <w:r w:rsidRPr="009D3C16">
        <w:rPr>
          <w:rFonts w:ascii="Trebuchet MS" w:hAnsi="Trebuchet MS"/>
          <w:b/>
          <w:bCs/>
        </w:rPr>
        <w:t>Details</w:t>
      </w:r>
      <w:r w:rsidRPr="009D3C16">
        <w:rPr>
          <w:rFonts w:ascii="Trebuchet MS" w:hAnsi="Trebuchet MS"/>
        </w:rPr>
        <w:t>: Factors such as:</w:t>
      </w:r>
    </w:p>
    <w:p w14:paraId="241545E5" w14:textId="77777777" w:rsidR="009D3C16" w:rsidRPr="009D3C16" w:rsidRDefault="009D3C16" w:rsidP="009D3C16">
      <w:pPr>
        <w:numPr>
          <w:ilvl w:val="2"/>
          <w:numId w:val="1"/>
        </w:numPr>
        <w:rPr>
          <w:rFonts w:ascii="Trebuchet MS" w:hAnsi="Trebuchet MS"/>
        </w:rPr>
      </w:pPr>
      <w:r w:rsidRPr="009D3C16">
        <w:rPr>
          <w:rFonts w:ascii="Trebuchet MS" w:hAnsi="Trebuchet MS"/>
        </w:rPr>
        <w:t>Preferred topics (e.g., family, career, stress relief).</w:t>
      </w:r>
    </w:p>
    <w:p w14:paraId="5F2724F3" w14:textId="77777777" w:rsidR="009D3C16" w:rsidRPr="009D3C16" w:rsidRDefault="009D3C16" w:rsidP="009D3C16">
      <w:pPr>
        <w:numPr>
          <w:ilvl w:val="2"/>
          <w:numId w:val="1"/>
        </w:numPr>
        <w:rPr>
          <w:rFonts w:ascii="Trebuchet MS" w:hAnsi="Trebuchet MS"/>
        </w:rPr>
      </w:pPr>
      <w:r w:rsidRPr="009D3C16">
        <w:rPr>
          <w:rFonts w:ascii="Trebuchet MS" w:hAnsi="Trebuchet MS"/>
        </w:rPr>
        <w:t>Language compatibility.</w:t>
      </w:r>
    </w:p>
    <w:p w14:paraId="7BC17868" w14:textId="77777777" w:rsidR="009D3C16" w:rsidRPr="009D3C16" w:rsidRDefault="009D3C16" w:rsidP="009D3C16">
      <w:pPr>
        <w:numPr>
          <w:ilvl w:val="2"/>
          <w:numId w:val="1"/>
        </w:numPr>
        <w:rPr>
          <w:rFonts w:ascii="Trebuchet MS" w:hAnsi="Trebuchet MS"/>
        </w:rPr>
      </w:pPr>
      <w:r w:rsidRPr="009D3C16">
        <w:rPr>
          <w:rFonts w:ascii="Trebuchet MS" w:hAnsi="Trebuchet MS"/>
        </w:rPr>
        <w:t>Availability and time zones.</w:t>
      </w:r>
    </w:p>
    <w:p w14:paraId="483530D5" w14:textId="77777777" w:rsidR="009D3C16" w:rsidRPr="009D3C16" w:rsidRDefault="009D3C16" w:rsidP="009D3C16">
      <w:pPr>
        <w:numPr>
          <w:ilvl w:val="1"/>
          <w:numId w:val="1"/>
        </w:numPr>
        <w:rPr>
          <w:rFonts w:ascii="Trebuchet MS" w:hAnsi="Trebuchet MS"/>
        </w:rPr>
      </w:pPr>
      <w:r w:rsidRPr="009D3C16">
        <w:rPr>
          <w:rFonts w:ascii="Trebuchet MS" w:hAnsi="Trebuchet MS"/>
          <w:b/>
          <w:bCs/>
        </w:rPr>
        <w:t>Functionality</w:t>
      </w:r>
      <w:r w:rsidRPr="009D3C16">
        <w:rPr>
          <w:rFonts w:ascii="Trebuchet MS" w:hAnsi="Trebuchet MS"/>
        </w:rPr>
        <w:t>: Users should see estimated wait times for finding a listener.</w:t>
      </w:r>
    </w:p>
    <w:p w14:paraId="3B9F2961" w14:textId="77777777" w:rsidR="009D3C16" w:rsidRPr="009D3C16" w:rsidRDefault="009D3C16" w:rsidP="009D3C16">
      <w:pPr>
        <w:numPr>
          <w:ilvl w:val="0"/>
          <w:numId w:val="1"/>
        </w:numPr>
        <w:rPr>
          <w:rFonts w:ascii="Trebuchet MS" w:hAnsi="Trebuchet MS"/>
        </w:rPr>
      </w:pPr>
      <w:r w:rsidRPr="009D3C16">
        <w:rPr>
          <w:rFonts w:ascii="Trebuchet MS" w:hAnsi="Trebuchet MS"/>
          <w:b/>
          <w:bCs/>
        </w:rPr>
        <w:t>Messaging System</w:t>
      </w:r>
      <w:r w:rsidRPr="009D3C16">
        <w:rPr>
          <w:rFonts w:ascii="Trebuchet MS" w:hAnsi="Trebuchet MS"/>
        </w:rPr>
        <w:t>:</w:t>
      </w:r>
    </w:p>
    <w:p w14:paraId="64034B72" w14:textId="77777777" w:rsidR="009D3C16" w:rsidRPr="009D3C16" w:rsidRDefault="009D3C16" w:rsidP="009D3C16">
      <w:pPr>
        <w:numPr>
          <w:ilvl w:val="1"/>
          <w:numId w:val="1"/>
        </w:numPr>
        <w:rPr>
          <w:rFonts w:ascii="Trebuchet MS" w:hAnsi="Trebuchet MS"/>
        </w:rPr>
      </w:pPr>
      <w:r w:rsidRPr="009D3C16">
        <w:rPr>
          <w:rFonts w:ascii="Trebuchet MS" w:hAnsi="Trebuchet MS"/>
          <w:b/>
          <w:bCs/>
        </w:rPr>
        <w:t>Features</w:t>
      </w:r>
      <w:r w:rsidRPr="009D3C16">
        <w:rPr>
          <w:rFonts w:ascii="Trebuchet MS" w:hAnsi="Trebuchet MS"/>
        </w:rPr>
        <w:t>: Text, voice, and optional video communication.</w:t>
      </w:r>
    </w:p>
    <w:p w14:paraId="6D72531E" w14:textId="77777777" w:rsidR="009D3C16" w:rsidRPr="009D3C16" w:rsidRDefault="009D3C16" w:rsidP="009D3C16">
      <w:pPr>
        <w:numPr>
          <w:ilvl w:val="1"/>
          <w:numId w:val="1"/>
        </w:numPr>
        <w:rPr>
          <w:rFonts w:ascii="Trebuchet MS" w:hAnsi="Trebuchet MS"/>
        </w:rPr>
      </w:pPr>
      <w:r w:rsidRPr="009D3C16">
        <w:rPr>
          <w:rFonts w:ascii="Trebuchet MS" w:hAnsi="Trebuchet MS"/>
          <w:b/>
          <w:bCs/>
        </w:rPr>
        <w:t>Safety</w:t>
      </w:r>
      <w:r w:rsidRPr="009D3C16">
        <w:rPr>
          <w:rFonts w:ascii="Trebuchet MS" w:hAnsi="Trebuchet MS"/>
        </w:rPr>
        <w:t>: End-to-end encryption, time-limited messages for added security.</w:t>
      </w:r>
    </w:p>
    <w:p w14:paraId="55EB85A8" w14:textId="77777777" w:rsidR="009D3C16" w:rsidRPr="009D3C16" w:rsidRDefault="009D3C16" w:rsidP="009D3C16">
      <w:pPr>
        <w:numPr>
          <w:ilvl w:val="1"/>
          <w:numId w:val="1"/>
        </w:numPr>
        <w:rPr>
          <w:rFonts w:ascii="Trebuchet MS" w:hAnsi="Trebuchet MS"/>
        </w:rPr>
      </w:pPr>
      <w:r w:rsidRPr="009D3C16">
        <w:rPr>
          <w:rFonts w:ascii="Trebuchet MS" w:hAnsi="Trebuchet MS"/>
          <w:b/>
          <w:bCs/>
        </w:rPr>
        <w:t>Essence</w:t>
      </w:r>
      <w:r w:rsidRPr="009D3C16">
        <w:rPr>
          <w:rFonts w:ascii="Trebuchet MS" w:hAnsi="Trebuchet MS"/>
        </w:rPr>
        <w:t>: Ensures meaningful interaction while respecting privacy.</w:t>
      </w:r>
    </w:p>
    <w:p w14:paraId="17BE6064" w14:textId="77777777" w:rsidR="009D3C16" w:rsidRDefault="009D3C16" w:rsidP="009D3C16">
      <w:pPr>
        <w:rPr>
          <w:rFonts w:ascii="Trebuchet MS" w:hAnsi="Trebuchet MS"/>
          <w:lang w:val="en-US"/>
        </w:rPr>
      </w:pPr>
    </w:p>
    <w:p w14:paraId="7130914B" w14:textId="77777777" w:rsidR="009D3C16" w:rsidRPr="009D3C16" w:rsidRDefault="009D3C16" w:rsidP="009D3C16">
      <w:pPr>
        <w:rPr>
          <w:rFonts w:ascii="Trebuchet MS" w:hAnsi="Trebuchet MS"/>
        </w:rPr>
      </w:pPr>
    </w:p>
    <w:p w14:paraId="47735D44" w14:textId="77777777" w:rsidR="009D3C16" w:rsidRPr="009D3C16" w:rsidRDefault="009D3C16" w:rsidP="009D3C16">
      <w:pPr>
        <w:numPr>
          <w:ilvl w:val="0"/>
          <w:numId w:val="1"/>
        </w:numPr>
        <w:rPr>
          <w:rFonts w:ascii="Trebuchet MS" w:hAnsi="Trebuchet MS"/>
        </w:rPr>
      </w:pPr>
      <w:r w:rsidRPr="009D3C16">
        <w:rPr>
          <w:rFonts w:ascii="Trebuchet MS" w:hAnsi="Trebuchet MS"/>
          <w:b/>
          <w:bCs/>
        </w:rPr>
        <w:lastRenderedPageBreak/>
        <w:t>Community Forums</w:t>
      </w:r>
      <w:r w:rsidRPr="009D3C16">
        <w:rPr>
          <w:rFonts w:ascii="Trebuchet MS" w:hAnsi="Trebuchet MS"/>
        </w:rPr>
        <w:t>:</w:t>
      </w:r>
    </w:p>
    <w:p w14:paraId="2FCDCE60" w14:textId="77777777" w:rsidR="009D3C16" w:rsidRPr="009D3C16" w:rsidRDefault="009D3C16" w:rsidP="009D3C16">
      <w:pPr>
        <w:numPr>
          <w:ilvl w:val="1"/>
          <w:numId w:val="1"/>
        </w:numPr>
        <w:rPr>
          <w:rFonts w:ascii="Trebuchet MS" w:hAnsi="Trebuchet MS"/>
        </w:rPr>
      </w:pPr>
      <w:r w:rsidRPr="009D3C16">
        <w:rPr>
          <w:rFonts w:ascii="Trebuchet MS" w:hAnsi="Trebuchet MS"/>
          <w:b/>
          <w:bCs/>
        </w:rPr>
        <w:t>Design</w:t>
      </w:r>
      <w:r w:rsidRPr="009D3C16">
        <w:rPr>
          <w:rFonts w:ascii="Trebuchet MS" w:hAnsi="Trebuchet MS"/>
        </w:rPr>
        <w:t>: Categories like "Life Advice," "Stress Relief Tips," or "Share Your Story."</w:t>
      </w:r>
    </w:p>
    <w:p w14:paraId="0572F618" w14:textId="77777777" w:rsidR="009D3C16" w:rsidRPr="009D3C16" w:rsidRDefault="009D3C16" w:rsidP="009D3C16">
      <w:pPr>
        <w:numPr>
          <w:ilvl w:val="1"/>
          <w:numId w:val="1"/>
        </w:numPr>
        <w:rPr>
          <w:rFonts w:ascii="Trebuchet MS" w:hAnsi="Trebuchet MS"/>
        </w:rPr>
      </w:pPr>
      <w:r w:rsidRPr="009D3C16">
        <w:rPr>
          <w:rFonts w:ascii="Trebuchet MS" w:hAnsi="Trebuchet MS"/>
          <w:b/>
          <w:bCs/>
        </w:rPr>
        <w:t>Moderation</w:t>
      </w:r>
      <w:r w:rsidRPr="009D3C16">
        <w:rPr>
          <w:rFonts w:ascii="Trebuchet MS" w:hAnsi="Trebuchet MS"/>
        </w:rPr>
        <w:t>: Active monitoring to maintain a supportive environment.</w:t>
      </w:r>
    </w:p>
    <w:p w14:paraId="2657B98F" w14:textId="77777777" w:rsidR="009D3C16" w:rsidRPr="009D3C16" w:rsidRDefault="009D3C16" w:rsidP="009D3C16">
      <w:pPr>
        <w:numPr>
          <w:ilvl w:val="1"/>
          <w:numId w:val="1"/>
        </w:numPr>
        <w:rPr>
          <w:rFonts w:ascii="Trebuchet MS" w:hAnsi="Trebuchet MS"/>
        </w:rPr>
      </w:pPr>
      <w:r w:rsidRPr="009D3C16">
        <w:rPr>
          <w:rFonts w:ascii="Trebuchet MS" w:hAnsi="Trebuchet MS"/>
          <w:b/>
          <w:bCs/>
        </w:rPr>
        <w:t>Purpose</w:t>
      </w:r>
      <w:r w:rsidRPr="009D3C16">
        <w:rPr>
          <w:rFonts w:ascii="Trebuchet MS" w:hAnsi="Trebuchet MS"/>
        </w:rPr>
        <w:t>: Promotes interaction and a sense of belonging.</w:t>
      </w:r>
    </w:p>
    <w:p w14:paraId="0E765754" w14:textId="77777777" w:rsidR="009D3C16" w:rsidRPr="009D3C16" w:rsidRDefault="009D3C16" w:rsidP="009D3C16">
      <w:pPr>
        <w:numPr>
          <w:ilvl w:val="0"/>
          <w:numId w:val="1"/>
        </w:numPr>
        <w:rPr>
          <w:rFonts w:ascii="Trebuchet MS" w:hAnsi="Trebuchet MS"/>
        </w:rPr>
      </w:pPr>
      <w:r w:rsidRPr="009D3C16">
        <w:rPr>
          <w:rFonts w:ascii="Trebuchet MS" w:hAnsi="Trebuchet MS"/>
          <w:b/>
          <w:bCs/>
        </w:rPr>
        <w:t>Rating and Feedback</w:t>
      </w:r>
      <w:r w:rsidRPr="009D3C16">
        <w:rPr>
          <w:rFonts w:ascii="Trebuchet MS" w:hAnsi="Trebuchet MS"/>
        </w:rPr>
        <w:t>:</w:t>
      </w:r>
    </w:p>
    <w:p w14:paraId="6D00E3B7" w14:textId="77777777" w:rsidR="009D3C16" w:rsidRPr="009D3C16" w:rsidRDefault="009D3C16" w:rsidP="009D3C16">
      <w:pPr>
        <w:numPr>
          <w:ilvl w:val="1"/>
          <w:numId w:val="1"/>
        </w:numPr>
        <w:rPr>
          <w:rFonts w:ascii="Trebuchet MS" w:hAnsi="Trebuchet MS"/>
        </w:rPr>
      </w:pPr>
      <w:r w:rsidRPr="009D3C16">
        <w:rPr>
          <w:rFonts w:ascii="Trebuchet MS" w:hAnsi="Trebuchet MS"/>
        </w:rPr>
        <w:t>Allow both seekers and listeners to provide feedback on their experience.</w:t>
      </w:r>
    </w:p>
    <w:p w14:paraId="116CD63E" w14:textId="33AEF0C2" w:rsidR="009D3C16" w:rsidRPr="009D3C16" w:rsidRDefault="009D3C16" w:rsidP="009D3C16">
      <w:pPr>
        <w:numPr>
          <w:ilvl w:val="1"/>
          <w:numId w:val="1"/>
        </w:numPr>
        <w:rPr>
          <w:rFonts w:ascii="Trebuchet MS" w:hAnsi="Trebuchet MS"/>
        </w:rPr>
      </w:pPr>
      <w:r w:rsidRPr="009D3C16">
        <w:rPr>
          <w:rFonts w:ascii="Trebuchet MS" w:hAnsi="Trebuchet MS"/>
        </w:rPr>
        <w:t>Reward active and highly-rated listeners with badges or incentives (e.g., early access to features).</w:t>
      </w:r>
    </w:p>
    <w:p w14:paraId="1763B0FD" w14:textId="77777777" w:rsidR="009D3C16" w:rsidRPr="009D3C16" w:rsidRDefault="009D3C16" w:rsidP="009D3C16">
      <w:pPr>
        <w:rPr>
          <w:rFonts w:ascii="Trebuchet MS" w:hAnsi="Trebuchet MS"/>
          <w:b/>
          <w:bCs/>
        </w:rPr>
      </w:pPr>
      <w:r w:rsidRPr="009D3C16">
        <w:rPr>
          <w:rFonts w:ascii="Trebuchet MS" w:hAnsi="Trebuchet MS"/>
          <w:b/>
          <w:bCs/>
        </w:rPr>
        <w:t>Safety and Privacy</w:t>
      </w:r>
    </w:p>
    <w:p w14:paraId="668990AE" w14:textId="77777777" w:rsidR="009D3C16" w:rsidRPr="009D3C16" w:rsidRDefault="009D3C16" w:rsidP="009D3C16">
      <w:pPr>
        <w:numPr>
          <w:ilvl w:val="0"/>
          <w:numId w:val="2"/>
        </w:numPr>
        <w:rPr>
          <w:rFonts w:ascii="Trebuchet MS" w:hAnsi="Trebuchet MS"/>
        </w:rPr>
      </w:pPr>
      <w:r w:rsidRPr="009D3C16">
        <w:rPr>
          <w:rFonts w:ascii="Trebuchet MS" w:hAnsi="Trebuchet MS"/>
          <w:b/>
          <w:bCs/>
        </w:rPr>
        <w:t>Robust Privacy Protocols</w:t>
      </w:r>
      <w:r w:rsidRPr="009D3C16">
        <w:rPr>
          <w:rFonts w:ascii="Trebuchet MS" w:hAnsi="Trebuchet MS"/>
        </w:rPr>
        <w:t>:</w:t>
      </w:r>
    </w:p>
    <w:p w14:paraId="46805AF2" w14:textId="77777777" w:rsidR="009D3C16" w:rsidRPr="009D3C16" w:rsidRDefault="009D3C16" w:rsidP="009D3C16">
      <w:pPr>
        <w:numPr>
          <w:ilvl w:val="1"/>
          <w:numId w:val="2"/>
        </w:numPr>
        <w:rPr>
          <w:rFonts w:ascii="Trebuchet MS" w:hAnsi="Trebuchet MS"/>
        </w:rPr>
      </w:pPr>
      <w:r w:rsidRPr="009D3C16">
        <w:rPr>
          <w:rFonts w:ascii="Trebuchet MS" w:hAnsi="Trebuchet MS"/>
        </w:rPr>
        <w:t>No sharing of user data without consent.</w:t>
      </w:r>
    </w:p>
    <w:p w14:paraId="452DD9CB" w14:textId="77777777" w:rsidR="009D3C16" w:rsidRPr="009D3C16" w:rsidRDefault="009D3C16" w:rsidP="009D3C16">
      <w:pPr>
        <w:numPr>
          <w:ilvl w:val="1"/>
          <w:numId w:val="2"/>
        </w:numPr>
        <w:rPr>
          <w:rFonts w:ascii="Trebuchet MS" w:hAnsi="Trebuchet MS"/>
        </w:rPr>
      </w:pPr>
      <w:r w:rsidRPr="009D3C16">
        <w:rPr>
          <w:rFonts w:ascii="Trebuchet MS" w:hAnsi="Trebuchet MS"/>
        </w:rPr>
        <w:t>Regular audits for data security.</w:t>
      </w:r>
    </w:p>
    <w:p w14:paraId="0B091F76" w14:textId="77777777" w:rsidR="009D3C16" w:rsidRPr="009D3C16" w:rsidRDefault="009D3C16" w:rsidP="009D3C16">
      <w:pPr>
        <w:numPr>
          <w:ilvl w:val="0"/>
          <w:numId w:val="2"/>
        </w:numPr>
        <w:rPr>
          <w:rFonts w:ascii="Trebuchet MS" w:hAnsi="Trebuchet MS"/>
        </w:rPr>
      </w:pPr>
      <w:r w:rsidRPr="009D3C16">
        <w:rPr>
          <w:rFonts w:ascii="Trebuchet MS" w:hAnsi="Trebuchet MS"/>
          <w:b/>
          <w:bCs/>
        </w:rPr>
        <w:t>Moderation Team</w:t>
      </w:r>
      <w:r w:rsidRPr="009D3C16">
        <w:rPr>
          <w:rFonts w:ascii="Trebuchet MS" w:hAnsi="Trebuchet MS"/>
        </w:rPr>
        <w:t>:</w:t>
      </w:r>
    </w:p>
    <w:p w14:paraId="780895C1" w14:textId="77777777" w:rsidR="009D3C16" w:rsidRPr="009D3C16" w:rsidRDefault="009D3C16" w:rsidP="009D3C16">
      <w:pPr>
        <w:numPr>
          <w:ilvl w:val="1"/>
          <w:numId w:val="2"/>
        </w:numPr>
        <w:rPr>
          <w:rFonts w:ascii="Trebuchet MS" w:hAnsi="Trebuchet MS"/>
        </w:rPr>
      </w:pPr>
      <w:r w:rsidRPr="009D3C16">
        <w:rPr>
          <w:rFonts w:ascii="Trebuchet MS" w:hAnsi="Trebuchet MS"/>
        </w:rPr>
        <w:t>Empower admins to review flagged content.</w:t>
      </w:r>
    </w:p>
    <w:p w14:paraId="72224DDB" w14:textId="2F5B9F20" w:rsidR="009D3C16" w:rsidRPr="009D3C16" w:rsidRDefault="009D3C16" w:rsidP="009D3C16">
      <w:pPr>
        <w:numPr>
          <w:ilvl w:val="1"/>
          <w:numId w:val="2"/>
        </w:numPr>
        <w:rPr>
          <w:rFonts w:ascii="Trebuchet MS" w:hAnsi="Trebuchet MS"/>
        </w:rPr>
      </w:pPr>
      <w:r w:rsidRPr="009D3C16">
        <w:rPr>
          <w:rFonts w:ascii="Trebuchet MS" w:hAnsi="Trebuchet MS"/>
        </w:rPr>
        <w:t>Implement AI tools to identify harmful language or behavior while ensuring user conversations remain confidential.</w:t>
      </w:r>
    </w:p>
    <w:p w14:paraId="2911CBF6" w14:textId="77777777" w:rsidR="009D3C16" w:rsidRPr="009D3C16" w:rsidRDefault="009D3C16" w:rsidP="009D3C16">
      <w:pPr>
        <w:rPr>
          <w:rFonts w:ascii="Trebuchet MS" w:hAnsi="Trebuchet MS"/>
          <w:b/>
          <w:bCs/>
        </w:rPr>
      </w:pPr>
      <w:r w:rsidRPr="009D3C16">
        <w:rPr>
          <w:rFonts w:ascii="Trebuchet MS" w:hAnsi="Trebuchet MS"/>
          <w:b/>
          <w:bCs/>
        </w:rPr>
        <w:t>Monetization Strategy</w:t>
      </w:r>
    </w:p>
    <w:p w14:paraId="2ACA6A85" w14:textId="77777777" w:rsidR="009D3C16" w:rsidRPr="009D3C16" w:rsidRDefault="009D3C16" w:rsidP="009D3C16">
      <w:pPr>
        <w:numPr>
          <w:ilvl w:val="0"/>
          <w:numId w:val="3"/>
        </w:numPr>
        <w:rPr>
          <w:rFonts w:ascii="Trebuchet MS" w:hAnsi="Trebuchet MS"/>
        </w:rPr>
      </w:pPr>
      <w:r w:rsidRPr="009D3C16">
        <w:rPr>
          <w:rFonts w:ascii="Trebuchet MS" w:hAnsi="Trebuchet MS"/>
          <w:b/>
          <w:bCs/>
        </w:rPr>
        <w:t>Freemium Model</w:t>
      </w:r>
      <w:r w:rsidRPr="009D3C16">
        <w:rPr>
          <w:rFonts w:ascii="Trebuchet MS" w:hAnsi="Trebuchet MS"/>
        </w:rPr>
        <w:t>:</w:t>
      </w:r>
    </w:p>
    <w:p w14:paraId="3265351A" w14:textId="77777777" w:rsidR="009D3C16" w:rsidRPr="009D3C16" w:rsidRDefault="009D3C16" w:rsidP="009D3C16">
      <w:pPr>
        <w:numPr>
          <w:ilvl w:val="1"/>
          <w:numId w:val="3"/>
        </w:numPr>
        <w:rPr>
          <w:rFonts w:ascii="Trebuchet MS" w:hAnsi="Trebuchet MS"/>
        </w:rPr>
      </w:pPr>
      <w:r w:rsidRPr="009D3C16">
        <w:rPr>
          <w:rFonts w:ascii="Trebuchet MS" w:hAnsi="Trebuchet MS"/>
          <w:b/>
          <w:bCs/>
        </w:rPr>
        <w:t>Free Features</w:t>
      </w:r>
      <w:r w:rsidRPr="009D3C16">
        <w:rPr>
          <w:rFonts w:ascii="Trebuchet MS" w:hAnsi="Trebuchet MS"/>
        </w:rPr>
        <w:t>: Basic matching and messaging.</w:t>
      </w:r>
    </w:p>
    <w:p w14:paraId="6FB2F68B" w14:textId="77777777" w:rsidR="009D3C16" w:rsidRPr="009D3C16" w:rsidRDefault="009D3C16" w:rsidP="009D3C16">
      <w:pPr>
        <w:numPr>
          <w:ilvl w:val="1"/>
          <w:numId w:val="3"/>
        </w:numPr>
        <w:rPr>
          <w:rFonts w:ascii="Trebuchet MS" w:hAnsi="Trebuchet MS"/>
        </w:rPr>
      </w:pPr>
      <w:r w:rsidRPr="009D3C16">
        <w:rPr>
          <w:rFonts w:ascii="Trebuchet MS" w:hAnsi="Trebuchet MS"/>
          <w:b/>
          <w:bCs/>
        </w:rPr>
        <w:t>Premium Features</w:t>
      </w:r>
      <w:r w:rsidRPr="009D3C16">
        <w:rPr>
          <w:rFonts w:ascii="Trebuchet MS" w:hAnsi="Trebuchet MS"/>
        </w:rPr>
        <w:t>:</w:t>
      </w:r>
    </w:p>
    <w:p w14:paraId="3FA91301" w14:textId="77777777" w:rsidR="009D3C16" w:rsidRPr="009D3C16" w:rsidRDefault="009D3C16" w:rsidP="009D3C16">
      <w:pPr>
        <w:numPr>
          <w:ilvl w:val="2"/>
          <w:numId w:val="3"/>
        </w:numPr>
        <w:rPr>
          <w:rFonts w:ascii="Trebuchet MS" w:hAnsi="Trebuchet MS"/>
        </w:rPr>
      </w:pPr>
      <w:r w:rsidRPr="009D3C16">
        <w:rPr>
          <w:rFonts w:ascii="Trebuchet MS" w:hAnsi="Trebuchet MS"/>
        </w:rPr>
        <w:t>Priority matching.</w:t>
      </w:r>
    </w:p>
    <w:p w14:paraId="544AE567" w14:textId="77777777" w:rsidR="009D3C16" w:rsidRPr="009D3C16" w:rsidRDefault="009D3C16" w:rsidP="009D3C16">
      <w:pPr>
        <w:numPr>
          <w:ilvl w:val="2"/>
          <w:numId w:val="3"/>
        </w:numPr>
        <w:rPr>
          <w:rFonts w:ascii="Trebuchet MS" w:hAnsi="Trebuchet MS"/>
        </w:rPr>
      </w:pPr>
      <w:r w:rsidRPr="009D3C16">
        <w:rPr>
          <w:rFonts w:ascii="Trebuchet MS" w:hAnsi="Trebuchet MS"/>
        </w:rPr>
        <w:t>Topic-specific listener expertise (e.g., career guidance).</w:t>
      </w:r>
    </w:p>
    <w:p w14:paraId="584F8AAA" w14:textId="77777777" w:rsidR="009D3C16" w:rsidRPr="009D3C16" w:rsidRDefault="009D3C16" w:rsidP="009D3C16">
      <w:pPr>
        <w:numPr>
          <w:ilvl w:val="2"/>
          <w:numId w:val="3"/>
        </w:numPr>
        <w:rPr>
          <w:rFonts w:ascii="Trebuchet MS" w:hAnsi="Trebuchet MS"/>
        </w:rPr>
      </w:pPr>
      <w:r w:rsidRPr="009D3C16">
        <w:rPr>
          <w:rFonts w:ascii="Trebuchet MS" w:hAnsi="Trebuchet MS"/>
        </w:rPr>
        <w:t>Exclusive anonymity tools like "incognito mode."</w:t>
      </w:r>
    </w:p>
    <w:p w14:paraId="7E878B53" w14:textId="77777777" w:rsidR="009D3C16" w:rsidRPr="009D3C16" w:rsidRDefault="009D3C16" w:rsidP="009D3C16">
      <w:pPr>
        <w:numPr>
          <w:ilvl w:val="0"/>
          <w:numId w:val="3"/>
        </w:numPr>
        <w:rPr>
          <w:rFonts w:ascii="Trebuchet MS" w:hAnsi="Trebuchet MS"/>
        </w:rPr>
      </w:pPr>
      <w:r w:rsidRPr="009D3C16">
        <w:rPr>
          <w:rFonts w:ascii="Trebuchet MS" w:hAnsi="Trebuchet MS"/>
          <w:b/>
          <w:bCs/>
        </w:rPr>
        <w:t>Donations</w:t>
      </w:r>
      <w:r w:rsidRPr="009D3C16">
        <w:rPr>
          <w:rFonts w:ascii="Trebuchet MS" w:hAnsi="Trebuchet MS"/>
        </w:rPr>
        <w:t>: A transparent donation system where users can directly support the platform or sponsor specific initiatives (e.g., mentorship programs).</w:t>
      </w:r>
    </w:p>
    <w:p w14:paraId="30F8DAC0" w14:textId="77777777" w:rsidR="009D3C16" w:rsidRPr="009D3C16" w:rsidRDefault="009D3C16" w:rsidP="009D3C16">
      <w:pPr>
        <w:numPr>
          <w:ilvl w:val="0"/>
          <w:numId w:val="3"/>
        </w:numPr>
        <w:rPr>
          <w:rFonts w:ascii="Trebuchet MS" w:hAnsi="Trebuchet MS"/>
        </w:rPr>
      </w:pPr>
      <w:r w:rsidRPr="009D3C16">
        <w:rPr>
          <w:rFonts w:ascii="Trebuchet MS" w:hAnsi="Trebuchet MS"/>
          <w:b/>
          <w:bCs/>
        </w:rPr>
        <w:t>Partnerships</w:t>
      </w:r>
      <w:r w:rsidRPr="009D3C16">
        <w:rPr>
          <w:rFonts w:ascii="Trebuchet MS" w:hAnsi="Trebuchet MS"/>
        </w:rPr>
        <w:t>:</w:t>
      </w:r>
    </w:p>
    <w:p w14:paraId="55ECCB4B" w14:textId="77777777" w:rsidR="009D3C16" w:rsidRPr="009D3C16" w:rsidRDefault="009D3C16" w:rsidP="009D3C16">
      <w:pPr>
        <w:numPr>
          <w:ilvl w:val="1"/>
          <w:numId w:val="3"/>
        </w:numPr>
        <w:rPr>
          <w:rFonts w:ascii="Trebuchet MS" w:hAnsi="Trebuchet MS"/>
        </w:rPr>
      </w:pPr>
      <w:r w:rsidRPr="009D3C16">
        <w:rPr>
          <w:rFonts w:ascii="Trebuchet MS" w:hAnsi="Trebuchet MS"/>
        </w:rPr>
        <w:t>Collaborate with organizations promoting mental health, youth empowerment, or social development.</w:t>
      </w:r>
    </w:p>
    <w:p w14:paraId="470FD89E" w14:textId="47F24AFB" w:rsidR="009D3C16" w:rsidRPr="009D3C16" w:rsidRDefault="009D3C16" w:rsidP="009D3C16">
      <w:pPr>
        <w:numPr>
          <w:ilvl w:val="1"/>
          <w:numId w:val="3"/>
        </w:numPr>
        <w:rPr>
          <w:rFonts w:ascii="Trebuchet MS" w:hAnsi="Trebuchet MS"/>
        </w:rPr>
      </w:pPr>
      <w:r w:rsidRPr="009D3C16">
        <w:rPr>
          <w:rFonts w:ascii="Trebuchet MS" w:hAnsi="Trebuchet MS"/>
        </w:rPr>
        <w:t>Offer affiliate programs for businesses with similar missions.</w:t>
      </w:r>
    </w:p>
    <w:p w14:paraId="6932F842" w14:textId="77777777" w:rsidR="009D3C16" w:rsidRDefault="009D3C16" w:rsidP="009D3C16">
      <w:pPr>
        <w:rPr>
          <w:rFonts w:ascii="Trebuchet MS" w:hAnsi="Trebuchet MS"/>
          <w:b/>
          <w:bCs/>
          <w:lang w:val="en-US"/>
        </w:rPr>
      </w:pPr>
    </w:p>
    <w:p w14:paraId="45F5FA98" w14:textId="0E83968B" w:rsidR="009D3C16" w:rsidRPr="009D3C16" w:rsidRDefault="009D3C16" w:rsidP="009D3C16">
      <w:pPr>
        <w:rPr>
          <w:rFonts w:ascii="Trebuchet MS" w:hAnsi="Trebuchet MS"/>
          <w:b/>
          <w:bCs/>
        </w:rPr>
      </w:pPr>
      <w:r w:rsidRPr="009D3C16">
        <w:rPr>
          <w:rFonts w:ascii="Trebuchet MS" w:hAnsi="Trebuchet MS"/>
          <w:b/>
          <w:bCs/>
        </w:rPr>
        <w:t>Marketing and Growth</w:t>
      </w:r>
    </w:p>
    <w:p w14:paraId="089B60DB" w14:textId="77777777" w:rsidR="009D3C16" w:rsidRPr="009D3C16" w:rsidRDefault="009D3C16" w:rsidP="009D3C16">
      <w:pPr>
        <w:numPr>
          <w:ilvl w:val="0"/>
          <w:numId w:val="4"/>
        </w:numPr>
        <w:rPr>
          <w:rFonts w:ascii="Trebuchet MS" w:hAnsi="Trebuchet MS"/>
        </w:rPr>
      </w:pPr>
      <w:r w:rsidRPr="009D3C16">
        <w:rPr>
          <w:rFonts w:ascii="Trebuchet MS" w:hAnsi="Trebuchet MS"/>
          <w:b/>
          <w:bCs/>
        </w:rPr>
        <w:t>Social Media Campaigns</w:t>
      </w:r>
      <w:r w:rsidRPr="009D3C16">
        <w:rPr>
          <w:rFonts w:ascii="Trebuchet MS" w:hAnsi="Trebuchet MS"/>
        </w:rPr>
        <w:t>:</w:t>
      </w:r>
    </w:p>
    <w:p w14:paraId="4BDF578C" w14:textId="77777777" w:rsidR="009D3C16" w:rsidRPr="009D3C16" w:rsidRDefault="009D3C16" w:rsidP="009D3C16">
      <w:pPr>
        <w:numPr>
          <w:ilvl w:val="1"/>
          <w:numId w:val="4"/>
        </w:numPr>
        <w:rPr>
          <w:rFonts w:ascii="Trebuchet MS" w:hAnsi="Trebuchet MS"/>
        </w:rPr>
      </w:pPr>
      <w:r w:rsidRPr="009D3C16">
        <w:rPr>
          <w:rFonts w:ascii="Trebuchet MS" w:hAnsi="Trebuchet MS"/>
        </w:rPr>
        <w:t>Highlight relatable stories, testimonials, and "Day in the Life of a Listener" content.</w:t>
      </w:r>
    </w:p>
    <w:p w14:paraId="522E7338" w14:textId="77777777" w:rsidR="009D3C16" w:rsidRPr="009D3C16" w:rsidRDefault="009D3C16" w:rsidP="009D3C16">
      <w:pPr>
        <w:numPr>
          <w:ilvl w:val="1"/>
          <w:numId w:val="4"/>
        </w:numPr>
        <w:rPr>
          <w:rFonts w:ascii="Trebuchet MS" w:hAnsi="Trebuchet MS"/>
        </w:rPr>
      </w:pPr>
      <w:r w:rsidRPr="009D3C16">
        <w:rPr>
          <w:rFonts w:ascii="Trebuchet MS" w:hAnsi="Trebuchet MS"/>
        </w:rPr>
        <w:t>Use platforms like Instagram and TikTok to engage younger demographics.</w:t>
      </w:r>
    </w:p>
    <w:p w14:paraId="5B07119F" w14:textId="77777777" w:rsidR="009D3C16" w:rsidRPr="009D3C16" w:rsidRDefault="009D3C16" w:rsidP="009D3C16">
      <w:pPr>
        <w:numPr>
          <w:ilvl w:val="0"/>
          <w:numId w:val="4"/>
        </w:numPr>
        <w:rPr>
          <w:rFonts w:ascii="Trebuchet MS" w:hAnsi="Trebuchet MS"/>
        </w:rPr>
      </w:pPr>
      <w:r w:rsidRPr="009D3C16">
        <w:rPr>
          <w:rFonts w:ascii="Trebuchet MS" w:hAnsi="Trebuchet MS"/>
          <w:b/>
          <w:bCs/>
        </w:rPr>
        <w:t>Blog and Educational Content</w:t>
      </w:r>
      <w:r w:rsidRPr="009D3C16">
        <w:rPr>
          <w:rFonts w:ascii="Trebuchet MS" w:hAnsi="Trebuchet MS"/>
        </w:rPr>
        <w:t>:</w:t>
      </w:r>
    </w:p>
    <w:p w14:paraId="393BD847" w14:textId="77777777" w:rsidR="009D3C16" w:rsidRPr="009D3C16" w:rsidRDefault="009D3C16" w:rsidP="009D3C16">
      <w:pPr>
        <w:numPr>
          <w:ilvl w:val="1"/>
          <w:numId w:val="4"/>
        </w:numPr>
        <w:rPr>
          <w:rFonts w:ascii="Trebuchet MS" w:hAnsi="Trebuchet MS"/>
        </w:rPr>
      </w:pPr>
      <w:r w:rsidRPr="009D3C16">
        <w:rPr>
          <w:rFonts w:ascii="Trebuchet MS" w:hAnsi="Trebuchet MS"/>
        </w:rPr>
        <w:t>Regular posts on stress management, mental health awareness, and community highlights.</w:t>
      </w:r>
    </w:p>
    <w:p w14:paraId="47E4FBA0" w14:textId="77777777" w:rsidR="009D3C16" w:rsidRPr="009D3C16" w:rsidRDefault="009D3C16" w:rsidP="009D3C16">
      <w:pPr>
        <w:numPr>
          <w:ilvl w:val="1"/>
          <w:numId w:val="4"/>
        </w:numPr>
        <w:rPr>
          <w:rFonts w:ascii="Trebuchet MS" w:hAnsi="Trebuchet MS"/>
        </w:rPr>
      </w:pPr>
      <w:r w:rsidRPr="009D3C16">
        <w:rPr>
          <w:rFonts w:ascii="Trebuchet MS" w:hAnsi="Trebuchet MS"/>
        </w:rPr>
        <w:t>Create a series on "Life Lessons from Listeners."</w:t>
      </w:r>
    </w:p>
    <w:p w14:paraId="36960F2E" w14:textId="77777777" w:rsidR="009D3C16" w:rsidRPr="009D3C16" w:rsidRDefault="009D3C16" w:rsidP="009D3C16">
      <w:pPr>
        <w:numPr>
          <w:ilvl w:val="0"/>
          <w:numId w:val="4"/>
        </w:numPr>
        <w:rPr>
          <w:rFonts w:ascii="Trebuchet MS" w:hAnsi="Trebuchet MS"/>
        </w:rPr>
      </w:pPr>
      <w:r w:rsidRPr="009D3C16">
        <w:rPr>
          <w:rFonts w:ascii="Trebuchet MS" w:hAnsi="Trebuchet MS"/>
          <w:b/>
          <w:bCs/>
        </w:rPr>
        <w:t>Referral Incentives</w:t>
      </w:r>
      <w:r w:rsidRPr="009D3C16">
        <w:rPr>
          <w:rFonts w:ascii="Trebuchet MS" w:hAnsi="Trebuchet MS"/>
        </w:rPr>
        <w:t>:</w:t>
      </w:r>
    </w:p>
    <w:p w14:paraId="31EBA7FD" w14:textId="21D909D4" w:rsidR="009D3C16" w:rsidRPr="009D3C16" w:rsidRDefault="009D3C16" w:rsidP="009D3C16">
      <w:pPr>
        <w:numPr>
          <w:ilvl w:val="1"/>
          <w:numId w:val="4"/>
        </w:numPr>
        <w:rPr>
          <w:rFonts w:ascii="Trebuchet MS" w:hAnsi="Trebuchet MS"/>
        </w:rPr>
      </w:pPr>
      <w:r w:rsidRPr="009D3C16">
        <w:rPr>
          <w:rFonts w:ascii="Trebuchet MS" w:hAnsi="Trebuchet MS"/>
        </w:rPr>
        <w:t>Offer credits for free premium access or exclusive perks to users who invite others.</w:t>
      </w:r>
    </w:p>
    <w:p w14:paraId="3898537A" w14:textId="77777777" w:rsidR="009D3C16" w:rsidRPr="009D3C16" w:rsidRDefault="009D3C16" w:rsidP="009D3C16">
      <w:pPr>
        <w:rPr>
          <w:rFonts w:ascii="Trebuchet MS" w:hAnsi="Trebuchet MS"/>
          <w:b/>
          <w:bCs/>
        </w:rPr>
      </w:pPr>
      <w:r w:rsidRPr="009D3C16">
        <w:rPr>
          <w:rFonts w:ascii="Trebuchet MS" w:hAnsi="Trebuchet MS"/>
          <w:b/>
          <w:bCs/>
        </w:rPr>
        <w:t>Continuous Improvement</w:t>
      </w:r>
    </w:p>
    <w:p w14:paraId="46C73C7F" w14:textId="77777777" w:rsidR="009D3C16" w:rsidRPr="009D3C16" w:rsidRDefault="009D3C16" w:rsidP="009D3C16">
      <w:pPr>
        <w:numPr>
          <w:ilvl w:val="0"/>
          <w:numId w:val="5"/>
        </w:numPr>
        <w:rPr>
          <w:rFonts w:ascii="Trebuchet MS" w:hAnsi="Trebuchet MS"/>
        </w:rPr>
      </w:pPr>
      <w:r w:rsidRPr="009D3C16">
        <w:rPr>
          <w:rFonts w:ascii="Trebuchet MS" w:hAnsi="Trebuchet MS"/>
          <w:b/>
          <w:bCs/>
        </w:rPr>
        <w:t>User Feedback Loop</w:t>
      </w:r>
      <w:r w:rsidRPr="009D3C16">
        <w:rPr>
          <w:rFonts w:ascii="Trebuchet MS" w:hAnsi="Trebuchet MS"/>
        </w:rPr>
        <w:t>:</w:t>
      </w:r>
    </w:p>
    <w:p w14:paraId="6468B16C" w14:textId="77777777" w:rsidR="009D3C16" w:rsidRPr="009D3C16" w:rsidRDefault="009D3C16" w:rsidP="009D3C16">
      <w:pPr>
        <w:numPr>
          <w:ilvl w:val="1"/>
          <w:numId w:val="5"/>
        </w:numPr>
        <w:rPr>
          <w:rFonts w:ascii="Trebuchet MS" w:hAnsi="Trebuchet MS"/>
        </w:rPr>
      </w:pPr>
      <w:r w:rsidRPr="009D3C16">
        <w:rPr>
          <w:rFonts w:ascii="Trebuchet MS" w:hAnsi="Trebuchet MS"/>
        </w:rPr>
        <w:t>Regular surveys and in-app feedback forms to capture user experiences.</w:t>
      </w:r>
    </w:p>
    <w:p w14:paraId="1F6B5B8C" w14:textId="77777777" w:rsidR="009D3C16" w:rsidRPr="009D3C16" w:rsidRDefault="009D3C16" w:rsidP="009D3C16">
      <w:pPr>
        <w:numPr>
          <w:ilvl w:val="1"/>
          <w:numId w:val="5"/>
        </w:numPr>
        <w:rPr>
          <w:rFonts w:ascii="Trebuchet MS" w:hAnsi="Trebuchet MS"/>
        </w:rPr>
      </w:pPr>
      <w:r w:rsidRPr="009D3C16">
        <w:rPr>
          <w:rFonts w:ascii="Trebuchet MS" w:hAnsi="Trebuchet MS"/>
        </w:rPr>
        <w:t>Community calls for feature suggestions.</w:t>
      </w:r>
    </w:p>
    <w:p w14:paraId="74A3BF21" w14:textId="77777777" w:rsidR="009D3C16" w:rsidRPr="009D3C16" w:rsidRDefault="009D3C16" w:rsidP="009D3C16">
      <w:pPr>
        <w:numPr>
          <w:ilvl w:val="0"/>
          <w:numId w:val="5"/>
        </w:numPr>
        <w:rPr>
          <w:rFonts w:ascii="Trebuchet MS" w:hAnsi="Trebuchet MS"/>
        </w:rPr>
      </w:pPr>
      <w:r w:rsidRPr="009D3C16">
        <w:rPr>
          <w:rFonts w:ascii="Trebuchet MS" w:hAnsi="Trebuchet MS"/>
          <w:b/>
          <w:bCs/>
        </w:rPr>
        <w:t>Feature Rollouts</w:t>
      </w:r>
      <w:r w:rsidRPr="009D3C16">
        <w:rPr>
          <w:rFonts w:ascii="Trebuchet MS" w:hAnsi="Trebuchet MS"/>
        </w:rPr>
        <w:t>:</w:t>
      </w:r>
    </w:p>
    <w:p w14:paraId="48E85ACF" w14:textId="77777777" w:rsidR="009D3C16" w:rsidRPr="009D3C16" w:rsidRDefault="009D3C16" w:rsidP="009D3C16">
      <w:pPr>
        <w:numPr>
          <w:ilvl w:val="1"/>
          <w:numId w:val="5"/>
        </w:numPr>
        <w:rPr>
          <w:rFonts w:ascii="Trebuchet MS" w:hAnsi="Trebuchet MS"/>
        </w:rPr>
      </w:pPr>
      <w:r w:rsidRPr="009D3C16">
        <w:rPr>
          <w:rFonts w:ascii="Trebuchet MS" w:hAnsi="Trebuchet MS"/>
        </w:rPr>
        <w:t>Stay agile in introducing new tools, such as guided journaling, mood trackers, or personalized advice columns.</w:t>
      </w:r>
    </w:p>
    <w:p w14:paraId="14F0A0ED" w14:textId="77777777" w:rsidR="009D3C16" w:rsidRPr="009D3C16" w:rsidRDefault="009D3C16" w:rsidP="009D3C16">
      <w:pPr>
        <w:numPr>
          <w:ilvl w:val="0"/>
          <w:numId w:val="5"/>
        </w:numPr>
        <w:rPr>
          <w:rFonts w:ascii="Trebuchet MS" w:hAnsi="Trebuchet MS"/>
        </w:rPr>
      </w:pPr>
      <w:r w:rsidRPr="009D3C16">
        <w:rPr>
          <w:rFonts w:ascii="Trebuchet MS" w:hAnsi="Trebuchet MS"/>
          <w:b/>
          <w:bCs/>
        </w:rPr>
        <w:t>Performance Analytics</w:t>
      </w:r>
      <w:r w:rsidRPr="009D3C16">
        <w:rPr>
          <w:rFonts w:ascii="Trebuchet MS" w:hAnsi="Trebuchet MS"/>
        </w:rPr>
        <w:t>:</w:t>
      </w:r>
    </w:p>
    <w:p w14:paraId="1C90808C" w14:textId="2EBC40E6" w:rsidR="009D3C16" w:rsidRPr="009D3C16" w:rsidRDefault="009D3C16" w:rsidP="009D3C16">
      <w:pPr>
        <w:numPr>
          <w:ilvl w:val="1"/>
          <w:numId w:val="5"/>
        </w:numPr>
        <w:rPr>
          <w:rFonts w:ascii="Trebuchet MS" w:hAnsi="Trebuchet MS"/>
        </w:rPr>
      </w:pPr>
      <w:r w:rsidRPr="009D3C16">
        <w:rPr>
          <w:rFonts w:ascii="Trebuchet MS" w:hAnsi="Trebuchet MS"/>
        </w:rPr>
        <w:t>Track key metrics: engagement rates, user satisfaction, retention, and growth.</w:t>
      </w:r>
    </w:p>
    <w:p w14:paraId="6EA04BDB" w14:textId="77777777" w:rsidR="009D3C16" w:rsidRPr="009D3C16" w:rsidRDefault="009D3C16" w:rsidP="009D3C16">
      <w:pPr>
        <w:rPr>
          <w:rFonts w:ascii="Trebuchet MS" w:hAnsi="Trebuchet MS"/>
          <w:b/>
          <w:bCs/>
        </w:rPr>
      </w:pPr>
      <w:r w:rsidRPr="009D3C16">
        <w:rPr>
          <w:rFonts w:ascii="Trebuchet MS" w:hAnsi="Trebuchet MS"/>
          <w:b/>
          <w:bCs/>
        </w:rPr>
        <w:t>Future Vision</w:t>
      </w:r>
    </w:p>
    <w:p w14:paraId="168AF7F6" w14:textId="77777777" w:rsidR="009D3C16" w:rsidRPr="009D3C16" w:rsidRDefault="009D3C16" w:rsidP="009D3C16">
      <w:pPr>
        <w:numPr>
          <w:ilvl w:val="0"/>
          <w:numId w:val="6"/>
        </w:numPr>
        <w:rPr>
          <w:rFonts w:ascii="Trebuchet MS" w:hAnsi="Trebuchet MS"/>
        </w:rPr>
      </w:pPr>
      <w:r w:rsidRPr="009D3C16">
        <w:rPr>
          <w:rFonts w:ascii="Trebuchet MS" w:hAnsi="Trebuchet MS"/>
          <w:b/>
          <w:bCs/>
        </w:rPr>
        <w:t>Expansion</w:t>
      </w:r>
      <w:r w:rsidRPr="009D3C16">
        <w:rPr>
          <w:rFonts w:ascii="Trebuchet MS" w:hAnsi="Trebuchet MS"/>
        </w:rPr>
        <w:t>: Incorporate optional mentorship programs for more structured guidance.</w:t>
      </w:r>
    </w:p>
    <w:p w14:paraId="6C576551" w14:textId="77777777" w:rsidR="009D3C16" w:rsidRPr="009D3C16" w:rsidRDefault="009D3C16" w:rsidP="009D3C16">
      <w:pPr>
        <w:numPr>
          <w:ilvl w:val="0"/>
          <w:numId w:val="6"/>
        </w:numPr>
        <w:rPr>
          <w:rFonts w:ascii="Trebuchet MS" w:hAnsi="Trebuchet MS"/>
        </w:rPr>
      </w:pPr>
      <w:r w:rsidRPr="009D3C16">
        <w:rPr>
          <w:rFonts w:ascii="Trebuchet MS" w:hAnsi="Trebuchet MS"/>
          <w:b/>
          <w:bCs/>
        </w:rPr>
        <w:t>Gamification</w:t>
      </w:r>
      <w:r w:rsidRPr="009D3C16">
        <w:rPr>
          <w:rFonts w:ascii="Trebuchet MS" w:hAnsi="Trebuchet MS"/>
        </w:rPr>
        <w:t>: Introduce gamified elements (e.g., progress tracking, badges) to make the platform more engaging.</w:t>
      </w:r>
    </w:p>
    <w:p w14:paraId="6FD6C32B" w14:textId="77777777" w:rsidR="009D3C16" w:rsidRPr="009D3C16" w:rsidRDefault="009D3C16" w:rsidP="009D3C16">
      <w:pPr>
        <w:numPr>
          <w:ilvl w:val="0"/>
          <w:numId w:val="6"/>
        </w:numPr>
        <w:rPr>
          <w:rFonts w:ascii="Trebuchet MS" w:hAnsi="Trebuchet MS"/>
        </w:rPr>
      </w:pPr>
      <w:r w:rsidRPr="009D3C16">
        <w:rPr>
          <w:rFonts w:ascii="Trebuchet MS" w:hAnsi="Trebuchet MS"/>
          <w:b/>
          <w:bCs/>
        </w:rPr>
        <w:t>Social Impact</w:t>
      </w:r>
      <w:r w:rsidRPr="009D3C16">
        <w:rPr>
          <w:rFonts w:ascii="Trebuchet MS" w:hAnsi="Trebuchet MS"/>
        </w:rPr>
        <w:t>: Partner with schools, NGOs, or community groups to promote Ventaway as a tool for youth empowerment.</w:t>
      </w:r>
    </w:p>
    <w:p w14:paraId="39BC793B" w14:textId="77777777" w:rsidR="009D3C16" w:rsidRDefault="009D3C16" w:rsidP="009D3C16">
      <w:pPr>
        <w:rPr>
          <w:rFonts w:ascii="Trebuchet MS" w:hAnsi="Trebuchet MS"/>
          <w:b/>
          <w:bCs/>
          <w:lang w:val="en-US"/>
        </w:rPr>
      </w:pPr>
    </w:p>
    <w:p w14:paraId="1D0A3472" w14:textId="1E04D06C" w:rsidR="009D3C16" w:rsidRPr="009D3C16" w:rsidRDefault="009D3C16" w:rsidP="009D3C16">
      <w:pPr>
        <w:rPr>
          <w:rFonts w:ascii="Trebuchet MS" w:hAnsi="Trebuchet MS"/>
          <w:b/>
          <w:bCs/>
        </w:rPr>
      </w:pPr>
      <w:r w:rsidRPr="009D3C16">
        <w:rPr>
          <w:rFonts w:ascii="Trebuchet MS" w:hAnsi="Trebuchet MS"/>
          <w:b/>
          <w:bCs/>
        </w:rPr>
        <w:t>Essence:</w:t>
      </w:r>
    </w:p>
    <w:p w14:paraId="044ADF28" w14:textId="62D63159" w:rsidR="009D3C16" w:rsidRPr="009D3C16" w:rsidRDefault="009D3C16" w:rsidP="009D3C16">
      <w:pPr>
        <w:rPr>
          <w:rFonts w:ascii="Trebuchet MS" w:hAnsi="Trebuchet MS"/>
          <w:lang w:val="en-US"/>
        </w:rPr>
      </w:pPr>
      <w:r w:rsidRPr="009D3C16">
        <w:rPr>
          <w:rFonts w:ascii="Trebuchet MS" w:hAnsi="Trebuchet MS"/>
        </w:rPr>
        <w:t>Ventaway stands at the intersection of emotional well-being, mentorship, and community. By creating an app that is functional, secure, and human-centered, you’re building more than a service—you’re fostering a culture of empathy and positive transformation. With the right focus on design, features, and user experience, Ventaway can undoubtedly become an essential part of people’s lives.</w:t>
      </w:r>
    </w:p>
    <w:p w14:paraId="6750E217" w14:textId="77777777" w:rsidR="009D3C16" w:rsidRPr="009D3C16" w:rsidRDefault="009D3C16">
      <w:pPr>
        <w:rPr>
          <w:rFonts w:ascii="Trebuchet MS" w:hAnsi="Trebuchet MS"/>
        </w:rPr>
      </w:pPr>
    </w:p>
    <w:sectPr w:rsidR="009D3C16" w:rsidRPr="009D3C1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65C99"/>
    <w:multiLevelType w:val="multilevel"/>
    <w:tmpl w:val="30127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D70639"/>
    <w:multiLevelType w:val="multilevel"/>
    <w:tmpl w:val="EFDECC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0C6602"/>
    <w:multiLevelType w:val="multilevel"/>
    <w:tmpl w:val="71901D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010B47"/>
    <w:multiLevelType w:val="multilevel"/>
    <w:tmpl w:val="B63458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4D7E36"/>
    <w:multiLevelType w:val="multilevel"/>
    <w:tmpl w:val="57C2FF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4F1E2C"/>
    <w:multiLevelType w:val="multilevel"/>
    <w:tmpl w:val="78E8C6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0788099">
    <w:abstractNumId w:val="5"/>
  </w:num>
  <w:num w:numId="2" w16cid:durableId="560093477">
    <w:abstractNumId w:val="1"/>
  </w:num>
  <w:num w:numId="3" w16cid:durableId="2017920885">
    <w:abstractNumId w:val="2"/>
  </w:num>
  <w:num w:numId="4" w16cid:durableId="149563158">
    <w:abstractNumId w:val="4"/>
  </w:num>
  <w:num w:numId="5" w16cid:durableId="889268950">
    <w:abstractNumId w:val="3"/>
  </w:num>
  <w:num w:numId="6" w16cid:durableId="15008524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C16"/>
    <w:rsid w:val="00227E38"/>
    <w:rsid w:val="009D3C1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B832E"/>
  <w15:chartTrackingRefBased/>
  <w15:docId w15:val="{A0BAB3C4-0A8D-4246-9A5A-9BF6F544F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3C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3C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3C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3C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3C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3C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3C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3C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3C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3C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3C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3C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3C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3C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3C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3C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3C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3C16"/>
    <w:rPr>
      <w:rFonts w:eastAsiaTheme="majorEastAsia" w:cstheme="majorBidi"/>
      <w:color w:val="272727" w:themeColor="text1" w:themeTint="D8"/>
    </w:rPr>
  </w:style>
  <w:style w:type="paragraph" w:styleId="Title">
    <w:name w:val="Title"/>
    <w:basedOn w:val="Normal"/>
    <w:next w:val="Normal"/>
    <w:link w:val="TitleChar"/>
    <w:uiPriority w:val="10"/>
    <w:qFormat/>
    <w:rsid w:val="009D3C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3C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3C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3C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3C16"/>
    <w:pPr>
      <w:spacing w:before="160"/>
      <w:jc w:val="center"/>
    </w:pPr>
    <w:rPr>
      <w:i/>
      <w:iCs/>
      <w:color w:val="404040" w:themeColor="text1" w:themeTint="BF"/>
    </w:rPr>
  </w:style>
  <w:style w:type="character" w:customStyle="1" w:styleId="QuoteChar">
    <w:name w:val="Quote Char"/>
    <w:basedOn w:val="DefaultParagraphFont"/>
    <w:link w:val="Quote"/>
    <w:uiPriority w:val="29"/>
    <w:rsid w:val="009D3C16"/>
    <w:rPr>
      <w:i/>
      <w:iCs/>
      <w:color w:val="404040" w:themeColor="text1" w:themeTint="BF"/>
    </w:rPr>
  </w:style>
  <w:style w:type="paragraph" w:styleId="ListParagraph">
    <w:name w:val="List Paragraph"/>
    <w:basedOn w:val="Normal"/>
    <w:uiPriority w:val="34"/>
    <w:qFormat/>
    <w:rsid w:val="009D3C16"/>
    <w:pPr>
      <w:ind w:left="720"/>
      <w:contextualSpacing/>
    </w:pPr>
  </w:style>
  <w:style w:type="character" w:styleId="IntenseEmphasis">
    <w:name w:val="Intense Emphasis"/>
    <w:basedOn w:val="DefaultParagraphFont"/>
    <w:uiPriority w:val="21"/>
    <w:qFormat/>
    <w:rsid w:val="009D3C16"/>
    <w:rPr>
      <w:i/>
      <w:iCs/>
      <w:color w:val="0F4761" w:themeColor="accent1" w:themeShade="BF"/>
    </w:rPr>
  </w:style>
  <w:style w:type="paragraph" w:styleId="IntenseQuote">
    <w:name w:val="Intense Quote"/>
    <w:basedOn w:val="Normal"/>
    <w:next w:val="Normal"/>
    <w:link w:val="IntenseQuoteChar"/>
    <w:uiPriority w:val="30"/>
    <w:qFormat/>
    <w:rsid w:val="009D3C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3C16"/>
    <w:rPr>
      <w:i/>
      <w:iCs/>
      <w:color w:val="0F4761" w:themeColor="accent1" w:themeShade="BF"/>
    </w:rPr>
  </w:style>
  <w:style w:type="character" w:styleId="IntenseReference">
    <w:name w:val="Intense Reference"/>
    <w:basedOn w:val="DefaultParagraphFont"/>
    <w:uiPriority w:val="32"/>
    <w:qFormat/>
    <w:rsid w:val="009D3C1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6529182">
      <w:bodyDiv w:val="1"/>
      <w:marLeft w:val="0"/>
      <w:marRight w:val="0"/>
      <w:marTop w:val="0"/>
      <w:marBottom w:val="0"/>
      <w:divBdr>
        <w:top w:val="none" w:sz="0" w:space="0" w:color="auto"/>
        <w:left w:val="none" w:sz="0" w:space="0" w:color="auto"/>
        <w:bottom w:val="none" w:sz="0" w:space="0" w:color="auto"/>
        <w:right w:val="none" w:sz="0" w:space="0" w:color="auto"/>
      </w:divBdr>
      <w:divsChild>
        <w:div w:id="1473668066">
          <w:marLeft w:val="0"/>
          <w:marRight w:val="0"/>
          <w:marTop w:val="0"/>
          <w:marBottom w:val="0"/>
          <w:divBdr>
            <w:top w:val="none" w:sz="0" w:space="0" w:color="auto"/>
            <w:left w:val="none" w:sz="0" w:space="0" w:color="auto"/>
            <w:bottom w:val="none" w:sz="0" w:space="0" w:color="auto"/>
            <w:right w:val="none" w:sz="0" w:space="0" w:color="auto"/>
          </w:divBdr>
          <w:divsChild>
            <w:div w:id="356928309">
              <w:marLeft w:val="0"/>
              <w:marRight w:val="0"/>
              <w:marTop w:val="0"/>
              <w:marBottom w:val="0"/>
              <w:divBdr>
                <w:top w:val="none" w:sz="0" w:space="0" w:color="auto"/>
                <w:left w:val="none" w:sz="0" w:space="0" w:color="auto"/>
                <w:bottom w:val="none" w:sz="0" w:space="0" w:color="auto"/>
                <w:right w:val="none" w:sz="0" w:space="0" w:color="auto"/>
              </w:divBdr>
              <w:divsChild>
                <w:div w:id="1626154180">
                  <w:marLeft w:val="0"/>
                  <w:marRight w:val="0"/>
                  <w:marTop w:val="0"/>
                  <w:marBottom w:val="0"/>
                  <w:divBdr>
                    <w:top w:val="none" w:sz="0" w:space="0" w:color="auto"/>
                    <w:left w:val="none" w:sz="0" w:space="0" w:color="auto"/>
                    <w:bottom w:val="none" w:sz="0" w:space="0" w:color="auto"/>
                    <w:right w:val="none" w:sz="0" w:space="0" w:color="auto"/>
                  </w:divBdr>
                  <w:divsChild>
                    <w:div w:id="151022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730391">
          <w:marLeft w:val="0"/>
          <w:marRight w:val="0"/>
          <w:marTop w:val="0"/>
          <w:marBottom w:val="0"/>
          <w:divBdr>
            <w:top w:val="none" w:sz="0" w:space="0" w:color="auto"/>
            <w:left w:val="none" w:sz="0" w:space="0" w:color="auto"/>
            <w:bottom w:val="none" w:sz="0" w:space="0" w:color="auto"/>
            <w:right w:val="none" w:sz="0" w:space="0" w:color="auto"/>
          </w:divBdr>
          <w:divsChild>
            <w:div w:id="1668703498">
              <w:marLeft w:val="0"/>
              <w:marRight w:val="0"/>
              <w:marTop w:val="0"/>
              <w:marBottom w:val="0"/>
              <w:divBdr>
                <w:top w:val="none" w:sz="0" w:space="0" w:color="auto"/>
                <w:left w:val="none" w:sz="0" w:space="0" w:color="auto"/>
                <w:bottom w:val="none" w:sz="0" w:space="0" w:color="auto"/>
                <w:right w:val="none" w:sz="0" w:space="0" w:color="auto"/>
              </w:divBdr>
              <w:divsChild>
                <w:div w:id="1953441757">
                  <w:marLeft w:val="0"/>
                  <w:marRight w:val="0"/>
                  <w:marTop w:val="0"/>
                  <w:marBottom w:val="0"/>
                  <w:divBdr>
                    <w:top w:val="none" w:sz="0" w:space="0" w:color="auto"/>
                    <w:left w:val="none" w:sz="0" w:space="0" w:color="auto"/>
                    <w:bottom w:val="none" w:sz="0" w:space="0" w:color="auto"/>
                    <w:right w:val="none" w:sz="0" w:space="0" w:color="auto"/>
                  </w:divBdr>
                  <w:divsChild>
                    <w:div w:id="203025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385387">
      <w:bodyDiv w:val="1"/>
      <w:marLeft w:val="0"/>
      <w:marRight w:val="0"/>
      <w:marTop w:val="0"/>
      <w:marBottom w:val="0"/>
      <w:divBdr>
        <w:top w:val="none" w:sz="0" w:space="0" w:color="auto"/>
        <w:left w:val="none" w:sz="0" w:space="0" w:color="auto"/>
        <w:bottom w:val="none" w:sz="0" w:space="0" w:color="auto"/>
        <w:right w:val="none" w:sz="0" w:space="0" w:color="auto"/>
      </w:divBdr>
      <w:divsChild>
        <w:div w:id="211116315">
          <w:marLeft w:val="0"/>
          <w:marRight w:val="0"/>
          <w:marTop w:val="0"/>
          <w:marBottom w:val="0"/>
          <w:divBdr>
            <w:top w:val="none" w:sz="0" w:space="0" w:color="auto"/>
            <w:left w:val="none" w:sz="0" w:space="0" w:color="auto"/>
            <w:bottom w:val="none" w:sz="0" w:space="0" w:color="auto"/>
            <w:right w:val="none" w:sz="0" w:space="0" w:color="auto"/>
          </w:divBdr>
          <w:divsChild>
            <w:div w:id="1013650320">
              <w:marLeft w:val="0"/>
              <w:marRight w:val="0"/>
              <w:marTop w:val="0"/>
              <w:marBottom w:val="0"/>
              <w:divBdr>
                <w:top w:val="none" w:sz="0" w:space="0" w:color="auto"/>
                <w:left w:val="none" w:sz="0" w:space="0" w:color="auto"/>
                <w:bottom w:val="none" w:sz="0" w:space="0" w:color="auto"/>
                <w:right w:val="none" w:sz="0" w:space="0" w:color="auto"/>
              </w:divBdr>
              <w:divsChild>
                <w:div w:id="1727754806">
                  <w:marLeft w:val="0"/>
                  <w:marRight w:val="0"/>
                  <w:marTop w:val="0"/>
                  <w:marBottom w:val="0"/>
                  <w:divBdr>
                    <w:top w:val="none" w:sz="0" w:space="0" w:color="auto"/>
                    <w:left w:val="none" w:sz="0" w:space="0" w:color="auto"/>
                    <w:bottom w:val="none" w:sz="0" w:space="0" w:color="auto"/>
                    <w:right w:val="none" w:sz="0" w:space="0" w:color="auto"/>
                  </w:divBdr>
                  <w:divsChild>
                    <w:div w:id="89793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86877">
          <w:marLeft w:val="0"/>
          <w:marRight w:val="0"/>
          <w:marTop w:val="0"/>
          <w:marBottom w:val="0"/>
          <w:divBdr>
            <w:top w:val="none" w:sz="0" w:space="0" w:color="auto"/>
            <w:left w:val="none" w:sz="0" w:space="0" w:color="auto"/>
            <w:bottom w:val="none" w:sz="0" w:space="0" w:color="auto"/>
            <w:right w:val="none" w:sz="0" w:space="0" w:color="auto"/>
          </w:divBdr>
          <w:divsChild>
            <w:div w:id="920531808">
              <w:marLeft w:val="0"/>
              <w:marRight w:val="0"/>
              <w:marTop w:val="0"/>
              <w:marBottom w:val="0"/>
              <w:divBdr>
                <w:top w:val="none" w:sz="0" w:space="0" w:color="auto"/>
                <w:left w:val="none" w:sz="0" w:space="0" w:color="auto"/>
                <w:bottom w:val="none" w:sz="0" w:space="0" w:color="auto"/>
                <w:right w:val="none" w:sz="0" w:space="0" w:color="auto"/>
              </w:divBdr>
              <w:divsChild>
                <w:div w:id="453451389">
                  <w:marLeft w:val="0"/>
                  <w:marRight w:val="0"/>
                  <w:marTop w:val="0"/>
                  <w:marBottom w:val="0"/>
                  <w:divBdr>
                    <w:top w:val="none" w:sz="0" w:space="0" w:color="auto"/>
                    <w:left w:val="none" w:sz="0" w:space="0" w:color="auto"/>
                    <w:bottom w:val="none" w:sz="0" w:space="0" w:color="auto"/>
                    <w:right w:val="none" w:sz="0" w:space="0" w:color="auto"/>
                  </w:divBdr>
                  <w:divsChild>
                    <w:div w:id="208950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612</Words>
  <Characters>3489</Characters>
  <Application>Microsoft Office Word</Application>
  <DocSecurity>0</DocSecurity>
  <Lines>29</Lines>
  <Paragraphs>8</Paragraphs>
  <ScaleCrop>false</ScaleCrop>
  <Company/>
  <LinksUpToDate>false</LinksUpToDate>
  <CharactersWithSpaces>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temmytope ERINKITOLA</dc:creator>
  <cp:keywords/>
  <dc:description/>
  <cp:lastModifiedBy>temmytope ERINKITOLA</cp:lastModifiedBy>
  <cp:revision>1</cp:revision>
  <dcterms:created xsi:type="dcterms:W3CDTF">2024-12-21T15:38:00Z</dcterms:created>
  <dcterms:modified xsi:type="dcterms:W3CDTF">2024-12-21T15:41:00Z</dcterms:modified>
</cp:coreProperties>
</file>