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E89D" w14:textId="77777777" w:rsidR="003A3A00" w:rsidRPr="003A3A00" w:rsidRDefault="003A3A00" w:rsidP="003A3A00">
      <w:r w:rsidRPr="003A3A00">
        <w:rPr>
          <w:b/>
          <w:bCs/>
          <w:i/>
          <w:iCs/>
        </w:rPr>
        <w:t>Introduction (5 points)</w:t>
      </w:r>
    </w:p>
    <w:p w14:paraId="5843A56D" w14:textId="77777777" w:rsidR="003A3A00" w:rsidRPr="003A3A00" w:rsidRDefault="003A3A00" w:rsidP="003A3A00">
      <w:r w:rsidRPr="003A3A00">
        <w:rPr>
          <w:i/>
          <w:iCs/>
        </w:rPr>
        <w:t>This should be similar in structure to the midterm report. In your introduction, make sure to motivate your problem, describe your dataset, and the previous work. If someone solved the exact same ML problem as you, describe the previous work and the model’s predictive power. Your model’s predictive power will likely be similar to previous work. If it is not, something is likely incorrect in your code.</w:t>
      </w:r>
    </w:p>
    <w:p w14:paraId="362E30FF" w14:textId="77777777" w:rsidR="003A3A00" w:rsidRPr="003A3A00" w:rsidRDefault="003A3A00" w:rsidP="003A3A00"/>
    <w:p w14:paraId="251A7DC8" w14:textId="16C582F4" w:rsidR="003A3A00" w:rsidRDefault="003A3A00" w:rsidP="003A3A00">
      <w:pPr>
        <w:rPr>
          <w:rFonts w:ascii="Times New Roman" w:hAnsi="Times New Roman" w:cs="Times New Roman"/>
        </w:rPr>
      </w:pPr>
      <w:r w:rsidRPr="003A3A00">
        <w:rPr>
          <w:rFonts w:ascii="Times New Roman" w:hAnsi="Times New Roman" w:cs="Times New Roman"/>
        </w:rPr>
        <w:t>The Breathe Providence project has developed a network of 25 low-cost air sensors distributed throughout Providence, RI. The project’s goal is to characterize neighborhood-scale pollution dynamics and disentangle the impacts of local v</w:t>
      </w:r>
      <w:r w:rsidR="001F4148">
        <w:rPr>
          <w:rFonts w:ascii="Times New Roman" w:hAnsi="Times New Roman" w:cs="Times New Roman"/>
        </w:rPr>
        <w:t>ersus</w:t>
      </w:r>
      <w:r w:rsidRPr="003A3A00">
        <w:rPr>
          <w:rFonts w:ascii="Times New Roman" w:hAnsi="Times New Roman" w:cs="Times New Roman"/>
        </w:rPr>
        <w:t xml:space="preserve"> transported </w:t>
      </w:r>
      <w:r w:rsidR="001F4148">
        <w:rPr>
          <w:rFonts w:ascii="Times New Roman" w:hAnsi="Times New Roman" w:cs="Times New Roman"/>
        </w:rPr>
        <w:t xml:space="preserve">pollution </w:t>
      </w:r>
      <w:r w:rsidRPr="003A3A00">
        <w:rPr>
          <w:rFonts w:ascii="Times New Roman" w:hAnsi="Times New Roman" w:cs="Times New Roman"/>
        </w:rPr>
        <w:t>sources. Each sensor measures a suite of common air pollutants, including PM2.5</w:t>
      </w:r>
      <w:r w:rsidR="001F4148">
        <w:rPr>
          <w:rFonts w:ascii="Times New Roman" w:hAnsi="Times New Roman" w:cs="Times New Roman"/>
        </w:rPr>
        <w:t xml:space="preserve">, </w:t>
      </w:r>
      <w:r w:rsidRPr="003A3A00">
        <w:rPr>
          <w:rFonts w:ascii="Times New Roman" w:hAnsi="Times New Roman" w:cs="Times New Roman"/>
        </w:rPr>
        <w:t xml:space="preserve">CO2, CO, O3, NO, and </w:t>
      </w:r>
      <w:commentRangeStart w:id="0"/>
      <w:r w:rsidRPr="003A3A00">
        <w:rPr>
          <w:rFonts w:ascii="Times New Roman" w:hAnsi="Times New Roman" w:cs="Times New Roman"/>
        </w:rPr>
        <w:t>NO2</w:t>
      </w:r>
      <w:commentRangeEnd w:id="0"/>
      <w:r w:rsidR="00D83842">
        <w:rPr>
          <w:rStyle w:val="CommentReference"/>
        </w:rPr>
        <w:commentReference w:id="0"/>
      </w:r>
      <w:r w:rsidRPr="003A3A00">
        <w:rPr>
          <w:rFonts w:ascii="Times New Roman" w:hAnsi="Times New Roman" w:cs="Times New Roman"/>
        </w:rPr>
        <w:t xml:space="preserve">. </w:t>
      </w:r>
    </w:p>
    <w:p w14:paraId="0C2B0279" w14:textId="77777777" w:rsidR="003C5E3F" w:rsidRDefault="003C5E3F" w:rsidP="003A3A00">
      <w:pPr>
        <w:rPr>
          <w:rFonts w:ascii="Times New Roman" w:hAnsi="Times New Roman" w:cs="Times New Roman"/>
        </w:rPr>
      </w:pPr>
    </w:p>
    <w:p w14:paraId="3FCC8832" w14:textId="2F7270C9" w:rsidR="00D83842" w:rsidRPr="003A3A00" w:rsidRDefault="00D83842" w:rsidP="003A3A00">
      <w:pPr>
        <w:rPr>
          <w:rFonts w:ascii="Times New Roman" w:hAnsi="Times New Roman" w:cs="Times New Roman"/>
        </w:rPr>
      </w:pPr>
      <w:r w:rsidRPr="003A3A00">
        <w:rPr>
          <w:rFonts w:ascii="Times New Roman" w:hAnsi="Times New Roman" w:cs="Times New Roman"/>
        </w:rPr>
        <w:t>NO2, or nitrogen dioxide, is a common air pollutant known to vary at sub-kilometer spatial scales. It is produced by a variety of natural and anthropogenic processes, including fossil fuel combustion, lightening, and photochemical reactions with precursor pollutants</w:t>
      </w:r>
      <w:r w:rsidR="00374B33">
        <w:rPr>
          <w:rFonts w:ascii="Times New Roman" w:hAnsi="Times New Roman" w:cs="Times New Roman"/>
        </w:rPr>
        <w:t xml:space="preserve">. </w:t>
      </w:r>
      <w:r w:rsidRPr="003A3A00">
        <w:rPr>
          <w:rFonts w:ascii="Times New Roman" w:hAnsi="Times New Roman" w:cs="Times New Roman"/>
        </w:rPr>
        <w:t>NO2 has been linked to the development and exacerbation of respiratory diseases such as asthma</w:t>
      </w:r>
      <w:r w:rsidR="00374B33">
        <w:rPr>
          <w:rFonts w:ascii="Times New Roman" w:hAnsi="Times New Roman" w:cs="Times New Roman"/>
        </w:rPr>
        <w:t>, making of particular concern in Rhode Island: a</w:t>
      </w:r>
      <w:r>
        <w:rPr>
          <w:rFonts w:ascii="Times New Roman" w:hAnsi="Times New Roman" w:cs="Times New Roman"/>
        </w:rPr>
        <w:t xml:space="preserve">s of 2022, </w:t>
      </w:r>
      <w:r w:rsidR="00374B33">
        <w:rPr>
          <w:rFonts w:ascii="Times New Roman" w:hAnsi="Times New Roman" w:cs="Times New Roman"/>
        </w:rPr>
        <w:t xml:space="preserve">the state </w:t>
      </w:r>
      <w:r>
        <w:rPr>
          <w:rFonts w:ascii="Times New Roman" w:hAnsi="Times New Roman" w:cs="Times New Roman"/>
        </w:rPr>
        <w:t>ha</w:t>
      </w:r>
      <w:r w:rsidR="00374B33">
        <w:rPr>
          <w:rFonts w:ascii="Times New Roman" w:hAnsi="Times New Roman" w:cs="Times New Roman"/>
        </w:rPr>
        <w:t>d</w:t>
      </w:r>
      <w:r>
        <w:rPr>
          <w:rFonts w:ascii="Times New Roman" w:hAnsi="Times New Roman" w:cs="Times New Roman"/>
        </w:rPr>
        <w:t xml:space="preserve"> the highest statewide asthma prevalence in the country.</w:t>
      </w:r>
      <w:r w:rsidRPr="003A3A00">
        <w:rPr>
          <w:rFonts w:ascii="Times New Roman" w:hAnsi="Times New Roman" w:cs="Times New Roman"/>
        </w:rPr>
        <w:t xml:space="preserve"> Historically, </w:t>
      </w:r>
      <w:r w:rsidR="003C5E3F">
        <w:rPr>
          <w:rFonts w:ascii="Times New Roman" w:hAnsi="Times New Roman" w:cs="Times New Roman"/>
        </w:rPr>
        <w:t>the RI Department of Health has measured NO2 at two places in the state</w:t>
      </w:r>
      <w:r w:rsidRPr="003A3A00">
        <w:rPr>
          <w:rFonts w:ascii="Times New Roman" w:hAnsi="Times New Roman" w:cs="Times New Roman"/>
        </w:rPr>
        <w:t xml:space="preserve">: at a suburban site in East Providence and at a </w:t>
      </w:r>
      <w:r w:rsidR="003C5E3F">
        <w:rPr>
          <w:rFonts w:ascii="Times New Roman" w:hAnsi="Times New Roman" w:cs="Times New Roman"/>
        </w:rPr>
        <w:t>n</w:t>
      </w:r>
      <w:r w:rsidRPr="003A3A00">
        <w:rPr>
          <w:rFonts w:ascii="Times New Roman" w:hAnsi="Times New Roman" w:cs="Times New Roman"/>
        </w:rPr>
        <w:t>ear</w:t>
      </w:r>
      <w:r>
        <w:rPr>
          <w:rFonts w:ascii="Times New Roman" w:hAnsi="Times New Roman" w:cs="Times New Roman"/>
        </w:rPr>
        <w:t>-</w:t>
      </w:r>
      <w:r w:rsidRPr="003A3A00">
        <w:rPr>
          <w:rFonts w:ascii="Times New Roman" w:hAnsi="Times New Roman" w:cs="Times New Roman"/>
        </w:rPr>
        <w:t xml:space="preserve">road site in Cranston. These </w:t>
      </w:r>
      <w:r w:rsidR="003C5E3F">
        <w:rPr>
          <w:rFonts w:ascii="Times New Roman" w:hAnsi="Times New Roman" w:cs="Times New Roman"/>
        </w:rPr>
        <w:t xml:space="preserve">“reference” monitoring </w:t>
      </w:r>
      <w:r w:rsidRPr="003A3A00">
        <w:rPr>
          <w:rFonts w:ascii="Times New Roman" w:hAnsi="Times New Roman" w:cs="Times New Roman"/>
        </w:rPr>
        <w:t>locations represent the lower and upper bounds of NO2 concentrations likely to be observed in Providence</w:t>
      </w:r>
      <w:r>
        <w:rPr>
          <w:rFonts w:ascii="Times New Roman" w:hAnsi="Times New Roman" w:cs="Times New Roman"/>
        </w:rPr>
        <w:t xml:space="preserve">, but do not offer insight into </w:t>
      </w:r>
      <w:r w:rsidR="00374B33">
        <w:rPr>
          <w:rFonts w:ascii="Times New Roman" w:hAnsi="Times New Roman" w:cs="Times New Roman"/>
        </w:rPr>
        <w:t>local</w:t>
      </w:r>
      <w:r>
        <w:rPr>
          <w:rFonts w:ascii="Times New Roman" w:hAnsi="Times New Roman" w:cs="Times New Roman"/>
        </w:rPr>
        <w:t xml:space="preserve">-scale pollution </w:t>
      </w:r>
      <w:commentRangeStart w:id="1"/>
      <w:r>
        <w:rPr>
          <w:rFonts w:ascii="Times New Roman" w:hAnsi="Times New Roman" w:cs="Times New Roman"/>
        </w:rPr>
        <w:t>variability</w:t>
      </w:r>
      <w:commentRangeEnd w:id="1"/>
      <w:r>
        <w:rPr>
          <w:rStyle w:val="CommentReference"/>
        </w:rPr>
        <w:commentReference w:id="1"/>
      </w:r>
      <w:r w:rsidR="00374B33">
        <w:rPr>
          <w:rFonts w:ascii="Times New Roman" w:hAnsi="Times New Roman" w:cs="Times New Roman"/>
        </w:rPr>
        <w:t>.</w:t>
      </w:r>
    </w:p>
    <w:p w14:paraId="462275E0" w14:textId="77777777" w:rsidR="001F4148" w:rsidRDefault="001F4148" w:rsidP="003A3A00">
      <w:pPr>
        <w:rPr>
          <w:rFonts w:ascii="Times New Roman" w:hAnsi="Times New Roman" w:cs="Times New Roman"/>
        </w:rPr>
      </w:pPr>
    </w:p>
    <w:p w14:paraId="439C9A99" w14:textId="6875292C" w:rsidR="003A3A00" w:rsidRPr="003A3A00" w:rsidRDefault="00E732F2" w:rsidP="003A3A00">
      <w:pPr>
        <w:rPr>
          <w:rFonts w:ascii="Times New Roman" w:hAnsi="Times New Roman" w:cs="Times New Roman"/>
        </w:rPr>
      </w:pPr>
      <w:r>
        <w:rPr>
          <w:rFonts w:ascii="Times New Roman" w:eastAsia="Times New Roman" w:hAnsi="Times New Roman" w:cs="Times New Roman"/>
        </w:rPr>
        <w:t>Low-cost sensors</w:t>
      </w:r>
      <w:r>
        <w:rPr>
          <w:rFonts w:ascii="Times New Roman" w:eastAsia="Times New Roman" w:hAnsi="Times New Roman" w:cs="Times New Roman"/>
        </w:rPr>
        <w:t>’</w:t>
      </w:r>
      <w:r>
        <w:rPr>
          <w:rFonts w:ascii="Times New Roman" w:eastAsia="Times New Roman" w:hAnsi="Times New Roman" w:cs="Times New Roman"/>
        </w:rPr>
        <w:t xml:space="preserve"> advantages in cost, size, and ease of operation </w:t>
      </w:r>
      <w:r>
        <w:rPr>
          <w:rFonts w:ascii="Times New Roman" w:eastAsia="Times New Roman" w:hAnsi="Times New Roman" w:cs="Times New Roman"/>
        </w:rPr>
        <w:t xml:space="preserve">make it possible to deploy them in </w:t>
      </w:r>
      <w:r w:rsidR="00374B33">
        <w:rPr>
          <w:rFonts w:ascii="Times New Roman" w:eastAsia="Times New Roman" w:hAnsi="Times New Roman" w:cs="Times New Roman"/>
        </w:rPr>
        <w:t>high-resolution</w:t>
      </w:r>
      <w:r>
        <w:rPr>
          <w:rFonts w:ascii="Times New Roman" w:eastAsia="Times New Roman" w:hAnsi="Times New Roman" w:cs="Times New Roman"/>
        </w:rPr>
        <w:t xml:space="preserve"> networks; however, </w:t>
      </w:r>
      <w:r w:rsidR="00D83842">
        <w:rPr>
          <w:rFonts w:ascii="Times New Roman" w:eastAsia="Times New Roman" w:hAnsi="Times New Roman" w:cs="Times New Roman"/>
        </w:rPr>
        <w:t>with these advantages</w:t>
      </w:r>
      <w:r>
        <w:rPr>
          <w:rFonts w:ascii="Times New Roman" w:eastAsia="Times New Roman" w:hAnsi="Times New Roman" w:cs="Times New Roman"/>
        </w:rPr>
        <w:t xml:space="preserve"> </w:t>
      </w:r>
      <w:r w:rsidR="00D83842">
        <w:rPr>
          <w:rFonts w:ascii="Times New Roman" w:eastAsia="Times New Roman" w:hAnsi="Times New Roman" w:cs="Times New Roman"/>
        </w:rPr>
        <w:t>come significant</w:t>
      </w:r>
      <w:r>
        <w:rPr>
          <w:rFonts w:ascii="Times New Roman" w:eastAsia="Times New Roman" w:hAnsi="Times New Roman" w:cs="Times New Roman"/>
        </w:rPr>
        <w:t xml:space="preserve"> tradeoffs in data quality. Electrochemical gas sensors</w:t>
      </w:r>
      <w:r w:rsidR="003A3A00" w:rsidRPr="003A3A00">
        <w:rPr>
          <w:rFonts w:ascii="Times New Roman" w:hAnsi="Times New Roman" w:cs="Times New Roman"/>
        </w:rPr>
        <w:t xml:space="preserve"> are known to be affected by meteorological conditions (</w:t>
      </w:r>
      <w:r w:rsidR="001F4148">
        <w:rPr>
          <w:rFonts w:ascii="Times New Roman" w:hAnsi="Times New Roman" w:cs="Times New Roman"/>
        </w:rPr>
        <w:t xml:space="preserve">e.g. </w:t>
      </w:r>
      <w:r w:rsidR="003A3A00" w:rsidRPr="003A3A00">
        <w:rPr>
          <w:rFonts w:ascii="Times New Roman" w:hAnsi="Times New Roman" w:cs="Times New Roman"/>
        </w:rPr>
        <w:t>temperature and humidity)</w:t>
      </w:r>
      <w:r w:rsidR="00D83842">
        <w:rPr>
          <w:rFonts w:ascii="Times New Roman" w:hAnsi="Times New Roman" w:cs="Times New Roman"/>
        </w:rPr>
        <w:t xml:space="preserve">, </w:t>
      </w:r>
      <w:r w:rsidR="003A3A00" w:rsidRPr="003A3A00">
        <w:rPr>
          <w:rFonts w:ascii="Times New Roman" w:hAnsi="Times New Roman" w:cs="Times New Roman"/>
        </w:rPr>
        <w:t>cross-sensitivities to pollutants other than the target gas</w:t>
      </w:r>
      <w:r w:rsidR="00D83842">
        <w:rPr>
          <w:rFonts w:ascii="Times New Roman" w:hAnsi="Times New Roman" w:cs="Times New Roman"/>
        </w:rPr>
        <w:t xml:space="preserve">, and </w:t>
      </w:r>
      <w:r w:rsidR="003A3A00" w:rsidRPr="003A3A00">
        <w:rPr>
          <w:rFonts w:ascii="Times New Roman" w:hAnsi="Times New Roman" w:cs="Times New Roman"/>
        </w:rPr>
        <w:t xml:space="preserve">drift over time. These sensor-unique biases can be mitigated through calibration schemes, which often rely on the relationship of one or more </w:t>
      </w:r>
      <w:r w:rsidR="003C5E3F">
        <w:rPr>
          <w:rFonts w:ascii="Times New Roman" w:hAnsi="Times New Roman" w:cs="Times New Roman"/>
        </w:rPr>
        <w:t xml:space="preserve">co-located </w:t>
      </w:r>
      <w:r w:rsidR="003A3A00" w:rsidRPr="003A3A00">
        <w:rPr>
          <w:rFonts w:ascii="Times New Roman" w:hAnsi="Times New Roman" w:cs="Times New Roman"/>
        </w:rPr>
        <w:t xml:space="preserve">low-cost </w:t>
      </w:r>
      <w:r w:rsidR="003C5E3F">
        <w:rPr>
          <w:rFonts w:ascii="Times New Roman" w:hAnsi="Times New Roman" w:cs="Times New Roman"/>
        </w:rPr>
        <w:t>sensors</w:t>
      </w:r>
      <w:r w:rsidR="003A3A00" w:rsidRPr="003A3A00">
        <w:rPr>
          <w:rFonts w:ascii="Times New Roman" w:hAnsi="Times New Roman" w:cs="Times New Roman"/>
        </w:rPr>
        <w:t xml:space="preserve"> </w:t>
      </w:r>
      <w:r w:rsidR="003C5E3F">
        <w:rPr>
          <w:rFonts w:ascii="Times New Roman" w:hAnsi="Times New Roman" w:cs="Times New Roman"/>
        </w:rPr>
        <w:t>to</w:t>
      </w:r>
      <w:r w:rsidR="003A3A00" w:rsidRPr="003A3A00">
        <w:rPr>
          <w:rFonts w:ascii="Times New Roman" w:hAnsi="Times New Roman" w:cs="Times New Roman"/>
        </w:rPr>
        <w:t xml:space="preserve"> reference-grade measurements. Previous work has investigated the use of machine learning methods—including linear regression, random forest, and support vector machine methods—for calibrating co-located sensors. Though more complex ML models can achieve XYZ, physically interpretable models are preferable…. This project seeks to develop a physically interpretable machine learning calibration for the Breathe Providence NO2 measurements using a co-located sensor at the East Providence reference monitoring site. Though this work addresses only the co-located calibration, this method will eventually be used for field calibration, which will provide insight into intra-urban NO2 dynamics.</w:t>
      </w:r>
    </w:p>
    <w:p w14:paraId="622B439F" w14:textId="77777777" w:rsidR="001F4148" w:rsidRDefault="001F4148" w:rsidP="003A3A00">
      <w:pPr>
        <w:rPr>
          <w:rFonts w:ascii="Times New Roman" w:hAnsi="Times New Roman" w:cs="Times New Roman"/>
        </w:rPr>
      </w:pPr>
    </w:p>
    <w:p w14:paraId="69E3C6AE" w14:textId="54512193" w:rsidR="003A3A00" w:rsidRPr="003A3A00" w:rsidRDefault="003A3A00" w:rsidP="003A3A00">
      <w:pPr>
        <w:rPr>
          <w:rFonts w:ascii="Times New Roman" w:hAnsi="Times New Roman" w:cs="Times New Roman"/>
        </w:rPr>
      </w:pPr>
      <w:r w:rsidRPr="003A3A00">
        <w:rPr>
          <w:rFonts w:ascii="Times New Roman" w:hAnsi="Times New Roman" w:cs="Times New Roman"/>
        </w:rPr>
        <w:t>For this problem, the target variable is the reference NO2 measurement made hourly at the East Providence site, which is a Federal Reference Method using a chemiluminescence analyzer, operated by the Rhode Island Department of Health. Reference NO2 data were accessed via the Air Quality System (AQS) API, the US Environmental Protection Agency’s repository of ambient air quality data. The features for this problem are measurements taken by the co-located Breathe Providence low-cost sensor</w:t>
      </w:r>
      <w:r w:rsidR="00D83842">
        <w:rPr>
          <w:rFonts w:ascii="Times New Roman" w:hAnsi="Times New Roman" w:cs="Times New Roman"/>
        </w:rPr>
        <w:t xml:space="preserve">; all features are </w:t>
      </w:r>
      <w:r w:rsidR="008A107D">
        <w:rPr>
          <w:rFonts w:ascii="Times New Roman" w:hAnsi="Times New Roman" w:cs="Times New Roman"/>
        </w:rPr>
        <w:t>continuous</w:t>
      </w:r>
      <w:r w:rsidRPr="003A3A00">
        <w:rPr>
          <w:rFonts w:ascii="Times New Roman" w:hAnsi="Times New Roman" w:cs="Times New Roman"/>
        </w:rPr>
        <w:t xml:space="preserve">. Concentrations of NO2, NO, and O3 (the latter two being known cross-sensitivities) are measured by an Alphasense XYZ and have units of voltage. Meteorological variables (temperature and relative humidity) are measured </w:t>
      </w:r>
      <w:r w:rsidRPr="003A3A00">
        <w:rPr>
          <w:rFonts w:ascii="Times New Roman" w:hAnsi="Times New Roman" w:cs="Times New Roman"/>
        </w:rPr>
        <w:lastRenderedPageBreak/>
        <w:t xml:space="preserve">by a BME and have units of degrees C and percentage, respectively. Low-cost sensor measurements were accessed via the Berkeley Environmental Air-quality &amp; CO2 Network (BEACO2N) API; BEACO2N, a group at the University of California, Berkeley, supplied the sensors used by Breathe Providence. All feature variables are measured every few seconds and aggregated to hourly averages. The dataset covers the entire year of 2023. </w:t>
      </w:r>
      <w:r w:rsidR="00D83842">
        <w:rPr>
          <w:rFonts w:ascii="Times New Roman" w:hAnsi="Times New Roman" w:cs="Times New Roman"/>
        </w:rPr>
        <w:t>T</w:t>
      </w:r>
      <w:r w:rsidRPr="003A3A00">
        <w:rPr>
          <w:rFonts w:ascii="Times New Roman" w:hAnsi="Times New Roman" w:cs="Times New Roman"/>
        </w:rPr>
        <w:t>hough it is time series data, this is not a time series problem</w:t>
      </w:r>
      <w:r w:rsidR="00D83842">
        <w:rPr>
          <w:rFonts w:ascii="Times New Roman" w:hAnsi="Times New Roman" w:cs="Times New Roman"/>
        </w:rPr>
        <w:t xml:space="preserve">; thus, </w:t>
      </w:r>
      <w:r w:rsidR="00D83842" w:rsidRPr="003A3A00">
        <w:rPr>
          <w:rFonts w:ascii="Times New Roman" w:hAnsi="Times New Roman" w:cs="Times New Roman"/>
        </w:rPr>
        <w:t>the dataset is IID</w:t>
      </w:r>
      <w:r w:rsidR="00D83842">
        <w:rPr>
          <w:rFonts w:ascii="Times New Roman" w:hAnsi="Times New Roman" w:cs="Times New Roman"/>
        </w:rPr>
        <w:t>.</w:t>
      </w:r>
    </w:p>
    <w:p w14:paraId="6249FF04" w14:textId="77777777" w:rsidR="003A3A00" w:rsidRPr="003A3A00" w:rsidRDefault="003A3A00" w:rsidP="003A3A00">
      <w:pPr>
        <w:rPr>
          <w:rFonts w:ascii="Times New Roman" w:hAnsi="Times New Roman" w:cs="Times New Roman"/>
        </w:rPr>
      </w:pPr>
    </w:p>
    <w:p w14:paraId="4BC91551" w14:textId="77777777" w:rsidR="003A3A00" w:rsidRPr="003A3A00" w:rsidRDefault="003A3A00" w:rsidP="003A3A00">
      <w:pPr>
        <w:rPr>
          <w:rFonts w:ascii="Times New Roman" w:hAnsi="Times New Roman" w:cs="Times New Roman"/>
        </w:rPr>
      </w:pPr>
    </w:p>
    <w:p w14:paraId="398C71A1" w14:textId="77777777" w:rsidR="00F159AD" w:rsidRDefault="00F159AD"/>
    <w:sectPr w:rsidR="00F159AD" w:rsidSect="003A3A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rg, Grace" w:date="2024-11-25T16:34:00Z" w:initials="GB">
    <w:p w14:paraId="421E4570" w14:textId="77777777" w:rsidR="00D83842" w:rsidRDefault="00D83842" w:rsidP="00D83842">
      <w:r>
        <w:rPr>
          <w:rStyle w:val="CommentReference"/>
        </w:rPr>
        <w:annotationRef/>
      </w:r>
      <w:r>
        <w:rPr>
          <w:color w:val="000000"/>
          <w:sz w:val="20"/>
          <w:szCs w:val="20"/>
        </w:rPr>
        <w:t>The latter four pollutants are gaseous species measured by an Alphasense electrochemical sensor, which costs about XYZ, several orders of magnitude less than reference monitoring equipment.</w:t>
      </w:r>
    </w:p>
    <w:p w14:paraId="323D9259" w14:textId="77777777" w:rsidR="00D83842" w:rsidRDefault="00D83842" w:rsidP="00D83842"/>
  </w:comment>
  <w:comment w:id="1" w:author="Berg, Grace" w:date="2024-11-25T16:38:00Z" w:initials="GB">
    <w:p w14:paraId="1C0CC354" w14:textId="77777777" w:rsidR="00D83842" w:rsidRDefault="00D83842" w:rsidP="00D83842">
      <w:r>
        <w:rPr>
          <w:rStyle w:val="CommentReference"/>
        </w:rPr>
        <w:annotationRef/>
      </w:r>
      <w:r>
        <w:rPr>
          <w:color w:val="000000"/>
          <w:sz w:val="20"/>
          <w:szCs w:val="20"/>
        </w:rPr>
        <w:t xml:space="preserve">It has been hypothesized that intraurban variability in air pollution is linked to neighborhood-scale disparities in respiratory health outcomes.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D9259" w15:done="0"/>
  <w15:commentEx w15:paraId="1C0CC3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865A37" w16cex:dateUtc="2024-11-25T21:34:00Z"/>
  <w16cex:commentExtensible w16cex:durableId="115C0F9B" w16cex:dateUtc="2024-11-25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D9259" w16cid:durableId="2D865A37"/>
  <w16cid:commentId w16cid:paraId="1C0CC354" w16cid:durableId="115C0F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g, Grace">
    <w15:presenceInfo w15:providerId="AD" w15:userId="S::gberg@ad.brown.edu::01650466-866e-460b-8e1a-1022bca64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00"/>
    <w:rsid w:val="00086C3D"/>
    <w:rsid w:val="00091B71"/>
    <w:rsid w:val="000E31BA"/>
    <w:rsid w:val="001F4148"/>
    <w:rsid w:val="00274D42"/>
    <w:rsid w:val="002A710B"/>
    <w:rsid w:val="00354D81"/>
    <w:rsid w:val="00374B33"/>
    <w:rsid w:val="003A3A00"/>
    <w:rsid w:val="003C5E3F"/>
    <w:rsid w:val="004A7A38"/>
    <w:rsid w:val="004D48A5"/>
    <w:rsid w:val="004D7838"/>
    <w:rsid w:val="005326B0"/>
    <w:rsid w:val="00562FF4"/>
    <w:rsid w:val="00607A8A"/>
    <w:rsid w:val="00743CA1"/>
    <w:rsid w:val="00803137"/>
    <w:rsid w:val="00803E89"/>
    <w:rsid w:val="00817F0F"/>
    <w:rsid w:val="008A107D"/>
    <w:rsid w:val="008B4046"/>
    <w:rsid w:val="00992B0D"/>
    <w:rsid w:val="009A1ED3"/>
    <w:rsid w:val="009F2E00"/>
    <w:rsid w:val="00A021A7"/>
    <w:rsid w:val="00A83BE2"/>
    <w:rsid w:val="00AB5A15"/>
    <w:rsid w:val="00AD5D54"/>
    <w:rsid w:val="00B84688"/>
    <w:rsid w:val="00B872A2"/>
    <w:rsid w:val="00BC7A9D"/>
    <w:rsid w:val="00CA33F6"/>
    <w:rsid w:val="00CB1085"/>
    <w:rsid w:val="00D83842"/>
    <w:rsid w:val="00DC77DA"/>
    <w:rsid w:val="00E732F2"/>
    <w:rsid w:val="00F159AD"/>
    <w:rsid w:val="00F562AC"/>
    <w:rsid w:val="00F60779"/>
    <w:rsid w:val="00F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10629"/>
  <w15:chartTrackingRefBased/>
  <w15:docId w15:val="{ECEA21BD-C9E1-4743-9C66-2842136D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00"/>
    <w:rPr>
      <w:rFonts w:eastAsiaTheme="majorEastAsia" w:cstheme="majorBidi"/>
      <w:color w:val="272727" w:themeColor="text1" w:themeTint="D8"/>
    </w:rPr>
  </w:style>
  <w:style w:type="paragraph" w:styleId="Title">
    <w:name w:val="Title"/>
    <w:basedOn w:val="Normal"/>
    <w:next w:val="Normal"/>
    <w:link w:val="TitleChar"/>
    <w:uiPriority w:val="10"/>
    <w:qFormat/>
    <w:rsid w:val="003A3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A00"/>
    <w:rPr>
      <w:i/>
      <w:iCs/>
      <w:color w:val="404040" w:themeColor="text1" w:themeTint="BF"/>
    </w:rPr>
  </w:style>
  <w:style w:type="paragraph" w:styleId="ListParagraph">
    <w:name w:val="List Paragraph"/>
    <w:basedOn w:val="Normal"/>
    <w:uiPriority w:val="34"/>
    <w:qFormat/>
    <w:rsid w:val="003A3A00"/>
    <w:pPr>
      <w:ind w:left="720"/>
      <w:contextualSpacing/>
    </w:pPr>
  </w:style>
  <w:style w:type="character" w:styleId="IntenseEmphasis">
    <w:name w:val="Intense Emphasis"/>
    <w:basedOn w:val="DefaultParagraphFont"/>
    <w:uiPriority w:val="21"/>
    <w:qFormat/>
    <w:rsid w:val="003A3A00"/>
    <w:rPr>
      <w:i/>
      <w:iCs/>
      <w:color w:val="0F4761" w:themeColor="accent1" w:themeShade="BF"/>
    </w:rPr>
  </w:style>
  <w:style w:type="paragraph" w:styleId="IntenseQuote">
    <w:name w:val="Intense Quote"/>
    <w:basedOn w:val="Normal"/>
    <w:next w:val="Normal"/>
    <w:link w:val="IntenseQuoteChar"/>
    <w:uiPriority w:val="30"/>
    <w:qFormat/>
    <w:rsid w:val="003A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A00"/>
    <w:rPr>
      <w:i/>
      <w:iCs/>
      <w:color w:val="0F4761" w:themeColor="accent1" w:themeShade="BF"/>
    </w:rPr>
  </w:style>
  <w:style w:type="character" w:styleId="IntenseReference">
    <w:name w:val="Intense Reference"/>
    <w:basedOn w:val="DefaultParagraphFont"/>
    <w:uiPriority w:val="32"/>
    <w:qFormat/>
    <w:rsid w:val="003A3A00"/>
    <w:rPr>
      <w:b/>
      <w:bCs/>
      <w:smallCaps/>
      <w:color w:val="0F4761" w:themeColor="accent1" w:themeShade="BF"/>
      <w:spacing w:val="5"/>
    </w:rPr>
  </w:style>
  <w:style w:type="character" w:styleId="CommentReference">
    <w:name w:val="annotation reference"/>
    <w:basedOn w:val="DefaultParagraphFont"/>
    <w:uiPriority w:val="99"/>
    <w:semiHidden/>
    <w:unhideWhenUsed/>
    <w:rsid w:val="00D83842"/>
    <w:rPr>
      <w:sz w:val="16"/>
      <w:szCs w:val="16"/>
    </w:rPr>
  </w:style>
  <w:style w:type="paragraph" w:styleId="CommentText">
    <w:name w:val="annotation text"/>
    <w:basedOn w:val="Normal"/>
    <w:link w:val="CommentTextChar"/>
    <w:uiPriority w:val="99"/>
    <w:semiHidden/>
    <w:unhideWhenUsed/>
    <w:rsid w:val="00D83842"/>
    <w:rPr>
      <w:sz w:val="20"/>
      <w:szCs w:val="20"/>
    </w:rPr>
  </w:style>
  <w:style w:type="character" w:customStyle="1" w:styleId="CommentTextChar">
    <w:name w:val="Comment Text Char"/>
    <w:basedOn w:val="DefaultParagraphFont"/>
    <w:link w:val="CommentText"/>
    <w:uiPriority w:val="99"/>
    <w:semiHidden/>
    <w:rsid w:val="00D83842"/>
    <w:rPr>
      <w:sz w:val="20"/>
      <w:szCs w:val="20"/>
    </w:rPr>
  </w:style>
  <w:style w:type="paragraph" w:styleId="CommentSubject">
    <w:name w:val="annotation subject"/>
    <w:basedOn w:val="CommentText"/>
    <w:next w:val="CommentText"/>
    <w:link w:val="CommentSubjectChar"/>
    <w:uiPriority w:val="99"/>
    <w:semiHidden/>
    <w:unhideWhenUsed/>
    <w:rsid w:val="00D83842"/>
    <w:rPr>
      <w:b/>
      <w:bCs/>
    </w:rPr>
  </w:style>
  <w:style w:type="character" w:customStyle="1" w:styleId="CommentSubjectChar">
    <w:name w:val="Comment Subject Char"/>
    <w:basedOn w:val="CommentTextChar"/>
    <w:link w:val="CommentSubject"/>
    <w:uiPriority w:val="99"/>
    <w:semiHidden/>
    <w:rsid w:val="00D838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117317">
      <w:bodyDiv w:val="1"/>
      <w:marLeft w:val="0"/>
      <w:marRight w:val="0"/>
      <w:marTop w:val="0"/>
      <w:marBottom w:val="0"/>
      <w:divBdr>
        <w:top w:val="none" w:sz="0" w:space="0" w:color="auto"/>
        <w:left w:val="none" w:sz="0" w:space="0" w:color="auto"/>
        <w:bottom w:val="none" w:sz="0" w:space="0" w:color="auto"/>
        <w:right w:val="none" w:sz="0" w:space="0" w:color="auto"/>
      </w:divBdr>
    </w:div>
    <w:div w:id="16741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Grace</dc:creator>
  <cp:keywords/>
  <dc:description/>
  <cp:lastModifiedBy>Berg, Grace</cp:lastModifiedBy>
  <cp:revision>5</cp:revision>
  <dcterms:created xsi:type="dcterms:W3CDTF">2024-11-25T21:23:00Z</dcterms:created>
  <dcterms:modified xsi:type="dcterms:W3CDTF">2024-11-25T21:47:00Z</dcterms:modified>
</cp:coreProperties>
</file>