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249C" w:rsidRDefault="00A40DA3">
      <w:bookmarkStart w:id="0" w:name="_GoBack"/>
      <w:bookmarkEnd w:id="0"/>
      <w:r w:rsidRPr="00A40DA3">
        <w:rPr>
          <w:noProof/>
        </w:rPr>
        <w:drawing>
          <wp:inline distT="0" distB="0" distL="0" distR="0">
            <wp:extent cx="5943600" cy="4813117"/>
            <wp:effectExtent l="0" t="0" r="0" b="6985"/>
            <wp:docPr id="1" name="Picture 1" descr="C:\Users\mcalla\Desktop\Key Competenci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calla\Desktop\Key Competenci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2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0DA3"/>
    <w:rsid w:val="00124C79"/>
    <w:rsid w:val="0031249C"/>
    <w:rsid w:val="00A4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DA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0D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0DA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Michigan-Dearborn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Callahan, Mike</dc:creator>
  <cp:lastModifiedBy>MCallahanAssociates@outlook.com</cp:lastModifiedBy>
  <cp:revision>2</cp:revision>
  <cp:lastPrinted>2017-03-01T14:07:00Z</cp:lastPrinted>
  <dcterms:created xsi:type="dcterms:W3CDTF">2020-04-01T16:45:00Z</dcterms:created>
  <dcterms:modified xsi:type="dcterms:W3CDTF">2020-04-01T16:45:00Z</dcterms:modified>
</cp:coreProperties>
</file>