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A4" w:rsidRPr="00F3666E" w:rsidRDefault="00722996" w:rsidP="00B0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LingLunch</w:t>
      </w:r>
      <w:r>
        <w:rPr>
          <w:rFonts w:ascii="Times New Roman" w:hAnsi="Times New Roman"/>
        </w:rPr>
        <w:tab/>
      </w:r>
      <w:r w:rsidR="00F3666E">
        <w:rPr>
          <w:rFonts w:ascii="Times New Roman" w:hAnsi="Times New Roman"/>
        </w:rPr>
        <w:tab/>
      </w:r>
      <w:r w:rsidR="00F3666E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AAMA: A Paradigm Database</w:t>
      </w:r>
    </w:p>
    <w:p w:rsidR="00A117A4" w:rsidRPr="00F3666E" w:rsidRDefault="00722996" w:rsidP="00B0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May 23, 2013</w:t>
      </w:r>
      <w:r w:rsidR="00A117A4" w:rsidRPr="00F3666E">
        <w:rPr>
          <w:rFonts w:ascii="Times New Roman" w:hAnsi="Times New Roman"/>
        </w:rPr>
        <w:tab/>
      </w:r>
      <w:r w:rsidR="00A117A4" w:rsidRPr="00F3666E">
        <w:rPr>
          <w:rFonts w:ascii="Times New Roman" w:hAnsi="Times New Roman"/>
        </w:rPr>
        <w:tab/>
      </w:r>
      <w:r w:rsidR="00A117A4" w:rsidRPr="00F3666E">
        <w:rPr>
          <w:rFonts w:ascii="Times New Roman" w:hAnsi="Times New Roman"/>
        </w:rPr>
        <w:tab/>
      </w:r>
      <w:r w:rsidR="00A117A4" w:rsidRPr="00F3666E">
        <w:rPr>
          <w:rFonts w:ascii="Times New Roman" w:hAnsi="Times New Roman"/>
        </w:rPr>
        <w:tab/>
        <w:t xml:space="preserve">     </w:t>
      </w:r>
      <w:r>
        <w:rPr>
          <w:rFonts w:ascii="Times New Roman" w:hAnsi="Times New Roman"/>
        </w:rPr>
        <w:tab/>
      </w:r>
      <w:r w:rsidR="00A117A4" w:rsidRPr="00F3666E">
        <w:rPr>
          <w:rFonts w:ascii="Times New Roman" w:hAnsi="Times New Roman"/>
        </w:rPr>
        <w:t>Gene Gragg</w:t>
      </w:r>
      <w:r w:rsidR="00F3666E">
        <w:rPr>
          <w:rFonts w:ascii="Times New Roman" w:hAnsi="Times New Roman"/>
        </w:rPr>
        <w:t>, Oriental Institute, University of Chicago</w:t>
      </w:r>
    </w:p>
    <w:p w:rsidR="00A117A4" w:rsidRDefault="00A117A4" w:rsidP="00B03B35">
      <w:pPr>
        <w:autoSpaceDE w:val="0"/>
        <w:autoSpaceDN w:val="0"/>
        <w:adjustRightInd w:val="0"/>
        <w:spacing w:after="0" w:line="240" w:lineRule="auto"/>
      </w:pPr>
    </w:p>
    <w:p w:rsidR="00B03B35" w:rsidRDefault="00F3666E" w:rsidP="00F366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Some </w:t>
      </w:r>
      <w:r w:rsidR="00DB0939" w:rsidRPr="00DB0939">
        <w:rPr>
          <w:rFonts w:ascii="Times New Roman" w:hAnsi="Times New Roman"/>
          <w:u w:val="single"/>
        </w:rPr>
        <w:t>Bibliography</w:t>
      </w:r>
      <w:r>
        <w:rPr>
          <w:rFonts w:ascii="Times New Roman" w:hAnsi="Times New Roman"/>
          <w:u w:val="single"/>
        </w:rPr>
        <w:t>:</w:t>
      </w:r>
    </w:p>
    <w:p w:rsidR="00F3666E" w:rsidRPr="00F3666E" w:rsidRDefault="00F3666E" w:rsidP="00F3666E">
      <w:pPr>
        <w:autoSpaceDE w:val="0"/>
        <w:autoSpaceDN w:val="0"/>
        <w:adjustRightInd w:val="0"/>
        <w:spacing w:after="0" w:line="240" w:lineRule="auto"/>
      </w:pPr>
    </w:p>
    <w:p w:rsidR="00F6330C" w:rsidRDefault="00F6330C" w:rsidP="00874816">
      <w:pPr>
        <w:pStyle w:val="NoSpacing"/>
        <w:rPr>
          <w:rFonts w:ascii="Times New Roman" w:hAnsi="Times New Roman"/>
        </w:rPr>
      </w:pPr>
      <w:r w:rsidRPr="00874816">
        <w:rPr>
          <w:rFonts w:ascii="Times New Roman" w:hAnsi="Times New Roman"/>
        </w:rPr>
        <w:t>Aronoff</w:t>
      </w:r>
      <w:r>
        <w:rPr>
          <w:rFonts w:ascii="Times New Roman" w:hAnsi="Times New Roman"/>
        </w:rPr>
        <w:t xml:space="preserve">. </w:t>
      </w:r>
      <w:r w:rsidRPr="00874816">
        <w:rPr>
          <w:rFonts w:ascii="Times New Roman" w:hAnsi="Times New Roman"/>
        </w:rPr>
        <w:t>Mark</w:t>
      </w:r>
      <w:r>
        <w:rPr>
          <w:rFonts w:ascii="Times New Roman" w:hAnsi="Times New Roman"/>
        </w:rPr>
        <w:t xml:space="preserve"> (1994).</w:t>
      </w:r>
      <w:r w:rsidRPr="00874816">
        <w:rPr>
          <w:rFonts w:ascii="Times New Roman" w:hAnsi="Times New Roman"/>
        </w:rPr>
        <w:t xml:space="preserve"> </w:t>
      </w:r>
      <w:r w:rsidRPr="00874816">
        <w:rPr>
          <w:rFonts w:ascii="Times New Roman" w:hAnsi="Times New Roman"/>
          <w:i/>
          <w:iCs/>
        </w:rPr>
        <w:t>Morphology by itself: stems and inflectional classes</w:t>
      </w:r>
      <w:r w:rsidRPr="00874816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(</w:t>
      </w:r>
      <w:r w:rsidRPr="00874816">
        <w:rPr>
          <w:rFonts w:ascii="Times New Roman" w:hAnsi="Times New Roman"/>
        </w:rPr>
        <w:t>MIT Press</w:t>
      </w:r>
      <w:r>
        <w:rPr>
          <w:rFonts w:ascii="Times New Roman" w:hAnsi="Times New Roman"/>
        </w:rPr>
        <w:t>)</w:t>
      </w:r>
    </w:p>
    <w:p w:rsidR="00F6330C" w:rsidRDefault="00F6330C" w:rsidP="006C56B4">
      <w:pPr>
        <w:pStyle w:val="NoSpacing"/>
        <w:rPr>
          <w:rFonts w:ascii="Times New Roman" w:hAnsi="Times New Roman"/>
        </w:rPr>
      </w:pPr>
    </w:p>
    <w:p w:rsidR="00F6330C" w:rsidRDefault="00F6330C" w:rsidP="006C56B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Black, Jeremy (1991). </w:t>
      </w:r>
      <w:r>
        <w:rPr>
          <w:rFonts w:ascii="Times New Roman" w:hAnsi="Times New Roman"/>
          <w:i/>
        </w:rPr>
        <w:t xml:space="preserve">Sumerian Grammar in Babylonian Theory </w:t>
      </w:r>
      <w:r>
        <w:rPr>
          <w:rFonts w:ascii="Times New Roman" w:hAnsi="Times New Roman"/>
        </w:rPr>
        <w:t>(2</w:t>
      </w:r>
      <w:r w:rsidRPr="00F6330C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ed., Rome: Pontificium Institutum Biblicum).</w:t>
      </w:r>
    </w:p>
    <w:p w:rsidR="00F6330C" w:rsidRDefault="00F6330C" w:rsidP="00874816">
      <w:pPr>
        <w:pStyle w:val="NoSpacing"/>
        <w:rPr>
          <w:rFonts w:ascii="Times New Roman" w:hAnsi="Times New Roman"/>
        </w:rPr>
      </w:pPr>
    </w:p>
    <w:p w:rsidR="00F6330C" w:rsidRPr="00874816" w:rsidRDefault="00F6330C" w:rsidP="00874816">
      <w:pPr>
        <w:pStyle w:val="NoSpacing"/>
        <w:rPr>
          <w:rFonts w:ascii="Times New Roman" w:hAnsi="Times New Roman"/>
        </w:rPr>
      </w:pPr>
      <w:r w:rsidRPr="00874816">
        <w:rPr>
          <w:rFonts w:ascii="Times New Roman" w:hAnsi="Times New Roman"/>
        </w:rPr>
        <w:t>Blevins</w:t>
      </w:r>
      <w:r>
        <w:rPr>
          <w:rFonts w:ascii="Times New Roman" w:hAnsi="Times New Roman"/>
        </w:rPr>
        <w:t xml:space="preserve">, </w:t>
      </w:r>
      <w:r w:rsidRPr="00874816">
        <w:rPr>
          <w:rFonts w:ascii="Times New Roman" w:hAnsi="Times New Roman"/>
        </w:rPr>
        <w:t>James and Juliette</w:t>
      </w:r>
      <w:r>
        <w:rPr>
          <w:rFonts w:ascii="Times New Roman" w:hAnsi="Times New Roman"/>
        </w:rPr>
        <w:t xml:space="preserve"> (2009). </w:t>
      </w:r>
      <w:r w:rsidRPr="00874816">
        <w:rPr>
          <w:rFonts w:ascii="Times New Roman" w:hAnsi="Times New Roman"/>
          <w:i/>
        </w:rPr>
        <w:t>Analogy</w:t>
      </w:r>
      <w:r>
        <w:rPr>
          <w:rFonts w:ascii="Times New Roman" w:hAnsi="Times New Roman"/>
          <w:i/>
        </w:rPr>
        <w:t xml:space="preserve"> in Grammar: Form and Acquistio</w:t>
      </w:r>
      <w:r w:rsidR="00F3666E">
        <w:rPr>
          <w:rFonts w:ascii="Times New Roman" w:hAnsi="Times New Roman"/>
          <w:i/>
        </w:rPr>
        <w:t>n</w:t>
      </w:r>
      <w:r w:rsidRPr="00874816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(Oxford University Press).</w:t>
      </w:r>
    </w:p>
    <w:p w:rsidR="00F6330C" w:rsidRDefault="00F6330C" w:rsidP="00B03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</w:rPr>
      </w:pPr>
    </w:p>
    <w:p w:rsidR="00F6330C" w:rsidRPr="00874816" w:rsidRDefault="00722996" w:rsidP="00F6330C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AAMA</w:t>
      </w:r>
      <w:r w:rsidR="00133C76">
        <w:rPr>
          <w:rFonts w:ascii="Times New Roman" w:hAnsi="Times New Roman"/>
        </w:rPr>
        <w:t xml:space="preserve"> = </w:t>
      </w:r>
      <w:r w:rsidR="007A3ABA">
        <w:rPr>
          <w:rFonts w:ascii="Times New Roman" w:hAnsi="Times New Roman"/>
        </w:rPr>
        <w:t>Gragg, Gene;</w:t>
      </w:r>
      <w:r>
        <w:rPr>
          <w:rFonts w:ascii="Times New Roman" w:hAnsi="Times New Roman"/>
        </w:rPr>
        <w:t xml:space="preserve"> Reynolds, Gregg (2013</w:t>
      </w:r>
      <w:r w:rsidR="00843DA2">
        <w:rPr>
          <w:rFonts w:ascii="Times New Roman" w:hAnsi="Times New Roman"/>
        </w:rPr>
        <w:t xml:space="preserve">). </w:t>
      </w:r>
      <w:r>
        <w:rPr>
          <w:rFonts w:ascii="Times New Roman" w:hAnsi="Times New Roman"/>
          <w:i/>
        </w:rPr>
        <w:t>Afroasiatic</w:t>
      </w:r>
      <w:r w:rsidR="00133C76" w:rsidRPr="00843DA2">
        <w:rPr>
          <w:rFonts w:ascii="Times New Roman" w:hAnsi="Times New Roman"/>
          <w:i/>
        </w:rPr>
        <w:t xml:space="preserve"> Morphological Archive</w:t>
      </w:r>
      <w:r w:rsidR="00133C76">
        <w:rPr>
          <w:rFonts w:ascii="Times New Roman" w:hAnsi="Times New Roman"/>
        </w:rPr>
        <w:t>. Current version</w:t>
      </w:r>
      <w:r w:rsidR="00F6330C">
        <w:rPr>
          <w:rFonts w:ascii="Times New Roman" w:hAnsi="Times New Roman"/>
        </w:rPr>
        <w:t xml:space="preserve"> available at: </w:t>
      </w:r>
      <w:hyperlink r:id="rId8" w:history="1">
        <w:r w:rsidRPr="00846E78">
          <w:rPr>
            <w:rStyle w:val="Hyperlink"/>
            <w:rFonts w:ascii="Times New Roman" w:hAnsi="Times New Roman"/>
          </w:rPr>
          <w:t>https://github.com/gbgg/aama</w:t>
        </w:r>
      </w:hyperlink>
      <w:r w:rsidR="00F6330C">
        <w:rPr>
          <w:rFonts w:ascii="Times New Roman" w:hAnsi="Times New Roman"/>
        </w:rPr>
        <w:t>. [Very dynamic work site! Content can change from day to day.]</w:t>
      </w:r>
    </w:p>
    <w:p w:rsidR="00F6330C" w:rsidRPr="00874816" w:rsidRDefault="00F6330C" w:rsidP="00874816">
      <w:pPr>
        <w:pStyle w:val="NoSpacing"/>
        <w:rPr>
          <w:rFonts w:ascii="Times New Roman" w:hAnsi="Times New Roman"/>
        </w:rPr>
      </w:pPr>
    </w:p>
    <w:p w:rsidR="00F6330C" w:rsidRPr="00DB0939" w:rsidRDefault="00F6330C" w:rsidP="00B03B35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/>
          <w:i w:val="0"/>
        </w:rPr>
      </w:pPr>
      <w:r w:rsidRPr="00DB0939">
        <w:rPr>
          <w:rStyle w:val="blue-text"/>
          <w:rFonts w:ascii="Times New Roman" w:hAnsi="Times New Roman"/>
        </w:rPr>
        <w:t>Cysouw, Michael (2007) "</w:t>
      </w:r>
      <w:r w:rsidRPr="00DB0939">
        <w:rPr>
          <w:rStyle w:val="Emphasis"/>
          <w:rFonts w:ascii="Times New Roman" w:hAnsi="Times New Roman"/>
          <w:i w:val="0"/>
        </w:rPr>
        <w:t xml:space="preserve">Codifying Linguistics: LingRDF as an interchange format ", </w:t>
      </w:r>
      <w:hyperlink r:id="rId9" w:history="1">
        <w:r w:rsidRPr="00DB0939">
          <w:rPr>
            <w:rStyle w:val="Hyperlink"/>
            <w:rFonts w:ascii="Times New Roman" w:hAnsi="Times New Roman"/>
          </w:rPr>
          <w:t>http://linguistlist.org/tilr/2007/formatted/157-1.pdf</w:t>
        </w:r>
      </w:hyperlink>
    </w:p>
    <w:p w:rsidR="00F6330C" w:rsidRPr="00DB0939" w:rsidRDefault="00F6330C" w:rsidP="00B03B35">
      <w:pPr>
        <w:pStyle w:val="ref"/>
        <w:rPr>
          <w:sz w:val="22"/>
          <w:szCs w:val="22"/>
        </w:rPr>
      </w:pPr>
      <w:r w:rsidRPr="00DB0939">
        <w:rPr>
          <w:sz w:val="22"/>
          <w:szCs w:val="22"/>
        </w:rPr>
        <w:t xml:space="preserve">Good, Jeff (2006) "Using RDF in a Linguistics Archive" </w:t>
      </w:r>
      <w:hyperlink r:id="rId10" w:history="1">
        <w:r w:rsidRPr="00DB0939">
          <w:rPr>
            <w:rStyle w:val="Hyperlink"/>
            <w:sz w:val="22"/>
            <w:szCs w:val="22"/>
          </w:rPr>
          <w:t>http://delaman.org/docs/meeting06/good-metadata.pdf</w:t>
        </w:r>
      </w:hyperlink>
    </w:p>
    <w:p w:rsidR="00F6330C" w:rsidRPr="00874816" w:rsidRDefault="00F6330C" w:rsidP="00874816">
      <w:pPr>
        <w:pStyle w:val="NormalWeb"/>
        <w:rPr>
          <w:sz w:val="22"/>
          <w:szCs w:val="22"/>
        </w:rPr>
      </w:pPr>
      <w:r w:rsidRPr="00DB0939">
        <w:rPr>
          <w:sz w:val="22"/>
          <w:szCs w:val="22"/>
        </w:rPr>
        <w:t>Hockett</w:t>
      </w:r>
      <w:r>
        <w:t>, Charles (1954).</w:t>
      </w:r>
      <w:r w:rsidRPr="00DB0939">
        <w:rPr>
          <w:sz w:val="22"/>
          <w:szCs w:val="22"/>
        </w:rPr>
        <w:t xml:space="preserve"> "Two Models of Grammatical Description," </w:t>
      </w:r>
      <w:r w:rsidRPr="00DB0939">
        <w:rPr>
          <w:i/>
          <w:iCs/>
          <w:sz w:val="22"/>
          <w:szCs w:val="22"/>
        </w:rPr>
        <w:t>Word</w:t>
      </w:r>
      <w:r>
        <w:t xml:space="preserve"> 10: 210- 231.</w:t>
      </w:r>
    </w:p>
    <w:p w:rsidR="00F6330C" w:rsidRPr="00F6330C" w:rsidRDefault="00F6330C" w:rsidP="006C56B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Huber, Peter (2007). "O</w:t>
      </w:r>
      <w:r w:rsidR="00F3666E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the Old Babylonian Understanding of Grammar: A Reexamination of OBGT VI-X, </w:t>
      </w:r>
      <w:r>
        <w:rPr>
          <w:rFonts w:ascii="Times New Roman" w:hAnsi="Times New Roman"/>
          <w:i/>
        </w:rPr>
        <w:t>Journal of Cuneiform Studies</w:t>
      </w:r>
      <w:r>
        <w:rPr>
          <w:rFonts w:ascii="Times New Roman" w:hAnsi="Times New Roman"/>
        </w:rPr>
        <w:t xml:space="preserve"> 59: 1-18..</w:t>
      </w:r>
    </w:p>
    <w:p w:rsidR="00F6330C" w:rsidRDefault="00F6330C" w:rsidP="00874816">
      <w:pPr>
        <w:pStyle w:val="NoSpacing"/>
        <w:rPr>
          <w:rFonts w:ascii="Times New Roman" w:hAnsi="Times New Roman"/>
        </w:rPr>
      </w:pPr>
    </w:p>
    <w:p w:rsidR="00F6330C" w:rsidRDefault="00F6330C" w:rsidP="0087481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Matthews, </w:t>
      </w:r>
      <w:r w:rsidRPr="00874816">
        <w:rPr>
          <w:rFonts w:ascii="Times New Roman" w:hAnsi="Times New Roman"/>
        </w:rPr>
        <w:t xml:space="preserve">Peter </w:t>
      </w:r>
      <w:r>
        <w:rPr>
          <w:rFonts w:ascii="Times New Roman" w:hAnsi="Times New Roman"/>
        </w:rPr>
        <w:t xml:space="preserve">(1972). </w:t>
      </w:r>
      <w:r w:rsidRPr="00874816">
        <w:rPr>
          <w:rFonts w:ascii="Times New Roman" w:hAnsi="Times New Roman"/>
          <w:i/>
          <w:iCs/>
        </w:rPr>
        <w:t>Inflectional Morphology: a theoretical study based on aspects of Latin verb conjugation</w:t>
      </w:r>
      <w:r>
        <w:rPr>
          <w:rFonts w:ascii="Times New Roman" w:hAnsi="Times New Roman"/>
        </w:rPr>
        <w:t xml:space="preserve"> (Cambridge University Press</w:t>
      </w:r>
      <w:r w:rsidRPr="00874816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:rsidR="00F6330C" w:rsidRDefault="00F6330C" w:rsidP="006C56B4">
      <w:pPr>
        <w:pStyle w:val="NoSpacing"/>
        <w:rPr>
          <w:rFonts w:ascii="Times New Roman" w:hAnsi="Times New Roman"/>
        </w:rPr>
      </w:pPr>
    </w:p>
    <w:p w:rsidR="00F6330C" w:rsidRDefault="00F6330C" w:rsidP="006C56B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MSL4 = Landsberger, Benno; Hallock, Richard; Jacobsen, Thorkild; Falkenstein, Adam (1956). </w:t>
      </w:r>
      <w:r w:rsidRPr="00843DA2">
        <w:rPr>
          <w:rFonts w:ascii="Times New Roman" w:hAnsi="Times New Roman"/>
          <w:i/>
        </w:rPr>
        <w:t>Materialien zum sumerischen Lexikon</w:t>
      </w:r>
      <w:r>
        <w:rPr>
          <w:rFonts w:ascii="Times New Roman" w:hAnsi="Times New Roman"/>
        </w:rPr>
        <w:t>. (Rome: Pontificium Institutum Biblicum)</w:t>
      </w:r>
    </w:p>
    <w:p w:rsidR="00F6330C" w:rsidRDefault="00F6330C" w:rsidP="006C56B4">
      <w:pPr>
        <w:pStyle w:val="NoSpacing"/>
        <w:rPr>
          <w:rFonts w:ascii="Times New Roman" w:hAnsi="Times New Roman"/>
        </w:rPr>
      </w:pPr>
    </w:p>
    <w:p w:rsidR="00F6330C" w:rsidRDefault="00F6330C" w:rsidP="006C56B4">
      <w:pPr>
        <w:pStyle w:val="NoSpacing"/>
        <w:rPr>
          <w:rFonts w:ascii="Times New Roman" w:hAnsi="Times New Roman"/>
        </w:rPr>
      </w:pPr>
      <w:r w:rsidRPr="006C56B4">
        <w:rPr>
          <w:rFonts w:ascii="Times New Roman" w:hAnsi="Times New Roman"/>
        </w:rPr>
        <w:t xml:space="preserve">Robins, R. H. (1959). "In defense of W[ord]P[aradigm]," </w:t>
      </w:r>
      <w:r w:rsidRPr="006C56B4">
        <w:rPr>
          <w:rFonts w:ascii="Times New Roman" w:hAnsi="Times New Roman"/>
          <w:i/>
          <w:iCs/>
        </w:rPr>
        <w:t>Transactions of the Philological Society</w:t>
      </w:r>
      <w:r w:rsidRPr="006C56B4">
        <w:rPr>
          <w:rFonts w:ascii="Times New Roman" w:hAnsi="Times New Roman"/>
        </w:rPr>
        <w:t xml:space="preserve"> 1959: 116- 144.)</w:t>
      </w:r>
    </w:p>
    <w:p w:rsidR="00F6330C" w:rsidRPr="00335DA7" w:rsidRDefault="00F6330C" w:rsidP="00874816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Saussure, Ferdinand de (</w:t>
      </w:r>
      <w:r w:rsidR="00843DA2">
        <w:rPr>
          <w:sz w:val="22"/>
          <w:szCs w:val="22"/>
        </w:rPr>
        <w:t>1916</w:t>
      </w:r>
      <w:r w:rsidR="00335DA7">
        <w:rPr>
          <w:sz w:val="22"/>
          <w:szCs w:val="22"/>
        </w:rPr>
        <w:t xml:space="preserve">). </w:t>
      </w:r>
      <w:r w:rsidR="00335DA7" w:rsidRPr="00335DA7">
        <w:rPr>
          <w:i/>
          <w:sz w:val="22"/>
          <w:szCs w:val="22"/>
        </w:rPr>
        <w:t>Cours de linguistique générale</w:t>
      </w:r>
      <w:r w:rsidR="00335DA7">
        <w:rPr>
          <w:sz w:val="22"/>
          <w:szCs w:val="22"/>
        </w:rPr>
        <w:t xml:space="preserve"> (Paris: Payot).</w:t>
      </w:r>
    </w:p>
    <w:p w:rsidR="00F6330C" w:rsidRPr="00DB0939" w:rsidRDefault="00F6330C" w:rsidP="00B03B35">
      <w:pPr>
        <w:pStyle w:val="NormalWeb"/>
        <w:rPr>
          <w:sz w:val="22"/>
          <w:szCs w:val="22"/>
        </w:rPr>
      </w:pPr>
      <w:r w:rsidRPr="00DB0939">
        <w:rPr>
          <w:sz w:val="22"/>
          <w:szCs w:val="22"/>
        </w:rPr>
        <w:t>Simons, Gary F., Brian Fitzsimons, D. Terence Langendoen, William D. Lewis, Scott O. Farrar, Alexis Lanham, Ruby Basham, and Hector Gonzalez. (2004) "</w:t>
      </w:r>
      <w:r w:rsidRPr="00DB0939">
        <w:rPr>
          <w:bCs/>
          <w:sz w:val="22"/>
          <w:szCs w:val="22"/>
        </w:rPr>
        <w:t>A model for interoperability: XML documents as an RDF database</w:t>
      </w:r>
      <w:r w:rsidRPr="00DB0939">
        <w:rPr>
          <w:sz w:val="22"/>
          <w:szCs w:val="22"/>
        </w:rPr>
        <w:t xml:space="preserve">", </w:t>
      </w:r>
      <w:r w:rsidRPr="00DB0939">
        <w:rPr>
          <w:i/>
          <w:iCs/>
          <w:sz w:val="22"/>
          <w:szCs w:val="22"/>
        </w:rPr>
        <w:t>Proceedings of the EMELD Workshop on Linguistic Databases and Best Practice,</w:t>
      </w:r>
      <w:r w:rsidRPr="00DB0939">
        <w:rPr>
          <w:sz w:val="22"/>
          <w:szCs w:val="22"/>
        </w:rPr>
        <w:t xml:space="preserve"> 15-18 July 2004, Detroit, MI. </w:t>
      </w:r>
      <w:hyperlink r:id="rId11" w:history="1">
        <w:r w:rsidRPr="00DB0939">
          <w:rPr>
            <w:rStyle w:val="Hyperlink"/>
            <w:sz w:val="22"/>
            <w:szCs w:val="22"/>
          </w:rPr>
          <w:t>http://emeld.org/workshop/2004/simons-paper.pdf</w:t>
        </w:r>
      </w:hyperlink>
    </w:p>
    <w:p w:rsidR="00F6330C" w:rsidRDefault="00F6330C" w:rsidP="00874816">
      <w:pPr>
        <w:pStyle w:val="NoSpacing"/>
        <w:rPr>
          <w:rFonts w:ascii="Times New Roman" w:hAnsi="Times New Roman"/>
        </w:rPr>
      </w:pPr>
      <w:r w:rsidRPr="00874816">
        <w:rPr>
          <w:rFonts w:ascii="Times New Roman" w:hAnsi="Times New Roman"/>
        </w:rPr>
        <w:t>Stump</w:t>
      </w:r>
      <w:r>
        <w:rPr>
          <w:rFonts w:ascii="Times New Roman" w:hAnsi="Times New Roman"/>
        </w:rPr>
        <w:t xml:space="preserve">, </w:t>
      </w:r>
      <w:r w:rsidRPr="00874816">
        <w:rPr>
          <w:rFonts w:ascii="Times New Roman" w:hAnsi="Times New Roman"/>
        </w:rPr>
        <w:t>Gregory</w:t>
      </w:r>
      <w:r>
        <w:rPr>
          <w:rFonts w:ascii="Times New Roman" w:hAnsi="Times New Roman"/>
        </w:rPr>
        <w:t xml:space="preserve"> (2001). </w:t>
      </w:r>
      <w:r w:rsidRPr="00874816">
        <w:rPr>
          <w:rFonts w:ascii="Times New Roman" w:hAnsi="Times New Roman"/>
          <w:i/>
          <w:iCs/>
        </w:rPr>
        <w:t>Inflectional morphology: a theory of paradigm structure</w:t>
      </w:r>
      <w:r w:rsidRPr="0087481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874816">
        <w:rPr>
          <w:rFonts w:ascii="Times New Roman" w:hAnsi="Times New Roman"/>
        </w:rPr>
        <w:t>Cambridge University Press</w:t>
      </w:r>
      <w:r>
        <w:rPr>
          <w:rFonts w:ascii="Times New Roman" w:hAnsi="Times New Roman"/>
        </w:rPr>
        <w:t>).</w:t>
      </w:r>
    </w:p>
    <w:p w:rsidR="00F6330C" w:rsidRDefault="00F6330C" w:rsidP="00874816">
      <w:pPr>
        <w:pStyle w:val="NoSpacing"/>
        <w:rPr>
          <w:rFonts w:ascii="Times New Roman" w:hAnsi="Times New Roman"/>
        </w:rPr>
      </w:pPr>
    </w:p>
    <w:p w:rsidR="00F6330C" w:rsidRDefault="00F6330C" w:rsidP="00874816">
      <w:pPr>
        <w:pStyle w:val="NoSpacing"/>
        <w:rPr>
          <w:rFonts w:ascii="Times New Roman" w:hAnsi="Times New Roman"/>
        </w:rPr>
      </w:pPr>
      <w:r w:rsidRPr="00874816">
        <w:rPr>
          <w:rFonts w:ascii="Times New Roman" w:hAnsi="Times New Roman"/>
        </w:rPr>
        <w:t>Zwicky</w:t>
      </w:r>
      <w:r>
        <w:rPr>
          <w:rFonts w:ascii="Times New Roman" w:hAnsi="Times New Roman"/>
        </w:rPr>
        <w:t xml:space="preserve">, </w:t>
      </w:r>
      <w:r w:rsidRPr="00874816">
        <w:rPr>
          <w:rFonts w:ascii="Times New Roman" w:hAnsi="Times New Roman"/>
        </w:rPr>
        <w:t>Arnold</w:t>
      </w:r>
      <w:r>
        <w:rPr>
          <w:rFonts w:ascii="Times New Roman" w:hAnsi="Times New Roman"/>
        </w:rPr>
        <w:t xml:space="preserve"> (1985).</w:t>
      </w:r>
      <w:r w:rsidRPr="00874816">
        <w:rPr>
          <w:rFonts w:ascii="Times New Roman" w:hAnsi="Times New Roman"/>
        </w:rPr>
        <w:t xml:space="preserve"> "How to describe inflection," in </w:t>
      </w:r>
      <w:r w:rsidRPr="00874816">
        <w:rPr>
          <w:rFonts w:ascii="Times New Roman" w:hAnsi="Times New Roman"/>
          <w:i/>
          <w:iCs/>
        </w:rPr>
        <w:t xml:space="preserve">Proceedings of the Eleventh Annual Meeting of the Berkeley Linguistics Society, 1985, </w:t>
      </w:r>
      <w:r>
        <w:rPr>
          <w:rFonts w:ascii="Times New Roman" w:hAnsi="Times New Roman"/>
        </w:rPr>
        <w:t>pp. 372- 386.</w:t>
      </w:r>
    </w:p>
    <w:sectPr w:rsidR="00F6330C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9E1" w:rsidRDefault="00EE39E1" w:rsidP="008221E9">
      <w:pPr>
        <w:spacing w:after="0" w:line="240" w:lineRule="auto"/>
      </w:pPr>
      <w:r>
        <w:separator/>
      </w:r>
    </w:p>
  </w:endnote>
  <w:endnote w:type="continuationSeparator" w:id="0">
    <w:p w:rsidR="00EE39E1" w:rsidRDefault="00EE39E1" w:rsidP="0082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9E1" w:rsidRDefault="00EE39E1" w:rsidP="008221E9">
      <w:pPr>
        <w:spacing w:after="0" w:line="240" w:lineRule="auto"/>
      </w:pPr>
      <w:r>
        <w:separator/>
      </w:r>
    </w:p>
  </w:footnote>
  <w:footnote w:type="continuationSeparator" w:id="0">
    <w:p w:rsidR="00EE39E1" w:rsidRDefault="00EE39E1" w:rsidP="00822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B5D82"/>
    <w:multiLevelType w:val="hybridMultilevel"/>
    <w:tmpl w:val="D57235B6"/>
    <w:lvl w:ilvl="0" w:tplc="09240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45856">
      <w:start w:val="11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EB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A5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83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08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CB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C4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BED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3B6"/>
    <w:rsid w:val="000469F4"/>
    <w:rsid w:val="000B4C33"/>
    <w:rsid w:val="000B6CD0"/>
    <w:rsid w:val="000D4331"/>
    <w:rsid w:val="000D4BE6"/>
    <w:rsid w:val="000F04CB"/>
    <w:rsid w:val="00132FD2"/>
    <w:rsid w:val="00133C76"/>
    <w:rsid w:val="00164EBF"/>
    <w:rsid w:val="001955BD"/>
    <w:rsid w:val="001B4AC4"/>
    <w:rsid w:val="001E36B0"/>
    <w:rsid w:val="002915F9"/>
    <w:rsid w:val="002B76FD"/>
    <w:rsid w:val="00325202"/>
    <w:rsid w:val="00332F37"/>
    <w:rsid w:val="00335DA7"/>
    <w:rsid w:val="004238E6"/>
    <w:rsid w:val="004B01B7"/>
    <w:rsid w:val="005112BE"/>
    <w:rsid w:val="00515C20"/>
    <w:rsid w:val="00570245"/>
    <w:rsid w:val="00605442"/>
    <w:rsid w:val="006C56B4"/>
    <w:rsid w:val="00722996"/>
    <w:rsid w:val="00747C18"/>
    <w:rsid w:val="007753BB"/>
    <w:rsid w:val="00794BAA"/>
    <w:rsid w:val="007A2A81"/>
    <w:rsid w:val="007A3ABA"/>
    <w:rsid w:val="007A51F3"/>
    <w:rsid w:val="007A76E7"/>
    <w:rsid w:val="007D69F4"/>
    <w:rsid w:val="008221E9"/>
    <w:rsid w:val="00843DA2"/>
    <w:rsid w:val="00874816"/>
    <w:rsid w:val="008859C0"/>
    <w:rsid w:val="008A053E"/>
    <w:rsid w:val="009E2A81"/>
    <w:rsid w:val="009F15DF"/>
    <w:rsid w:val="00A117A4"/>
    <w:rsid w:val="00A20E63"/>
    <w:rsid w:val="00A43B69"/>
    <w:rsid w:val="00AE1793"/>
    <w:rsid w:val="00B03B35"/>
    <w:rsid w:val="00BE5841"/>
    <w:rsid w:val="00DB0939"/>
    <w:rsid w:val="00DC6977"/>
    <w:rsid w:val="00DF37A9"/>
    <w:rsid w:val="00DF5685"/>
    <w:rsid w:val="00E34386"/>
    <w:rsid w:val="00E46DA4"/>
    <w:rsid w:val="00E553D5"/>
    <w:rsid w:val="00EE39E1"/>
    <w:rsid w:val="00EF23B6"/>
    <w:rsid w:val="00EF2521"/>
    <w:rsid w:val="00F3666E"/>
    <w:rsid w:val="00F63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8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8221E9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221E9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221E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04C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04CB"/>
  </w:style>
  <w:style w:type="character" w:styleId="EndnoteReference">
    <w:name w:val="endnote reference"/>
    <w:basedOn w:val="DefaultParagraphFont"/>
    <w:uiPriority w:val="99"/>
    <w:semiHidden/>
    <w:unhideWhenUsed/>
    <w:rsid w:val="000F04C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03B3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3B3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03B35"/>
    <w:rPr>
      <w:i/>
      <w:iCs/>
    </w:rPr>
  </w:style>
  <w:style w:type="character" w:customStyle="1" w:styleId="blue-text">
    <w:name w:val="blue-text"/>
    <w:basedOn w:val="DefaultParagraphFont"/>
    <w:rsid w:val="00B03B35"/>
  </w:style>
  <w:style w:type="paragraph" w:customStyle="1" w:styleId="ref">
    <w:name w:val="ref"/>
    <w:basedOn w:val="Normal"/>
    <w:rsid w:val="00B03B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03B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6C56B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7481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bgg/aam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meld.org/workshop/2004/simons-pap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laman.org/docs/meeting06/good-metadat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guistlist.org/tilr/2007/formatted/157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88D19-3EF1-42C8-AD64-CAE3F8E2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2500</CharactersWithSpaces>
  <SharedDoc>false</SharedDoc>
  <HLinks>
    <vt:vector size="24" baseType="variant">
      <vt:variant>
        <vt:i4>6684733</vt:i4>
      </vt:variant>
      <vt:variant>
        <vt:i4>9</vt:i4>
      </vt:variant>
      <vt:variant>
        <vt:i4>0</vt:i4>
      </vt:variant>
      <vt:variant>
        <vt:i4>5</vt:i4>
      </vt:variant>
      <vt:variant>
        <vt:lpwstr>http://emeld.org/workshop/2004/simons-paper.pdf</vt:lpwstr>
      </vt:variant>
      <vt:variant>
        <vt:lpwstr/>
      </vt:variant>
      <vt:variant>
        <vt:i4>2621538</vt:i4>
      </vt:variant>
      <vt:variant>
        <vt:i4>6</vt:i4>
      </vt:variant>
      <vt:variant>
        <vt:i4>0</vt:i4>
      </vt:variant>
      <vt:variant>
        <vt:i4>5</vt:i4>
      </vt:variant>
      <vt:variant>
        <vt:lpwstr>http://delaman.org/docs/meeting06/good-metadata.pdf</vt:lpwstr>
      </vt:variant>
      <vt:variant>
        <vt:lpwstr/>
      </vt:variant>
      <vt:variant>
        <vt:i4>1769501</vt:i4>
      </vt:variant>
      <vt:variant>
        <vt:i4>3</vt:i4>
      </vt:variant>
      <vt:variant>
        <vt:i4>0</vt:i4>
      </vt:variant>
      <vt:variant>
        <vt:i4>5</vt:i4>
      </vt:variant>
      <vt:variant>
        <vt:lpwstr>http://linguistlist.org/tilr/2007/formatted/157-1.pdf</vt:lpwstr>
      </vt:variant>
      <vt:variant>
        <vt:lpwstr/>
      </vt:variant>
      <vt:variant>
        <vt:i4>4456534</vt:i4>
      </vt:variant>
      <vt:variant>
        <vt:i4>0</vt:i4>
      </vt:variant>
      <vt:variant>
        <vt:i4>0</vt:i4>
      </vt:variant>
      <vt:variant>
        <vt:i4>5</vt:i4>
      </vt:variant>
      <vt:variant>
        <vt:lpwstr>http://bitbucket.org/gar/coma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2013-05-22T10:03:00Z</dcterms:created>
  <dcterms:modified xsi:type="dcterms:W3CDTF">2013-05-22T10:06:00Z</dcterms:modified>
</cp:coreProperties>
</file>