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759" w:rsidRPr="002D2DAF" w:rsidRDefault="00A83759" w:rsidP="00A83759">
      <w:pPr>
        <w:jc w:val="center"/>
        <w:rPr>
          <w:b/>
          <w:sz w:val="28"/>
          <w:szCs w:val="28"/>
        </w:rPr>
      </w:pPr>
      <w:r w:rsidRPr="002D2DAF">
        <w:rPr>
          <w:b/>
          <w:sz w:val="28"/>
          <w:szCs w:val="28"/>
        </w:rPr>
        <w:t>Project Pitch</w:t>
      </w:r>
    </w:p>
    <w:p w:rsidR="002D2DAF" w:rsidRPr="002D2DAF" w:rsidRDefault="002D2DAF" w:rsidP="00A83759">
      <w:pPr>
        <w:rPr>
          <w:b/>
        </w:rPr>
      </w:pPr>
      <w:r w:rsidRPr="002D2DAF">
        <w:rPr>
          <w:b/>
        </w:rPr>
        <w:t>Description:</w:t>
      </w:r>
    </w:p>
    <w:p w:rsidR="00CF69D4" w:rsidRDefault="002D2DAF" w:rsidP="00A83759">
      <w:r>
        <w:tab/>
        <w:t>Project Romeo, from here on referred to by its working title of “</w:t>
      </w:r>
      <w:r w:rsidR="00705CB6">
        <w:t>Spark of Love</w:t>
      </w:r>
      <w:r>
        <w:t>” (</w:t>
      </w:r>
      <w:proofErr w:type="spellStart"/>
      <w:r w:rsidR="00705CB6">
        <w:t>SoL</w:t>
      </w:r>
      <w:proofErr w:type="spellEnd"/>
      <w:r>
        <w:t>), is a brick puzzle game centered on romance. In the game</w:t>
      </w:r>
      <w:r w:rsidR="00CF69D4">
        <w:t>, bricks of colored fireworks fall from the sky and it is the player’s job to organize them by color. T</w:t>
      </w:r>
      <w:r w:rsidR="00CD2982">
        <w:t xml:space="preserve">he player must pile like color fireworks on top of and around one another </w:t>
      </w:r>
      <w:r w:rsidR="00705CB6">
        <w:t xml:space="preserve">before igniting them into a colorful display. </w:t>
      </w:r>
      <w:r w:rsidR="00CF69D4">
        <w:t>Placing fireworks into quadrilateral shapes of 2x2 or more will result in a score multiplier and greater visual flair upon their launching. Alongside the fireworks, will fall colored torches which can only ignite like colored fireworks, and white torches which will light fireworks of any color. Landing a torch on our next to a like colored firework will ignite that firework and all fireworks of the same color touching it, which will in turn ignite the others touching it. Thus a chain reaction of that color firework appears and the player scores more points with a single torch.</w:t>
      </w:r>
      <w:r w:rsidR="00DB2055">
        <w:t xml:space="preserve"> </w:t>
      </w:r>
      <w:r w:rsidR="00DB2055">
        <w:t>There are two modes of play. In “Quest for Love,” the player is trying to impress a nearby prince by igniting the largest and most impressive fireworks display possible. The goal of this mode, is to score a set amount of points each level, in order to progress to the next. In “Blazing Love,” the player is given an endless set of falling fireworks and play continues as long as the player wishes, or until the fireworks reach the top of the screen.</w:t>
      </w:r>
    </w:p>
    <w:p w:rsidR="00AE5CE4" w:rsidRDefault="007820B6" w:rsidP="00AE5CE4">
      <w:pPr>
        <w:ind w:firstLine="720"/>
      </w:pPr>
      <w:proofErr w:type="spellStart"/>
      <w:r>
        <w:t>SoL</w:t>
      </w:r>
      <w:proofErr w:type="spellEnd"/>
      <w:r>
        <w:t xml:space="preserve"> is targeted at men and women between the ages of 14 to 60 who use their iPads as a recreationa</w:t>
      </w:r>
      <w:r w:rsidR="007263AA">
        <w:t>l tools on occasion</w:t>
      </w:r>
      <w:r>
        <w:t>.</w:t>
      </w:r>
      <w:r w:rsidR="007263AA">
        <w:t xml:space="preserve"> The game will be free to play with short video advertisements between gameplay sessions</w:t>
      </w:r>
      <w:r w:rsidR="00DB2055">
        <w:t xml:space="preserve">, delivered at random intervals. </w:t>
      </w:r>
      <w:r>
        <w:t xml:space="preserve"> </w:t>
      </w:r>
      <w:r w:rsidR="00DB2055">
        <w:t xml:space="preserve">The only purchasable option within the game is the ability to turn off ads for a </w:t>
      </w:r>
      <w:r w:rsidR="00DD6906">
        <w:t>onetime</w:t>
      </w:r>
      <w:r w:rsidR="00DB2055">
        <w:t xml:space="preserve"> fee.</w:t>
      </w:r>
      <w:r w:rsidR="00DD6906">
        <w:t xml:space="preserve"> We will be utilizing Game Center and iCloud for all account manage</w:t>
      </w:r>
      <w:r w:rsidR="00AE5CE4">
        <w:t xml:space="preserve">ment. </w:t>
      </w:r>
    </w:p>
    <w:p w:rsidR="00A83759" w:rsidRPr="002D2DAF" w:rsidRDefault="002D2DAF" w:rsidP="00A83759">
      <w:pPr>
        <w:rPr>
          <w:b/>
        </w:rPr>
      </w:pPr>
      <w:r w:rsidRPr="002D2DAF">
        <w:rPr>
          <w:b/>
        </w:rPr>
        <w:t xml:space="preserve">Game </w:t>
      </w:r>
      <w:r w:rsidR="00A83759" w:rsidRPr="002D2DAF">
        <w:rPr>
          <w:b/>
        </w:rPr>
        <w:t>Features</w:t>
      </w:r>
      <w:r w:rsidRPr="002D2DAF">
        <w:rPr>
          <w:b/>
        </w:rPr>
        <w:t>:</w:t>
      </w:r>
    </w:p>
    <w:p w:rsidR="00A83759" w:rsidRDefault="00DD6D16" w:rsidP="00A83759">
      <w:pPr>
        <w:pStyle w:val="ListParagraph"/>
        <w:numPr>
          <w:ilvl w:val="0"/>
          <w:numId w:val="1"/>
        </w:numPr>
      </w:pPr>
      <w:r>
        <w:t>Fast and bright gameplay with a fantasy medieval aesthetic</w:t>
      </w:r>
    </w:p>
    <w:p w:rsidR="00A83759" w:rsidRDefault="007263AA" w:rsidP="00A83759">
      <w:pPr>
        <w:pStyle w:val="ListParagraph"/>
        <w:numPr>
          <w:ilvl w:val="0"/>
          <w:numId w:val="1"/>
        </w:numPr>
      </w:pPr>
      <w:r>
        <w:t>Free to play with 30s ads between gameplay sessions</w:t>
      </w:r>
    </w:p>
    <w:p w:rsidR="007263AA" w:rsidRDefault="007263AA" w:rsidP="00AE5CE4">
      <w:pPr>
        <w:pStyle w:val="ListParagraph"/>
        <w:numPr>
          <w:ilvl w:val="0"/>
          <w:numId w:val="1"/>
        </w:numPr>
      </w:pPr>
      <w:r>
        <w:t>2 Modes of play with achievements and leaderboards handled by Game Center</w:t>
      </w:r>
    </w:p>
    <w:p w:rsidR="005B33F2" w:rsidRPr="005B33F2" w:rsidRDefault="002D2DAF" w:rsidP="00A83759">
      <w:pPr>
        <w:rPr>
          <w:b/>
        </w:rPr>
      </w:pPr>
      <w:r w:rsidRPr="002D2DAF">
        <w:rPr>
          <w:b/>
        </w:rPr>
        <w:t>Gameplay Examples:</w:t>
      </w:r>
    </w:p>
    <w:p w:rsidR="00A83759" w:rsidRDefault="00DD6D16" w:rsidP="00A83759">
      <w:pPr>
        <w:rPr>
          <w:noProof/>
        </w:rPr>
      </w:pPr>
      <w:r>
        <w:rPr>
          <w:noProof/>
        </w:rPr>
        <mc:AlternateContent>
          <mc:Choice Requires="wps">
            <w:drawing>
              <wp:anchor distT="0" distB="0" distL="114300" distR="114300" simplePos="0" relativeHeight="251659264" behindDoc="0" locked="0" layoutInCell="1" allowOverlap="1" wp14:anchorId="3F4399B9" wp14:editId="1F6D1C96">
                <wp:simplePos x="0" y="0"/>
                <wp:positionH relativeFrom="column">
                  <wp:posOffset>-9525</wp:posOffset>
                </wp:positionH>
                <wp:positionV relativeFrom="paragraph">
                  <wp:posOffset>2150745</wp:posOffset>
                </wp:positionV>
                <wp:extent cx="1920240" cy="2476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92024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D16" w:rsidRDefault="00DD6D16" w:rsidP="00DD6D16">
                            <w:pPr>
                              <w:jc w:val="center"/>
                            </w:pPr>
                            <w:r>
                              <w:t>Super Puzzle Fighter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4399B9" id="_x0000_t202" coordsize="21600,21600" o:spt="202" path="m,l,21600r21600,l21600,xe">
                <v:stroke joinstyle="miter"/>
                <v:path gradientshapeok="t" o:connecttype="rect"/>
              </v:shapetype>
              <v:shape id="Text Box 3" o:spid="_x0000_s1026" type="#_x0000_t202" style="position:absolute;margin-left:-.75pt;margin-top:169.35pt;width:151.2pt;height: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" filled="f" stroked="f" strokeweight=".5pt">
                <v:textbox>
                  <w:txbxContent>
                    <w:p w:rsidR="00DD6D16" w:rsidRDefault="00DD6D16" w:rsidP="00DD6D16">
                      <w:pPr>
                        <w:jc w:val="center"/>
                      </w:pPr>
                      <w:r>
                        <w:t>Super Puzzle Fighter 2</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BF0B046" wp14:editId="6BA73AD4">
                <wp:simplePos x="0" y="0"/>
                <wp:positionH relativeFrom="margin">
                  <wp:posOffset>2085975</wp:posOffset>
                </wp:positionH>
                <wp:positionV relativeFrom="paragraph">
                  <wp:posOffset>2141220</wp:posOffset>
                </wp:positionV>
                <wp:extent cx="1920240" cy="2476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92024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D16" w:rsidRDefault="00DD6D16" w:rsidP="00DD6D16">
                            <w:pPr>
                              <w:jc w:val="center"/>
                            </w:pPr>
                            <w:proofErr w:type="spellStart"/>
                            <w:r>
                              <w:t>Hanagumi</w:t>
                            </w:r>
                            <w:proofErr w:type="spellEnd"/>
                            <w:r>
                              <w:t xml:space="preserve"> </w:t>
                            </w:r>
                            <w:proofErr w:type="spellStart"/>
                            <w:r>
                              <w:t>Taisen</w:t>
                            </w:r>
                            <w:proofErr w:type="spellEnd"/>
                            <w:r>
                              <w:t xml:space="preserve">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F0B046" id="Text Box 4" o:spid="_x0000_s1027" type="#_x0000_t202" style="position:absolute;margin-left:164.25pt;margin-top:168.6pt;width:151.2pt;height:19.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" filled="f" stroked="f" strokeweight=".5pt">
                <v:textbox>
                  <w:txbxContent>
                    <w:p w:rsidR="00DD6D16" w:rsidRDefault="00DD6D16" w:rsidP="00DD6D16">
                      <w:pPr>
                        <w:jc w:val="center"/>
                      </w:pPr>
                      <w:proofErr w:type="spellStart"/>
                      <w:r>
                        <w:t>Hanagumi</w:t>
                      </w:r>
                      <w:proofErr w:type="spellEnd"/>
                      <w:r>
                        <w:t xml:space="preserve"> </w:t>
                      </w:r>
                      <w:proofErr w:type="spellStart"/>
                      <w:r>
                        <w:t>Taisen</w:t>
                      </w:r>
                      <w:proofErr w:type="spellEnd"/>
                      <w:r>
                        <w:t xml:space="preserve"> Columns</w:t>
                      </w:r>
                    </w:p>
                  </w:txbxContent>
                </v:textbox>
                <w10:wrap anchorx="margin"/>
              </v:shape>
            </w:pict>
          </mc:Fallback>
        </mc:AlternateContent>
      </w:r>
      <w:r w:rsidR="005B33F2">
        <w:rPr>
          <w:noProof/>
        </w:rPr>
        <w:drawing>
          <wp:inline distT="0" distB="0" distL="0" distR="0">
            <wp:extent cx="1911232" cy="2200275"/>
            <wp:effectExtent l="0" t="0" r="0" b="0"/>
            <wp:docPr id="1" name="Picture 1" descr="http://www.elpixelilustre.com/wp-content/uploads/2010/04/Puzzle-Fighter-H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pixelilustre.com/wp-content/uploads/2010/04/Puzzle-Fighter-HD-2.jpg"/>
                    <pic:cNvPicPr>
                      <a:picLocks noChangeAspect="1" noChangeArrowheads="1"/>
                    </pic:cNvPicPr>
                  </pic:nvPicPr>
                  <pic:blipFill rotWithShape="1">
                    <a:blip r:embed="rId7">
                      <a:extLst>
                        <a:ext uri="{28A0092B-C50C-407E-A947-70E740481C1C}">
                          <a14:useLocalDpi xmlns:a14="http://schemas.microsoft.com/office/drawing/2010/main" val="0"/>
                        </a:ext>
                      </a:extLst>
                    </a:blip>
                    <a:srcRect l="51771" t="3707" r="5749" b="9301"/>
                    <a:stretch/>
                  </pic:blipFill>
                  <pic:spPr bwMode="auto">
                    <a:xfrm>
                      <a:off x="0" y="0"/>
                      <a:ext cx="1925880" cy="2217138"/>
                    </a:xfrm>
                    <a:prstGeom prst="rect">
                      <a:avLst/>
                    </a:prstGeom>
                    <a:noFill/>
                    <a:ln>
                      <a:noFill/>
                    </a:ln>
                    <a:extLst>
                      <a:ext uri="{53640926-AAD7-44D8-BBD7-CCE9431645EC}">
                        <a14:shadowObscured xmlns:a14="http://schemas.microsoft.com/office/drawing/2010/main"/>
                      </a:ext>
                    </a:extLst>
                  </pic:spPr>
                </pic:pic>
              </a:graphicData>
            </a:graphic>
          </wp:inline>
        </w:drawing>
      </w:r>
      <w:r w:rsidR="005B33F2">
        <w:tab/>
      </w:r>
      <w:r w:rsidR="005B33F2">
        <w:rPr>
          <w:noProof/>
        </w:rPr>
        <w:drawing>
          <wp:inline distT="0" distB="0" distL="0" distR="0" wp14:anchorId="725F7EB7" wp14:editId="397299F3">
            <wp:extent cx="1514475" cy="2195199"/>
            <wp:effectExtent l="0" t="0" r="0" b="0"/>
            <wp:docPr id="2" name="Picture 2" descr="http://gamesdbase.com/Media/SYSTEM/Arcade/Snap/big/Hanagumi_Taisen_Columns_-_Sakura_Wars_-_1997_-_Se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amesdbase.com/Media/SYSTEM/Arcade/Snap/big/Hanagumi_Taisen_Columns_-_Sakura_Wars_-_1997_-_Sega.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9839" t="2061" r="4167" b="2701"/>
                    <a:stretch/>
                  </pic:blipFill>
                  <pic:spPr bwMode="auto">
                    <a:xfrm>
                      <a:off x="0" y="0"/>
                      <a:ext cx="1524559" cy="2209815"/>
                    </a:xfrm>
                    <a:prstGeom prst="rect">
                      <a:avLst/>
                    </a:prstGeom>
                    <a:noFill/>
                    <a:ln>
                      <a:noFill/>
                    </a:ln>
                    <a:extLst>
                      <a:ext uri="{53640926-AAD7-44D8-BBD7-CCE9431645EC}">
                        <a14:shadowObscured xmlns:a14="http://schemas.microsoft.com/office/drawing/2010/main"/>
                      </a:ext>
                    </a:extLst>
                  </pic:spPr>
                </pic:pic>
              </a:graphicData>
            </a:graphic>
          </wp:inline>
        </w:drawing>
      </w:r>
    </w:p>
    <w:p w:rsidR="00A83759" w:rsidRDefault="00A83759">
      <w:r>
        <w:br w:type="page"/>
      </w:r>
    </w:p>
    <w:p w:rsidR="00A83759" w:rsidRPr="00AE5CE4" w:rsidRDefault="00A83759" w:rsidP="00A83759">
      <w:pPr>
        <w:jc w:val="center"/>
        <w:rPr>
          <w:b/>
          <w:sz w:val="28"/>
          <w:szCs w:val="28"/>
        </w:rPr>
      </w:pPr>
      <w:r w:rsidRPr="00AE5CE4">
        <w:rPr>
          <w:b/>
          <w:sz w:val="28"/>
          <w:szCs w:val="28"/>
        </w:rPr>
        <w:lastRenderedPageBreak/>
        <w:t>Project Overview</w:t>
      </w:r>
    </w:p>
    <w:p w:rsidR="00B039E0" w:rsidRPr="00AE5CE4" w:rsidRDefault="00A83759" w:rsidP="00A83759">
      <w:pPr>
        <w:rPr>
          <w:b/>
        </w:rPr>
      </w:pPr>
      <w:r w:rsidRPr="00AE5CE4">
        <w:rPr>
          <w:b/>
        </w:rPr>
        <w:t>Money</w:t>
      </w:r>
    </w:p>
    <w:p w:rsidR="00B039E0" w:rsidRDefault="00B039E0">
      <w:pPr>
        <w:rPr>
          <w:b/>
        </w:rPr>
      </w:pPr>
      <w:r>
        <w:t xml:space="preserve">Total Budget: $49 x 6 x 40 x 52 = </w:t>
      </w:r>
      <w:r w:rsidRPr="00B039E0">
        <w:rPr>
          <w:b/>
        </w:rPr>
        <w:t>$611,520</w:t>
      </w:r>
    </w:p>
    <w:tbl>
      <w:tblPr>
        <w:tblStyle w:val="TableGrid"/>
        <w:tblW w:w="0" w:type="auto"/>
        <w:jc w:val="right"/>
        <w:tblLook w:val="04A0" w:firstRow="1" w:lastRow="0" w:firstColumn="1" w:lastColumn="0" w:noHBand="0" w:noVBand="1"/>
      </w:tblPr>
      <w:tblGrid>
        <w:gridCol w:w="3116"/>
        <w:gridCol w:w="3117"/>
        <w:gridCol w:w="3117"/>
      </w:tblGrid>
      <w:tr w:rsidR="00B039E0" w:rsidTr="00E705E5">
        <w:trPr>
          <w:trHeight w:val="409"/>
          <w:jc w:val="right"/>
        </w:trPr>
        <w:tc>
          <w:tcPr>
            <w:tcW w:w="9350" w:type="dxa"/>
            <w:gridSpan w:val="3"/>
          </w:tcPr>
          <w:p w:rsidR="00B039E0" w:rsidRDefault="00B039E0" w:rsidP="00B039E0">
            <w:pPr>
              <w:jc w:val="center"/>
            </w:pPr>
            <w:r w:rsidRPr="00E705E5">
              <w:rPr>
                <w:sz w:val="32"/>
              </w:rPr>
              <w:t>Expenditures</w:t>
            </w:r>
          </w:p>
        </w:tc>
      </w:tr>
      <w:tr w:rsidR="00B039E0" w:rsidTr="00E705E5">
        <w:trPr>
          <w:trHeight w:val="409"/>
          <w:jc w:val="right"/>
        </w:trPr>
        <w:tc>
          <w:tcPr>
            <w:tcW w:w="3116" w:type="dxa"/>
          </w:tcPr>
          <w:p w:rsidR="00B039E0" w:rsidRDefault="00B039E0">
            <w:r>
              <w:t>Expenditure Name</w:t>
            </w:r>
          </w:p>
        </w:tc>
        <w:tc>
          <w:tcPr>
            <w:tcW w:w="3117" w:type="dxa"/>
          </w:tcPr>
          <w:p w:rsidR="00B039E0" w:rsidRDefault="00B039E0">
            <w:r>
              <w:t>Cost</w:t>
            </w:r>
          </w:p>
        </w:tc>
        <w:tc>
          <w:tcPr>
            <w:tcW w:w="3117" w:type="dxa"/>
          </w:tcPr>
          <w:p w:rsidR="00B039E0" w:rsidRDefault="00B039E0">
            <w:r>
              <w:t>Total Remaining Budget</w:t>
            </w:r>
          </w:p>
        </w:tc>
      </w:tr>
      <w:tr w:rsidR="00B039E0" w:rsidTr="00E705E5">
        <w:trPr>
          <w:trHeight w:val="409"/>
          <w:jc w:val="right"/>
        </w:trPr>
        <w:tc>
          <w:tcPr>
            <w:tcW w:w="3116" w:type="dxa"/>
            <w:vAlign w:val="bottom"/>
          </w:tcPr>
          <w:p w:rsidR="00B039E0" w:rsidRDefault="00B039E0" w:rsidP="00B039E0">
            <w:pPr>
              <w:jc w:val="right"/>
            </w:pPr>
            <w:r>
              <w:t>Emergency Fund</w:t>
            </w:r>
          </w:p>
        </w:tc>
        <w:tc>
          <w:tcPr>
            <w:tcW w:w="3117" w:type="dxa"/>
            <w:vAlign w:val="bottom"/>
          </w:tcPr>
          <w:p w:rsidR="00B039E0" w:rsidRDefault="00A5518B" w:rsidP="00B039E0">
            <w:pPr>
              <w:jc w:val="right"/>
            </w:pPr>
            <w:r>
              <w:t>$</w:t>
            </w:r>
            <w:r w:rsidR="00B039E0" w:rsidRPr="00A5518B">
              <w:t>50,000</w:t>
            </w:r>
            <w:r w:rsidR="00E705E5">
              <w:t>.00</w:t>
            </w:r>
          </w:p>
        </w:tc>
        <w:tc>
          <w:tcPr>
            <w:tcW w:w="3117" w:type="dxa"/>
            <w:vAlign w:val="bottom"/>
          </w:tcPr>
          <w:p w:rsidR="00B039E0" w:rsidRDefault="00A5518B" w:rsidP="00B039E0">
            <w:pPr>
              <w:jc w:val="right"/>
            </w:pPr>
            <w:r>
              <w:t>$611,520</w:t>
            </w:r>
            <w:r w:rsidR="00E705E5">
              <w:t>.00</w:t>
            </w:r>
          </w:p>
        </w:tc>
      </w:tr>
      <w:tr w:rsidR="00B039E0" w:rsidTr="00E705E5">
        <w:trPr>
          <w:trHeight w:val="409"/>
          <w:jc w:val="right"/>
        </w:trPr>
        <w:tc>
          <w:tcPr>
            <w:tcW w:w="3116" w:type="dxa"/>
            <w:vAlign w:val="bottom"/>
          </w:tcPr>
          <w:p w:rsidR="00B039E0" w:rsidRDefault="00E9214B" w:rsidP="00B039E0">
            <w:pPr>
              <w:jc w:val="right"/>
            </w:pPr>
            <w:r>
              <w:t>Mid-Level Artist</w:t>
            </w:r>
            <w:r w:rsidR="00A5518B">
              <w:t xml:space="preserve"> (39 Weeks)</w:t>
            </w:r>
          </w:p>
        </w:tc>
        <w:tc>
          <w:tcPr>
            <w:tcW w:w="3117" w:type="dxa"/>
            <w:vAlign w:val="bottom"/>
          </w:tcPr>
          <w:p w:rsidR="00B039E0" w:rsidRPr="00A5518B" w:rsidRDefault="00E9214B" w:rsidP="00A5518B">
            <w:pPr>
              <w:jc w:val="right"/>
              <w:rPr>
                <w:color w:val="FF0000"/>
              </w:rPr>
            </w:pPr>
            <w:r w:rsidRPr="00A5518B">
              <w:rPr>
                <w:color w:val="FF0000"/>
              </w:rPr>
              <w:t>-</w:t>
            </w:r>
            <w:r w:rsidR="00A5518B">
              <w:rPr>
                <w:color w:val="FF0000"/>
              </w:rPr>
              <w:t>$</w:t>
            </w:r>
            <w:r w:rsidR="00A5518B" w:rsidRPr="00A5518B">
              <w:rPr>
                <w:color w:val="FF0000"/>
              </w:rPr>
              <w:t>70,2</w:t>
            </w:r>
            <w:r w:rsidRPr="00A5518B">
              <w:rPr>
                <w:color w:val="FF0000"/>
              </w:rPr>
              <w:t>00</w:t>
            </w:r>
            <w:r w:rsidR="00E705E5">
              <w:rPr>
                <w:color w:val="FF0000"/>
              </w:rPr>
              <w:t>.00</w:t>
            </w:r>
          </w:p>
        </w:tc>
        <w:tc>
          <w:tcPr>
            <w:tcW w:w="3117" w:type="dxa"/>
            <w:vAlign w:val="bottom"/>
          </w:tcPr>
          <w:p w:rsidR="00B039E0" w:rsidRDefault="00546D3E" w:rsidP="00B039E0">
            <w:pPr>
              <w:jc w:val="right"/>
            </w:pPr>
            <w:r>
              <w:t>$541,320.00</w:t>
            </w:r>
          </w:p>
        </w:tc>
      </w:tr>
      <w:tr w:rsidR="00B039E0" w:rsidTr="00E705E5">
        <w:trPr>
          <w:trHeight w:val="409"/>
          <w:jc w:val="right"/>
        </w:trPr>
        <w:tc>
          <w:tcPr>
            <w:tcW w:w="3116" w:type="dxa"/>
            <w:vAlign w:val="bottom"/>
          </w:tcPr>
          <w:p w:rsidR="00B039E0" w:rsidRDefault="00E9214B" w:rsidP="00B039E0">
            <w:pPr>
              <w:jc w:val="right"/>
            </w:pPr>
            <w:r>
              <w:t>College Hire Engineer</w:t>
            </w:r>
          </w:p>
        </w:tc>
        <w:tc>
          <w:tcPr>
            <w:tcW w:w="3117" w:type="dxa"/>
            <w:vAlign w:val="bottom"/>
          </w:tcPr>
          <w:p w:rsidR="00B039E0" w:rsidRPr="00A5518B" w:rsidRDefault="00E9214B" w:rsidP="00B039E0">
            <w:pPr>
              <w:jc w:val="right"/>
              <w:rPr>
                <w:color w:val="FF0000"/>
              </w:rPr>
            </w:pPr>
            <w:r w:rsidRPr="00A5518B">
              <w:rPr>
                <w:color w:val="FF0000"/>
              </w:rPr>
              <w:t>-</w:t>
            </w:r>
            <w:r w:rsidR="00A5518B">
              <w:rPr>
                <w:color w:val="FF0000"/>
              </w:rPr>
              <w:t>$</w:t>
            </w:r>
            <w:r w:rsidRPr="00A5518B">
              <w:rPr>
                <w:color w:val="FF0000"/>
              </w:rPr>
              <w:t>72,800</w:t>
            </w:r>
            <w:r w:rsidR="00E705E5">
              <w:rPr>
                <w:color w:val="FF0000"/>
              </w:rPr>
              <w:t>.00</w:t>
            </w:r>
          </w:p>
        </w:tc>
        <w:tc>
          <w:tcPr>
            <w:tcW w:w="3117" w:type="dxa"/>
            <w:vAlign w:val="bottom"/>
          </w:tcPr>
          <w:p w:rsidR="00B039E0" w:rsidRDefault="00546D3E" w:rsidP="00B039E0">
            <w:pPr>
              <w:jc w:val="right"/>
            </w:pPr>
            <w:r>
              <w:t>$468,520.00</w:t>
            </w:r>
          </w:p>
        </w:tc>
      </w:tr>
      <w:tr w:rsidR="00B039E0" w:rsidTr="00E705E5">
        <w:trPr>
          <w:trHeight w:val="409"/>
          <w:jc w:val="right"/>
        </w:trPr>
        <w:tc>
          <w:tcPr>
            <w:tcW w:w="3116" w:type="dxa"/>
            <w:vAlign w:val="bottom"/>
          </w:tcPr>
          <w:p w:rsidR="00B039E0" w:rsidRDefault="00E9214B" w:rsidP="00B039E0">
            <w:pPr>
              <w:jc w:val="right"/>
            </w:pPr>
            <w:r>
              <w:t>College Hire QA</w:t>
            </w:r>
            <w:r w:rsidR="00A5518B">
              <w:t xml:space="preserve"> (38 Weeks)</w:t>
            </w:r>
          </w:p>
        </w:tc>
        <w:tc>
          <w:tcPr>
            <w:tcW w:w="3117" w:type="dxa"/>
            <w:vAlign w:val="bottom"/>
          </w:tcPr>
          <w:p w:rsidR="00B039E0" w:rsidRPr="00A5518B" w:rsidRDefault="00E9214B" w:rsidP="00A5518B">
            <w:pPr>
              <w:jc w:val="right"/>
              <w:rPr>
                <w:color w:val="FF0000"/>
              </w:rPr>
            </w:pPr>
            <w:r w:rsidRPr="00A5518B">
              <w:rPr>
                <w:color w:val="FF0000"/>
              </w:rPr>
              <w:t>-</w:t>
            </w:r>
            <w:r w:rsidR="00A5518B">
              <w:rPr>
                <w:color w:val="FF0000"/>
              </w:rPr>
              <w:t>$53,2</w:t>
            </w:r>
            <w:r w:rsidRPr="00A5518B">
              <w:rPr>
                <w:color w:val="FF0000"/>
              </w:rPr>
              <w:t>00</w:t>
            </w:r>
            <w:r w:rsidR="00E705E5">
              <w:rPr>
                <w:color w:val="FF0000"/>
              </w:rPr>
              <w:t>.00</w:t>
            </w:r>
          </w:p>
        </w:tc>
        <w:tc>
          <w:tcPr>
            <w:tcW w:w="3117" w:type="dxa"/>
            <w:vAlign w:val="bottom"/>
          </w:tcPr>
          <w:p w:rsidR="00B039E0" w:rsidRDefault="00546D3E" w:rsidP="00B039E0">
            <w:pPr>
              <w:jc w:val="right"/>
            </w:pPr>
            <w:r>
              <w:t>$415,320.00</w:t>
            </w:r>
          </w:p>
        </w:tc>
      </w:tr>
      <w:tr w:rsidR="00B039E0" w:rsidTr="00E705E5">
        <w:trPr>
          <w:trHeight w:val="409"/>
          <w:jc w:val="right"/>
        </w:trPr>
        <w:tc>
          <w:tcPr>
            <w:tcW w:w="3116" w:type="dxa"/>
            <w:vAlign w:val="bottom"/>
          </w:tcPr>
          <w:p w:rsidR="00B039E0" w:rsidRDefault="00E9214B" w:rsidP="00B039E0">
            <w:pPr>
              <w:jc w:val="right"/>
            </w:pPr>
            <w:r>
              <w:t>College Hire Design</w:t>
            </w:r>
          </w:p>
        </w:tc>
        <w:tc>
          <w:tcPr>
            <w:tcW w:w="3117" w:type="dxa"/>
            <w:vAlign w:val="bottom"/>
          </w:tcPr>
          <w:p w:rsidR="00B039E0" w:rsidRPr="00A5518B" w:rsidRDefault="00E9214B" w:rsidP="00B039E0">
            <w:pPr>
              <w:jc w:val="right"/>
              <w:rPr>
                <w:color w:val="FF0000"/>
              </w:rPr>
            </w:pPr>
            <w:r w:rsidRPr="00A5518B">
              <w:rPr>
                <w:color w:val="FF0000"/>
              </w:rPr>
              <w:t>-</w:t>
            </w:r>
            <w:r w:rsidR="00A5518B">
              <w:rPr>
                <w:color w:val="FF0000"/>
              </w:rPr>
              <w:t>$</w:t>
            </w:r>
            <w:r w:rsidRPr="00A5518B">
              <w:rPr>
                <w:color w:val="FF0000"/>
              </w:rPr>
              <w:t>72,800</w:t>
            </w:r>
            <w:r w:rsidR="00E705E5">
              <w:rPr>
                <w:color w:val="FF0000"/>
              </w:rPr>
              <w:t>.00</w:t>
            </w:r>
          </w:p>
        </w:tc>
        <w:tc>
          <w:tcPr>
            <w:tcW w:w="3117" w:type="dxa"/>
            <w:vAlign w:val="bottom"/>
          </w:tcPr>
          <w:p w:rsidR="00546D3E" w:rsidRDefault="00546D3E" w:rsidP="00546D3E">
            <w:pPr>
              <w:jc w:val="right"/>
            </w:pPr>
            <w:r>
              <w:t>$342,520.00</w:t>
            </w:r>
          </w:p>
        </w:tc>
      </w:tr>
      <w:tr w:rsidR="00B039E0" w:rsidTr="00E705E5">
        <w:trPr>
          <w:trHeight w:val="409"/>
          <w:jc w:val="right"/>
        </w:trPr>
        <w:tc>
          <w:tcPr>
            <w:tcW w:w="3116" w:type="dxa"/>
            <w:vAlign w:val="bottom"/>
          </w:tcPr>
          <w:p w:rsidR="00B039E0" w:rsidRDefault="00E9214B" w:rsidP="00B039E0">
            <w:pPr>
              <w:jc w:val="right"/>
            </w:pPr>
            <w:r>
              <w:t>College Hire UI/UX</w:t>
            </w:r>
          </w:p>
        </w:tc>
        <w:tc>
          <w:tcPr>
            <w:tcW w:w="3117" w:type="dxa"/>
            <w:vAlign w:val="bottom"/>
          </w:tcPr>
          <w:p w:rsidR="00B039E0" w:rsidRPr="00A5518B" w:rsidRDefault="00E9214B" w:rsidP="00E9214B">
            <w:pPr>
              <w:jc w:val="right"/>
              <w:rPr>
                <w:color w:val="FF0000"/>
              </w:rPr>
            </w:pPr>
            <w:r w:rsidRPr="00A5518B">
              <w:rPr>
                <w:color w:val="FF0000"/>
              </w:rPr>
              <w:t>-</w:t>
            </w:r>
            <w:r w:rsidR="00A5518B">
              <w:rPr>
                <w:color w:val="FF0000"/>
              </w:rPr>
              <w:t>$</w:t>
            </w:r>
            <w:r w:rsidRPr="00A5518B">
              <w:rPr>
                <w:color w:val="FF0000"/>
              </w:rPr>
              <w:t>72,800</w:t>
            </w:r>
            <w:r w:rsidR="00E705E5">
              <w:rPr>
                <w:color w:val="FF0000"/>
              </w:rPr>
              <w:t>.00</w:t>
            </w:r>
          </w:p>
        </w:tc>
        <w:tc>
          <w:tcPr>
            <w:tcW w:w="3117" w:type="dxa"/>
            <w:vAlign w:val="bottom"/>
          </w:tcPr>
          <w:p w:rsidR="00B039E0" w:rsidRDefault="00546D3E" w:rsidP="00B039E0">
            <w:pPr>
              <w:jc w:val="right"/>
            </w:pPr>
            <w:r>
              <w:t>$269,720.00</w:t>
            </w:r>
          </w:p>
        </w:tc>
      </w:tr>
      <w:tr w:rsidR="00E9214B" w:rsidTr="00E705E5">
        <w:trPr>
          <w:trHeight w:val="409"/>
          <w:jc w:val="right"/>
        </w:trPr>
        <w:tc>
          <w:tcPr>
            <w:tcW w:w="3116" w:type="dxa"/>
            <w:vAlign w:val="bottom"/>
          </w:tcPr>
          <w:p w:rsidR="00E9214B" w:rsidRDefault="00E9214B" w:rsidP="00B039E0">
            <w:pPr>
              <w:jc w:val="right"/>
            </w:pPr>
            <w:r>
              <w:t>Mid-Level Project Lead</w:t>
            </w:r>
          </w:p>
        </w:tc>
        <w:tc>
          <w:tcPr>
            <w:tcW w:w="3117" w:type="dxa"/>
            <w:vAlign w:val="bottom"/>
          </w:tcPr>
          <w:p w:rsidR="00E9214B" w:rsidRPr="00A5518B" w:rsidRDefault="00E9214B" w:rsidP="00E9214B">
            <w:pPr>
              <w:jc w:val="right"/>
              <w:rPr>
                <w:color w:val="FF0000"/>
              </w:rPr>
            </w:pPr>
            <w:r w:rsidRPr="00A5518B">
              <w:rPr>
                <w:color w:val="FF0000"/>
              </w:rPr>
              <w:t>-</w:t>
            </w:r>
            <w:r w:rsidR="00A5518B">
              <w:rPr>
                <w:color w:val="FF0000"/>
              </w:rPr>
              <w:t>$</w:t>
            </w:r>
            <w:r w:rsidRPr="00A5518B">
              <w:rPr>
                <w:color w:val="FF0000"/>
              </w:rPr>
              <w:t>93,600</w:t>
            </w:r>
            <w:r w:rsidR="00E705E5">
              <w:rPr>
                <w:color w:val="FF0000"/>
              </w:rPr>
              <w:t>.00</w:t>
            </w:r>
          </w:p>
        </w:tc>
        <w:tc>
          <w:tcPr>
            <w:tcW w:w="3117" w:type="dxa"/>
            <w:vAlign w:val="bottom"/>
          </w:tcPr>
          <w:p w:rsidR="00E9214B" w:rsidRDefault="00546D3E" w:rsidP="00B039E0">
            <w:pPr>
              <w:jc w:val="right"/>
            </w:pPr>
            <w:r>
              <w:t>$176,120.00</w:t>
            </w:r>
          </w:p>
        </w:tc>
      </w:tr>
      <w:tr w:rsidR="00E9214B" w:rsidTr="00E705E5">
        <w:trPr>
          <w:trHeight w:val="409"/>
          <w:jc w:val="right"/>
        </w:trPr>
        <w:tc>
          <w:tcPr>
            <w:tcW w:w="3116" w:type="dxa"/>
            <w:vAlign w:val="bottom"/>
          </w:tcPr>
          <w:p w:rsidR="00E9214B" w:rsidRDefault="00A5518B" w:rsidP="00B039E0">
            <w:pPr>
              <w:jc w:val="right"/>
            </w:pPr>
            <w:r>
              <w:t>Testing iPad Air 2</w:t>
            </w:r>
          </w:p>
        </w:tc>
        <w:tc>
          <w:tcPr>
            <w:tcW w:w="3117" w:type="dxa"/>
            <w:vAlign w:val="bottom"/>
          </w:tcPr>
          <w:p w:rsidR="00E9214B" w:rsidRDefault="00A5518B" w:rsidP="00E9214B">
            <w:pPr>
              <w:jc w:val="right"/>
            </w:pPr>
            <w:r>
              <w:t xml:space="preserve">$-546.40 x 4 = </w:t>
            </w:r>
            <w:r w:rsidRPr="00A5518B">
              <w:rPr>
                <w:color w:val="FF0000"/>
              </w:rPr>
              <w:t>-2,185.62</w:t>
            </w:r>
          </w:p>
        </w:tc>
        <w:tc>
          <w:tcPr>
            <w:tcW w:w="3117" w:type="dxa"/>
            <w:vAlign w:val="bottom"/>
          </w:tcPr>
          <w:p w:rsidR="00E9214B" w:rsidRDefault="00546D3E" w:rsidP="00B039E0">
            <w:pPr>
              <w:jc w:val="right"/>
            </w:pPr>
            <w:r>
              <w:t>$173,936.38</w:t>
            </w:r>
          </w:p>
        </w:tc>
      </w:tr>
      <w:tr w:rsidR="00E9214B" w:rsidTr="00E705E5">
        <w:trPr>
          <w:trHeight w:val="409"/>
          <w:jc w:val="right"/>
        </w:trPr>
        <w:tc>
          <w:tcPr>
            <w:tcW w:w="3116" w:type="dxa"/>
            <w:vAlign w:val="bottom"/>
          </w:tcPr>
          <w:p w:rsidR="00E9214B" w:rsidRDefault="00E705E5" w:rsidP="00B039E0">
            <w:pPr>
              <w:jc w:val="right"/>
            </w:pPr>
            <w:r>
              <w:t>Unity Professional License</w:t>
            </w:r>
          </w:p>
        </w:tc>
        <w:tc>
          <w:tcPr>
            <w:tcW w:w="3117" w:type="dxa"/>
            <w:vAlign w:val="bottom"/>
          </w:tcPr>
          <w:p w:rsidR="00E9214B" w:rsidRDefault="00E705E5" w:rsidP="00E9214B">
            <w:pPr>
              <w:jc w:val="right"/>
            </w:pPr>
            <w:r>
              <w:t xml:space="preserve">$75/month x 12 x 6 = </w:t>
            </w:r>
            <w:r w:rsidRPr="00E705E5">
              <w:rPr>
                <w:color w:val="FF0000"/>
              </w:rPr>
              <w:t>-5,400.00</w:t>
            </w:r>
          </w:p>
        </w:tc>
        <w:tc>
          <w:tcPr>
            <w:tcW w:w="3117" w:type="dxa"/>
            <w:vAlign w:val="bottom"/>
          </w:tcPr>
          <w:p w:rsidR="00E9214B" w:rsidRDefault="00546D3E" w:rsidP="00B039E0">
            <w:pPr>
              <w:jc w:val="right"/>
            </w:pPr>
            <w:r>
              <w:t>$168,534.38</w:t>
            </w:r>
          </w:p>
        </w:tc>
      </w:tr>
      <w:tr w:rsidR="00E9214B" w:rsidTr="00E705E5">
        <w:trPr>
          <w:trHeight w:val="409"/>
          <w:jc w:val="right"/>
        </w:trPr>
        <w:tc>
          <w:tcPr>
            <w:tcW w:w="3116" w:type="dxa"/>
            <w:vAlign w:val="bottom"/>
          </w:tcPr>
          <w:p w:rsidR="00E9214B" w:rsidRDefault="00546D3E" w:rsidP="00B039E0">
            <w:pPr>
              <w:jc w:val="right"/>
            </w:pPr>
            <w:r>
              <w:t>iOS</w:t>
            </w:r>
            <w:r w:rsidR="00E705E5">
              <w:t xml:space="preserve"> Developer Program</w:t>
            </w:r>
          </w:p>
        </w:tc>
        <w:tc>
          <w:tcPr>
            <w:tcW w:w="3117" w:type="dxa"/>
            <w:vAlign w:val="bottom"/>
          </w:tcPr>
          <w:p w:rsidR="00E9214B" w:rsidRDefault="00E705E5" w:rsidP="00E9214B">
            <w:pPr>
              <w:jc w:val="right"/>
            </w:pPr>
            <w:r w:rsidRPr="00546D3E">
              <w:rPr>
                <w:color w:val="FF0000"/>
              </w:rPr>
              <w:t>-$99.00</w:t>
            </w:r>
          </w:p>
        </w:tc>
        <w:tc>
          <w:tcPr>
            <w:tcW w:w="3117" w:type="dxa"/>
            <w:vAlign w:val="bottom"/>
          </w:tcPr>
          <w:p w:rsidR="00E9214B" w:rsidRDefault="00546D3E" w:rsidP="00B039E0">
            <w:pPr>
              <w:jc w:val="right"/>
            </w:pPr>
            <w:r>
              <w:t>$168,435.38</w:t>
            </w:r>
          </w:p>
        </w:tc>
      </w:tr>
      <w:tr w:rsidR="00E9214B" w:rsidTr="00546D3E">
        <w:trPr>
          <w:trHeight w:val="409"/>
          <w:jc w:val="right"/>
        </w:trPr>
        <w:tc>
          <w:tcPr>
            <w:tcW w:w="3116" w:type="dxa"/>
            <w:tcBorders>
              <w:bottom w:val="single" w:sz="4" w:space="0" w:color="auto"/>
            </w:tcBorders>
            <w:vAlign w:val="bottom"/>
          </w:tcPr>
          <w:p w:rsidR="00E9214B" w:rsidRDefault="00321F00" w:rsidP="00B039E0">
            <w:pPr>
              <w:jc w:val="right"/>
            </w:pPr>
            <w:r>
              <w:t>Adobe Creative Cloud for Teams</w:t>
            </w:r>
          </w:p>
        </w:tc>
        <w:tc>
          <w:tcPr>
            <w:tcW w:w="3117" w:type="dxa"/>
            <w:vAlign w:val="bottom"/>
          </w:tcPr>
          <w:p w:rsidR="00E9214B" w:rsidRDefault="00321F00" w:rsidP="00E9214B">
            <w:pPr>
              <w:jc w:val="right"/>
            </w:pPr>
            <w:r>
              <w:t xml:space="preserve">$69.99 x 12 = </w:t>
            </w:r>
            <w:r w:rsidRPr="00321F00">
              <w:rPr>
                <w:color w:val="FF0000"/>
              </w:rPr>
              <w:t>-$839.88</w:t>
            </w:r>
          </w:p>
        </w:tc>
        <w:tc>
          <w:tcPr>
            <w:tcW w:w="3117" w:type="dxa"/>
            <w:vAlign w:val="bottom"/>
          </w:tcPr>
          <w:p w:rsidR="00E9214B" w:rsidRDefault="00321F00" w:rsidP="00B039E0">
            <w:pPr>
              <w:jc w:val="right"/>
            </w:pPr>
            <w:r>
              <w:t>$167,595.50</w:t>
            </w:r>
          </w:p>
        </w:tc>
      </w:tr>
      <w:tr w:rsidR="00D91D45" w:rsidTr="00546D3E">
        <w:trPr>
          <w:trHeight w:val="409"/>
          <w:jc w:val="right"/>
        </w:trPr>
        <w:tc>
          <w:tcPr>
            <w:tcW w:w="3116" w:type="dxa"/>
            <w:tcBorders>
              <w:bottom w:val="single" w:sz="4" w:space="0" w:color="auto"/>
            </w:tcBorders>
            <w:vAlign w:val="bottom"/>
          </w:tcPr>
          <w:p w:rsidR="00D91D45" w:rsidRDefault="00ED0737" w:rsidP="00B039E0">
            <w:pPr>
              <w:jc w:val="right"/>
            </w:pPr>
            <w:r>
              <w:t>Audio Asset Budget</w:t>
            </w:r>
          </w:p>
        </w:tc>
        <w:tc>
          <w:tcPr>
            <w:tcW w:w="3117" w:type="dxa"/>
            <w:vAlign w:val="bottom"/>
          </w:tcPr>
          <w:p w:rsidR="00D91D45" w:rsidRDefault="00534CFE" w:rsidP="00ED0737">
            <w:pPr>
              <w:jc w:val="right"/>
            </w:pPr>
            <w:r>
              <w:rPr>
                <w:color w:val="FF0000"/>
              </w:rPr>
              <w:t>-</w:t>
            </w:r>
            <w:r w:rsidR="00ED0737" w:rsidRPr="00ED0737">
              <w:rPr>
                <w:color w:val="FF0000"/>
              </w:rPr>
              <w:t>$2,000</w:t>
            </w:r>
          </w:p>
        </w:tc>
        <w:tc>
          <w:tcPr>
            <w:tcW w:w="3117" w:type="dxa"/>
            <w:vAlign w:val="bottom"/>
          </w:tcPr>
          <w:p w:rsidR="00D91D45" w:rsidRDefault="00ED0737" w:rsidP="00B039E0">
            <w:pPr>
              <w:jc w:val="right"/>
            </w:pPr>
            <w:r>
              <w:t>$165,595.50</w:t>
            </w:r>
          </w:p>
        </w:tc>
      </w:tr>
      <w:tr w:rsidR="004874E7" w:rsidTr="00546D3E">
        <w:trPr>
          <w:trHeight w:val="409"/>
          <w:jc w:val="right"/>
        </w:trPr>
        <w:tc>
          <w:tcPr>
            <w:tcW w:w="3116" w:type="dxa"/>
            <w:tcBorders>
              <w:bottom w:val="single" w:sz="4" w:space="0" w:color="auto"/>
            </w:tcBorders>
            <w:vAlign w:val="bottom"/>
          </w:tcPr>
          <w:p w:rsidR="004874E7" w:rsidRDefault="004874E7" w:rsidP="00B039E0">
            <w:pPr>
              <w:jc w:val="right"/>
            </w:pPr>
            <w:r>
              <w:t>GitHub Bronze Membership</w:t>
            </w:r>
          </w:p>
        </w:tc>
        <w:tc>
          <w:tcPr>
            <w:tcW w:w="3117" w:type="dxa"/>
            <w:vAlign w:val="bottom"/>
          </w:tcPr>
          <w:p w:rsidR="004874E7" w:rsidRPr="00ED0737" w:rsidRDefault="004874E7" w:rsidP="00ED0737">
            <w:pPr>
              <w:jc w:val="right"/>
              <w:rPr>
                <w:color w:val="FF0000"/>
              </w:rPr>
            </w:pPr>
            <w:r w:rsidRPr="004874E7">
              <w:t xml:space="preserve">$25/month x 12 = </w:t>
            </w:r>
            <w:r>
              <w:rPr>
                <w:color w:val="FF0000"/>
              </w:rPr>
              <w:t>-</w:t>
            </w:r>
            <w:r w:rsidR="00534CFE">
              <w:rPr>
                <w:color w:val="FF0000"/>
              </w:rPr>
              <w:t>$</w:t>
            </w:r>
            <w:r>
              <w:rPr>
                <w:color w:val="FF0000"/>
              </w:rPr>
              <w:t>300</w:t>
            </w:r>
          </w:p>
        </w:tc>
        <w:tc>
          <w:tcPr>
            <w:tcW w:w="3117" w:type="dxa"/>
            <w:vAlign w:val="bottom"/>
          </w:tcPr>
          <w:p w:rsidR="004874E7" w:rsidRDefault="004874E7" w:rsidP="00B039E0">
            <w:pPr>
              <w:jc w:val="right"/>
            </w:pPr>
            <w:r>
              <w:t>$165,295.50</w:t>
            </w:r>
          </w:p>
        </w:tc>
      </w:tr>
      <w:tr w:rsidR="00534CFE" w:rsidTr="00546D3E">
        <w:trPr>
          <w:trHeight w:val="409"/>
          <w:jc w:val="right"/>
        </w:trPr>
        <w:tc>
          <w:tcPr>
            <w:tcW w:w="3116" w:type="dxa"/>
            <w:tcBorders>
              <w:bottom w:val="single" w:sz="4" w:space="0" w:color="auto"/>
            </w:tcBorders>
            <w:vAlign w:val="bottom"/>
          </w:tcPr>
          <w:p w:rsidR="00534CFE" w:rsidRDefault="00534CFE" w:rsidP="00B039E0">
            <w:pPr>
              <w:jc w:val="right"/>
            </w:pPr>
            <w:r>
              <w:t>Travel Budget</w:t>
            </w:r>
          </w:p>
        </w:tc>
        <w:tc>
          <w:tcPr>
            <w:tcW w:w="3117" w:type="dxa"/>
            <w:vAlign w:val="bottom"/>
          </w:tcPr>
          <w:p w:rsidR="00534CFE" w:rsidRPr="004874E7" w:rsidRDefault="00534CFE" w:rsidP="00ED0737">
            <w:pPr>
              <w:jc w:val="right"/>
            </w:pPr>
            <w:r w:rsidRPr="00534CFE">
              <w:rPr>
                <w:color w:val="FF0000"/>
              </w:rPr>
              <w:t>-$5,000</w:t>
            </w:r>
          </w:p>
        </w:tc>
        <w:tc>
          <w:tcPr>
            <w:tcW w:w="3117" w:type="dxa"/>
            <w:vAlign w:val="bottom"/>
          </w:tcPr>
          <w:p w:rsidR="00534CFE" w:rsidRDefault="00534CFE" w:rsidP="00B039E0">
            <w:pPr>
              <w:jc w:val="right"/>
            </w:pPr>
            <w:r>
              <w:t>$160,295.50</w:t>
            </w:r>
          </w:p>
        </w:tc>
      </w:tr>
      <w:tr w:rsidR="00E705E5" w:rsidTr="00546D3E">
        <w:trPr>
          <w:trHeight w:val="409"/>
          <w:jc w:val="right"/>
        </w:trPr>
        <w:tc>
          <w:tcPr>
            <w:tcW w:w="3116" w:type="dxa"/>
            <w:tcBorders>
              <w:left w:val="nil"/>
              <w:bottom w:val="nil"/>
            </w:tcBorders>
            <w:vAlign w:val="bottom"/>
          </w:tcPr>
          <w:p w:rsidR="00E705E5" w:rsidRDefault="00E705E5" w:rsidP="00B039E0">
            <w:pPr>
              <w:jc w:val="right"/>
            </w:pPr>
          </w:p>
        </w:tc>
        <w:tc>
          <w:tcPr>
            <w:tcW w:w="3117" w:type="dxa"/>
            <w:vAlign w:val="bottom"/>
          </w:tcPr>
          <w:p w:rsidR="00E705E5" w:rsidRDefault="00ED0737" w:rsidP="00E9214B">
            <w:pPr>
              <w:jc w:val="right"/>
            </w:pPr>
            <w:r>
              <w:t>Remaining Budget</w:t>
            </w:r>
            <w:r w:rsidR="00321F00">
              <w:t>:</w:t>
            </w:r>
          </w:p>
        </w:tc>
        <w:tc>
          <w:tcPr>
            <w:tcW w:w="3117" w:type="dxa"/>
            <w:vAlign w:val="bottom"/>
          </w:tcPr>
          <w:p w:rsidR="00E705E5" w:rsidRDefault="00ED0737" w:rsidP="00534CFE">
            <w:pPr>
              <w:jc w:val="right"/>
            </w:pPr>
            <w:r>
              <w:t>$16</w:t>
            </w:r>
            <w:r w:rsidR="00534CFE">
              <w:t>0</w:t>
            </w:r>
            <w:r>
              <w:t>,</w:t>
            </w:r>
            <w:r w:rsidR="004874E7">
              <w:t>2</w:t>
            </w:r>
            <w:r>
              <w:t>95.50</w:t>
            </w:r>
          </w:p>
        </w:tc>
      </w:tr>
    </w:tbl>
    <w:p w:rsidR="00AE5CE4" w:rsidRDefault="00AE5CE4">
      <w:r>
        <w:br w:type="page"/>
      </w:r>
    </w:p>
    <w:p w:rsidR="00A83759" w:rsidRPr="00AE5CE4" w:rsidRDefault="00A83759" w:rsidP="00A83759">
      <w:pPr>
        <w:rPr>
          <w:b/>
        </w:rPr>
      </w:pPr>
      <w:r w:rsidRPr="00AE5CE4">
        <w:rPr>
          <w:b/>
        </w:rPr>
        <w:lastRenderedPageBreak/>
        <w:t>People</w:t>
      </w:r>
    </w:p>
    <w:p w:rsidR="00D91D45" w:rsidRDefault="00D91D45">
      <w:r>
        <w:t>Priority Hires:</w:t>
      </w:r>
    </w:p>
    <w:p w:rsidR="00D91D45" w:rsidRDefault="00D91D45" w:rsidP="00D91D45">
      <w:pPr>
        <w:pStyle w:val="ListParagraph"/>
        <w:numPr>
          <w:ilvl w:val="0"/>
          <w:numId w:val="2"/>
        </w:numPr>
      </w:pPr>
      <w:r>
        <w:t>Junior Engineer</w:t>
      </w:r>
    </w:p>
    <w:p w:rsidR="00D91D45" w:rsidRDefault="00D91D45" w:rsidP="00D91D45">
      <w:pPr>
        <w:pStyle w:val="ListParagraph"/>
        <w:numPr>
          <w:ilvl w:val="0"/>
          <w:numId w:val="2"/>
        </w:numPr>
      </w:pPr>
      <w:r>
        <w:t>Junior Designer</w:t>
      </w:r>
    </w:p>
    <w:p w:rsidR="00D91D45" w:rsidRDefault="00D91D45" w:rsidP="00D91D45">
      <w:pPr>
        <w:pStyle w:val="ListParagraph"/>
        <w:numPr>
          <w:ilvl w:val="0"/>
          <w:numId w:val="2"/>
        </w:numPr>
      </w:pPr>
      <w:r>
        <w:t>Junior UI/UX</w:t>
      </w:r>
    </w:p>
    <w:p w:rsidR="00D91D45" w:rsidRDefault="00D91D45" w:rsidP="00D91D45">
      <w:pPr>
        <w:pStyle w:val="ListParagraph"/>
        <w:numPr>
          <w:ilvl w:val="0"/>
          <w:numId w:val="2"/>
        </w:numPr>
      </w:pPr>
      <w:r>
        <w:t>Mid-Level Artist</w:t>
      </w:r>
    </w:p>
    <w:p w:rsidR="00D91D45" w:rsidRDefault="00D91D45" w:rsidP="00D91D45">
      <w:pPr>
        <w:pStyle w:val="ListParagraph"/>
        <w:numPr>
          <w:ilvl w:val="0"/>
          <w:numId w:val="2"/>
        </w:numPr>
      </w:pPr>
      <w:r>
        <w:t>Junior QA</w:t>
      </w:r>
    </w:p>
    <w:p w:rsidR="00D91D45" w:rsidRDefault="00D91D45" w:rsidP="00D91D45">
      <w:r>
        <w:t>Team Member Breakdown:</w:t>
      </w:r>
    </w:p>
    <w:p w:rsidR="00D91D45" w:rsidRDefault="00D91D45" w:rsidP="004F755F">
      <w:pPr>
        <w:ind w:firstLine="720"/>
      </w:pPr>
      <w:r>
        <w:t>Junior Engineer</w:t>
      </w:r>
    </w:p>
    <w:p w:rsidR="00D91D45" w:rsidRPr="00C75D95" w:rsidRDefault="00D91D45" w:rsidP="00D91D45">
      <w:pPr>
        <w:ind w:left="720" w:firstLine="720"/>
        <w:rPr>
          <w:sz w:val="18"/>
        </w:rPr>
      </w:pPr>
      <w:r w:rsidRPr="00C75D95">
        <w:rPr>
          <w:sz w:val="18"/>
        </w:rPr>
        <w:t>As we are creating a small tablet app with limited programming complexity, we will be well served by hiring an entry level engineer for the job. An engineer of this level should have no problem handling our programming and integration requirements without costing us too much money.</w:t>
      </w:r>
    </w:p>
    <w:p w:rsidR="00D91D45" w:rsidRDefault="00D91D45" w:rsidP="00D91D45">
      <w:pPr>
        <w:ind w:left="720" w:firstLine="720"/>
        <w:jc w:val="right"/>
      </w:pPr>
      <w:r>
        <w:t>Cost: $72,800</w:t>
      </w:r>
    </w:p>
    <w:p w:rsidR="00D91D45" w:rsidRDefault="00D91D45" w:rsidP="004F755F">
      <w:pPr>
        <w:ind w:firstLine="720"/>
      </w:pPr>
      <w:r>
        <w:t>Junior Designer</w:t>
      </w:r>
    </w:p>
    <w:p w:rsidR="00D91D45" w:rsidRPr="00C75D95" w:rsidRDefault="00D91D45" w:rsidP="00D91D45">
      <w:pPr>
        <w:ind w:left="720" w:firstLine="720"/>
        <w:rPr>
          <w:sz w:val="18"/>
        </w:rPr>
      </w:pPr>
      <w:r w:rsidRPr="00C75D95">
        <w:rPr>
          <w:sz w:val="18"/>
        </w:rPr>
        <w:t>A junior level designer will serve us better than a mid-level or senior designer as they will require little cost while being able to handle the duties of designing the systems, gameplay, and feedback for the project.</w:t>
      </w:r>
    </w:p>
    <w:p w:rsidR="00D91D45" w:rsidRDefault="00D91D45" w:rsidP="00D91D45">
      <w:pPr>
        <w:ind w:left="720" w:firstLine="720"/>
        <w:jc w:val="right"/>
      </w:pPr>
      <w:r>
        <w:t>Cost: $72,800</w:t>
      </w:r>
    </w:p>
    <w:p w:rsidR="00D91D45" w:rsidRDefault="00D91D45" w:rsidP="004F755F">
      <w:pPr>
        <w:ind w:firstLine="720"/>
      </w:pPr>
      <w:r>
        <w:t xml:space="preserve">Junior UI/UX </w:t>
      </w:r>
    </w:p>
    <w:p w:rsidR="004F755F" w:rsidRPr="00C75D95" w:rsidRDefault="00C75D95" w:rsidP="00C75D95">
      <w:pPr>
        <w:ind w:left="720" w:firstLine="720"/>
        <w:rPr>
          <w:sz w:val="18"/>
        </w:rPr>
      </w:pPr>
      <w:r w:rsidRPr="00C75D95">
        <w:rPr>
          <w:sz w:val="18"/>
        </w:rPr>
        <w:t>A Junior UI/UX employee will be able to work well with the junior designer and cover all of our needs.</w:t>
      </w:r>
    </w:p>
    <w:p w:rsidR="00C75D95" w:rsidRDefault="00C75D95" w:rsidP="00C75D95">
      <w:pPr>
        <w:ind w:left="720" w:firstLine="720"/>
        <w:jc w:val="right"/>
      </w:pPr>
      <w:r>
        <w:t>Cost: $72,800</w:t>
      </w:r>
    </w:p>
    <w:p w:rsidR="004F755F" w:rsidRDefault="004F755F" w:rsidP="004F755F">
      <w:pPr>
        <w:ind w:firstLine="720"/>
      </w:pPr>
      <w:r>
        <w:t>Mid-Level Artist</w:t>
      </w:r>
    </w:p>
    <w:p w:rsidR="004F755F" w:rsidRPr="00C75D95" w:rsidRDefault="004F755F" w:rsidP="004F755F">
      <w:pPr>
        <w:ind w:left="720" w:firstLine="720"/>
        <w:rPr>
          <w:sz w:val="18"/>
        </w:rPr>
      </w:pPr>
      <w:r w:rsidRPr="00C75D95">
        <w:rPr>
          <w:sz w:val="18"/>
        </w:rPr>
        <w:t xml:space="preserve">A small app like </w:t>
      </w:r>
      <w:proofErr w:type="spellStart"/>
      <w:r w:rsidRPr="00C75D95">
        <w:rPr>
          <w:sz w:val="18"/>
        </w:rPr>
        <w:t>SoL</w:t>
      </w:r>
      <w:proofErr w:type="spellEnd"/>
      <w:r w:rsidRPr="00C75D95">
        <w:rPr>
          <w:sz w:val="18"/>
        </w:rPr>
        <w:t xml:space="preserve"> lives or dies by its art style so I am budgeting for a mid-level artist with more experience working on projects like ours. </w:t>
      </w:r>
      <w:r w:rsidR="00C75D95" w:rsidRPr="00C75D95">
        <w:rPr>
          <w:sz w:val="18"/>
        </w:rPr>
        <w:t>I have also budgeted for an additional 3 months of time to find an artist who suits our game’s style. This will also allow us to reduce the financial impact of hiring a mid-level employee.</w:t>
      </w:r>
    </w:p>
    <w:p w:rsidR="00C75D95" w:rsidRDefault="00C75D95" w:rsidP="00C75D95">
      <w:pPr>
        <w:jc w:val="right"/>
      </w:pPr>
      <w:r>
        <w:t>Cost: $70,200</w:t>
      </w:r>
    </w:p>
    <w:p w:rsidR="004F755F" w:rsidRDefault="004F755F" w:rsidP="004F755F">
      <w:pPr>
        <w:ind w:firstLine="720"/>
      </w:pPr>
      <w:r>
        <w:t>Junior QA</w:t>
      </w:r>
    </w:p>
    <w:p w:rsidR="004F755F" w:rsidRPr="00C75D95" w:rsidRDefault="00C75D95" w:rsidP="00C75D95">
      <w:pPr>
        <w:ind w:left="720" w:firstLine="720"/>
        <w:rPr>
          <w:sz w:val="18"/>
        </w:rPr>
      </w:pPr>
      <w:r w:rsidRPr="00C75D95">
        <w:rPr>
          <w:sz w:val="18"/>
        </w:rPr>
        <w:t>For QA, we will be hiring a junior QA tester to start about a month</w:t>
      </w:r>
      <w:r w:rsidR="00C4670B">
        <w:rPr>
          <w:sz w:val="18"/>
        </w:rPr>
        <w:t xml:space="preserve"> </w:t>
      </w:r>
      <w:r w:rsidRPr="00C75D95">
        <w:rPr>
          <w:sz w:val="18"/>
        </w:rPr>
        <w:t>into development. This way, they will be able to get right to work as soon as they are hired.</w:t>
      </w:r>
      <w:r>
        <w:rPr>
          <w:sz w:val="18"/>
        </w:rPr>
        <w:t xml:space="preserve"> This will also provide fresh eyes </w:t>
      </w:r>
      <w:r w:rsidR="00700993">
        <w:rPr>
          <w:sz w:val="18"/>
        </w:rPr>
        <w:t>on the project.</w:t>
      </w:r>
    </w:p>
    <w:p w:rsidR="00C75D95" w:rsidRDefault="00C75D95" w:rsidP="00C75D95">
      <w:pPr>
        <w:ind w:left="720" w:firstLine="720"/>
        <w:jc w:val="right"/>
      </w:pPr>
      <w:r>
        <w:t>Cost: $53,200</w:t>
      </w:r>
    </w:p>
    <w:p w:rsidR="004F755F" w:rsidRDefault="004F755F" w:rsidP="004F755F">
      <w:r>
        <w:t>Development Methodology</w:t>
      </w:r>
      <w:r w:rsidR="00C75D95">
        <w:t>:</w:t>
      </w:r>
    </w:p>
    <w:p w:rsidR="00C75D95" w:rsidRPr="00700993" w:rsidRDefault="00C75D95" w:rsidP="00A83759">
      <w:r>
        <w:rPr>
          <w:b/>
        </w:rPr>
        <w:tab/>
      </w:r>
      <w:r w:rsidRPr="00C75D95">
        <w:t xml:space="preserve">Our methodology will be </w:t>
      </w:r>
      <w:r w:rsidR="00700993">
        <w:rPr>
          <w:b/>
        </w:rPr>
        <w:t>Scrum</w:t>
      </w:r>
      <w:r w:rsidR="00700993">
        <w:t>. This will allow us to work closely on a team and cross collaborate as needed while maintaining frequent team communication. This will be beneficial as we are a studio annex team who need to maintain a strong line of communication with one another. This methodology will also allow us to rapidly shift development if the need arises.</w:t>
      </w:r>
    </w:p>
    <w:p w:rsidR="00A83759" w:rsidRPr="00C75D95" w:rsidRDefault="00A83759" w:rsidP="00A83759">
      <w:r w:rsidRPr="00AE5CE4">
        <w:rPr>
          <w:b/>
        </w:rPr>
        <w:lastRenderedPageBreak/>
        <w:t>Tech</w:t>
      </w:r>
    </w:p>
    <w:p w:rsidR="00700993" w:rsidRDefault="00700993">
      <w:r>
        <w:t>Launch Device: iOS iPad</w:t>
      </w:r>
    </w:p>
    <w:p w:rsidR="00700993" w:rsidRDefault="00700993">
      <w:r>
        <w:t>Impact:</w:t>
      </w:r>
    </w:p>
    <w:p w:rsidR="00700993" w:rsidRDefault="00700993">
      <w:r>
        <w:tab/>
        <w:t>Engine – Unity 5</w:t>
      </w:r>
    </w:p>
    <w:p w:rsidR="00ED0737" w:rsidRDefault="00700993" w:rsidP="00ED0737">
      <w:pPr>
        <w:ind w:left="1440"/>
      </w:pPr>
      <w:r>
        <w:t>This</w:t>
      </w:r>
      <w:r w:rsidR="00ED0737">
        <w:t xml:space="preserve"> engine has a proven track record of excellence on iOS and also allows us to transfer devices easily if the need arises as it functions well on most current devices.</w:t>
      </w:r>
    </w:p>
    <w:p w:rsidR="00ED0737" w:rsidRDefault="00ED0737" w:rsidP="00ED0737">
      <w:r>
        <w:tab/>
        <w:t>Software – Adobe Creative Cloud</w:t>
      </w:r>
    </w:p>
    <w:p w:rsidR="00ED0737" w:rsidRDefault="00ED0737" w:rsidP="00ED0737">
      <w:r>
        <w:tab/>
      </w:r>
      <w:r>
        <w:tab/>
        <w:t>Creative cloud will allow us to create any 2D art assets we may require in house.</w:t>
      </w:r>
    </w:p>
    <w:p w:rsidR="004874E7" w:rsidRDefault="004874E7" w:rsidP="00ED0737">
      <w:r>
        <w:tab/>
        <w:t>Software – GitHub</w:t>
      </w:r>
    </w:p>
    <w:p w:rsidR="004874E7" w:rsidRDefault="004874E7" w:rsidP="004874E7">
      <w:pPr>
        <w:ind w:left="1440"/>
      </w:pPr>
      <w:r>
        <w:t>GitHub will allow our team to share our project easily with each other and with the main studio for a small fee.</w:t>
      </w:r>
    </w:p>
    <w:p w:rsidR="00ED0737" w:rsidRDefault="00ED0737" w:rsidP="00ED0737">
      <w:r>
        <w:tab/>
        <w:t>Launch Service – iOS Developer Program</w:t>
      </w:r>
    </w:p>
    <w:p w:rsidR="00ED0737" w:rsidRDefault="00ED0737" w:rsidP="00ED0737">
      <w:pPr>
        <w:ind w:left="1440"/>
      </w:pPr>
      <w:r>
        <w:t>For a small fee, we will have a small amount of development support and be able to place our game on the app store once it is finished.</w:t>
      </w:r>
    </w:p>
    <w:p w:rsidR="00ED0737" w:rsidRDefault="00ED0737" w:rsidP="00ED0737">
      <w:r>
        <w:tab/>
        <w:t>Device Testing – iPad Air 2</w:t>
      </w:r>
    </w:p>
    <w:p w:rsidR="00AE5CE4" w:rsidRDefault="00ED0737" w:rsidP="004874E7">
      <w:pPr>
        <w:ind w:left="1440"/>
      </w:pPr>
      <w:r>
        <w:t>We will be purchasing four iPad Air 2s for development and testing. 3 of these will be used for daily development tasks while one is left on the sidelines for use if one of the others should break</w:t>
      </w:r>
      <w:r w:rsidR="004874E7">
        <w:t>. There is space in the budget to purchase more if the need arises.</w:t>
      </w:r>
      <w:r w:rsidR="00AE5CE4">
        <w:br w:type="page"/>
      </w:r>
    </w:p>
    <w:p w:rsidR="00A83759" w:rsidRPr="00AE5CE4" w:rsidRDefault="00A83759" w:rsidP="00A83759">
      <w:pPr>
        <w:rPr>
          <w:b/>
        </w:rPr>
      </w:pPr>
      <w:r w:rsidRPr="00AE5CE4">
        <w:rPr>
          <w:b/>
        </w:rPr>
        <w:lastRenderedPageBreak/>
        <w:t>Logistics</w:t>
      </w:r>
    </w:p>
    <w:p w:rsidR="00534CFE" w:rsidRDefault="00534CFE">
      <w:r>
        <w:t>Workspace – Studio Annex</w:t>
      </w:r>
    </w:p>
    <w:p w:rsidR="00A57100" w:rsidRDefault="00534CFE" w:rsidP="00D7244A">
      <w:pPr>
        <w:ind w:left="720"/>
      </w:pPr>
      <w:r>
        <w:t>As a team we will be together, though we will not have direct access to the main campus withou</w:t>
      </w:r>
      <w:r w:rsidR="00D30170">
        <w:t>t having to travel. As a result, I have budgeted $5,000 for travel. While taking the whole team to the main campus should not cost very much, this large travel budget will allow us to travel longer distances if needed.</w:t>
      </w:r>
    </w:p>
    <w:p w:rsidR="00A57100" w:rsidRDefault="00A57100"/>
    <w:p w:rsidR="00A57100" w:rsidRDefault="00A57100">
      <w:r>
        <w:t>Meetings – Daily</w:t>
      </w:r>
    </w:p>
    <w:p w:rsidR="00D7244A" w:rsidRDefault="00A57100" w:rsidP="00D7244A">
      <w:pPr>
        <w:ind w:left="720"/>
      </w:pPr>
      <w:r>
        <w:t>As a small team, it will be beneficial for us to start each day with a brief meeting to discuss what each team member is working on that day, and how we can best aid one another. One meeting per week will be longer to allow for information relay with the main campus or talk about major shifts in development if required.</w:t>
      </w:r>
    </w:p>
    <w:p w:rsidR="00D7244A" w:rsidRDefault="00D7244A" w:rsidP="00D7244A">
      <w:pPr>
        <w:ind w:left="720"/>
      </w:pPr>
      <w:r>
        <w:t>If main campus requires input on a meeting, we will video chat when possible, or travel to main campus if need be. Video calls would be the ideal, as it would be less distracting to our work flow.</w:t>
      </w:r>
    </w:p>
    <w:p w:rsidR="00D7244A" w:rsidRDefault="00D7244A"/>
    <w:p w:rsidR="00D7244A" w:rsidRDefault="00D7244A">
      <w:r>
        <w:t>Remote Access – Windows 10</w:t>
      </w:r>
    </w:p>
    <w:p w:rsidR="00AE5CE4" w:rsidRDefault="00D7244A" w:rsidP="00D7244A">
      <w:pPr>
        <w:ind w:left="720"/>
      </w:pPr>
      <w:r>
        <w:t>Windows 10 has built in remote desktop capabilities. If the need arises, we can access our office systems remotely from any Windows 10 enabled device.</w:t>
      </w:r>
      <w:r w:rsidR="00AE5CE4">
        <w:br w:type="page"/>
      </w:r>
      <w:bookmarkStart w:id="0" w:name="_GoBack"/>
      <w:bookmarkEnd w:id="0"/>
    </w:p>
    <w:p w:rsidR="00A83759" w:rsidRPr="00AE5CE4" w:rsidRDefault="00A83759" w:rsidP="00A83759">
      <w:pPr>
        <w:rPr>
          <w:b/>
        </w:rPr>
      </w:pPr>
      <w:r w:rsidRPr="00AE5CE4">
        <w:rPr>
          <w:b/>
        </w:rPr>
        <w:lastRenderedPageBreak/>
        <w:t>Roadmap</w:t>
      </w:r>
    </w:p>
    <w:tbl>
      <w:tblPr>
        <w:tblStyle w:val="TableGrid"/>
        <w:tblW w:w="0" w:type="auto"/>
        <w:jc w:val="right"/>
        <w:tblLook w:val="04A0" w:firstRow="1" w:lastRow="0" w:firstColumn="1" w:lastColumn="0" w:noHBand="0" w:noVBand="1"/>
      </w:tblPr>
      <w:tblGrid>
        <w:gridCol w:w="1615"/>
        <w:gridCol w:w="2880"/>
        <w:gridCol w:w="4855"/>
      </w:tblGrid>
      <w:tr w:rsidR="00D7244A" w:rsidTr="00C4670B">
        <w:trPr>
          <w:jc w:val="right"/>
        </w:trPr>
        <w:tc>
          <w:tcPr>
            <w:tcW w:w="1615" w:type="dxa"/>
          </w:tcPr>
          <w:p w:rsidR="00D7244A" w:rsidRDefault="00D7244A" w:rsidP="00A83759">
            <w:r>
              <w:t>Month</w:t>
            </w:r>
          </w:p>
        </w:tc>
        <w:tc>
          <w:tcPr>
            <w:tcW w:w="2880" w:type="dxa"/>
          </w:tcPr>
          <w:p w:rsidR="00D7244A" w:rsidRDefault="00D7244A" w:rsidP="00A83759">
            <w:r>
              <w:t>Product Life Cycle</w:t>
            </w:r>
          </w:p>
        </w:tc>
        <w:tc>
          <w:tcPr>
            <w:tcW w:w="4855" w:type="dxa"/>
          </w:tcPr>
          <w:p w:rsidR="00D7244A" w:rsidRDefault="00D7244A" w:rsidP="00A83759">
            <w:r>
              <w:t>Core Tasks</w:t>
            </w:r>
          </w:p>
        </w:tc>
      </w:tr>
      <w:tr w:rsidR="00D7244A" w:rsidRPr="00D87016" w:rsidTr="00C4670B">
        <w:trPr>
          <w:jc w:val="right"/>
        </w:trPr>
        <w:tc>
          <w:tcPr>
            <w:tcW w:w="1615" w:type="dxa"/>
            <w:vAlign w:val="bottom"/>
          </w:tcPr>
          <w:p w:rsidR="00D7244A" w:rsidRPr="006B6F98" w:rsidRDefault="00D7244A" w:rsidP="00D7244A">
            <w:pPr>
              <w:jc w:val="right"/>
            </w:pPr>
            <w:r w:rsidRPr="006B6F98">
              <w:t>January</w:t>
            </w:r>
          </w:p>
        </w:tc>
        <w:tc>
          <w:tcPr>
            <w:tcW w:w="2880" w:type="dxa"/>
            <w:vAlign w:val="bottom"/>
          </w:tcPr>
          <w:p w:rsidR="00D7244A" w:rsidRPr="006B6F98" w:rsidRDefault="00C4670B" w:rsidP="00D7244A">
            <w:pPr>
              <w:jc w:val="right"/>
            </w:pPr>
            <w:r w:rsidRPr="006B6F98">
              <w:t>Pre-production</w:t>
            </w:r>
          </w:p>
        </w:tc>
        <w:tc>
          <w:tcPr>
            <w:tcW w:w="4855" w:type="dxa"/>
            <w:vAlign w:val="bottom"/>
          </w:tcPr>
          <w:p w:rsidR="00D7244A" w:rsidRPr="00D87016" w:rsidRDefault="00C4670B" w:rsidP="00D7244A">
            <w:pPr>
              <w:jc w:val="right"/>
              <w:rPr>
                <w:sz w:val="20"/>
              </w:rPr>
            </w:pPr>
            <w:r w:rsidRPr="00D87016">
              <w:rPr>
                <w:sz w:val="20"/>
              </w:rPr>
              <w:t>Team Hiring</w:t>
            </w:r>
          </w:p>
          <w:p w:rsidR="00C4670B" w:rsidRPr="00D87016" w:rsidRDefault="00C4670B" w:rsidP="00D7244A">
            <w:pPr>
              <w:jc w:val="right"/>
              <w:rPr>
                <w:sz w:val="20"/>
              </w:rPr>
            </w:pPr>
            <w:r w:rsidRPr="00D87016">
              <w:rPr>
                <w:sz w:val="20"/>
              </w:rPr>
              <w:t>Software and Hardware Procurement</w:t>
            </w:r>
          </w:p>
          <w:p w:rsidR="00C4670B" w:rsidRPr="00D87016" w:rsidRDefault="00C4670B" w:rsidP="00D7244A">
            <w:pPr>
              <w:jc w:val="right"/>
              <w:rPr>
                <w:sz w:val="20"/>
              </w:rPr>
            </w:pPr>
            <w:r w:rsidRPr="00D87016">
              <w:rPr>
                <w:sz w:val="20"/>
              </w:rPr>
              <w:t>Begin Development Planning</w:t>
            </w:r>
          </w:p>
          <w:p w:rsidR="00C4670B" w:rsidRPr="00D87016" w:rsidRDefault="00C4670B" w:rsidP="00D7244A">
            <w:pPr>
              <w:jc w:val="right"/>
              <w:rPr>
                <w:sz w:val="20"/>
              </w:rPr>
            </w:pPr>
            <w:r w:rsidRPr="00D87016">
              <w:rPr>
                <w:sz w:val="20"/>
              </w:rPr>
              <w:t>Begin Setting up Core Systems</w:t>
            </w:r>
          </w:p>
        </w:tc>
      </w:tr>
      <w:tr w:rsidR="00D7244A" w:rsidRPr="00D87016" w:rsidTr="00C4670B">
        <w:trPr>
          <w:jc w:val="right"/>
        </w:trPr>
        <w:tc>
          <w:tcPr>
            <w:tcW w:w="1615" w:type="dxa"/>
            <w:vAlign w:val="bottom"/>
          </w:tcPr>
          <w:p w:rsidR="00D7244A" w:rsidRPr="006B6F98" w:rsidRDefault="00D7244A" w:rsidP="00D7244A">
            <w:pPr>
              <w:jc w:val="right"/>
            </w:pPr>
            <w:r w:rsidRPr="006B6F98">
              <w:t>February</w:t>
            </w:r>
          </w:p>
        </w:tc>
        <w:tc>
          <w:tcPr>
            <w:tcW w:w="2880" w:type="dxa"/>
            <w:vAlign w:val="bottom"/>
          </w:tcPr>
          <w:p w:rsidR="00D7244A" w:rsidRPr="006B6F98" w:rsidRDefault="00C4670B" w:rsidP="00D7244A">
            <w:pPr>
              <w:jc w:val="right"/>
            </w:pPr>
            <w:r w:rsidRPr="006B6F98">
              <w:t>Pre-production</w:t>
            </w:r>
          </w:p>
        </w:tc>
        <w:tc>
          <w:tcPr>
            <w:tcW w:w="4855" w:type="dxa"/>
            <w:vAlign w:val="bottom"/>
          </w:tcPr>
          <w:p w:rsidR="00D7244A" w:rsidRPr="00D87016" w:rsidRDefault="00C4670B" w:rsidP="00D7244A">
            <w:pPr>
              <w:jc w:val="right"/>
              <w:rPr>
                <w:sz w:val="20"/>
              </w:rPr>
            </w:pPr>
            <w:r w:rsidRPr="00D87016">
              <w:rPr>
                <w:sz w:val="20"/>
              </w:rPr>
              <w:t>Finalize Development Planning</w:t>
            </w:r>
          </w:p>
          <w:p w:rsidR="00C4670B" w:rsidRPr="00D87016" w:rsidRDefault="00B358B3" w:rsidP="00D7244A">
            <w:pPr>
              <w:jc w:val="right"/>
              <w:rPr>
                <w:sz w:val="20"/>
              </w:rPr>
            </w:pPr>
            <w:r w:rsidRPr="00D87016">
              <w:rPr>
                <w:sz w:val="20"/>
              </w:rPr>
              <w:t>GDD Creation</w:t>
            </w:r>
          </w:p>
          <w:p w:rsidR="00B358B3" w:rsidRPr="00D87016" w:rsidRDefault="00B358B3" w:rsidP="00D7244A">
            <w:pPr>
              <w:jc w:val="right"/>
              <w:rPr>
                <w:sz w:val="20"/>
              </w:rPr>
            </w:pPr>
            <w:r w:rsidRPr="00D87016">
              <w:rPr>
                <w:sz w:val="20"/>
              </w:rPr>
              <w:t>Competitor Research</w:t>
            </w:r>
          </w:p>
        </w:tc>
      </w:tr>
      <w:tr w:rsidR="00D7244A" w:rsidRPr="00D87016" w:rsidTr="00C4670B">
        <w:trPr>
          <w:jc w:val="right"/>
        </w:trPr>
        <w:tc>
          <w:tcPr>
            <w:tcW w:w="1615" w:type="dxa"/>
            <w:vAlign w:val="bottom"/>
          </w:tcPr>
          <w:p w:rsidR="00D7244A" w:rsidRPr="006B6F98" w:rsidRDefault="00D7244A" w:rsidP="00D7244A">
            <w:pPr>
              <w:jc w:val="right"/>
            </w:pPr>
            <w:r w:rsidRPr="006B6F98">
              <w:t>March</w:t>
            </w:r>
          </w:p>
        </w:tc>
        <w:tc>
          <w:tcPr>
            <w:tcW w:w="2880" w:type="dxa"/>
            <w:vAlign w:val="bottom"/>
          </w:tcPr>
          <w:p w:rsidR="00D7244A" w:rsidRPr="006B6F98" w:rsidRDefault="00C4670B" w:rsidP="00D7244A">
            <w:pPr>
              <w:jc w:val="right"/>
            </w:pPr>
            <w:r w:rsidRPr="006B6F98">
              <w:t>Pre-production</w:t>
            </w:r>
          </w:p>
        </w:tc>
        <w:tc>
          <w:tcPr>
            <w:tcW w:w="4855" w:type="dxa"/>
            <w:vAlign w:val="bottom"/>
          </w:tcPr>
          <w:p w:rsidR="00C4670B" w:rsidRPr="00D87016" w:rsidRDefault="00C4670B" w:rsidP="00D7244A">
            <w:pPr>
              <w:jc w:val="right"/>
              <w:rPr>
                <w:sz w:val="20"/>
              </w:rPr>
            </w:pPr>
            <w:r w:rsidRPr="00D87016">
              <w:rPr>
                <w:sz w:val="20"/>
              </w:rPr>
              <w:t xml:space="preserve">Finalize </w:t>
            </w:r>
            <w:r w:rsidR="00B358B3" w:rsidRPr="00D87016">
              <w:rPr>
                <w:sz w:val="20"/>
              </w:rPr>
              <w:t>D</w:t>
            </w:r>
            <w:r w:rsidRPr="00D87016">
              <w:rPr>
                <w:sz w:val="20"/>
              </w:rPr>
              <w:t xml:space="preserve">evelopment of </w:t>
            </w:r>
            <w:r w:rsidR="00B358B3" w:rsidRPr="00D87016">
              <w:rPr>
                <w:sz w:val="20"/>
              </w:rPr>
              <w:t>C</w:t>
            </w:r>
            <w:r w:rsidRPr="00D87016">
              <w:rPr>
                <w:sz w:val="20"/>
              </w:rPr>
              <w:t xml:space="preserve">ore </w:t>
            </w:r>
            <w:r w:rsidR="00B358B3" w:rsidRPr="00D87016">
              <w:rPr>
                <w:sz w:val="20"/>
              </w:rPr>
              <w:t>S</w:t>
            </w:r>
            <w:r w:rsidRPr="00D87016">
              <w:rPr>
                <w:sz w:val="20"/>
              </w:rPr>
              <w:t>ystems</w:t>
            </w:r>
          </w:p>
          <w:p w:rsidR="00D7244A" w:rsidRPr="00D87016" w:rsidRDefault="00C4670B" w:rsidP="00D7244A">
            <w:pPr>
              <w:jc w:val="right"/>
              <w:rPr>
                <w:sz w:val="20"/>
              </w:rPr>
            </w:pPr>
            <w:r w:rsidRPr="00D87016">
              <w:rPr>
                <w:sz w:val="20"/>
              </w:rPr>
              <w:t>Art and QA Hiring</w:t>
            </w:r>
          </w:p>
        </w:tc>
      </w:tr>
      <w:tr w:rsidR="00D7244A" w:rsidRPr="00D87016" w:rsidTr="00C4670B">
        <w:trPr>
          <w:jc w:val="right"/>
        </w:trPr>
        <w:tc>
          <w:tcPr>
            <w:tcW w:w="1615" w:type="dxa"/>
            <w:vAlign w:val="bottom"/>
          </w:tcPr>
          <w:p w:rsidR="00D7244A" w:rsidRPr="006B6F98" w:rsidRDefault="00D7244A" w:rsidP="00D7244A">
            <w:pPr>
              <w:jc w:val="right"/>
            </w:pPr>
            <w:r w:rsidRPr="006B6F98">
              <w:t>April</w:t>
            </w:r>
          </w:p>
        </w:tc>
        <w:tc>
          <w:tcPr>
            <w:tcW w:w="2880" w:type="dxa"/>
            <w:vAlign w:val="bottom"/>
          </w:tcPr>
          <w:p w:rsidR="00D7244A" w:rsidRPr="006B6F98" w:rsidRDefault="00C4670B" w:rsidP="00D7244A">
            <w:pPr>
              <w:jc w:val="right"/>
            </w:pPr>
            <w:r w:rsidRPr="006B6F98">
              <w:t>Production/Development</w:t>
            </w:r>
          </w:p>
        </w:tc>
        <w:tc>
          <w:tcPr>
            <w:tcW w:w="4855" w:type="dxa"/>
            <w:vAlign w:val="bottom"/>
          </w:tcPr>
          <w:p w:rsidR="00B358B3" w:rsidRPr="00D87016" w:rsidRDefault="00B358B3" w:rsidP="00D7244A">
            <w:pPr>
              <w:jc w:val="right"/>
              <w:rPr>
                <w:sz w:val="20"/>
              </w:rPr>
            </w:pPr>
            <w:r w:rsidRPr="00D87016">
              <w:rPr>
                <w:sz w:val="20"/>
              </w:rPr>
              <w:t>Define Art Style, Concept Work</w:t>
            </w:r>
          </w:p>
          <w:p w:rsidR="00B358B3" w:rsidRPr="00D87016" w:rsidRDefault="00B358B3" w:rsidP="00D7244A">
            <w:pPr>
              <w:jc w:val="right"/>
              <w:rPr>
                <w:sz w:val="20"/>
              </w:rPr>
            </w:pPr>
            <w:r w:rsidRPr="00D87016">
              <w:rPr>
                <w:sz w:val="20"/>
              </w:rPr>
              <w:t>Gameplay Integration</w:t>
            </w:r>
          </w:p>
          <w:p w:rsidR="00D7244A" w:rsidRPr="00D87016" w:rsidRDefault="00B358B3" w:rsidP="00D7244A">
            <w:pPr>
              <w:jc w:val="right"/>
              <w:rPr>
                <w:sz w:val="20"/>
              </w:rPr>
            </w:pPr>
            <w:r w:rsidRPr="00D87016">
              <w:rPr>
                <w:sz w:val="20"/>
              </w:rPr>
              <w:t xml:space="preserve">Internal </w:t>
            </w:r>
            <w:r w:rsidR="00C4670B" w:rsidRPr="00D87016">
              <w:rPr>
                <w:sz w:val="20"/>
              </w:rPr>
              <w:t>QA Testing</w:t>
            </w:r>
          </w:p>
          <w:p w:rsidR="00D87016" w:rsidRPr="00D87016" w:rsidRDefault="00D87016" w:rsidP="00D7244A">
            <w:pPr>
              <w:jc w:val="right"/>
              <w:rPr>
                <w:sz w:val="20"/>
              </w:rPr>
            </w:pPr>
            <w:r w:rsidRPr="00D87016">
              <w:rPr>
                <w:color w:val="00B050"/>
                <w:sz w:val="20"/>
              </w:rPr>
              <w:t>*PAX East (22-24)</w:t>
            </w:r>
          </w:p>
        </w:tc>
      </w:tr>
      <w:tr w:rsidR="00D7244A" w:rsidRPr="00D87016" w:rsidTr="00C4670B">
        <w:trPr>
          <w:jc w:val="right"/>
        </w:trPr>
        <w:tc>
          <w:tcPr>
            <w:tcW w:w="1615" w:type="dxa"/>
            <w:vAlign w:val="bottom"/>
          </w:tcPr>
          <w:p w:rsidR="00D7244A" w:rsidRPr="006B6F98" w:rsidRDefault="00D7244A" w:rsidP="00D7244A">
            <w:pPr>
              <w:jc w:val="right"/>
            </w:pPr>
            <w:r w:rsidRPr="006B6F98">
              <w:t>May</w:t>
            </w:r>
          </w:p>
        </w:tc>
        <w:tc>
          <w:tcPr>
            <w:tcW w:w="2880" w:type="dxa"/>
            <w:vAlign w:val="bottom"/>
          </w:tcPr>
          <w:p w:rsidR="00D7244A" w:rsidRPr="006B6F98" w:rsidRDefault="00C4670B" w:rsidP="00D7244A">
            <w:pPr>
              <w:jc w:val="right"/>
            </w:pPr>
            <w:r w:rsidRPr="006B6F98">
              <w:t>Production/Development</w:t>
            </w:r>
          </w:p>
        </w:tc>
        <w:tc>
          <w:tcPr>
            <w:tcW w:w="4855" w:type="dxa"/>
            <w:vAlign w:val="bottom"/>
          </w:tcPr>
          <w:p w:rsidR="00B358B3" w:rsidRPr="00D87016" w:rsidRDefault="00B358B3" w:rsidP="00B358B3">
            <w:pPr>
              <w:jc w:val="right"/>
              <w:rPr>
                <w:sz w:val="20"/>
              </w:rPr>
            </w:pPr>
            <w:r w:rsidRPr="00D87016">
              <w:rPr>
                <w:sz w:val="20"/>
              </w:rPr>
              <w:t xml:space="preserve">Gameplay </w:t>
            </w:r>
            <w:r w:rsidRPr="00D87016">
              <w:rPr>
                <w:sz w:val="20"/>
              </w:rPr>
              <w:t>Development</w:t>
            </w:r>
          </w:p>
          <w:p w:rsidR="00B358B3" w:rsidRPr="00D87016" w:rsidRDefault="00B358B3" w:rsidP="00D7244A">
            <w:pPr>
              <w:jc w:val="right"/>
              <w:rPr>
                <w:sz w:val="20"/>
              </w:rPr>
            </w:pPr>
            <w:r w:rsidRPr="00D87016">
              <w:rPr>
                <w:sz w:val="20"/>
              </w:rPr>
              <w:t>Begin Gameplay Art Asset Creation</w:t>
            </w:r>
          </w:p>
          <w:p w:rsidR="00D7244A" w:rsidRPr="00D87016" w:rsidRDefault="00B358B3" w:rsidP="00D7244A">
            <w:pPr>
              <w:jc w:val="right"/>
              <w:rPr>
                <w:sz w:val="20"/>
              </w:rPr>
            </w:pPr>
            <w:r w:rsidRPr="00D87016">
              <w:rPr>
                <w:sz w:val="20"/>
              </w:rPr>
              <w:t>Internal</w:t>
            </w:r>
            <w:r w:rsidRPr="00D87016">
              <w:rPr>
                <w:sz w:val="20"/>
              </w:rPr>
              <w:t xml:space="preserve"> </w:t>
            </w:r>
            <w:r w:rsidR="00C4670B" w:rsidRPr="00D87016">
              <w:rPr>
                <w:sz w:val="20"/>
              </w:rPr>
              <w:t>QA Testing</w:t>
            </w:r>
          </w:p>
        </w:tc>
      </w:tr>
      <w:tr w:rsidR="00D7244A" w:rsidRPr="00D87016" w:rsidTr="00C4670B">
        <w:trPr>
          <w:jc w:val="right"/>
        </w:trPr>
        <w:tc>
          <w:tcPr>
            <w:tcW w:w="1615" w:type="dxa"/>
            <w:vAlign w:val="bottom"/>
          </w:tcPr>
          <w:p w:rsidR="00D7244A" w:rsidRPr="006B6F98" w:rsidRDefault="00D7244A" w:rsidP="00D7244A">
            <w:pPr>
              <w:jc w:val="right"/>
            </w:pPr>
            <w:r w:rsidRPr="006B6F98">
              <w:t>June</w:t>
            </w:r>
          </w:p>
        </w:tc>
        <w:tc>
          <w:tcPr>
            <w:tcW w:w="2880" w:type="dxa"/>
            <w:vAlign w:val="bottom"/>
          </w:tcPr>
          <w:p w:rsidR="00D7244A" w:rsidRPr="006B6F98" w:rsidRDefault="00C4670B" w:rsidP="00D7244A">
            <w:pPr>
              <w:jc w:val="right"/>
            </w:pPr>
            <w:r w:rsidRPr="006B6F98">
              <w:t>Production/Development</w:t>
            </w:r>
          </w:p>
        </w:tc>
        <w:tc>
          <w:tcPr>
            <w:tcW w:w="4855" w:type="dxa"/>
            <w:vAlign w:val="bottom"/>
          </w:tcPr>
          <w:p w:rsidR="00B358B3" w:rsidRPr="00D87016" w:rsidRDefault="00B358B3" w:rsidP="00B358B3">
            <w:pPr>
              <w:jc w:val="right"/>
              <w:rPr>
                <w:sz w:val="20"/>
              </w:rPr>
            </w:pPr>
            <w:r w:rsidRPr="00D87016">
              <w:rPr>
                <w:sz w:val="20"/>
              </w:rPr>
              <w:t>Gameplay Development</w:t>
            </w:r>
          </w:p>
          <w:p w:rsidR="00C4670B" w:rsidRPr="00D87016" w:rsidRDefault="00C4670B" w:rsidP="00D7244A">
            <w:pPr>
              <w:jc w:val="right"/>
              <w:rPr>
                <w:sz w:val="20"/>
              </w:rPr>
            </w:pPr>
            <w:r w:rsidRPr="00D87016">
              <w:rPr>
                <w:sz w:val="20"/>
              </w:rPr>
              <w:t>Game Center Integration</w:t>
            </w:r>
          </w:p>
          <w:p w:rsidR="00B358B3" w:rsidRPr="00D87016" w:rsidRDefault="00B358B3" w:rsidP="00D7244A">
            <w:pPr>
              <w:jc w:val="right"/>
              <w:rPr>
                <w:sz w:val="20"/>
              </w:rPr>
            </w:pPr>
            <w:r w:rsidRPr="00D87016">
              <w:rPr>
                <w:sz w:val="20"/>
              </w:rPr>
              <w:t>Gameplay Art Asset Creation</w:t>
            </w:r>
          </w:p>
          <w:p w:rsidR="00B358B3" w:rsidRPr="00D87016" w:rsidRDefault="00B358B3" w:rsidP="00D7244A">
            <w:pPr>
              <w:jc w:val="right"/>
              <w:rPr>
                <w:sz w:val="20"/>
              </w:rPr>
            </w:pPr>
            <w:r w:rsidRPr="00D87016">
              <w:rPr>
                <w:sz w:val="20"/>
              </w:rPr>
              <w:t>iCloud Integration</w:t>
            </w:r>
          </w:p>
          <w:p w:rsidR="00D7244A" w:rsidRPr="00D87016" w:rsidRDefault="00B358B3" w:rsidP="00D7244A">
            <w:pPr>
              <w:jc w:val="right"/>
              <w:rPr>
                <w:sz w:val="20"/>
              </w:rPr>
            </w:pPr>
            <w:r w:rsidRPr="00D87016">
              <w:rPr>
                <w:sz w:val="20"/>
              </w:rPr>
              <w:t>Internal</w:t>
            </w:r>
            <w:r w:rsidRPr="00D87016">
              <w:rPr>
                <w:sz w:val="20"/>
              </w:rPr>
              <w:t xml:space="preserve"> </w:t>
            </w:r>
            <w:r w:rsidR="00C4670B" w:rsidRPr="00D87016">
              <w:rPr>
                <w:sz w:val="20"/>
              </w:rPr>
              <w:t>QA Testing</w:t>
            </w:r>
          </w:p>
          <w:p w:rsidR="00D87016" w:rsidRPr="00D87016" w:rsidRDefault="00D87016" w:rsidP="00D7244A">
            <w:pPr>
              <w:jc w:val="right"/>
              <w:rPr>
                <w:sz w:val="20"/>
              </w:rPr>
            </w:pPr>
            <w:r w:rsidRPr="00D87016">
              <w:rPr>
                <w:color w:val="00B050"/>
                <w:sz w:val="20"/>
              </w:rPr>
              <w:t>*E3 (14-16)</w:t>
            </w:r>
          </w:p>
        </w:tc>
      </w:tr>
      <w:tr w:rsidR="00D7244A" w:rsidRPr="00D87016" w:rsidTr="00C4670B">
        <w:trPr>
          <w:jc w:val="right"/>
        </w:trPr>
        <w:tc>
          <w:tcPr>
            <w:tcW w:w="1615" w:type="dxa"/>
            <w:vAlign w:val="bottom"/>
          </w:tcPr>
          <w:p w:rsidR="00D7244A" w:rsidRPr="006B6F98" w:rsidRDefault="00D7244A" w:rsidP="00D7244A">
            <w:pPr>
              <w:jc w:val="right"/>
            </w:pPr>
            <w:r w:rsidRPr="006B6F98">
              <w:t>July</w:t>
            </w:r>
          </w:p>
        </w:tc>
        <w:tc>
          <w:tcPr>
            <w:tcW w:w="2880" w:type="dxa"/>
            <w:vAlign w:val="bottom"/>
          </w:tcPr>
          <w:p w:rsidR="00D7244A" w:rsidRPr="006B6F98" w:rsidRDefault="00C4670B" w:rsidP="00D7244A">
            <w:pPr>
              <w:jc w:val="right"/>
            </w:pPr>
            <w:r w:rsidRPr="006B6F98">
              <w:t>Production/Development</w:t>
            </w:r>
          </w:p>
        </w:tc>
        <w:tc>
          <w:tcPr>
            <w:tcW w:w="4855" w:type="dxa"/>
            <w:vAlign w:val="bottom"/>
          </w:tcPr>
          <w:p w:rsidR="00B358B3" w:rsidRPr="00D87016" w:rsidRDefault="00B358B3" w:rsidP="00B358B3">
            <w:pPr>
              <w:jc w:val="right"/>
              <w:rPr>
                <w:sz w:val="20"/>
              </w:rPr>
            </w:pPr>
            <w:r w:rsidRPr="00D87016">
              <w:rPr>
                <w:sz w:val="20"/>
              </w:rPr>
              <w:t>Gameplay Art Asset Creation</w:t>
            </w:r>
          </w:p>
          <w:p w:rsidR="00C26C71" w:rsidRDefault="00C26C71" w:rsidP="00B358B3">
            <w:pPr>
              <w:jc w:val="right"/>
              <w:rPr>
                <w:sz w:val="20"/>
              </w:rPr>
            </w:pPr>
            <w:r>
              <w:rPr>
                <w:sz w:val="20"/>
              </w:rPr>
              <w:t xml:space="preserve">Achievement </w:t>
            </w:r>
            <w:r w:rsidR="00313213">
              <w:rPr>
                <w:sz w:val="20"/>
              </w:rPr>
              <w:t>Development</w:t>
            </w:r>
          </w:p>
          <w:p w:rsidR="00B358B3" w:rsidRPr="00D87016" w:rsidRDefault="00B358B3" w:rsidP="00B358B3">
            <w:pPr>
              <w:jc w:val="right"/>
              <w:rPr>
                <w:sz w:val="20"/>
              </w:rPr>
            </w:pPr>
            <w:r w:rsidRPr="00D87016">
              <w:rPr>
                <w:sz w:val="20"/>
              </w:rPr>
              <w:t>Gameplay Development</w:t>
            </w:r>
          </w:p>
          <w:p w:rsidR="00B358B3" w:rsidRPr="00D87016" w:rsidRDefault="00B358B3" w:rsidP="00D7244A">
            <w:pPr>
              <w:jc w:val="right"/>
              <w:rPr>
                <w:sz w:val="20"/>
              </w:rPr>
            </w:pPr>
            <w:r w:rsidRPr="00D87016">
              <w:rPr>
                <w:sz w:val="20"/>
              </w:rPr>
              <w:t>Begin UI Art Asset Creation</w:t>
            </w:r>
          </w:p>
          <w:p w:rsidR="00D7244A" w:rsidRPr="00D87016" w:rsidRDefault="00B358B3" w:rsidP="00D7244A">
            <w:pPr>
              <w:jc w:val="right"/>
              <w:rPr>
                <w:sz w:val="20"/>
              </w:rPr>
            </w:pPr>
            <w:r w:rsidRPr="00D87016">
              <w:rPr>
                <w:sz w:val="20"/>
              </w:rPr>
              <w:t>Internal</w:t>
            </w:r>
            <w:r w:rsidRPr="00D87016">
              <w:rPr>
                <w:sz w:val="20"/>
              </w:rPr>
              <w:t xml:space="preserve"> </w:t>
            </w:r>
            <w:r w:rsidR="00C4670B" w:rsidRPr="00D87016">
              <w:rPr>
                <w:sz w:val="20"/>
              </w:rPr>
              <w:t>QA Testing</w:t>
            </w:r>
          </w:p>
        </w:tc>
      </w:tr>
      <w:tr w:rsidR="00D7244A" w:rsidRPr="00D87016" w:rsidTr="00C4670B">
        <w:trPr>
          <w:jc w:val="right"/>
        </w:trPr>
        <w:tc>
          <w:tcPr>
            <w:tcW w:w="1615" w:type="dxa"/>
            <w:vAlign w:val="bottom"/>
          </w:tcPr>
          <w:p w:rsidR="00D7244A" w:rsidRPr="006B6F98" w:rsidRDefault="00D7244A" w:rsidP="00D7244A">
            <w:pPr>
              <w:jc w:val="right"/>
            </w:pPr>
            <w:r w:rsidRPr="006B6F98">
              <w:t>August</w:t>
            </w:r>
          </w:p>
        </w:tc>
        <w:tc>
          <w:tcPr>
            <w:tcW w:w="2880" w:type="dxa"/>
            <w:vAlign w:val="bottom"/>
          </w:tcPr>
          <w:p w:rsidR="00D7244A" w:rsidRPr="006B6F98" w:rsidRDefault="00C4670B" w:rsidP="00D7244A">
            <w:pPr>
              <w:jc w:val="right"/>
            </w:pPr>
            <w:r w:rsidRPr="006B6F98">
              <w:t>Production/Development</w:t>
            </w:r>
          </w:p>
        </w:tc>
        <w:tc>
          <w:tcPr>
            <w:tcW w:w="4855" w:type="dxa"/>
            <w:vAlign w:val="bottom"/>
          </w:tcPr>
          <w:p w:rsidR="00B358B3" w:rsidRPr="00D87016" w:rsidRDefault="00B358B3" w:rsidP="00B358B3">
            <w:pPr>
              <w:jc w:val="right"/>
              <w:rPr>
                <w:sz w:val="20"/>
              </w:rPr>
            </w:pPr>
            <w:r w:rsidRPr="00D87016">
              <w:rPr>
                <w:sz w:val="20"/>
              </w:rPr>
              <w:t>Gameplay Development</w:t>
            </w:r>
          </w:p>
          <w:p w:rsidR="00B358B3" w:rsidRPr="00D87016" w:rsidRDefault="00B358B3" w:rsidP="00D7244A">
            <w:pPr>
              <w:jc w:val="right"/>
              <w:rPr>
                <w:sz w:val="20"/>
              </w:rPr>
            </w:pPr>
            <w:r w:rsidRPr="00D87016">
              <w:rPr>
                <w:sz w:val="20"/>
              </w:rPr>
              <w:t>UI Art Asset Creation</w:t>
            </w:r>
          </w:p>
          <w:p w:rsidR="00666695" w:rsidRPr="00D87016" w:rsidRDefault="00666695" w:rsidP="00666695">
            <w:pPr>
              <w:jc w:val="right"/>
              <w:rPr>
                <w:sz w:val="20"/>
              </w:rPr>
            </w:pPr>
            <w:r w:rsidRPr="00D87016">
              <w:rPr>
                <w:sz w:val="20"/>
              </w:rPr>
              <w:t>UX Emphasis</w:t>
            </w:r>
          </w:p>
          <w:p w:rsidR="00B358B3" w:rsidRPr="00D87016" w:rsidRDefault="00B358B3" w:rsidP="00B358B3">
            <w:pPr>
              <w:jc w:val="right"/>
              <w:rPr>
                <w:sz w:val="20"/>
              </w:rPr>
            </w:pPr>
            <w:r w:rsidRPr="00D87016">
              <w:rPr>
                <w:sz w:val="20"/>
              </w:rPr>
              <w:t xml:space="preserve">External </w:t>
            </w:r>
            <w:r w:rsidR="00C4670B" w:rsidRPr="00D87016">
              <w:rPr>
                <w:sz w:val="20"/>
              </w:rPr>
              <w:t>QA Testing</w:t>
            </w:r>
          </w:p>
          <w:p w:rsidR="00D87016" w:rsidRPr="00D87016" w:rsidRDefault="00D87016" w:rsidP="00B358B3">
            <w:pPr>
              <w:jc w:val="right"/>
              <w:rPr>
                <w:sz w:val="20"/>
              </w:rPr>
            </w:pPr>
            <w:r w:rsidRPr="00D87016">
              <w:rPr>
                <w:color w:val="00B050"/>
                <w:sz w:val="20"/>
              </w:rPr>
              <w:t>*PAX Prime (End of Month)</w:t>
            </w:r>
          </w:p>
        </w:tc>
      </w:tr>
      <w:tr w:rsidR="00D7244A" w:rsidRPr="00D87016" w:rsidTr="00C4670B">
        <w:trPr>
          <w:jc w:val="right"/>
        </w:trPr>
        <w:tc>
          <w:tcPr>
            <w:tcW w:w="1615" w:type="dxa"/>
            <w:vAlign w:val="bottom"/>
          </w:tcPr>
          <w:p w:rsidR="00D7244A" w:rsidRPr="006B6F98" w:rsidRDefault="00D7244A" w:rsidP="00D7244A">
            <w:pPr>
              <w:jc w:val="right"/>
            </w:pPr>
            <w:r w:rsidRPr="006B6F98">
              <w:t>September</w:t>
            </w:r>
          </w:p>
        </w:tc>
        <w:tc>
          <w:tcPr>
            <w:tcW w:w="2880" w:type="dxa"/>
            <w:vAlign w:val="bottom"/>
          </w:tcPr>
          <w:p w:rsidR="00D7244A" w:rsidRPr="006B6F98" w:rsidRDefault="00C4670B" w:rsidP="00D7244A">
            <w:pPr>
              <w:jc w:val="right"/>
            </w:pPr>
            <w:r w:rsidRPr="006B6F98">
              <w:t>Production/Development</w:t>
            </w:r>
          </w:p>
        </w:tc>
        <w:tc>
          <w:tcPr>
            <w:tcW w:w="4855" w:type="dxa"/>
            <w:vAlign w:val="bottom"/>
          </w:tcPr>
          <w:p w:rsidR="00B358B3" w:rsidRPr="00D87016" w:rsidRDefault="00B358B3" w:rsidP="00B358B3">
            <w:pPr>
              <w:jc w:val="right"/>
              <w:rPr>
                <w:sz w:val="20"/>
              </w:rPr>
            </w:pPr>
            <w:r w:rsidRPr="00D87016">
              <w:rPr>
                <w:sz w:val="20"/>
              </w:rPr>
              <w:t xml:space="preserve">Gameplay </w:t>
            </w:r>
            <w:r w:rsidRPr="00D87016">
              <w:rPr>
                <w:sz w:val="20"/>
              </w:rPr>
              <w:t>Development</w:t>
            </w:r>
          </w:p>
          <w:p w:rsidR="00C4670B" w:rsidRPr="00D87016" w:rsidRDefault="00C4670B" w:rsidP="00D7244A">
            <w:pPr>
              <w:jc w:val="right"/>
              <w:rPr>
                <w:sz w:val="20"/>
              </w:rPr>
            </w:pPr>
            <w:r w:rsidRPr="00D87016">
              <w:rPr>
                <w:sz w:val="20"/>
              </w:rPr>
              <w:t>Monetization Implementation</w:t>
            </w:r>
          </w:p>
          <w:p w:rsidR="00666695" w:rsidRPr="00D87016" w:rsidRDefault="00666695" w:rsidP="00666695">
            <w:pPr>
              <w:jc w:val="right"/>
              <w:rPr>
                <w:sz w:val="20"/>
              </w:rPr>
            </w:pPr>
            <w:r w:rsidRPr="00D87016">
              <w:rPr>
                <w:sz w:val="20"/>
              </w:rPr>
              <w:t>UX Emphasis</w:t>
            </w:r>
          </w:p>
          <w:p w:rsidR="00D7244A" w:rsidRDefault="00B358B3" w:rsidP="00D7244A">
            <w:pPr>
              <w:jc w:val="right"/>
              <w:rPr>
                <w:sz w:val="20"/>
              </w:rPr>
            </w:pPr>
            <w:r w:rsidRPr="00D87016">
              <w:rPr>
                <w:sz w:val="20"/>
              </w:rPr>
              <w:t xml:space="preserve">External </w:t>
            </w:r>
            <w:r w:rsidR="00C4670B" w:rsidRPr="00D87016">
              <w:rPr>
                <w:sz w:val="20"/>
              </w:rPr>
              <w:t>QA Testing</w:t>
            </w:r>
          </w:p>
          <w:p w:rsidR="00D87016" w:rsidRPr="00D87016" w:rsidRDefault="00D87016" w:rsidP="00D7244A">
            <w:pPr>
              <w:jc w:val="right"/>
              <w:rPr>
                <w:sz w:val="20"/>
              </w:rPr>
            </w:pPr>
            <w:r w:rsidRPr="00D87016">
              <w:rPr>
                <w:color w:val="00B050"/>
                <w:sz w:val="20"/>
              </w:rPr>
              <w:t>*TGS</w:t>
            </w:r>
          </w:p>
        </w:tc>
      </w:tr>
      <w:tr w:rsidR="00D7244A" w:rsidRPr="00D87016" w:rsidTr="00C4670B">
        <w:trPr>
          <w:jc w:val="right"/>
        </w:trPr>
        <w:tc>
          <w:tcPr>
            <w:tcW w:w="1615" w:type="dxa"/>
            <w:vAlign w:val="bottom"/>
          </w:tcPr>
          <w:p w:rsidR="00D7244A" w:rsidRPr="006B6F98" w:rsidRDefault="00D7244A" w:rsidP="00D7244A">
            <w:pPr>
              <w:jc w:val="right"/>
            </w:pPr>
            <w:r w:rsidRPr="006B6F98">
              <w:t>October</w:t>
            </w:r>
          </w:p>
        </w:tc>
        <w:tc>
          <w:tcPr>
            <w:tcW w:w="2880" w:type="dxa"/>
            <w:vAlign w:val="bottom"/>
          </w:tcPr>
          <w:p w:rsidR="00D7244A" w:rsidRPr="006B6F98" w:rsidRDefault="00C4670B" w:rsidP="00D7244A">
            <w:pPr>
              <w:jc w:val="right"/>
            </w:pPr>
            <w:r w:rsidRPr="006B6F98">
              <w:t>Production/Development</w:t>
            </w:r>
          </w:p>
        </w:tc>
        <w:tc>
          <w:tcPr>
            <w:tcW w:w="4855" w:type="dxa"/>
            <w:vAlign w:val="bottom"/>
          </w:tcPr>
          <w:p w:rsidR="00B358B3" w:rsidRPr="00D87016" w:rsidRDefault="00B358B3" w:rsidP="00D7244A">
            <w:pPr>
              <w:jc w:val="right"/>
              <w:rPr>
                <w:sz w:val="20"/>
              </w:rPr>
            </w:pPr>
            <w:r w:rsidRPr="00D87016">
              <w:rPr>
                <w:sz w:val="20"/>
              </w:rPr>
              <w:t>Launch Prep</w:t>
            </w:r>
          </w:p>
          <w:p w:rsidR="00666695" w:rsidRPr="00D87016" w:rsidRDefault="00666695" w:rsidP="00666695">
            <w:pPr>
              <w:jc w:val="right"/>
              <w:rPr>
                <w:sz w:val="20"/>
              </w:rPr>
            </w:pPr>
            <w:r w:rsidRPr="00D87016">
              <w:rPr>
                <w:sz w:val="20"/>
              </w:rPr>
              <w:t>UX Emphasis</w:t>
            </w:r>
          </w:p>
          <w:p w:rsidR="00D7244A" w:rsidRPr="00D87016" w:rsidRDefault="00B358B3" w:rsidP="00D7244A">
            <w:pPr>
              <w:jc w:val="right"/>
              <w:rPr>
                <w:sz w:val="20"/>
              </w:rPr>
            </w:pPr>
            <w:r w:rsidRPr="00D87016">
              <w:rPr>
                <w:sz w:val="20"/>
              </w:rPr>
              <w:t xml:space="preserve">External </w:t>
            </w:r>
            <w:r w:rsidR="00C4670B" w:rsidRPr="00D87016">
              <w:rPr>
                <w:sz w:val="20"/>
              </w:rPr>
              <w:t>QA Testing</w:t>
            </w:r>
          </w:p>
        </w:tc>
      </w:tr>
      <w:tr w:rsidR="00D7244A" w:rsidRPr="00D87016" w:rsidTr="00C4670B">
        <w:trPr>
          <w:jc w:val="right"/>
        </w:trPr>
        <w:tc>
          <w:tcPr>
            <w:tcW w:w="1615" w:type="dxa"/>
            <w:vAlign w:val="bottom"/>
          </w:tcPr>
          <w:p w:rsidR="00D7244A" w:rsidRPr="006B6F98" w:rsidRDefault="00D7244A" w:rsidP="00D7244A">
            <w:pPr>
              <w:jc w:val="right"/>
            </w:pPr>
            <w:r w:rsidRPr="006B6F98">
              <w:t>November</w:t>
            </w:r>
          </w:p>
        </w:tc>
        <w:tc>
          <w:tcPr>
            <w:tcW w:w="2880" w:type="dxa"/>
            <w:vAlign w:val="bottom"/>
          </w:tcPr>
          <w:p w:rsidR="00C4670B" w:rsidRPr="006B6F98" w:rsidRDefault="00C4670B" w:rsidP="00C4670B">
            <w:pPr>
              <w:jc w:val="right"/>
            </w:pPr>
            <w:r w:rsidRPr="006B6F98">
              <w:t>Launch/Live</w:t>
            </w:r>
          </w:p>
        </w:tc>
        <w:tc>
          <w:tcPr>
            <w:tcW w:w="4855" w:type="dxa"/>
            <w:vAlign w:val="bottom"/>
          </w:tcPr>
          <w:p w:rsidR="00D87016" w:rsidRPr="00D87016" w:rsidRDefault="00D87016" w:rsidP="00D7244A">
            <w:pPr>
              <w:jc w:val="right"/>
              <w:rPr>
                <w:sz w:val="20"/>
              </w:rPr>
            </w:pPr>
            <w:r w:rsidRPr="00D87016">
              <w:rPr>
                <w:sz w:val="20"/>
              </w:rPr>
              <w:t>Final Bug Squashing</w:t>
            </w:r>
          </w:p>
          <w:p w:rsidR="00B358B3" w:rsidRPr="00D87016" w:rsidRDefault="00B358B3" w:rsidP="00D7244A">
            <w:pPr>
              <w:jc w:val="right"/>
              <w:rPr>
                <w:sz w:val="20"/>
              </w:rPr>
            </w:pPr>
            <w:r w:rsidRPr="00D87016">
              <w:rPr>
                <w:sz w:val="20"/>
              </w:rPr>
              <w:t>Submit to Apple for Certification (11/15)</w:t>
            </w:r>
          </w:p>
          <w:p w:rsidR="00B358B3" w:rsidRPr="00D87016" w:rsidRDefault="00B358B3" w:rsidP="00D7244A">
            <w:pPr>
              <w:jc w:val="right"/>
              <w:rPr>
                <w:sz w:val="20"/>
              </w:rPr>
            </w:pPr>
            <w:r w:rsidRPr="00D87016">
              <w:rPr>
                <w:sz w:val="20"/>
              </w:rPr>
              <w:t>Post Launch Support</w:t>
            </w:r>
          </w:p>
          <w:p w:rsidR="00D7244A" w:rsidRPr="00D87016" w:rsidRDefault="00B358B3" w:rsidP="00D7244A">
            <w:pPr>
              <w:jc w:val="right"/>
              <w:rPr>
                <w:sz w:val="20"/>
              </w:rPr>
            </w:pPr>
            <w:r w:rsidRPr="00D87016">
              <w:rPr>
                <w:sz w:val="20"/>
              </w:rPr>
              <w:t xml:space="preserve">External </w:t>
            </w:r>
            <w:r w:rsidR="00C4670B" w:rsidRPr="00D87016">
              <w:rPr>
                <w:sz w:val="20"/>
              </w:rPr>
              <w:t>QA Testing</w:t>
            </w:r>
          </w:p>
          <w:p w:rsidR="00D87016" w:rsidRPr="00D87016" w:rsidRDefault="00D87016" w:rsidP="00D7244A">
            <w:pPr>
              <w:jc w:val="right"/>
              <w:rPr>
                <w:sz w:val="20"/>
              </w:rPr>
            </w:pPr>
            <w:r w:rsidRPr="00D87016">
              <w:rPr>
                <w:color w:val="00B050"/>
                <w:sz w:val="20"/>
              </w:rPr>
              <w:t>*PAX Australia</w:t>
            </w:r>
          </w:p>
        </w:tc>
      </w:tr>
      <w:tr w:rsidR="00D7244A" w:rsidRPr="00D87016" w:rsidTr="00C4670B">
        <w:trPr>
          <w:jc w:val="right"/>
        </w:trPr>
        <w:tc>
          <w:tcPr>
            <w:tcW w:w="1615" w:type="dxa"/>
            <w:vAlign w:val="bottom"/>
          </w:tcPr>
          <w:p w:rsidR="00D7244A" w:rsidRPr="006B6F98" w:rsidRDefault="00D7244A" w:rsidP="00D7244A">
            <w:pPr>
              <w:jc w:val="right"/>
            </w:pPr>
            <w:r w:rsidRPr="006B6F98">
              <w:t>December</w:t>
            </w:r>
          </w:p>
        </w:tc>
        <w:tc>
          <w:tcPr>
            <w:tcW w:w="2880" w:type="dxa"/>
            <w:vAlign w:val="bottom"/>
          </w:tcPr>
          <w:p w:rsidR="00D7244A" w:rsidRPr="006B6F98" w:rsidRDefault="00C4670B" w:rsidP="00D7244A">
            <w:pPr>
              <w:jc w:val="right"/>
            </w:pPr>
            <w:r w:rsidRPr="006B6F98">
              <w:t>Launch/Live</w:t>
            </w:r>
          </w:p>
        </w:tc>
        <w:tc>
          <w:tcPr>
            <w:tcW w:w="4855" w:type="dxa"/>
            <w:vAlign w:val="bottom"/>
          </w:tcPr>
          <w:p w:rsidR="00B358B3" w:rsidRPr="00D87016" w:rsidRDefault="00B358B3" w:rsidP="00D7244A">
            <w:pPr>
              <w:jc w:val="right"/>
              <w:rPr>
                <w:sz w:val="20"/>
              </w:rPr>
            </w:pPr>
            <w:r w:rsidRPr="00D87016">
              <w:rPr>
                <w:sz w:val="20"/>
              </w:rPr>
              <w:t>Post Launch Support</w:t>
            </w:r>
          </w:p>
          <w:p w:rsidR="00D7244A" w:rsidRPr="00D87016" w:rsidRDefault="00B358B3" w:rsidP="00D7244A">
            <w:pPr>
              <w:jc w:val="right"/>
              <w:rPr>
                <w:sz w:val="20"/>
              </w:rPr>
            </w:pPr>
            <w:r w:rsidRPr="00D87016">
              <w:rPr>
                <w:sz w:val="20"/>
              </w:rPr>
              <w:t xml:space="preserve">External </w:t>
            </w:r>
            <w:r w:rsidR="00C4670B" w:rsidRPr="00D87016">
              <w:rPr>
                <w:sz w:val="20"/>
              </w:rPr>
              <w:t>QA Testing</w:t>
            </w:r>
          </w:p>
        </w:tc>
      </w:tr>
    </w:tbl>
    <w:p w:rsidR="00D87016" w:rsidRPr="006B6F98" w:rsidRDefault="00D87016" w:rsidP="006B6F98">
      <w:pPr>
        <w:jc w:val="right"/>
        <w:rPr>
          <w:color w:val="00B050"/>
        </w:rPr>
      </w:pPr>
      <w:r w:rsidRPr="006B6F98">
        <w:rPr>
          <w:color w:val="00B050"/>
        </w:rPr>
        <w:t>*Optional Events</w:t>
      </w:r>
    </w:p>
    <w:sectPr w:rsidR="00D87016" w:rsidRPr="006B6F9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512" w:rsidRDefault="00A81512" w:rsidP="00A83759">
      <w:pPr>
        <w:spacing w:after="0" w:line="240" w:lineRule="auto"/>
      </w:pPr>
      <w:r>
        <w:separator/>
      </w:r>
    </w:p>
  </w:endnote>
  <w:endnote w:type="continuationSeparator" w:id="0">
    <w:p w:rsidR="00A81512" w:rsidRDefault="00A81512" w:rsidP="00A83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DFA" w:rsidRPr="00A72DFA" w:rsidRDefault="00A72DFA" w:rsidP="00A72DFA">
    <w:pPr>
      <w:pStyle w:val="Footer"/>
      <w:jc w:val="center"/>
      <w:rPr>
        <w:color w:val="7F7F7F" w:themeColor="text1" w:themeTint="80"/>
      </w:rPr>
    </w:pPr>
    <w:r w:rsidRPr="00A72DFA">
      <w:rPr>
        <w:color w:val="7F7F7F" w:themeColor="text1" w:themeTint="80"/>
      </w:rPr>
      <w:t>For Reality Games Internal Use Only</w:t>
    </w:r>
  </w:p>
  <w:p w:rsidR="00A72DFA" w:rsidRDefault="00A72DFA" w:rsidP="00A72DFA">
    <w:pPr>
      <w:pStyle w:val="Footer"/>
      <w:jc w:val="right"/>
    </w:pPr>
    <w:sdt>
      <w:sdtPr>
        <w:id w:val="59413692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512" w:rsidRDefault="00A81512" w:rsidP="00A83759">
      <w:pPr>
        <w:spacing w:after="0" w:line="240" w:lineRule="auto"/>
      </w:pPr>
      <w:r>
        <w:separator/>
      </w:r>
    </w:p>
  </w:footnote>
  <w:footnote w:type="continuationSeparator" w:id="0">
    <w:p w:rsidR="00A81512" w:rsidRDefault="00A81512" w:rsidP="00A837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759" w:rsidRDefault="00A83759" w:rsidP="00A83759">
    <w:pPr>
      <w:pStyle w:val="Header"/>
      <w:jc w:val="right"/>
    </w:pPr>
    <w:r>
      <w:t>Project Romeo – Brick Puzzle</w:t>
    </w:r>
  </w:p>
  <w:p w:rsidR="00A83759" w:rsidRDefault="00A83759" w:rsidP="00A83759">
    <w:pPr>
      <w:pStyle w:val="Header"/>
      <w:jc w:val="right"/>
    </w:pPr>
    <w:r>
      <w:t>Garrett Huxtable</w:t>
    </w:r>
  </w:p>
  <w:p w:rsidR="00A83759" w:rsidRDefault="00A83759" w:rsidP="00A83759">
    <w:pPr>
      <w:pStyle w:val="Header"/>
      <w:jc w:val="right"/>
    </w:pPr>
    <w:r>
      <w:t xml:space="preserve">Working Title – </w:t>
    </w:r>
    <w:r w:rsidR="00705CB6">
      <w:t>Spark of Love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15ACD"/>
    <w:multiLevelType w:val="hybridMultilevel"/>
    <w:tmpl w:val="8DE61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B312A"/>
    <w:multiLevelType w:val="hybridMultilevel"/>
    <w:tmpl w:val="C68C9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759"/>
    <w:rsid w:val="00031867"/>
    <w:rsid w:val="002D2DAF"/>
    <w:rsid w:val="00313213"/>
    <w:rsid w:val="00321F00"/>
    <w:rsid w:val="004874E7"/>
    <w:rsid w:val="004F755F"/>
    <w:rsid w:val="00516C63"/>
    <w:rsid w:val="00534CFE"/>
    <w:rsid w:val="00546D3E"/>
    <w:rsid w:val="005B33F2"/>
    <w:rsid w:val="006215F8"/>
    <w:rsid w:val="00666695"/>
    <w:rsid w:val="006B6F98"/>
    <w:rsid w:val="00700993"/>
    <w:rsid w:val="00705CB6"/>
    <w:rsid w:val="007263AA"/>
    <w:rsid w:val="007820B6"/>
    <w:rsid w:val="008F075A"/>
    <w:rsid w:val="00A5518B"/>
    <w:rsid w:val="00A57100"/>
    <w:rsid w:val="00A72DFA"/>
    <w:rsid w:val="00A81512"/>
    <w:rsid w:val="00A83759"/>
    <w:rsid w:val="00AB0657"/>
    <w:rsid w:val="00AE5CE4"/>
    <w:rsid w:val="00B039E0"/>
    <w:rsid w:val="00B358B3"/>
    <w:rsid w:val="00C26C71"/>
    <w:rsid w:val="00C4670B"/>
    <w:rsid w:val="00C7436D"/>
    <w:rsid w:val="00C75D95"/>
    <w:rsid w:val="00CD2982"/>
    <w:rsid w:val="00CF69D4"/>
    <w:rsid w:val="00D30170"/>
    <w:rsid w:val="00D7244A"/>
    <w:rsid w:val="00D87016"/>
    <w:rsid w:val="00D91D45"/>
    <w:rsid w:val="00DB2055"/>
    <w:rsid w:val="00DD6906"/>
    <w:rsid w:val="00DD6D16"/>
    <w:rsid w:val="00E705E5"/>
    <w:rsid w:val="00E9214B"/>
    <w:rsid w:val="00ED0737"/>
    <w:rsid w:val="00F03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C7393-2D1C-41E1-AC8A-818423E8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759"/>
    <w:pPr>
      <w:ind w:left="720"/>
      <w:contextualSpacing/>
    </w:pPr>
  </w:style>
  <w:style w:type="paragraph" w:styleId="Header">
    <w:name w:val="header"/>
    <w:basedOn w:val="Normal"/>
    <w:link w:val="HeaderChar"/>
    <w:uiPriority w:val="99"/>
    <w:unhideWhenUsed/>
    <w:rsid w:val="00A83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759"/>
  </w:style>
  <w:style w:type="paragraph" w:styleId="Footer">
    <w:name w:val="footer"/>
    <w:basedOn w:val="Normal"/>
    <w:link w:val="FooterChar"/>
    <w:uiPriority w:val="99"/>
    <w:unhideWhenUsed/>
    <w:rsid w:val="00A83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759"/>
  </w:style>
  <w:style w:type="table" w:styleId="TableGrid">
    <w:name w:val="Table Grid"/>
    <w:basedOn w:val="TableNormal"/>
    <w:uiPriority w:val="39"/>
    <w:rsid w:val="00B03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6</Pages>
  <Words>1357</Words>
  <Characters>6785</Characters>
  <Application>Microsoft Office Word</Application>
  <DocSecurity>0</DocSecurity>
  <Lines>233</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Huxtable</dc:creator>
  <cp:keywords/>
  <dc:description/>
  <cp:lastModifiedBy>Garrett Huxtable</cp:lastModifiedBy>
  <cp:revision>14</cp:revision>
  <dcterms:created xsi:type="dcterms:W3CDTF">2016-01-10T03:50:00Z</dcterms:created>
  <dcterms:modified xsi:type="dcterms:W3CDTF">2016-01-13T00:05:00Z</dcterms:modified>
</cp:coreProperties>
</file>