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3AD55" w14:textId="77777777" w:rsidR="000C7120" w:rsidRDefault="000C7120" w:rsidP="000C71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05366"/>
          <w:sz w:val="18"/>
          <w:szCs w:val="18"/>
        </w:rPr>
      </w:pPr>
      <w:r>
        <w:rPr>
          <w:rStyle w:val="normaltextrun"/>
          <w:rFonts w:ascii="Segoe UI" w:eastAsiaTheme="majorEastAsia" w:hAnsi="Segoe UI" w:cs="Segoe UI"/>
          <w:b/>
          <w:bCs/>
          <w:color w:val="123BB6"/>
        </w:rPr>
        <w:t>Copilot</w:t>
      </w:r>
      <w:r>
        <w:rPr>
          <w:rStyle w:val="eop"/>
          <w:rFonts w:ascii="Segoe UI" w:eastAsiaTheme="majorEastAsia" w:hAnsi="Segoe UI" w:cs="Segoe UI"/>
          <w:b/>
          <w:bCs/>
          <w:color w:val="123BB6"/>
        </w:rPr>
        <w:t> </w:t>
      </w:r>
    </w:p>
    <w:p w14:paraId="6BAD94E1" w14:textId="77777777" w:rsidR="000C7120" w:rsidRDefault="000C7120" w:rsidP="000C71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eastAsiaTheme="majorEastAsia" w:hAnsi="Segoe UI" w:cs="Segoe UI"/>
          <w:color w:val="000000"/>
          <w:sz w:val="26"/>
          <w:szCs w:val="26"/>
        </w:rPr>
        <w:t>Certainly! Let's discuss the prerequisites for creating a Unity Catalog metastore for Azure Databricks in detail.</w:t>
      </w:r>
      <w:r>
        <w:rPr>
          <w:rStyle w:val="eop"/>
          <w:rFonts w:ascii="Segoe UI" w:eastAsiaTheme="majorEastAsia" w:hAnsi="Segoe UI" w:cs="Segoe UI"/>
          <w:color w:val="000000"/>
          <w:sz w:val="26"/>
          <w:szCs w:val="26"/>
        </w:rPr>
        <w:t> </w:t>
      </w:r>
    </w:p>
    <w:p w14:paraId="7D357771" w14:textId="77777777" w:rsidR="000C7120" w:rsidRDefault="000C7120" w:rsidP="000C71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2E74B5"/>
          <w:sz w:val="26"/>
          <w:szCs w:val="26"/>
        </w:rPr>
        <w:t>Prerequisites for Creating a Unity Catalog Metastore</w:t>
      </w:r>
      <w:r>
        <w:rPr>
          <w:rStyle w:val="eop"/>
          <w:rFonts w:ascii="Aptos" w:eastAsiaTheme="majorEastAsia" w:hAnsi="Aptos" w:cs="Segoe UI"/>
          <w:color w:val="2E74B5"/>
          <w:sz w:val="26"/>
          <w:szCs w:val="26"/>
        </w:rPr>
        <w:t> </w:t>
      </w:r>
    </w:p>
    <w:p w14:paraId="07342610" w14:textId="77777777" w:rsidR="000C7120" w:rsidRDefault="000C7120" w:rsidP="000C71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eastAsiaTheme="majorEastAsia" w:hAnsi="Segoe UI" w:cs="Segoe UI"/>
          <w:color w:val="000000"/>
          <w:sz w:val="26"/>
          <w:szCs w:val="26"/>
        </w:rPr>
        <w:t>Before setting up the Unity Catalog metastore, ensure that you meet the following requirements:</w:t>
      </w:r>
      <w:r>
        <w:rPr>
          <w:rStyle w:val="eop"/>
          <w:rFonts w:ascii="Segoe UI" w:eastAsiaTheme="majorEastAsia" w:hAnsi="Segoe UI" w:cs="Segoe UI"/>
          <w:color w:val="000000"/>
          <w:sz w:val="26"/>
          <w:szCs w:val="26"/>
        </w:rPr>
        <w:t> </w:t>
      </w:r>
    </w:p>
    <w:p w14:paraId="76A4D899" w14:textId="77777777" w:rsidR="000C7120" w:rsidRDefault="000C7120" w:rsidP="000C7120">
      <w:pPr>
        <w:pStyle w:val="paragraph"/>
        <w:numPr>
          <w:ilvl w:val="0"/>
          <w:numId w:val="1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eastAsiaTheme="majorEastAsia" w:hAnsi="Segoe UI" w:cs="Segoe UI"/>
          <w:b/>
          <w:bCs/>
          <w:color w:val="000000"/>
          <w:sz w:val="26"/>
          <w:szCs w:val="26"/>
        </w:rPr>
        <w:t>Azure Databricks Account Admin Role</w:t>
      </w:r>
      <w:r>
        <w:rPr>
          <w:rStyle w:val="normaltextrun"/>
          <w:rFonts w:ascii="Segoe UI" w:eastAsiaTheme="majorEastAsia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eastAsiaTheme="majorEastAsia" w:hAnsi="Segoe UI" w:cs="Segoe UI"/>
          <w:color w:val="000000"/>
          <w:sz w:val="26"/>
          <w:szCs w:val="26"/>
        </w:rPr>
        <w:t> </w:t>
      </w:r>
    </w:p>
    <w:p w14:paraId="2D166CE7" w14:textId="77777777" w:rsidR="000C7120" w:rsidRDefault="000C7120" w:rsidP="000C7120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0"/>
          <w:szCs w:val="20"/>
        </w:rPr>
        <w:t xml:space="preserve">You must have the </w:t>
      </w:r>
      <w:r>
        <w:rPr>
          <w:rStyle w:val="normaltextrun"/>
          <w:rFonts w:ascii="Aptos" w:eastAsiaTheme="majorEastAsia" w:hAnsi="Aptos" w:cs="Segoe UI"/>
          <w:b/>
          <w:bCs/>
          <w:sz w:val="20"/>
          <w:szCs w:val="20"/>
        </w:rPr>
        <w:t>Azure Databricks account admin</w:t>
      </w:r>
      <w:r>
        <w:rPr>
          <w:rStyle w:val="normaltextrun"/>
          <w:rFonts w:ascii="Aptos" w:eastAsiaTheme="majorEastAsia" w:hAnsi="Aptos" w:cs="Segoe UI"/>
          <w:sz w:val="20"/>
          <w:szCs w:val="20"/>
        </w:rPr>
        <w:t xml:space="preserve"> role to create and manage the Unity Catalog metastore.</w:t>
      </w:r>
      <w:r>
        <w:rPr>
          <w:rStyle w:val="eop"/>
          <w:rFonts w:ascii="Aptos" w:eastAsiaTheme="majorEastAsia" w:hAnsi="Aptos" w:cs="Segoe UI"/>
          <w:sz w:val="20"/>
          <w:szCs w:val="20"/>
        </w:rPr>
        <w:t> </w:t>
      </w:r>
    </w:p>
    <w:p w14:paraId="505CB58E" w14:textId="77777777" w:rsidR="000C7120" w:rsidRDefault="000C7120" w:rsidP="000C7120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0"/>
          <w:szCs w:val="20"/>
        </w:rPr>
        <w:t xml:space="preserve">The first Azure Databricks account admin must be a </w:t>
      </w:r>
      <w:r>
        <w:rPr>
          <w:rStyle w:val="normaltextrun"/>
          <w:rFonts w:ascii="Aptos" w:eastAsiaTheme="majorEastAsia" w:hAnsi="Aptos" w:cs="Segoe UI"/>
          <w:b/>
          <w:bCs/>
          <w:sz w:val="20"/>
          <w:szCs w:val="20"/>
        </w:rPr>
        <w:t>Microsoft Enterprise ID (formerly Azure Active Directory) Global Administrator</w:t>
      </w:r>
      <w:r>
        <w:rPr>
          <w:rStyle w:val="normaltextrun"/>
          <w:rFonts w:ascii="Aptos" w:eastAsiaTheme="majorEastAsia" w:hAnsi="Aptos" w:cs="Segoe UI"/>
          <w:sz w:val="20"/>
          <w:szCs w:val="20"/>
        </w:rPr>
        <w:t xml:space="preserve"> during their initial login to the Azure Databricks account console.</w:t>
      </w:r>
      <w:r>
        <w:rPr>
          <w:rStyle w:val="eop"/>
          <w:rFonts w:ascii="Aptos" w:eastAsiaTheme="majorEastAsia" w:hAnsi="Aptos" w:cs="Segoe UI"/>
          <w:sz w:val="20"/>
          <w:szCs w:val="20"/>
        </w:rPr>
        <w:t> </w:t>
      </w:r>
    </w:p>
    <w:p w14:paraId="0FADE80C" w14:textId="77777777" w:rsidR="000C7120" w:rsidRDefault="000C7120" w:rsidP="000C7120">
      <w:pPr>
        <w:pStyle w:val="paragraph"/>
        <w:numPr>
          <w:ilvl w:val="0"/>
          <w:numId w:val="3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eastAsiaTheme="majorEastAsia" w:hAnsi="Segoe UI" w:cs="Segoe UI"/>
          <w:b/>
          <w:bCs/>
          <w:color w:val="000000"/>
          <w:sz w:val="26"/>
          <w:szCs w:val="26"/>
        </w:rPr>
        <w:t>Optional: Managed Storage Container</w:t>
      </w:r>
      <w:r>
        <w:rPr>
          <w:rStyle w:val="normaltextrun"/>
          <w:rFonts w:ascii="Segoe UI" w:eastAsiaTheme="majorEastAsia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eastAsiaTheme="majorEastAsia" w:hAnsi="Segoe UI" w:cs="Segoe UI"/>
          <w:color w:val="000000"/>
          <w:sz w:val="26"/>
          <w:szCs w:val="26"/>
        </w:rPr>
        <w:t> </w:t>
      </w:r>
    </w:p>
    <w:p w14:paraId="1DABD793" w14:textId="77777777" w:rsidR="000C7120" w:rsidRDefault="000C7120" w:rsidP="000C7120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0"/>
          <w:szCs w:val="20"/>
        </w:rPr>
        <w:t>Consider creating a dedicated storage location for metastore-level managed tables and volumes.</w:t>
      </w:r>
      <w:r>
        <w:rPr>
          <w:rStyle w:val="eop"/>
          <w:rFonts w:ascii="Aptos" w:eastAsiaTheme="majorEastAsia" w:hAnsi="Aptos" w:cs="Segoe UI"/>
          <w:sz w:val="20"/>
          <w:szCs w:val="20"/>
        </w:rPr>
        <w:t> </w:t>
      </w:r>
    </w:p>
    <w:p w14:paraId="6479D341" w14:textId="77777777" w:rsidR="000C7120" w:rsidRDefault="000C7120" w:rsidP="000C7120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0"/>
          <w:szCs w:val="20"/>
        </w:rPr>
        <w:t>While this step is optional, it allows you to physically separate data in storage.</w:t>
      </w:r>
      <w:r>
        <w:rPr>
          <w:rStyle w:val="eop"/>
          <w:rFonts w:ascii="Aptos" w:eastAsiaTheme="majorEastAsia" w:hAnsi="Aptos" w:cs="Segoe UI"/>
          <w:sz w:val="20"/>
          <w:szCs w:val="20"/>
        </w:rPr>
        <w:t> </w:t>
      </w:r>
    </w:p>
    <w:p w14:paraId="30AA4EF0" w14:textId="77777777" w:rsidR="000C7120" w:rsidRDefault="000C7120" w:rsidP="000C7120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0"/>
          <w:szCs w:val="20"/>
        </w:rPr>
        <w:t>If you choose to create metastore-level storage, ensure that it aligns with your organization's data management strategy.</w:t>
      </w:r>
      <w:r>
        <w:rPr>
          <w:rStyle w:val="eop"/>
          <w:rFonts w:ascii="Aptos" w:eastAsiaTheme="majorEastAsia" w:hAnsi="Aptos" w:cs="Segoe UI"/>
          <w:sz w:val="20"/>
          <w:szCs w:val="20"/>
        </w:rPr>
        <w:t> </w:t>
      </w:r>
    </w:p>
    <w:p w14:paraId="10A31D5D" w14:textId="77777777" w:rsidR="000C7120" w:rsidRDefault="000C7120" w:rsidP="000C7120">
      <w:pPr>
        <w:pStyle w:val="paragraph"/>
        <w:numPr>
          <w:ilvl w:val="0"/>
          <w:numId w:val="5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eastAsiaTheme="majorEastAsia" w:hAnsi="Segoe UI" w:cs="Segoe UI"/>
          <w:b/>
          <w:bCs/>
          <w:color w:val="000000"/>
          <w:sz w:val="26"/>
          <w:szCs w:val="26"/>
        </w:rPr>
        <w:t>Optional: Managed Identity</w:t>
      </w:r>
      <w:r>
        <w:rPr>
          <w:rStyle w:val="normaltextrun"/>
          <w:rFonts w:ascii="Segoe UI" w:eastAsiaTheme="majorEastAsia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eastAsiaTheme="majorEastAsia" w:hAnsi="Segoe UI" w:cs="Segoe UI"/>
          <w:color w:val="000000"/>
          <w:sz w:val="26"/>
          <w:szCs w:val="26"/>
        </w:rPr>
        <w:t> </w:t>
      </w:r>
    </w:p>
    <w:p w14:paraId="5CAA39E5" w14:textId="77777777" w:rsidR="000C7120" w:rsidRDefault="000C7120" w:rsidP="000C7120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0"/>
          <w:szCs w:val="20"/>
        </w:rPr>
        <w:t xml:space="preserve">Set up an </w:t>
      </w:r>
      <w:r>
        <w:rPr>
          <w:rStyle w:val="normaltextrun"/>
          <w:rFonts w:ascii="Aptos" w:eastAsiaTheme="majorEastAsia" w:hAnsi="Aptos" w:cs="Segoe UI"/>
          <w:b/>
          <w:bCs/>
          <w:sz w:val="20"/>
          <w:szCs w:val="20"/>
        </w:rPr>
        <w:t>Azure managed identity</w:t>
      </w:r>
      <w:r>
        <w:rPr>
          <w:rStyle w:val="normaltextrun"/>
          <w:rFonts w:ascii="Aptos" w:eastAsiaTheme="majorEastAsia" w:hAnsi="Aptos" w:cs="Segoe UI"/>
          <w:sz w:val="20"/>
          <w:szCs w:val="20"/>
        </w:rPr>
        <w:t>.</w:t>
      </w:r>
      <w:r>
        <w:rPr>
          <w:rStyle w:val="eop"/>
          <w:rFonts w:ascii="Aptos" w:eastAsiaTheme="majorEastAsia" w:hAnsi="Aptos" w:cs="Segoe UI"/>
          <w:sz w:val="20"/>
          <w:szCs w:val="20"/>
        </w:rPr>
        <w:t> </w:t>
      </w:r>
    </w:p>
    <w:p w14:paraId="097C007A" w14:textId="77777777" w:rsidR="000C7120" w:rsidRDefault="000C7120" w:rsidP="000C7120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0"/>
          <w:szCs w:val="20"/>
        </w:rPr>
        <w:t>This identity will be used to access the managed storage location (if created) for the metastore.</w:t>
      </w:r>
      <w:r>
        <w:rPr>
          <w:rStyle w:val="eop"/>
          <w:rFonts w:ascii="Aptos" w:eastAsiaTheme="majorEastAsia" w:hAnsi="Aptos" w:cs="Segoe UI"/>
          <w:sz w:val="20"/>
          <w:szCs w:val="20"/>
        </w:rPr>
        <w:t> </w:t>
      </w:r>
    </w:p>
    <w:p w14:paraId="752B0C94" w14:textId="77777777" w:rsidR="000C7120" w:rsidRDefault="000C7120" w:rsidP="000C71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2E74B5"/>
          <w:sz w:val="26"/>
          <w:szCs w:val="26"/>
        </w:rPr>
        <w:t>Creating the Unity Catalog Metastore</w:t>
      </w:r>
      <w:r>
        <w:rPr>
          <w:rStyle w:val="eop"/>
          <w:rFonts w:ascii="Aptos" w:eastAsiaTheme="majorEastAsia" w:hAnsi="Aptos" w:cs="Segoe UI"/>
          <w:color w:val="2E74B5"/>
          <w:sz w:val="26"/>
          <w:szCs w:val="26"/>
        </w:rPr>
        <w:t> </w:t>
      </w:r>
    </w:p>
    <w:p w14:paraId="0F8E75D1" w14:textId="77777777" w:rsidR="000C7120" w:rsidRDefault="000C7120" w:rsidP="000C71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eastAsiaTheme="majorEastAsia" w:hAnsi="Segoe UI" w:cs="Segoe UI"/>
          <w:color w:val="000000"/>
          <w:sz w:val="26"/>
          <w:szCs w:val="26"/>
        </w:rPr>
        <w:t>Once you've met the prerequisites, follow these steps to create the Unity Catalog metastore:</w:t>
      </w:r>
      <w:r>
        <w:rPr>
          <w:rStyle w:val="eop"/>
          <w:rFonts w:ascii="Segoe UI" w:eastAsiaTheme="majorEastAsia" w:hAnsi="Segoe UI" w:cs="Segoe UI"/>
          <w:color w:val="000000"/>
          <w:sz w:val="26"/>
          <w:szCs w:val="26"/>
        </w:rPr>
        <w:t> </w:t>
      </w:r>
    </w:p>
    <w:p w14:paraId="674A83B4" w14:textId="77777777" w:rsidR="000C7120" w:rsidRDefault="000C7120" w:rsidP="000C7120">
      <w:pPr>
        <w:pStyle w:val="paragraph"/>
        <w:numPr>
          <w:ilvl w:val="0"/>
          <w:numId w:val="7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eastAsiaTheme="majorEastAsia" w:hAnsi="Segoe UI" w:cs="Segoe UI"/>
          <w:b/>
          <w:bCs/>
          <w:color w:val="000000"/>
          <w:sz w:val="26"/>
          <w:szCs w:val="26"/>
        </w:rPr>
        <w:t>Create the Metastore</w:t>
      </w:r>
      <w:r>
        <w:rPr>
          <w:rStyle w:val="normaltextrun"/>
          <w:rFonts w:ascii="Segoe UI" w:eastAsiaTheme="majorEastAsia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eastAsiaTheme="majorEastAsia" w:hAnsi="Segoe UI" w:cs="Segoe UI"/>
          <w:color w:val="000000"/>
          <w:sz w:val="26"/>
          <w:szCs w:val="26"/>
        </w:rPr>
        <w:t> </w:t>
      </w:r>
    </w:p>
    <w:p w14:paraId="30AB73BF" w14:textId="77777777" w:rsidR="000C7120" w:rsidRDefault="000C7120" w:rsidP="000C7120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0"/>
          <w:szCs w:val="20"/>
        </w:rPr>
        <w:t>In your Azure Databricks workspace, create the Unity Catalog metastore.</w:t>
      </w:r>
      <w:r>
        <w:rPr>
          <w:rStyle w:val="eop"/>
          <w:rFonts w:ascii="Aptos" w:eastAsiaTheme="majorEastAsia" w:hAnsi="Aptos" w:cs="Segoe UI"/>
          <w:sz w:val="20"/>
          <w:szCs w:val="20"/>
        </w:rPr>
        <w:t> </w:t>
      </w:r>
    </w:p>
    <w:p w14:paraId="3C843AAE" w14:textId="77777777" w:rsidR="000C7120" w:rsidRDefault="000C7120" w:rsidP="000C7120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0"/>
          <w:szCs w:val="20"/>
        </w:rPr>
        <w:t>The metastore serves as the central repository for metadata related to tables, volumes, external locations, and permissions.</w:t>
      </w:r>
      <w:r>
        <w:rPr>
          <w:rStyle w:val="eop"/>
          <w:rFonts w:ascii="Aptos" w:eastAsiaTheme="majorEastAsia" w:hAnsi="Aptos" w:cs="Segoe UI"/>
          <w:sz w:val="20"/>
          <w:szCs w:val="20"/>
        </w:rPr>
        <w:t> </w:t>
      </w:r>
    </w:p>
    <w:p w14:paraId="37CC0C50" w14:textId="77777777" w:rsidR="000C7120" w:rsidRDefault="000C7120" w:rsidP="000C7120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0"/>
          <w:szCs w:val="20"/>
        </w:rPr>
        <w:t>Each metastore exposes a three-level namespace (catalog.schema.table) for organizing data.</w:t>
      </w:r>
      <w:r>
        <w:rPr>
          <w:rStyle w:val="eop"/>
          <w:rFonts w:ascii="Aptos" w:eastAsiaTheme="majorEastAsia" w:hAnsi="Aptos" w:cs="Segoe UI"/>
          <w:sz w:val="20"/>
          <w:szCs w:val="20"/>
        </w:rPr>
        <w:t> </w:t>
      </w:r>
    </w:p>
    <w:p w14:paraId="2A013081" w14:textId="77777777" w:rsidR="000C7120" w:rsidRDefault="000C7120" w:rsidP="000C7120">
      <w:pPr>
        <w:pStyle w:val="paragraph"/>
        <w:numPr>
          <w:ilvl w:val="0"/>
          <w:numId w:val="9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eastAsiaTheme="majorEastAsia" w:hAnsi="Segoe UI" w:cs="Segoe UI"/>
          <w:b/>
          <w:bCs/>
          <w:color w:val="000000"/>
          <w:sz w:val="26"/>
          <w:szCs w:val="26"/>
        </w:rPr>
        <w:t>Attach Workspaces to the Metastore</w:t>
      </w:r>
      <w:r>
        <w:rPr>
          <w:rStyle w:val="normaltextrun"/>
          <w:rFonts w:ascii="Segoe UI" w:eastAsiaTheme="majorEastAsia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eastAsiaTheme="majorEastAsia" w:hAnsi="Segoe UI" w:cs="Segoe UI"/>
          <w:color w:val="000000"/>
          <w:sz w:val="26"/>
          <w:szCs w:val="26"/>
        </w:rPr>
        <w:t> </w:t>
      </w:r>
    </w:p>
    <w:p w14:paraId="0AAE9DBB" w14:textId="77777777" w:rsidR="000C7120" w:rsidRDefault="000C7120" w:rsidP="000C7120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0"/>
          <w:szCs w:val="20"/>
        </w:rPr>
        <w:t>Link your workspaces to the newly created metastore.</w:t>
      </w:r>
      <w:r>
        <w:rPr>
          <w:rStyle w:val="eop"/>
          <w:rFonts w:ascii="Aptos" w:eastAsiaTheme="majorEastAsia" w:hAnsi="Aptos" w:cs="Segoe UI"/>
          <w:sz w:val="20"/>
          <w:szCs w:val="20"/>
        </w:rPr>
        <w:t> </w:t>
      </w:r>
    </w:p>
    <w:p w14:paraId="67E5D2BE" w14:textId="77777777" w:rsidR="000C7120" w:rsidRDefault="000C7120" w:rsidP="000C7120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0"/>
          <w:szCs w:val="20"/>
        </w:rPr>
        <w:t>Each workspace should be attached to a metastore in its respective region.</w:t>
      </w:r>
      <w:r>
        <w:rPr>
          <w:rStyle w:val="eop"/>
          <w:rFonts w:ascii="Aptos" w:eastAsiaTheme="majorEastAsia" w:hAnsi="Aptos" w:cs="Segoe UI"/>
          <w:sz w:val="20"/>
          <w:szCs w:val="20"/>
        </w:rPr>
        <w:t> </w:t>
      </w:r>
    </w:p>
    <w:p w14:paraId="76D2AB9F" w14:textId="77777777" w:rsidR="000C7120" w:rsidRDefault="000C7120" w:rsidP="000C7120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0"/>
          <w:szCs w:val="20"/>
        </w:rPr>
        <w:t>Users must be on a workspace attached to a metastore in their region to work with Unity Catalog.</w:t>
      </w:r>
      <w:r>
        <w:rPr>
          <w:rStyle w:val="eop"/>
          <w:rFonts w:ascii="Aptos" w:eastAsiaTheme="majorEastAsia" w:hAnsi="Aptos" w:cs="Segoe UI"/>
          <w:sz w:val="20"/>
          <w:szCs w:val="20"/>
        </w:rPr>
        <w:t> </w:t>
      </w:r>
    </w:p>
    <w:p w14:paraId="0B0EE27C" w14:textId="77777777" w:rsidR="000C7120" w:rsidRDefault="000C7120" w:rsidP="000C7120">
      <w:pPr>
        <w:pStyle w:val="paragraph"/>
        <w:numPr>
          <w:ilvl w:val="0"/>
          <w:numId w:val="11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eastAsiaTheme="majorEastAsia" w:hAnsi="Segoe UI" w:cs="Segoe UI"/>
          <w:b/>
          <w:bCs/>
          <w:color w:val="000000"/>
          <w:sz w:val="26"/>
          <w:szCs w:val="26"/>
        </w:rPr>
        <w:t>Additional Notes</w:t>
      </w:r>
      <w:r>
        <w:rPr>
          <w:rStyle w:val="normaltextrun"/>
          <w:rFonts w:ascii="Segoe UI" w:eastAsiaTheme="majorEastAsia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eastAsiaTheme="majorEastAsia" w:hAnsi="Segoe UI" w:cs="Segoe UI"/>
          <w:color w:val="000000"/>
          <w:sz w:val="26"/>
          <w:szCs w:val="26"/>
        </w:rPr>
        <w:t> </w:t>
      </w:r>
    </w:p>
    <w:p w14:paraId="55135BEE" w14:textId="77777777" w:rsidR="000C7120" w:rsidRDefault="000C7120" w:rsidP="000C7120">
      <w:pPr>
        <w:pStyle w:val="paragraph"/>
        <w:numPr>
          <w:ilvl w:val="0"/>
          <w:numId w:val="12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0"/>
          <w:szCs w:val="20"/>
        </w:rPr>
        <w:t>If your workspace was automatically enabled for Unity Catalog after November 9, 2023, check if a metastore already exists in your region.</w:t>
      </w:r>
      <w:r>
        <w:rPr>
          <w:rStyle w:val="eop"/>
          <w:rFonts w:ascii="Aptos" w:eastAsiaTheme="majorEastAsia" w:hAnsi="Aptos" w:cs="Segoe UI"/>
          <w:sz w:val="20"/>
          <w:szCs w:val="20"/>
        </w:rPr>
        <w:t> </w:t>
      </w:r>
    </w:p>
    <w:p w14:paraId="62BA8BBB" w14:textId="77777777" w:rsidR="000C7120" w:rsidRDefault="000C7120" w:rsidP="000C7120">
      <w:pPr>
        <w:pStyle w:val="paragraph"/>
        <w:numPr>
          <w:ilvl w:val="0"/>
          <w:numId w:val="12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0"/>
          <w:szCs w:val="20"/>
        </w:rPr>
        <w:t xml:space="preserve">You can also create a metastore using the Databricks Terraform provider, specifically the </w:t>
      </w:r>
      <w:r>
        <w:rPr>
          <w:rStyle w:val="normaltextrun"/>
          <w:rFonts w:ascii="Aptos" w:eastAsiaTheme="majorEastAsia" w:hAnsi="Aptos" w:cs="Segoe UI"/>
          <w:color w:val="111111"/>
          <w:sz w:val="20"/>
          <w:szCs w:val="20"/>
          <w:shd w:val="clear" w:color="auto" w:fill="F1F1F1"/>
        </w:rPr>
        <w:t>databricks_metastore</w:t>
      </w:r>
      <w:r>
        <w:rPr>
          <w:rStyle w:val="normaltextrun"/>
          <w:rFonts w:ascii="Aptos" w:eastAsiaTheme="majorEastAsia" w:hAnsi="Aptos" w:cs="Segoe UI"/>
          <w:sz w:val="20"/>
          <w:szCs w:val="20"/>
        </w:rPr>
        <w:t xml:space="preserve"> resource.</w:t>
      </w:r>
      <w:r>
        <w:rPr>
          <w:rStyle w:val="eop"/>
          <w:rFonts w:ascii="Aptos" w:eastAsiaTheme="majorEastAsia" w:hAnsi="Aptos" w:cs="Segoe UI"/>
          <w:sz w:val="20"/>
          <w:szCs w:val="20"/>
        </w:rPr>
        <w:t> </w:t>
      </w:r>
    </w:p>
    <w:p w14:paraId="298F6FB5" w14:textId="77777777" w:rsidR="000C7120" w:rsidRDefault="000C7120" w:rsidP="000C71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2E74B5"/>
          <w:sz w:val="26"/>
          <w:szCs w:val="26"/>
        </w:rPr>
        <w:t>Conclusion</w:t>
      </w:r>
      <w:r>
        <w:rPr>
          <w:rStyle w:val="eop"/>
          <w:rFonts w:ascii="Aptos" w:eastAsiaTheme="majorEastAsia" w:hAnsi="Aptos" w:cs="Segoe UI"/>
          <w:color w:val="2E74B5"/>
          <w:sz w:val="26"/>
          <w:szCs w:val="26"/>
        </w:rPr>
        <w:t> </w:t>
      </w:r>
    </w:p>
    <w:p w14:paraId="7EBD465F" w14:textId="77777777" w:rsidR="000C7120" w:rsidRDefault="000C7120" w:rsidP="000C71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eastAsiaTheme="majorEastAsia" w:hAnsi="Segoe UI" w:cs="Segoe UI"/>
          <w:color w:val="000000"/>
          <w:sz w:val="26"/>
          <w:szCs w:val="26"/>
        </w:rPr>
        <w:t xml:space="preserve">Creating a Unity Catalog metastore enhances metadata management, collaboration, and data governance within your Azure Databricks environment. </w:t>
      </w:r>
      <w:r>
        <w:rPr>
          <w:rStyle w:val="normaltextrun"/>
          <w:rFonts w:ascii="Segoe UI" w:eastAsiaTheme="majorEastAsia" w:hAnsi="Segoe UI" w:cs="Segoe UI"/>
          <w:color w:val="000000"/>
          <w:sz w:val="26"/>
          <w:szCs w:val="26"/>
        </w:rPr>
        <w:lastRenderedPageBreak/>
        <w:t>Whether you're a data engineer, data scientist, or business analyst, leveraging the Unity Catalog ensures a unified approach to organizing and accessing metadata.</w:t>
      </w:r>
      <w:r>
        <w:rPr>
          <w:rStyle w:val="eop"/>
          <w:rFonts w:ascii="Segoe UI" w:eastAsiaTheme="majorEastAsia" w:hAnsi="Segoe UI" w:cs="Segoe UI"/>
          <w:color w:val="000000"/>
          <w:sz w:val="26"/>
          <w:szCs w:val="26"/>
        </w:rPr>
        <w:t> </w:t>
      </w:r>
    </w:p>
    <w:p w14:paraId="3E419FA0" w14:textId="77777777" w:rsidR="000C7120" w:rsidRDefault="000C7120" w:rsidP="000C71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eastAsiaTheme="majorEastAsia" w:hAnsi="Segoe UI" w:cs="Segoe UI"/>
          <w:color w:val="000000"/>
          <w:sz w:val="26"/>
          <w:szCs w:val="26"/>
        </w:rPr>
        <w:t xml:space="preserve">Happy cataloging, and may your metadata journey be seamless and insightful! </w:t>
      </w:r>
      <w:r>
        <w:rPr>
          <w:rStyle w:val="normaltextrun"/>
          <w:rFonts w:ascii="Segoe UI Emoji" w:eastAsiaTheme="majorEastAsia" w:hAnsi="Segoe UI Emoji" w:cs="Segoe UI Emoji"/>
          <w:color w:val="000000"/>
          <w:sz w:val="26"/>
          <w:szCs w:val="26"/>
        </w:rPr>
        <w:t>📊🌟</w:t>
      </w:r>
      <w:r>
        <w:rPr>
          <w:rStyle w:val="eop"/>
          <w:rFonts w:ascii="Segoe UI" w:eastAsiaTheme="majorEastAsia" w:hAnsi="Segoe UI" w:cs="Segoe UI"/>
          <w:color w:val="000000"/>
          <w:sz w:val="26"/>
          <w:szCs w:val="26"/>
        </w:rPr>
        <w:t> </w:t>
      </w:r>
    </w:p>
    <w:p w14:paraId="7695935D" w14:textId="77777777" w:rsidR="000C7120" w:rsidRDefault="000C7120" w:rsidP="000C71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eastAsiaTheme="majorEastAsia" w:hAnsi="Segoe UI" w:cs="Segoe UI"/>
          <w:color w:val="000000"/>
          <w:sz w:val="26"/>
          <w:szCs w:val="26"/>
        </w:rPr>
        <w:t>![Unity Catalog Metastore]</w:t>
      </w:r>
      <w:r>
        <w:rPr>
          <w:rStyle w:val="eop"/>
          <w:rFonts w:ascii="Segoe UI" w:eastAsiaTheme="majorEastAsia" w:hAnsi="Segoe UI" w:cs="Segoe UI"/>
          <w:color w:val="000000"/>
          <w:sz w:val="26"/>
          <w:szCs w:val="26"/>
        </w:rPr>
        <w:t> </w:t>
      </w:r>
    </w:p>
    <w:p w14:paraId="49643D82" w14:textId="77777777" w:rsidR="000A3C3A" w:rsidRDefault="000A3C3A"/>
    <w:sectPr w:rsidR="000A3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4825"/>
    <w:multiLevelType w:val="multilevel"/>
    <w:tmpl w:val="09E61B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D45BC"/>
    <w:multiLevelType w:val="multilevel"/>
    <w:tmpl w:val="128A84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B263D53"/>
    <w:multiLevelType w:val="multilevel"/>
    <w:tmpl w:val="D1229F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CE677DA"/>
    <w:multiLevelType w:val="multilevel"/>
    <w:tmpl w:val="5F0CAF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8D4631"/>
    <w:multiLevelType w:val="multilevel"/>
    <w:tmpl w:val="FFD2E2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2BB134D"/>
    <w:multiLevelType w:val="multilevel"/>
    <w:tmpl w:val="6548E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264D0C"/>
    <w:multiLevelType w:val="multilevel"/>
    <w:tmpl w:val="34C00D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B2580D"/>
    <w:multiLevelType w:val="multilevel"/>
    <w:tmpl w:val="80501F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512D78"/>
    <w:multiLevelType w:val="multilevel"/>
    <w:tmpl w:val="0E1ED9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AA2FA5"/>
    <w:multiLevelType w:val="multilevel"/>
    <w:tmpl w:val="37EE0B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C301721"/>
    <w:multiLevelType w:val="multilevel"/>
    <w:tmpl w:val="1FC8BF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D8E030C"/>
    <w:multiLevelType w:val="multilevel"/>
    <w:tmpl w:val="0EEE40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974170732">
    <w:abstractNumId w:val="5"/>
  </w:num>
  <w:num w:numId="2" w16cid:durableId="55710394">
    <w:abstractNumId w:val="11"/>
  </w:num>
  <w:num w:numId="3" w16cid:durableId="1132527637">
    <w:abstractNumId w:val="0"/>
  </w:num>
  <w:num w:numId="4" w16cid:durableId="1313944450">
    <w:abstractNumId w:val="1"/>
  </w:num>
  <w:num w:numId="5" w16cid:durableId="470026754">
    <w:abstractNumId w:val="6"/>
  </w:num>
  <w:num w:numId="6" w16cid:durableId="1709798607">
    <w:abstractNumId w:val="10"/>
  </w:num>
  <w:num w:numId="7" w16cid:durableId="605816415">
    <w:abstractNumId w:val="3"/>
  </w:num>
  <w:num w:numId="8" w16cid:durableId="628363079">
    <w:abstractNumId w:val="9"/>
  </w:num>
  <w:num w:numId="9" w16cid:durableId="759259066">
    <w:abstractNumId w:val="7"/>
  </w:num>
  <w:num w:numId="10" w16cid:durableId="264657292">
    <w:abstractNumId w:val="2"/>
  </w:num>
  <w:num w:numId="11" w16cid:durableId="339698797">
    <w:abstractNumId w:val="8"/>
  </w:num>
  <w:num w:numId="12" w16cid:durableId="17137719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7E"/>
    <w:rsid w:val="000A3C3A"/>
    <w:rsid w:val="000C7120"/>
    <w:rsid w:val="002D6B59"/>
    <w:rsid w:val="0098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AF31F-586C-4E04-9B38-6A03025C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7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7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7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77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0C7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0C7120"/>
  </w:style>
  <w:style w:type="character" w:customStyle="1" w:styleId="eop">
    <w:name w:val="eop"/>
    <w:basedOn w:val="DefaultParagraphFont"/>
    <w:rsid w:val="000C7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8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Bhangale</dc:creator>
  <cp:keywords/>
  <dc:description/>
  <cp:lastModifiedBy>Girish Bhangale</cp:lastModifiedBy>
  <cp:revision>2</cp:revision>
  <dcterms:created xsi:type="dcterms:W3CDTF">2024-03-18T11:59:00Z</dcterms:created>
  <dcterms:modified xsi:type="dcterms:W3CDTF">2024-03-18T11:59:00Z</dcterms:modified>
</cp:coreProperties>
</file>