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9" w:lineRule="exact"/>
        <w:ind w:left="35"/>
        <w:rPr>
          <w:sz w:val="2"/>
        </w:rPr>
      </w:pPr>
      <w:r>
        <w:rPr>
          <w:position w:val="0"/>
          <w:sz w:val="2"/>
        </w:rPr>
        <w:pict>
          <v:group style="width:75.25pt;height:1.45pt;mso-position-horizontal-relative:char;mso-position-vertical-relative:line" coordorigin="0,0" coordsize="1505,29">
            <v:line style="position:absolute" from="15,15" to="1491,15" stroked="true" strokeweight="1.44pt" strokecolor="#000000"/>
          </v:group>
        </w:pict>
      </w:r>
      <w:r>
        <w:rPr>
          <w:position w:val="0"/>
          <w:sz w:val="2"/>
        </w:rPr>
      </w:r>
    </w:p>
    <w:p>
      <w:pPr>
        <w:pStyle w:val="BodyText"/>
        <w:spacing w:before="10"/>
        <w:rPr>
          <w:sz w:val="28"/>
        </w:rPr>
      </w:pPr>
      <w:r>
        <w:rPr/>
        <w:drawing>
          <wp:anchor distT="0" distB="0" distL="0" distR="0" allowOverlap="1" layoutInCell="1" locked="0" behindDoc="0" simplePos="0" relativeHeight="1048">
            <wp:simplePos x="0" y="0"/>
            <wp:positionH relativeFrom="page">
              <wp:posOffset>1737360</wp:posOffset>
            </wp:positionH>
            <wp:positionV relativeFrom="paragraph">
              <wp:posOffset>236093</wp:posOffset>
            </wp:positionV>
            <wp:extent cx="402336" cy="21945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02336" cy="219455"/>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4169664</wp:posOffset>
            </wp:positionH>
            <wp:positionV relativeFrom="paragraph">
              <wp:posOffset>236093</wp:posOffset>
            </wp:positionV>
            <wp:extent cx="640080" cy="1828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0080" cy="182879"/>
                    </a:xfrm>
                    <a:prstGeom prst="rect">
                      <a:avLst/>
                    </a:prstGeom>
                  </pic:spPr>
                </pic:pic>
              </a:graphicData>
            </a:graphic>
          </wp:anchor>
        </w:drawing>
      </w:r>
    </w:p>
    <w:p>
      <w:pPr>
        <w:pStyle w:val="BodyText"/>
        <w:spacing w:before="5"/>
        <w:rPr>
          <w:sz w:val="7"/>
        </w:rPr>
      </w:pPr>
    </w:p>
    <w:p>
      <w:pPr>
        <w:pStyle w:val="BodyText"/>
        <w:ind w:left="3859"/>
      </w:pPr>
      <w:r>
        <w:rPr/>
        <w:drawing>
          <wp:inline distT="0" distB="0" distL="0" distR="0">
            <wp:extent cx="1170432" cy="102412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170432" cy="1024127"/>
                    </a:xfrm>
                    <a:prstGeom prst="rect">
                      <a:avLst/>
                    </a:prstGeom>
                  </pic:spPr>
                </pic:pic>
              </a:graphicData>
            </a:graphic>
          </wp:inline>
        </w:drawing>
      </w:r>
      <w:r>
        <w:rPr/>
      </w:r>
    </w:p>
    <w:p>
      <w:pPr>
        <w:tabs>
          <w:tab w:pos="665" w:val="left" w:leader="none"/>
          <w:tab w:pos="2882" w:val="left" w:leader="none"/>
        </w:tabs>
        <w:spacing w:before="85"/>
        <w:ind w:left="125" w:right="0" w:firstLine="0"/>
        <w:jc w:val="center"/>
        <w:rPr>
          <w:sz w:val="41"/>
        </w:rPr>
      </w:pPr>
      <w:r>
        <w:rPr>
          <w:w w:val="110"/>
          <w:sz w:val="41"/>
        </w:rPr>
        <w:t>A</w:t>
        <w:tab/>
        <w:t>REVISED</w:t>
        <w:tab/>
        <w:t>EDITION</w:t>
      </w:r>
    </w:p>
    <w:p>
      <w:pPr>
        <w:spacing w:before="68"/>
        <w:ind w:left="153" w:right="0" w:firstLine="0"/>
        <w:jc w:val="center"/>
        <w:rPr>
          <w:sz w:val="14"/>
        </w:rPr>
      </w:pPr>
      <w:r>
        <w:rPr>
          <w:w w:val="110"/>
          <w:sz w:val="14"/>
        </w:rPr>
        <w:t>OF  THE</w:t>
      </w:r>
    </w:p>
    <w:p>
      <w:pPr>
        <w:pStyle w:val="Heading1"/>
        <w:spacing w:before="46"/>
        <w:ind w:left="243"/>
      </w:pPr>
      <w:r>
        <w:rPr>
          <w:w w:val="105"/>
        </w:rPr>
        <w:t>ORDINANCES</w:t>
      </w:r>
    </w:p>
    <w:p>
      <w:pPr>
        <w:spacing w:before="66"/>
        <w:ind w:left="198" w:right="0" w:firstLine="0"/>
        <w:jc w:val="center"/>
        <w:rPr>
          <w:sz w:val="14"/>
        </w:rPr>
      </w:pPr>
      <w:r>
        <w:rPr>
          <w:w w:val="120"/>
          <w:sz w:val="14"/>
        </w:rPr>
        <w:t>OF  THE.</w:t>
      </w:r>
    </w:p>
    <w:p>
      <w:pPr>
        <w:pStyle w:val="Heading1"/>
      </w:pPr>
      <w:r>
        <w:rPr>
          <w:w w:val="101"/>
        </w:rPr>
        <w:t>COLONY</w:t>
      </w:r>
      <w:r>
        <w:rPr>
          <w:spacing w:val="30"/>
        </w:rPr>
        <w:t> </w:t>
      </w:r>
      <w:r>
        <w:rPr>
          <w:w w:val="106"/>
        </w:rPr>
        <w:t>OF</w:t>
      </w:r>
      <w:r>
        <w:rPr>
          <w:spacing w:val="-14"/>
        </w:rPr>
        <w:t> </w:t>
      </w:r>
      <w:r>
        <w:rPr>
          <w:spacing w:val="-33"/>
          <w:w w:val="47"/>
        </w:rPr>
        <w:t>r</w:t>
      </w:r>
      <w:r>
        <w:rPr>
          <w:w w:val="126"/>
        </w:rPr>
        <w:t>r</w:t>
      </w:r>
      <w:r>
        <w:rPr>
          <w:spacing w:val="44"/>
          <w:w w:val="126"/>
        </w:rPr>
        <w:t>H</w:t>
      </w:r>
      <w:r>
        <w:rPr>
          <w:w w:val="99"/>
        </w:rPr>
        <w:t>E</w:t>
      </w:r>
      <w:r>
        <w:rPr>
          <w:spacing w:val="6"/>
        </w:rPr>
        <w:t> </w:t>
      </w:r>
      <w:r>
        <w:rPr>
          <w:w w:val="104"/>
        </w:rPr>
        <w:t>GAMBIA</w:t>
      </w:r>
    </w:p>
    <w:p>
      <w:pPr>
        <w:spacing w:before="66"/>
        <w:ind w:left="107" w:right="0" w:firstLine="0"/>
        <w:jc w:val="center"/>
        <w:rPr>
          <w:sz w:val="14"/>
        </w:rPr>
      </w:pPr>
      <w:r>
        <w:rPr>
          <w:w w:val="110"/>
          <w:sz w:val="14"/>
        </w:rPr>
        <w:t>INCLUDING</w:t>
      </w:r>
    </w:p>
    <w:p>
      <w:pPr>
        <w:pStyle w:val="Heading2"/>
        <w:spacing w:line="302" w:lineRule="exact" w:before="95"/>
        <w:ind w:right="1278" w:firstLine="662"/>
      </w:pPr>
      <w:r>
        <w:rPr/>
        <w:pict>
          <v:group style="position:absolute;margin-left:14.93pt;margin-top:49.950008pt;width:450.2pt;height:398.9pt;mso-position-horizontal-relative:page;mso-position-vertical-relative:paragraph;z-index:-6448" coordorigin="299,999" coordsize="9004,7978">
            <v:shape style="position:absolute;left:346;top:999;width:230;height:7978" type="#_x0000_t75" stroked="false">
              <v:imagedata r:id="rId8" o:title=""/>
            </v:shape>
            <v:shape style="position:absolute;left:7056;top:8689;width:2246;height:288" type="#_x0000_t75" stroked="false">
              <v:imagedata r:id="rId9" o:title=""/>
            </v:shape>
            <v:line style="position:absolute" from="382,8879" to="7063,8879" stroked="true" strokeweight="8.280pt" strokecolor="#000000"/>
            <w10:wrap type="none"/>
          </v:group>
        </w:pict>
      </w:r>
      <w:r>
        <w:rPr>
          <w:w w:val="95"/>
        </w:rPr>
        <w:t>GOVERNOR'S ORDERS AND PROCLAMATION, </w:t>
      </w:r>
      <w:r>
        <w:rPr>
          <w:w w:val="90"/>
        </w:rPr>
        <w:t>ORDERS-IN-COUNCIL, AND RULES AND REGULATIONS </w:t>
      </w:r>
      <w:r>
        <w:rPr>
          <w:w w:val="95"/>
        </w:rPr>
        <w:t>MADE UNDER ORDINANCES ; LETTERS PATEN1' AND</w:t>
      </w:r>
    </w:p>
    <w:p>
      <w:pPr>
        <w:tabs>
          <w:tab w:pos="2850" w:val="left" w:leader="none"/>
          <w:tab w:pos="6306" w:val="left" w:leader="none"/>
        </w:tabs>
        <w:spacing w:line="230" w:lineRule="auto" w:before="0"/>
        <w:ind w:left="1382" w:right="1268" w:hanging="8"/>
        <w:jc w:val="center"/>
        <w:rPr>
          <w:sz w:val="27"/>
        </w:rPr>
      </w:pPr>
      <w:r>
        <w:rPr>
          <w:b/>
          <w:spacing w:val="-5"/>
          <w:w w:val="88"/>
          <w:sz w:val="27"/>
        </w:rPr>
        <w:t>S1</w:t>
      </w:r>
      <w:r>
        <w:rPr>
          <w:b/>
          <w:spacing w:val="-5"/>
          <w:w w:val="88"/>
          <w:position w:val="12"/>
          <w:sz w:val="12"/>
        </w:rPr>
        <w:t>1</w:t>
      </w:r>
      <w:r>
        <w:rPr>
          <w:b/>
          <w:spacing w:val="-5"/>
          <w:w w:val="88"/>
          <w:sz w:val="27"/>
        </w:rPr>
        <w:t>A.NDING</w:t>
        <w:tab/>
      </w:r>
      <w:r>
        <w:rPr>
          <w:b/>
          <w:w w:val="84"/>
          <w:sz w:val="27"/>
        </w:rPr>
        <w:t>ORDERS  </w:t>
      </w:r>
      <w:r>
        <w:rPr>
          <w:b/>
          <w:spacing w:val="16"/>
          <w:w w:val="84"/>
          <w:sz w:val="27"/>
        </w:rPr>
        <w:t> </w:t>
      </w:r>
      <w:r>
        <w:rPr>
          <w:b/>
          <w:w w:val="84"/>
          <w:sz w:val="27"/>
        </w:rPr>
        <w:t>OF </w:t>
      </w:r>
      <w:r>
        <w:rPr>
          <w:b/>
          <w:spacing w:val="41"/>
          <w:w w:val="84"/>
          <w:sz w:val="27"/>
        </w:rPr>
        <w:t> </w:t>
      </w:r>
      <w:r>
        <w:rPr>
          <w:b/>
          <w:w w:val="87"/>
          <w:sz w:val="27"/>
        </w:rPr>
        <w:t>LEGISLATIVE</w:t>
        <w:tab/>
      </w:r>
      <w:r>
        <w:rPr>
          <w:b/>
          <w:w w:val="82"/>
          <w:sz w:val="27"/>
        </w:rPr>
        <w:t>COUNCIL</w:t>
      </w:r>
      <w:r>
        <w:rPr>
          <w:b/>
          <w:spacing w:val="30"/>
          <w:w w:val="82"/>
          <w:sz w:val="27"/>
        </w:rPr>
        <w:t> </w:t>
      </w:r>
      <w:r>
        <w:rPr>
          <w:b/>
          <w:w w:val="83"/>
          <w:sz w:val="27"/>
        </w:rPr>
        <w:t>;</w:t>
      </w:r>
      <w:r>
        <w:rPr>
          <w:b/>
          <w:w w:val="83"/>
          <w:sz w:val="27"/>
        </w:rPr>
        <w:t> </w:t>
      </w:r>
      <w:r>
        <w:rPr>
          <w:b/>
          <w:sz w:val="27"/>
        </w:rPr>
        <w:t>CERTAIN</w:t>
      </w:r>
      <w:r>
        <w:rPr>
          <w:b/>
          <w:spacing w:val="-5"/>
          <w:sz w:val="27"/>
        </w:rPr>
        <w:t> </w:t>
      </w:r>
      <w:r>
        <w:rPr>
          <w:b/>
          <w:spacing w:val="-7"/>
          <w:sz w:val="27"/>
        </w:rPr>
        <w:t>AC'f</w:t>
      </w:r>
      <w:r>
        <w:rPr>
          <w:b/>
          <w:spacing w:val="-56"/>
          <w:sz w:val="27"/>
        </w:rPr>
        <w:t> </w:t>
      </w:r>
      <w:r>
        <w:rPr>
          <w:b/>
          <w:sz w:val="27"/>
        </w:rPr>
        <w:t>S</w:t>
      </w:r>
      <w:r>
        <w:rPr>
          <w:b/>
          <w:spacing w:val="-12"/>
          <w:sz w:val="27"/>
        </w:rPr>
        <w:t> </w:t>
      </w:r>
      <w:r>
        <w:rPr>
          <w:b/>
          <w:sz w:val="27"/>
        </w:rPr>
        <w:t>OF</w:t>
      </w:r>
      <w:r>
        <w:rPr>
          <w:b/>
          <w:spacing w:val="-13"/>
          <w:sz w:val="27"/>
        </w:rPr>
        <w:t> </w:t>
      </w:r>
      <w:r>
        <w:rPr>
          <w:b/>
          <w:sz w:val="27"/>
        </w:rPr>
        <w:t>PARLIAM</w:t>
      </w:r>
      <w:r>
        <w:rPr>
          <w:b/>
          <w:spacing w:val="-52"/>
          <w:sz w:val="27"/>
        </w:rPr>
        <w:t> </w:t>
      </w:r>
      <w:r>
        <w:rPr>
          <w:b/>
          <w:spacing w:val="-9"/>
          <w:sz w:val="27"/>
        </w:rPr>
        <w:t>EN'r</w:t>
      </w:r>
      <w:r>
        <w:rPr>
          <w:b/>
          <w:spacing w:val="-13"/>
          <w:sz w:val="27"/>
        </w:rPr>
        <w:t> </w:t>
      </w:r>
      <w:r>
        <w:rPr>
          <w:b/>
          <w:sz w:val="27"/>
        </w:rPr>
        <w:t>IN</w:t>
      </w:r>
      <w:r>
        <w:rPr>
          <w:b/>
          <w:spacing w:val="6"/>
          <w:sz w:val="27"/>
        </w:rPr>
        <w:t> </w:t>
      </w:r>
      <w:r>
        <w:rPr>
          <w:b/>
          <w:sz w:val="27"/>
        </w:rPr>
        <w:t>FORCE</w:t>
      </w:r>
      <w:r>
        <w:rPr>
          <w:b/>
          <w:spacing w:val="4"/>
          <w:sz w:val="27"/>
        </w:rPr>
        <w:t> </w:t>
      </w:r>
      <w:r>
        <w:rPr>
          <w:b/>
          <w:sz w:val="27"/>
        </w:rPr>
        <w:t>IN</w:t>
      </w:r>
      <w:r>
        <w:rPr>
          <w:b/>
          <w:spacing w:val="-3"/>
          <w:sz w:val="27"/>
        </w:rPr>
        <w:t> </w:t>
      </w:r>
      <w:r>
        <w:rPr>
          <w:b/>
          <w:sz w:val="27"/>
        </w:rPr>
        <w:t>THE</w:t>
      </w:r>
      <w:r>
        <w:rPr>
          <w:b/>
          <w:w w:val="92"/>
          <w:sz w:val="27"/>
        </w:rPr>
        <w:t> </w:t>
      </w:r>
      <w:r>
        <w:rPr>
          <w:b/>
          <w:w w:val="95"/>
          <w:sz w:val="27"/>
        </w:rPr>
        <w:t>COLONY </w:t>
      </w:r>
      <w:r>
        <w:rPr>
          <w:w w:val="95"/>
          <w:sz w:val="27"/>
        </w:rPr>
        <w:t>; </w:t>
      </w:r>
      <w:r>
        <w:rPr>
          <w:b/>
          <w:w w:val="95"/>
          <w:sz w:val="27"/>
        </w:rPr>
        <w:t>ORDERS OF THE KING IN COUNCIL</w:t>
      </w:r>
      <w:r>
        <w:rPr>
          <w:b/>
          <w:spacing w:val="59"/>
          <w:w w:val="95"/>
          <w:sz w:val="27"/>
        </w:rPr>
        <w:t> </w:t>
      </w:r>
      <w:r>
        <w:rPr>
          <w:w w:val="95"/>
          <w:sz w:val="27"/>
        </w:rPr>
        <w:t>;</w:t>
      </w:r>
    </w:p>
    <w:p>
      <w:pPr>
        <w:spacing w:before="18"/>
        <w:ind w:left="47" w:right="0" w:firstLine="0"/>
        <w:jc w:val="center"/>
        <w:rPr>
          <w:rFonts w:ascii="Courier New"/>
          <w:sz w:val="17"/>
        </w:rPr>
      </w:pPr>
      <w:r>
        <w:rPr>
          <w:rFonts w:ascii="Courier New"/>
          <w:sz w:val="17"/>
        </w:rPr>
        <w:t>AN</w:t>
      </w:r>
    </w:p>
    <w:p>
      <w:pPr>
        <w:spacing w:before="5"/>
        <w:ind w:left="60" w:right="0" w:firstLine="0"/>
        <w:jc w:val="center"/>
        <w:rPr>
          <w:b/>
          <w:sz w:val="24"/>
        </w:rPr>
      </w:pPr>
      <w:r>
        <w:rPr>
          <w:b/>
          <w:sz w:val="24"/>
        </w:rPr>
        <w:t>INDEX</w:t>
      </w:r>
    </w:p>
    <w:p>
      <w:pPr>
        <w:spacing w:before="40"/>
        <w:ind w:left="50" w:right="0" w:firstLine="0"/>
        <w:jc w:val="center"/>
        <w:rPr>
          <w:sz w:val="14"/>
        </w:rPr>
      </w:pPr>
      <w:r>
        <w:rPr>
          <w:sz w:val="14"/>
        </w:rPr>
        <w:t>AND</w:t>
      </w:r>
    </w:p>
    <w:p>
      <w:pPr>
        <w:pStyle w:val="Heading3"/>
        <w:spacing w:before="26"/>
        <w:ind w:left="105"/>
      </w:pPr>
      <w:r>
        <w:rPr/>
        <w:pict>
          <v:line style="position:absolute;mso-position-horizontal-relative:page;mso-position-vertical-relative:paragraph;z-index:1096;mso-wrap-distance-left:0;mso-wrap-distance-right:0" from="209.520004pt,21.68313pt" to="260.640004pt,21.68313pt" stroked="true" strokeweight=".36pt" strokecolor="#000000">
            <w10:wrap type="topAndBottom"/>
          </v:line>
        </w:pict>
      </w:r>
      <w:r>
        <w:rPr>
          <w:w w:val="105"/>
        </w:rPr>
        <w:t>APPENDICES.</w:t>
      </w:r>
    </w:p>
    <w:p>
      <w:pPr>
        <w:spacing w:before="135"/>
        <w:ind w:left="51" w:right="0" w:firstLine="0"/>
        <w:jc w:val="center"/>
        <w:rPr>
          <w:sz w:val="14"/>
        </w:rPr>
      </w:pPr>
      <w:r>
        <w:rPr>
          <w:w w:val="110"/>
          <w:sz w:val="14"/>
        </w:rPr>
        <w:t>PREPARED  UNDER  THE  AUTHORITY  OF</w:t>
      </w:r>
    </w:p>
    <w:p>
      <w:pPr>
        <w:pStyle w:val="BodyText"/>
        <w:spacing w:before="49"/>
        <w:ind w:left="77"/>
        <w:jc w:val="center"/>
      </w:pPr>
      <w:r>
        <w:rPr/>
        <w:t>THE  REVISED   EDITION   OF  THE  LAWS  ORDINANCE,   1925,</w:t>
      </w:r>
    </w:p>
    <w:p>
      <w:pPr>
        <w:spacing w:before="17"/>
        <w:ind w:left="18" w:right="0" w:firstLine="0"/>
        <w:jc w:val="center"/>
        <w:rPr>
          <w:rFonts w:ascii="Courier New"/>
          <w:sz w:val="17"/>
        </w:rPr>
      </w:pPr>
      <w:r>
        <w:rPr>
          <w:rFonts w:ascii="Courier New"/>
          <w:sz w:val="17"/>
        </w:rPr>
        <w:t>BY</w:t>
      </w:r>
    </w:p>
    <w:p>
      <w:pPr>
        <w:pStyle w:val="Heading3"/>
      </w:pPr>
      <w:r>
        <w:rPr/>
        <w:t>SYDNEY  SPENCER  SAWREY-COOKSON,</w:t>
      </w:r>
      <w:r>
        <w:rPr>
          <w:spacing w:val="59"/>
        </w:rPr>
        <w:t> </w:t>
      </w:r>
      <w:r>
        <w:rPr/>
        <w:t>B.A.(Oxon)</w:t>
      </w:r>
    </w:p>
    <w:p>
      <w:pPr>
        <w:spacing w:before="64"/>
        <w:ind w:left="42" w:right="0" w:firstLine="0"/>
        <w:jc w:val="center"/>
        <w:rPr>
          <w:sz w:val="11"/>
        </w:rPr>
      </w:pPr>
      <w:r>
        <w:rPr>
          <w:sz w:val="13"/>
        </w:rPr>
        <w:t>(OF   THE   rnNER    TEMl'LE,    BAilRISTER-AT-LAW)    </w:t>
      </w:r>
      <w:r>
        <w:rPr>
          <w:sz w:val="11"/>
        </w:rPr>
        <w:t>j</w:t>
      </w:r>
    </w:p>
    <w:p>
      <w:pPr>
        <w:spacing w:before="45"/>
        <w:ind w:left="23" w:right="0" w:firstLine="0"/>
        <w:jc w:val="center"/>
        <w:rPr>
          <w:i/>
          <w:sz w:val="16"/>
        </w:rPr>
      </w:pPr>
      <w:r>
        <w:rPr>
          <w:i/>
          <w:sz w:val="16"/>
        </w:rPr>
        <w:t>Jud ge  of  the Sitpreme  Court of  the  Colony of  the  Gambia.</w:t>
      </w:r>
    </w:p>
    <w:p>
      <w:pPr>
        <w:pStyle w:val="BodyText"/>
        <w:rPr>
          <w:i/>
          <w:sz w:val="16"/>
        </w:rPr>
      </w:pPr>
    </w:p>
    <w:p>
      <w:pPr>
        <w:pStyle w:val="BodyText"/>
        <w:spacing w:before="6"/>
        <w:rPr>
          <w:i/>
          <w:sz w:val="15"/>
        </w:rPr>
      </w:pPr>
    </w:p>
    <w:p>
      <w:pPr>
        <w:spacing w:before="0"/>
        <w:ind w:left="10" w:right="0" w:firstLine="0"/>
        <w:jc w:val="center"/>
        <w:rPr>
          <w:sz w:val="16"/>
        </w:rPr>
      </w:pPr>
      <w:r>
        <w:rPr>
          <w:w w:val="105"/>
          <w:sz w:val="16"/>
        </w:rPr>
        <w:t>IN  TWO  VOLUMES :</w:t>
      </w:r>
    </w:p>
    <w:p>
      <w:pPr>
        <w:spacing w:before="85"/>
        <w:ind w:left="125" w:right="137" w:firstLine="0"/>
        <w:jc w:val="center"/>
        <w:rPr>
          <w:sz w:val="28"/>
        </w:rPr>
      </w:pPr>
      <w:r>
        <w:rPr>
          <w:w w:val="98"/>
          <w:sz w:val="28"/>
        </w:rPr>
        <w:t>VOL.</w:t>
      </w:r>
      <w:r>
        <w:rPr>
          <w:sz w:val="28"/>
        </w:rPr>
        <w:t> </w:t>
      </w:r>
      <w:r>
        <w:rPr>
          <w:spacing w:val="13"/>
          <w:sz w:val="28"/>
        </w:rPr>
        <w:t> </w:t>
      </w:r>
      <w:r>
        <w:rPr>
          <w:w w:val="297"/>
          <w:sz w:val="28"/>
        </w:rPr>
        <w:t>I</w:t>
      </w:r>
      <w:r>
        <w:rPr>
          <w:spacing w:val="-5"/>
          <w:w w:val="297"/>
          <w:sz w:val="28"/>
        </w:rPr>
        <w:t>.</w:t>
      </w:r>
      <w:r>
        <w:rPr>
          <w:w w:val="113"/>
          <w:sz w:val="28"/>
        </w:rPr>
        <w:t>THE</w:t>
      </w:r>
      <w:r>
        <w:rPr>
          <w:sz w:val="28"/>
        </w:rPr>
        <w:t> </w:t>
      </w:r>
      <w:r>
        <w:rPr>
          <w:spacing w:val="24"/>
          <w:sz w:val="28"/>
        </w:rPr>
        <w:t> </w:t>
      </w:r>
      <w:r>
        <w:rPr>
          <w:w w:val="102"/>
          <w:sz w:val="28"/>
        </w:rPr>
        <w:t>ORDINANCES.</w:t>
      </w:r>
    </w:p>
    <w:p>
      <w:pPr>
        <w:pStyle w:val="BodyText"/>
        <w:spacing w:before="1"/>
        <w:rPr>
          <w:sz w:val="10"/>
        </w:rPr>
      </w:pPr>
      <w:r>
        <w:rPr/>
        <w:pict>
          <v:line style="position:absolute;mso-position-horizontal-relative:page;mso-position-vertical-relative:paragraph;z-index:1120;mso-wrap-distance-left:0;mso-wrap-distance-right:0" from="196.199997pt,7.951676pt" to="263.159997pt,7.951676pt" stroked="true" strokeweight=".36pt" strokecolor="#000000">
            <w10:wrap type="topAndBottom"/>
          </v:line>
        </w:pict>
      </w:r>
    </w:p>
    <w:p>
      <w:pPr>
        <w:spacing w:line="244" w:lineRule="auto" w:before="116"/>
        <w:ind w:left="1396" w:right="1412" w:hanging="1"/>
        <w:jc w:val="center"/>
        <w:rPr>
          <w:sz w:val="16"/>
        </w:rPr>
      </w:pPr>
      <w:r>
        <w:rPr>
          <w:w w:val="105"/>
          <w:sz w:val="16"/>
        </w:rPr>
        <w:t>PUBLISHED FOR TH,J GOVERNMENT OF THB COLONY OF THE GAMBIA BY THB CROWN   AGENTS   FOR   </w:t>
      </w:r>
      <w:r>
        <w:rPr>
          <w:spacing w:val="-5"/>
          <w:w w:val="105"/>
          <w:sz w:val="16"/>
        </w:rPr>
        <w:t>'l'HE   </w:t>
      </w:r>
      <w:r>
        <w:rPr>
          <w:w w:val="105"/>
          <w:sz w:val="16"/>
        </w:rPr>
        <w:t>COLONIES,   4,  MILLilANK,   vrESTMINST:BjR,   S.W.l.</w:t>
      </w:r>
    </w:p>
    <w:p>
      <w:pPr>
        <w:pStyle w:val="BodyText"/>
        <w:rPr>
          <w:sz w:val="16"/>
        </w:rPr>
      </w:pPr>
    </w:p>
    <w:p>
      <w:pPr>
        <w:pStyle w:val="BodyText"/>
        <w:rPr>
          <w:sz w:val="16"/>
        </w:rPr>
      </w:pPr>
    </w:p>
    <w:p>
      <w:pPr>
        <w:pStyle w:val="BodyText"/>
        <w:spacing w:before="5"/>
      </w:pPr>
    </w:p>
    <w:p>
      <w:pPr>
        <w:spacing w:line="149" w:lineRule="exact" w:before="0"/>
        <w:ind w:left="125" w:right="172" w:firstLine="0"/>
        <w:jc w:val="center"/>
        <w:rPr>
          <w:sz w:val="13"/>
        </w:rPr>
      </w:pPr>
      <w:r>
        <w:rPr>
          <w:w w:val="105"/>
          <w:sz w:val="13"/>
        </w:rPr>
        <w:t>PRINTED  BY</w:t>
      </w:r>
    </w:p>
    <w:p>
      <w:pPr>
        <w:spacing w:line="154" w:lineRule="exact" w:before="0"/>
        <w:ind w:left="125" w:right="126" w:firstLine="0"/>
        <w:jc w:val="center"/>
        <w:rPr>
          <w:sz w:val="13"/>
        </w:rPr>
      </w:pPr>
      <w:r>
        <w:rPr>
          <w:w w:val="105"/>
          <w:sz w:val="13"/>
        </w:rPr>
        <w:t>WATERLOW   </w:t>
      </w:r>
      <w:r>
        <w:rPr>
          <w:w w:val="105"/>
          <w:sz w:val="14"/>
        </w:rPr>
        <w:t>&amp;  </w:t>
      </w:r>
      <w:r>
        <w:rPr>
          <w:w w:val="105"/>
          <w:sz w:val="13"/>
        </w:rPr>
        <w:t>SONS   LIMITED,   LONDON   WALL,   LONDON.</w:t>
      </w:r>
    </w:p>
    <w:p>
      <w:pPr>
        <w:spacing w:line="177" w:lineRule="exact" w:before="0"/>
        <w:ind w:left="125" w:right="178" w:firstLine="0"/>
        <w:jc w:val="center"/>
        <w:rPr>
          <w:sz w:val="16"/>
        </w:rPr>
      </w:pPr>
      <w:r>
        <w:rPr>
          <w:w w:val="105"/>
          <w:sz w:val="16"/>
        </w:rPr>
        <w:t>1926.</w:t>
      </w:r>
    </w:p>
    <w:p>
      <w:pPr>
        <w:spacing w:line="166" w:lineRule="exact" w:before="48"/>
        <w:ind w:left="1577" w:right="1604" w:firstLine="0"/>
        <w:jc w:val="center"/>
        <w:rPr>
          <w:i/>
          <w:sz w:val="16"/>
        </w:rPr>
      </w:pPr>
      <w:r>
        <w:rPr>
          <w:i/>
          <w:w w:val="105"/>
          <w:sz w:val="16"/>
        </w:rPr>
        <w:t>[Appointed </w:t>
      </w:r>
      <w:r>
        <w:rPr>
          <w:rFonts w:ascii="Arial"/>
          <w:i/>
          <w:w w:val="105"/>
          <w:sz w:val="15"/>
        </w:rPr>
        <w:t>by </w:t>
      </w:r>
      <w:r>
        <w:rPr>
          <w:i/>
          <w:w w:val="105"/>
          <w:sz w:val="16"/>
        </w:rPr>
        <w:t>the Government of the Colony of the Gambia </w:t>
      </w:r>
      <w:r>
        <w:rPr>
          <w:rFonts w:ascii="Arial"/>
          <w:i/>
          <w:w w:val="105"/>
          <w:sz w:val="14"/>
        </w:rPr>
        <w:t>the </w:t>
      </w:r>
      <w:r>
        <w:rPr>
          <w:i/>
          <w:w w:val="105"/>
          <w:sz w:val="16"/>
        </w:rPr>
        <w:t>Government Printer of this Edition within the meaning  of  the Evidence  (Colonial  Statutes) Act,   1907.]</w:t>
      </w:r>
    </w:p>
    <w:p>
      <w:pPr>
        <w:spacing w:after="0" w:line="166" w:lineRule="exact"/>
        <w:jc w:val="center"/>
        <w:rPr>
          <w:sz w:val="16"/>
        </w:rPr>
        <w:sectPr>
          <w:type w:val="continuous"/>
          <w:pgSz w:w="9360" w:h="14040"/>
          <w:pgMar w:top="60" w:bottom="0" w:left="0" w:right="0"/>
        </w:sectPr>
      </w:pPr>
    </w:p>
    <w:p>
      <w:pPr>
        <w:tabs>
          <w:tab w:pos="5223" w:val="left" w:leader="none"/>
          <w:tab w:pos="7554" w:val="right" w:leader="none"/>
        </w:tabs>
        <w:spacing w:before="52"/>
        <w:ind w:left="2163" w:right="0" w:firstLine="0"/>
        <w:jc w:val="left"/>
        <w:rPr>
          <w:rFonts w:ascii="Courier New"/>
          <w:sz w:val="21"/>
        </w:rPr>
      </w:pPr>
      <w:r>
        <w:rPr/>
        <w:pict>
          <v:line style="position:absolute;mso-position-horizontal-relative:page;mso-position-vertical-relative:paragraph;z-index:1240" from="340.920013pt,21.615934pt" to="412.920013pt,21.615934pt" stroked="true" strokeweight=".36pt" strokecolor="#000000">
            <w10:wrap type="none"/>
          </v:line>
        </w:pict>
      </w:r>
      <w:r>
        <w:rPr>
          <w:i/>
          <w:spacing w:val="4"/>
          <w:w w:val="115"/>
          <w:position w:val="1"/>
          <w:sz w:val="20"/>
        </w:rPr>
        <w:t>TOWN </w:t>
      </w:r>
      <w:r>
        <w:rPr>
          <w:i/>
          <w:w w:val="115"/>
          <w:position w:val="1"/>
          <w:sz w:val="20"/>
        </w:rPr>
        <w:t>OF BAT H</w:t>
      </w:r>
      <w:r>
        <w:rPr>
          <w:i/>
          <w:spacing w:val="-39"/>
          <w:w w:val="115"/>
          <w:position w:val="1"/>
          <w:sz w:val="20"/>
        </w:rPr>
        <w:t> </w:t>
      </w:r>
      <w:r>
        <w:rPr>
          <w:i/>
          <w:w w:val="115"/>
          <w:position w:val="1"/>
          <w:sz w:val="20"/>
        </w:rPr>
        <w:t>URST</w:t>
      </w:r>
      <w:r>
        <w:rPr>
          <w:i/>
          <w:spacing w:val="-30"/>
          <w:w w:val="115"/>
          <w:position w:val="1"/>
          <w:sz w:val="20"/>
        </w:rPr>
        <w:t> </w:t>
      </w:r>
      <w:r>
        <w:rPr>
          <w:i/>
          <w:w w:val="125"/>
          <w:position w:val="1"/>
          <w:sz w:val="20"/>
        </w:rPr>
        <w:t>.</w:t>
        <w:tab/>
      </w:r>
      <w:r>
        <w:rPr>
          <w:w w:val="115"/>
          <w:sz w:val="21"/>
        </w:rPr>
        <w:t>[CAP.</w:t>
      </w:r>
      <w:r>
        <w:rPr>
          <w:spacing w:val="29"/>
          <w:w w:val="115"/>
          <w:sz w:val="21"/>
        </w:rPr>
        <w:t> </w:t>
      </w:r>
      <w:r>
        <w:rPr>
          <w:b/>
          <w:spacing w:val="5"/>
          <w:w w:val="125"/>
          <w:sz w:val="21"/>
        </w:rPr>
        <w:t>134.</w:t>
      </w:r>
      <w:r>
        <w:rPr>
          <w:rFonts w:ascii="Courier New"/>
          <w:spacing w:val="5"/>
          <w:w w:val="125"/>
          <w:sz w:val="21"/>
        </w:rPr>
        <w:tab/>
      </w:r>
      <w:r>
        <w:rPr>
          <w:rFonts w:ascii="Courier New"/>
          <w:spacing w:val="-22"/>
          <w:w w:val="115"/>
          <w:sz w:val="21"/>
        </w:rPr>
        <w:t>869</w:t>
      </w:r>
    </w:p>
    <w:p>
      <w:pPr>
        <w:spacing w:after="0"/>
        <w:jc w:val="left"/>
        <w:rPr>
          <w:rFonts w:ascii="Courier New"/>
          <w:sz w:val="21"/>
        </w:rPr>
        <w:sectPr>
          <w:pgSz w:w="9360" w:h="14040"/>
          <w:pgMar w:top="1040" w:bottom="280" w:left="1040" w:right="660"/>
        </w:sectPr>
      </w:pPr>
    </w:p>
    <w:p>
      <w:pPr>
        <w:pStyle w:val="BodyText"/>
        <w:spacing w:before="7"/>
        <w:rPr>
          <w:rFonts w:ascii="Courier New"/>
          <w:sz w:val="2"/>
        </w:rPr>
      </w:pPr>
      <w:r>
        <w:rPr/>
        <w:pict>
          <v:group style="position:absolute;margin-left:1.44pt;margin-top:26.26pt;width:463.7pt;height:673.6pt;mso-position-horizontal-relative:page;mso-position-vertical-relative:page;z-index:-6376" coordorigin="29,525" coordsize="9274,13472">
            <v:shape style="position:absolute;left:29;top:3485;width:778;height:10512" type="#_x0000_t75" stroked="false">
              <v:imagedata r:id="rId10" o:title=""/>
            </v:shape>
            <v:line style="position:absolute" from="295,3658" to="295,547" stroked="true" strokeweight="2.16pt" strokecolor="#000000"/>
            <v:rect style="position:absolute;left:778;top:13795;width:8525;height:202" filled="true" fillcolor="#000000" stroked="false">
              <v:fill type="solid"/>
            </v:rect>
            <w10:wrap type="none"/>
          </v:group>
        </w:pict>
      </w:r>
    </w:p>
    <w:p>
      <w:pPr>
        <w:tabs>
          <w:tab w:pos="1696" w:val="left" w:leader="none"/>
        </w:tabs>
        <w:spacing w:line="115" w:lineRule="exact"/>
        <w:ind w:left="432" w:right="0" w:firstLine="0"/>
        <w:rPr>
          <w:rFonts w:ascii="Courier New"/>
          <w:sz w:val="2"/>
        </w:rPr>
      </w:pPr>
      <w:r>
        <w:rPr>
          <w:rFonts w:ascii="Courier New"/>
          <w:position w:val="1"/>
          <w:sz w:val="2"/>
        </w:rPr>
        <w:pict>
          <v:group style="width:45.4pt;height:.4pt;mso-position-horizontal-relative:char;mso-position-vertical-relative:line" coordorigin="0,0" coordsize="908,8">
            <v:line style="position:absolute" from="4,4" to="904,4" stroked="true" strokeweight=".36pt" strokecolor="#000000"/>
          </v:group>
        </w:pict>
      </w:r>
      <w:r>
        <w:rPr>
          <w:rFonts w:ascii="Courier New"/>
          <w:position w:val="1"/>
          <w:sz w:val="2"/>
        </w:rPr>
      </w:r>
      <w:r>
        <w:rPr>
          <w:rFonts w:ascii="Courier New"/>
          <w:position w:val="1"/>
          <w:sz w:val="2"/>
        </w:rPr>
        <w:tab/>
      </w:r>
      <w:r>
        <w:rPr>
          <w:rFonts w:ascii="Courier New"/>
          <w:position w:val="-1"/>
          <w:sz w:val="11"/>
        </w:rPr>
        <w:drawing>
          <wp:inline distT="0" distB="0" distL="0" distR="0">
            <wp:extent cx="1298448" cy="73151"/>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1" cstate="print"/>
                    <a:stretch>
                      <a:fillRect/>
                    </a:stretch>
                  </pic:blipFill>
                  <pic:spPr>
                    <a:xfrm>
                      <a:off x="0" y="0"/>
                      <a:ext cx="1298448" cy="73151"/>
                    </a:xfrm>
                    <a:prstGeom prst="rect">
                      <a:avLst/>
                    </a:prstGeom>
                  </pic:spPr>
                </pic:pic>
              </a:graphicData>
            </a:graphic>
          </wp:inline>
        </w:drawing>
      </w:r>
      <w:r>
        <w:rPr>
          <w:rFonts w:ascii="Courier New"/>
          <w:position w:val="-1"/>
          <w:sz w:val="11"/>
        </w:rPr>
      </w:r>
      <w:r>
        <w:rPr>
          <w:spacing w:val="118"/>
          <w:position w:val="-1"/>
          <w:sz w:val="2"/>
        </w:rPr>
        <w:t> </w:t>
      </w:r>
      <w:r>
        <w:rPr>
          <w:rFonts w:ascii="Courier New"/>
          <w:spacing w:val="118"/>
          <w:sz w:val="2"/>
        </w:rPr>
        <w:pict>
          <v:group style="width:86.1pt;height:.4pt;mso-position-horizontal-relative:char;mso-position-vertical-relative:line" coordorigin="0,0" coordsize="1722,8">
            <v:line style="position:absolute" from="4,4" to="1718,4" stroked="true" strokeweight=".36pt" strokecolor="#000000"/>
          </v:group>
        </w:pict>
      </w:r>
      <w:r>
        <w:rPr>
          <w:rFonts w:ascii="Courier New"/>
          <w:spacing w:val="118"/>
          <w:sz w:val="2"/>
        </w:rPr>
      </w:r>
    </w:p>
    <w:p>
      <w:pPr>
        <w:pStyle w:val="BodyText"/>
        <w:spacing w:before="3"/>
        <w:rPr>
          <w:rFonts w:ascii="Courier New"/>
          <w:sz w:val="16"/>
        </w:rPr>
      </w:pPr>
    </w:p>
    <w:p>
      <w:pPr>
        <w:spacing w:line="223" w:lineRule="auto" w:before="0"/>
        <w:ind w:left="1011" w:right="0" w:hanging="389"/>
        <w:jc w:val="both"/>
        <w:rPr>
          <w:sz w:val="21"/>
        </w:rPr>
      </w:pPr>
      <w:r>
        <w:rPr>
          <w:rFonts w:ascii="Arial" w:hAnsi="Arial"/>
          <w:i/>
          <w:sz w:val="17"/>
        </w:rPr>
        <w:t>( g) </w:t>
      </w:r>
      <w:r>
        <w:rPr>
          <w:sz w:val="22"/>
        </w:rPr>
        <w:t>In </w:t>
      </w:r>
      <w:r>
        <w:rPr>
          <w:sz w:val="21"/>
        </w:rPr>
        <w:t>any street or place of public resort assembles with other </w:t>
      </w:r>
      <w:r>
        <w:rPr>
          <w:b/>
          <w:sz w:val="20"/>
        </w:rPr>
        <w:t>persons for any idle, vicious or disorderly purpose, or other­ </w:t>
      </w:r>
      <w:r>
        <w:rPr>
          <w:b/>
          <w:sz w:val="19"/>
        </w:rPr>
        <w:t>wise than in the regular performance or in pursuance of sonrn </w:t>
      </w:r>
      <w:r>
        <w:rPr>
          <w:sz w:val="21"/>
        </w:rPr>
        <w:t>lawful calling or object, to  the  annoyance  or  obstruction  of any passenger or person frequenting such street or place  of public resort, or of any person living in the neighbourhood thereof , and does not move away when  required  by  </w:t>
      </w:r>
      <w:r>
        <w:rPr>
          <w:w w:val="135"/>
          <w:sz w:val="14"/>
        </w:rPr>
        <w:t>,1 </w:t>
      </w:r>
      <w:r>
        <w:rPr>
          <w:sz w:val="21"/>
        </w:rPr>
        <w:t>constable ;  or</w:t>
      </w:r>
    </w:p>
    <w:p>
      <w:pPr>
        <w:pStyle w:val="Heading4"/>
        <w:numPr>
          <w:ilvl w:val="0"/>
          <w:numId w:val="1"/>
        </w:numPr>
        <w:tabs>
          <w:tab w:pos="955" w:val="left" w:leader="none"/>
        </w:tabs>
        <w:spacing w:line="237" w:lineRule="exact" w:before="35" w:after="0"/>
        <w:ind w:left="1004" w:right="0" w:hanging="396"/>
        <w:jc w:val="left"/>
      </w:pPr>
      <w:r>
        <w:rPr/>
        <w:t>Is guilty  of  any  violent  or  indecent  behaviour  in any </w:t>
      </w:r>
      <w:r>
        <w:rPr>
          <w:spacing w:val="13"/>
        </w:rPr>
        <w:t> </w:t>
      </w:r>
      <w:r>
        <w:rPr/>
        <w:t>police­</w:t>
      </w:r>
    </w:p>
    <w:p>
      <w:pPr>
        <w:spacing w:line="226" w:lineRule="exact" w:before="0"/>
        <w:ind w:left="1004" w:right="0" w:firstLine="0"/>
        <w:jc w:val="left"/>
        <w:rPr>
          <w:b/>
          <w:sz w:val="20"/>
        </w:rPr>
      </w:pPr>
      <w:r>
        <w:rPr>
          <w:b/>
          <w:sz w:val="20"/>
        </w:rPr>
        <w:t>station,  lock-up houst. or other place ;  or</w:t>
      </w:r>
    </w:p>
    <w:p>
      <w:pPr>
        <w:pStyle w:val="ListParagraph"/>
        <w:numPr>
          <w:ilvl w:val="0"/>
          <w:numId w:val="1"/>
        </w:numPr>
        <w:tabs>
          <w:tab w:pos="897" w:val="left" w:leader="none"/>
        </w:tabs>
        <w:spacing w:line="224" w:lineRule="exact" w:before="51" w:after="0"/>
        <w:ind w:left="1004" w:right="68" w:hanging="403"/>
        <w:jc w:val="both"/>
        <w:rPr>
          <w:sz w:val="18"/>
        </w:rPr>
      </w:pPr>
      <w:r>
        <w:rPr>
          <w:sz w:val="21"/>
        </w:rPr>
        <w:t>Commits any nuisance in any  street  or place  of  public resort, </w:t>
      </w:r>
      <w:r>
        <w:rPr>
          <w:b/>
          <w:sz w:val="20"/>
        </w:rPr>
        <w:t>or in any open space  or in any place being an appurtenancH  </w:t>
      </w:r>
      <w:r>
        <w:rPr>
          <w:sz w:val="21"/>
        </w:rPr>
        <w:t>of  or adjoining  a dwelling-house ;</w:t>
      </w:r>
      <w:r>
        <w:rPr>
          <w:spacing w:val="40"/>
          <w:sz w:val="21"/>
        </w:rPr>
        <w:t> </w:t>
      </w:r>
      <w:r>
        <w:rPr>
          <w:sz w:val="21"/>
        </w:rPr>
        <w:t>or</w:t>
      </w:r>
    </w:p>
    <w:p>
      <w:pPr>
        <w:pStyle w:val="Heading4"/>
        <w:spacing w:before="49"/>
        <w:ind w:left="990" w:right="53"/>
      </w:pPr>
      <w:r>
        <w:rPr>
          <w:rFonts w:ascii="Arial"/>
          <w:spacing w:val="-10"/>
          <w:w w:val="110"/>
          <w:sz w:val="18"/>
        </w:rPr>
        <w:t>(j) </w:t>
      </w:r>
      <w:r>
        <w:rPr/>
        <w:t>Behaves irreyerently or indecently in  or  near  any  church,  chapel or other building appropriated  for religious worship ; </w:t>
      </w:r>
      <w:r>
        <w:rPr>
          <w:spacing w:val="21"/>
        </w:rPr>
        <w:t> </w:t>
      </w:r>
      <w:r>
        <w:rPr/>
        <w:t>or</w:t>
      </w:r>
    </w:p>
    <w:p>
      <w:pPr>
        <w:spacing w:line="224" w:lineRule="exact" w:before="56"/>
        <w:ind w:left="983" w:right="65" w:hanging="389"/>
        <w:jc w:val="both"/>
        <w:rPr>
          <w:sz w:val="21"/>
        </w:rPr>
      </w:pPr>
      <w:r>
        <w:rPr>
          <w:sz w:val="21"/>
        </w:rPr>
        <w:t>( h i Wilf ully defaces or removes any public lawful notice or</w:t>
      </w:r>
      <w:r>
        <w:rPr>
          <w:spacing w:val="-27"/>
          <w:sz w:val="21"/>
        </w:rPr>
        <w:t> </w:t>
      </w:r>
      <w:r>
        <w:rPr>
          <w:sz w:val="21"/>
        </w:rPr>
        <w:t>posting bill from any building or place where such notice or bill may lawfully be affixed ;</w:t>
      </w:r>
      <w:r>
        <w:rPr>
          <w:spacing w:val="51"/>
          <w:sz w:val="21"/>
        </w:rPr>
        <w:t> </w:t>
      </w:r>
      <w:r>
        <w:rPr>
          <w:sz w:val="21"/>
        </w:rPr>
        <w:t>or</w:t>
      </w:r>
    </w:p>
    <w:p>
      <w:pPr>
        <w:spacing w:line="225" w:lineRule="auto" w:before="44"/>
        <w:ind w:left="968" w:right="64" w:hanging="375"/>
        <w:jc w:val="both"/>
        <w:rPr>
          <w:sz w:val="21"/>
        </w:rPr>
      </w:pPr>
      <w:r>
        <w:rPr>
          <w:rFonts w:ascii="Arial"/>
          <w:i/>
          <w:sz w:val="18"/>
        </w:rPr>
        <w:t>( l ) </w:t>
      </w:r>
      <w:r>
        <w:rPr>
          <w:sz w:val="21"/>
        </w:rPr>
        <w:t>Posts or affixes any notice, bill or other paper of a frivolous, </w:t>
      </w:r>
      <w:r>
        <w:rPr>
          <w:b/>
          <w:sz w:val="20"/>
        </w:rPr>
        <w:t>vexat,ious,</w:t>
      </w:r>
      <w:r>
        <w:rPr>
          <w:b/>
          <w:spacing w:val="-1"/>
          <w:sz w:val="20"/>
        </w:rPr>
        <w:t> </w:t>
      </w:r>
      <w:r>
        <w:rPr>
          <w:b/>
          <w:sz w:val="20"/>
        </w:rPr>
        <w:t>scurrilous,</w:t>
      </w:r>
      <w:r>
        <w:rPr>
          <w:b/>
          <w:spacing w:val="1"/>
          <w:sz w:val="20"/>
        </w:rPr>
        <w:t> </w:t>
      </w:r>
      <w:r>
        <w:rPr>
          <w:b/>
          <w:sz w:val="20"/>
        </w:rPr>
        <w:t>abusive</w:t>
      </w:r>
      <w:r>
        <w:rPr>
          <w:b/>
          <w:spacing w:val="-17"/>
          <w:sz w:val="20"/>
        </w:rPr>
        <w:t> </w:t>
      </w:r>
      <w:r>
        <w:rPr>
          <w:b/>
          <w:sz w:val="20"/>
        </w:rPr>
        <w:t>or</w:t>
      </w:r>
      <w:r>
        <w:rPr>
          <w:b/>
          <w:spacing w:val="-19"/>
          <w:sz w:val="20"/>
        </w:rPr>
        <w:t> </w:t>
      </w:r>
      <w:r>
        <w:rPr>
          <w:b/>
          <w:sz w:val="20"/>
        </w:rPr>
        <w:t>improper</w:t>
      </w:r>
      <w:r>
        <w:rPr>
          <w:b/>
          <w:spacing w:val="-11"/>
          <w:sz w:val="20"/>
        </w:rPr>
        <w:t> </w:t>
      </w:r>
      <w:r>
        <w:rPr>
          <w:b/>
          <w:sz w:val="20"/>
        </w:rPr>
        <w:t>nature</w:t>
      </w:r>
      <w:r>
        <w:rPr>
          <w:b/>
          <w:spacing w:val="-10"/>
          <w:sz w:val="20"/>
        </w:rPr>
        <w:t> </w:t>
      </w:r>
      <w:r>
        <w:rPr>
          <w:b/>
          <w:sz w:val="20"/>
        </w:rPr>
        <w:t>Lo</w:t>
      </w:r>
      <w:r>
        <w:rPr>
          <w:b/>
          <w:spacing w:val="-8"/>
          <w:sz w:val="20"/>
        </w:rPr>
        <w:t> </w:t>
      </w:r>
      <w:r>
        <w:rPr>
          <w:b/>
          <w:sz w:val="20"/>
        </w:rPr>
        <w:t>any</w:t>
      </w:r>
      <w:r>
        <w:rPr>
          <w:b/>
          <w:spacing w:val="-18"/>
          <w:sz w:val="20"/>
        </w:rPr>
        <w:t> </w:t>
      </w:r>
      <w:r>
        <w:rPr>
          <w:b/>
          <w:sz w:val="20"/>
        </w:rPr>
        <w:t>public </w:t>
      </w:r>
      <w:r>
        <w:rPr>
          <w:sz w:val="21"/>
        </w:rPr>
        <w:t>notice board or to any hoarding, wall or other place ; or writes  </w:t>
      </w:r>
      <w:r>
        <w:rPr>
          <w:b/>
          <w:sz w:val="20"/>
        </w:rPr>
        <w:t>or draws anything of such a nature on  any  board,  wall  or </w:t>
      </w:r>
      <w:r>
        <w:rPr>
          <w:sz w:val="21"/>
        </w:rPr>
        <w:t>other  place</w:t>
      </w:r>
      <w:r>
        <w:rPr>
          <w:spacing w:val="-9"/>
          <w:sz w:val="21"/>
        </w:rPr>
        <w:t> </w:t>
      </w:r>
      <w:r>
        <w:rPr>
          <w:sz w:val="21"/>
        </w:rPr>
        <w:t>;</w:t>
      </w:r>
    </w:p>
    <w:p>
      <w:pPr>
        <w:pStyle w:val="Heading4"/>
        <w:spacing w:before="131"/>
        <w:ind w:left="147" w:right="88" w:firstLine="7"/>
      </w:pPr>
      <w:r>
        <w:rPr/>
        <w:t>he shall be guilty of an offence, and shall for each such offence, in addition to any liability for damage at the suit of any person aggrieved, incur  a fine  not  exceeding  forty shillings.</w:t>
      </w:r>
    </w:p>
    <w:p>
      <w:pPr>
        <w:spacing w:line="224" w:lineRule="exact" w:before="172"/>
        <w:ind w:left="140" w:right="80" w:firstLine="223"/>
        <w:jc w:val="both"/>
        <w:rPr>
          <w:sz w:val="21"/>
        </w:rPr>
      </w:pPr>
      <w:r>
        <w:rPr>
          <w:sz w:val="21"/>
        </w:rPr>
        <w:t>(ii) Any person found committing any offeme punishable under this section may be  taken  into  custody  without  warrant  by  any  constable or person whom he may call to his aid,  or by the owner or occupier of  the property on or with  respect  to which  the offence is committed,  or  by his servant, or by any person authorised by him, and  may  be  detained tmtil he can be delivered into the custody of a constable, who shall take such person as soon as conveniently  may be before the Court  to be dealt with  according to</w:t>
      </w:r>
      <w:r>
        <w:rPr>
          <w:spacing w:val="52"/>
          <w:sz w:val="21"/>
        </w:rPr>
        <w:t> </w:t>
      </w:r>
      <w:r>
        <w:rPr>
          <w:sz w:val="21"/>
        </w:rPr>
        <w:t>law.</w:t>
      </w:r>
    </w:p>
    <w:p>
      <w:pPr>
        <w:pStyle w:val="BodyText"/>
        <w:spacing w:before="2"/>
        <w:rPr>
          <w:sz w:val="25"/>
        </w:rPr>
      </w:pPr>
    </w:p>
    <w:p>
      <w:pPr>
        <w:spacing w:before="1"/>
        <w:ind w:left="2063" w:right="0" w:firstLine="0"/>
        <w:jc w:val="left"/>
        <w:rPr>
          <w:rFonts w:ascii="Arial"/>
          <w:b/>
          <w:sz w:val="18"/>
        </w:rPr>
      </w:pPr>
      <w:r>
        <w:rPr>
          <w:b/>
          <w:w w:val="105"/>
          <w:sz w:val="14"/>
        </w:rPr>
        <w:t>UNLAWFUL    DRUMMING ,   </w:t>
      </w:r>
      <w:r>
        <w:rPr>
          <w:rFonts w:ascii="Arial"/>
          <w:b/>
          <w:w w:val="105"/>
          <w:sz w:val="18"/>
        </w:rPr>
        <w:t>&amp;c.</w:t>
      </w:r>
    </w:p>
    <w:p>
      <w:pPr>
        <w:spacing w:line="228" w:lineRule="auto" w:before="121"/>
        <w:ind w:left="126" w:right="103" w:firstLine="208"/>
        <w:jc w:val="both"/>
        <w:rPr>
          <w:b/>
          <w:sz w:val="20"/>
        </w:rPr>
      </w:pPr>
      <w:r>
        <w:rPr>
          <w:b/>
          <w:w w:val="110"/>
          <w:sz w:val="20"/>
        </w:rPr>
        <w:t>20.-(i) </w:t>
      </w:r>
      <w:r>
        <w:rPr>
          <w:sz w:val="21"/>
        </w:rPr>
        <w:t>No person or persons, without  the  permission  in  writing  of the Governor or the Commissioner of Police, shall assemble or be in any street, house, building, garden, yard or other pla,ce beating any drum, </w:t>
      </w:r>
      <w:r>
        <w:rPr>
          <w:b/>
          <w:sz w:val="20"/>
        </w:rPr>
        <w:t>gong, torn.tom or other instrument, or dancing or making any unneces­ sary noise to the disturbance or annoyance of the  neighbours.</w:t>
      </w:r>
    </w:p>
    <w:p>
      <w:pPr>
        <w:spacing w:line="223" w:lineRule="auto" w:before="115"/>
        <w:ind w:left="119" w:right="107" w:firstLine="223"/>
        <w:jc w:val="both"/>
        <w:rPr>
          <w:b/>
          <w:sz w:val="20"/>
        </w:rPr>
      </w:pPr>
      <w:r>
        <w:rPr>
          <w:sz w:val="21"/>
        </w:rPr>
        <w:t>(ii) Any constable, by himself or with  such  assistance  as  he  may take to his aid, may warn the persons so  unlawfully  assembled  to  depart, and for this purpose may enter into  such  house,  building, </w:t>
      </w:r>
      <w:r>
        <w:rPr>
          <w:b/>
          <w:sz w:val="20"/>
        </w:rPr>
        <w:t>garden,  yard  or place ]n </w:t>
      </w:r>
      <w:r>
        <w:rPr>
          <w:b/>
          <w:spacing w:val="-7"/>
          <w:sz w:val="20"/>
        </w:rPr>
        <w:t>,vhich  </w:t>
      </w:r>
      <w:r>
        <w:rPr>
          <w:b/>
          <w:sz w:val="20"/>
        </w:rPr>
        <w:t>persons  are so</w:t>
      </w:r>
      <w:r>
        <w:rPr>
          <w:b/>
          <w:spacing w:val="13"/>
          <w:sz w:val="20"/>
        </w:rPr>
        <w:t> </w:t>
      </w:r>
      <w:r>
        <w:rPr>
          <w:b/>
          <w:sz w:val="20"/>
        </w:rPr>
        <w:t>assembled.</w:t>
      </w:r>
    </w:p>
    <w:p>
      <w:pPr>
        <w:pStyle w:val="BodyText"/>
        <w:rPr>
          <w:b/>
          <w:sz w:val="14"/>
        </w:rPr>
      </w:pPr>
      <w:r>
        <w:rPr/>
        <w:br w:type="column"/>
      </w:r>
      <w:r>
        <w:rPr>
          <w:b/>
          <w:sz w:val="14"/>
        </w:rPr>
      </w:r>
    </w:p>
    <w:p>
      <w:pPr>
        <w:pStyle w:val="BodyText"/>
        <w:spacing w:before="3"/>
        <w:rPr>
          <w:b/>
          <w:sz w:val="17"/>
        </w:rPr>
      </w:pPr>
    </w:p>
    <w:p>
      <w:pPr>
        <w:spacing w:line="225" w:lineRule="auto" w:before="0"/>
        <w:ind w:left="38" w:right="218" w:firstLine="7"/>
        <w:jc w:val="left"/>
        <w:rPr>
          <w:b/>
          <w:sz w:val="15"/>
        </w:rPr>
      </w:pPr>
      <w:r>
        <w:rPr>
          <w:b/>
          <w:w w:val="105"/>
          <w:sz w:val="15"/>
        </w:rPr>
        <w:t>Assombling for idle, </w:t>
      </w:r>
      <w:r>
        <w:rPr>
          <w:w w:val="105"/>
          <w:sz w:val="15"/>
        </w:rPr>
        <w:t>&amp;c., </w:t>
      </w:r>
      <w:r>
        <w:rPr>
          <w:b/>
          <w:w w:val="105"/>
          <w:sz w:val="14"/>
        </w:rPr>
        <w:t>purpose and </w:t>
      </w:r>
      <w:r>
        <w:rPr>
          <w:b/>
          <w:w w:val="105"/>
          <w:sz w:val="15"/>
        </w:rPr>
        <w:t>not dispers­ ing when required.</w:t>
      </w:r>
    </w:p>
    <w:p>
      <w:pPr>
        <w:pStyle w:val="BodyText"/>
        <w:rPr>
          <w:b/>
          <w:sz w:val="14"/>
        </w:rPr>
      </w:pPr>
    </w:p>
    <w:p>
      <w:pPr>
        <w:pStyle w:val="BodyText"/>
        <w:rPr>
          <w:b/>
          <w:sz w:val="14"/>
        </w:rPr>
      </w:pPr>
    </w:p>
    <w:p>
      <w:pPr>
        <w:pStyle w:val="BodyText"/>
        <w:rPr>
          <w:b/>
          <w:sz w:val="14"/>
        </w:rPr>
      </w:pPr>
    </w:p>
    <w:p>
      <w:pPr>
        <w:pStyle w:val="BodyText"/>
        <w:spacing w:before="4"/>
        <w:rPr>
          <w:b/>
          <w:sz w:val="15"/>
        </w:rPr>
      </w:pPr>
    </w:p>
    <w:p>
      <w:pPr>
        <w:spacing w:line="223" w:lineRule="auto" w:before="0"/>
        <w:ind w:left="31" w:right="310" w:firstLine="7"/>
        <w:jc w:val="left"/>
        <w:rPr>
          <w:b/>
          <w:sz w:val="15"/>
        </w:rPr>
      </w:pPr>
      <w:r>
        <w:rPr>
          <w:b/>
          <w:w w:val="110"/>
          <w:sz w:val="15"/>
        </w:rPr>
        <w:t>Behaving violenUy in police­ station.</w:t>
      </w:r>
    </w:p>
    <w:p>
      <w:pPr>
        <w:spacing w:line="173" w:lineRule="exact" w:before="51"/>
        <w:ind w:left="31" w:right="218" w:firstLine="0"/>
        <w:jc w:val="left"/>
        <w:rPr>
          <w:b/>
          <w:sz w:val="16"/>
        </w:rPr>
      </w:pPr>
      <w:r>
        <w:rPr>
          <w:b/>
          <w:w w:val="115"/>
          <w:sz w:val="16"/>
        </w:rPr>
        <w:t>Comitting</w:t>
      </w:r>
    </w:p>
    <w:p>
      <w:pPr>
        <w:spacing w:line="150" w:lineRule="exact" w:before="0"/>
        <w:ind w:left="31" w:right="218" w:hanging="8"/>
        <w:jc w:val="left"/>
        <w:rPr>
          <w:b/>
          <w:sz w:val="14"/>
        </w:rPr>
      </w:pPr>
      <w:r>
        <w:rPr>
          <w:b/>
          <w:w w:val="115"/>
          <w:sz w:val="14"/>
        </w:rPr>
        <w:t>nuisance,</w:t>
      </w:r>
    </w:p>
    <w:p>
      <w:pPr>
        <w:pStyle w:val="BodyText"/>
        <w:rPr>
          <w:b/>
          <w:sz w:val="14"/>
        </w:rPr>
      </w:pPr>
    </w:p>
    <w:p>
      <w:pPr>
        <w:pStyle w:val="BodyText"/>
        <w:spacing w:before="7"/>
        <w:rPr>
          <w:b/>
          <w:sz w:val="16"/>
        </w:rPr>
      </w:pPr>
    </w:p>
    <w:p>
      <w:pPr>
        <w:spacing w:line="232" w:lineRule="auto" w:before="0"/>
        <w:ind w:left="24" w:right="295" w:firstLine="7"/>
        <w:jc w:val="left"/>
        <w:rPr>
          <w:b/>
          <w:sz w:val="15"/>
        </w:rPr>
      </w:pPr>
      <w:r>
        <w:rPr>
          <w:b/>
          <w:w w:val="105"/>
          <w:sz w:val="15"/>
        </w:rPr>
        <w:t>Behaving </w:t>
      </w:r>
      <w:r>
        <w:rPr>
          <w:b/>
          <w:w w:val="105"/>
          <w:sz w:val="14"/>
        </w:rPr>
        <w:t>ir.reve.rently </w:t>
      </w:r>
      <w:r>
        <w:rPr>
          <w:b/>
          <w:w w:val="105"/>
          <w:sz w:val="15"/>
        </w:rPr>
        <w:t>in churches.</w:t>
      </w:r>
    </w:p>
    <w:p>
      <w:pPr>
        <w:spacing w:line="225" w:lineRule="auto" w:before="53"/>
        <w:ind w:left="17" w:right="525" w:firstLine="7"/>
        <w:jc w:val="left"/>
        <w:rPr>
          <w:b/>
          <w:sz w:val="15"/>
        </w:rPr>
      </w:pPr>
      <w:r>
        <w:rPr>
          <w:b/>
          <w:w w:val="105"/>
          <w:sz w:val="15"/>
        </w:rPr>
        <w:t>Defacing public noticos.</w:t>
      </w:r>
    </w:p>
    <w:p>
      <w:pPr>
        <w:pStyle w:val="BodyText"/>
        <w:spacing w:before="11"/>
        <w:rPr>
          <w:b/>
          <w:sz w:val="18"/>
        </w:rPr>
      </w:pPr>
    </w:p>
    <w:p>
      <w:pPr>
        <w:spacing w:line="228" w:lineRule="auto" w:before="0"/>
        <w:ind w:left="17" w:right="218" w:firstLine="0"/>
        <w:jc w:val="left"/>
        <w:rPr>
          <w:b/>
          <w:sz w:val="15"/>
        </w:rPr>
      </w:pPr>
      <w:r>
        <w:rPr>
          <w:b/>
          <w:w w:val="105"/>
          <w:sz w:val="15"/>
        </w:rPr>
        <w:t>Posting frivolous or </w:t>
      </w:r>
      <w:r>
        <w:rPr>
          <w:b/>
          <w:w w:val="105"/>
          <w:sz w:val="14"/>
        </w:rPr>
        <w:t>imp.roper </w:t>
      </w:r>
      <w:r>
        <w:rPr>
          <w:b/>
          <w:w w:val="105"/>
          <w:sz w:val="15"/>
        </w:rPr>
        <w:t>notices.</w:t>
      </w:r>
    </w:p>
    <w:p>
      <w:pPr>
        <w:pStyle w:val="BodyText"/>
        <w:rPr>
          <w:b/>
          <w:sz w:val="14"/>
        </w:rPr>
      </w:pPr>
    </w:p>
    <w:p>
      <w:pPr>
        <w:pStyle w:val="BodyText"/>
        <w:rPr>
          <w:b/>
          <w:sz w:val="14"/>
        </w:rPr>
      </w:pPr>
    </w:p>
    <w:p>
      <w:pPr>
        <w:pStyle w:val="BodyText"/>
        <w:rPr>
          <w:b/>
          <w:sz w:val="14"/>
        </w:rPr>
      </w:pPr>
    </w:p>
    <w:p>
      <w:pPr>
        <w:spacing w:before="109"/>
        <w:ind w:left="9" w:right="218" w:firstLine="0"/>
        <w:jc w:val="left"/>
        <w:rPr>
          <w:b/>
          <w:sz w:val="15"/>
        </w:rPr>
      </w:pPr>
      <w:r>
        <w:rPr>
          <w:b/>
          <w:w w:val="110"/>
          <w:sz w:val="15"/>
        </w:rPr>
        <w:t>Penalty.</w:t>
      </w:r>
    </w:p>
    <w:p>
      <w:pPr>
        <w:pStyle w:val="BodyText"/>
        <w:rPr>
          <w:b/>
          <w:sz w:val="14"/>
        </w:rPr>
      </w:pPr>
    </w:p>
    <w:p>
      <w:pPr>
        <w:pStyle w:val="BodyText"/>
        <w:rPr>
          <w:b/>
          <w:sz w:val="14"/>
        </w:rPr>
      </w:pPr>
    </w:p>
    <w:p>
      <w:pPr>
        <w:pStyle w:val="BodyText"/>
        <w:rPr>
          <w:b/>
          <w:sz w:val="14"/>
        </w:rPr>
      </w:pPr>
    </w:p>
    <w:p>
      <w:pPr>
        <w:pStyle w:val="BodyText"/>
        <w:spacing w:before="5"/>
        <w:rPr>
          <w:b/>
          <w:sz w:val="17"/>
        </w:rPr>
      </w:pPr>
    </w:p>
    <w:p>
      <w:pPr>
        <w:spacing w:line="158" w:lineRule="exact" w:before="0"/>
        <w:ind w:left="-12" w:right="218" w:firstLine="14"/>
        <w:jc w:val="left"/>
        <w:rPr>
          <w:b/>
          <w:sz w:val="15"/>
        </w:rPr>
      </w:pPr>
      <w:r>
        <w:rPr>
          <w:b/>
          <w:sz w:val="15"/>
        </w:rPr>
        <w:t>Apprehen­ </w:t>
      </w:r>
      <w:r>
        <w:rPr>
          <w:b/>
          <w:w w:val="105"/>
          <w:sz w:val="15"/>
        </w:rPr>
        <w:t>sion of offenders.</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8"/>
        <w:rPr>
          <w:b/>
          <w:sz w:val="14"/>
        </w:rPr>
      </w:pPr>
    </w:p>
    <w:p>
      <w:pPr>
        <w:spacing w:line="223" w:lineRule="auto" w:before="0"/>
        <w:ind w:left="-27" w:right="218" w:firstLine="14"/>
        <w:jc w:val="left"/>
        <w:rPr>
          <w:b/>
          <w:sz w:val="15"/>
        </w:rPr>
      </w:pPr>
      <w:r>
        <w:rPr>
          <w:b/>
          <w:w w:val="105"/>
          <w:sz w:val="15"/>
        </w:rPr>
        <w:t>Beating drums, </w:t>
      </w:r>
      <w:r>
        <w:rPr>
          <w:w w:val="105"/>
          <w:sz w:val="15"/>
        </w:rPr>
        <w:t>&amp;c., </w:t>
      </w:r>
      <w:r>
        <w:rPr>
          <w:b/>
          <w:w w:val="105"/>
          <w:sz w:val="15"/>
        </w:rPr>
        <w:t>without permission, unlawful.</w:t>
      </w:r>
    </w:p>
    <w:p>
      <w:pPr>
        <w:pStyle w:val="BodyText"/>
        <w:rPr>
          <w:b/>
          <w:sz w:val="14"/>
        </w:rPr>
      </w:pPr>
    </w:p>
    <w:p>
      <w:pPr>
        <w:pStyle w:val="BodyText"/>
        <w:rPr>
          <w:b/>
          <w:sz w:val="14"/>
        </w:rPr>
      </w:pPr>
    </w:p>
    <w:p>
      <w:pPr>
        <w:spacing w:line="211" w:lineRule="auto" w:before="93"/>
        <w:ind w:left="-34" w:right="367" w:firstLine="7"/>
        <w:jc w:val="both"/>
        <w:rPr>
          <w:b/>
          <w:sz w:val="15"/>
        </w:rPr>
      </w:pPr>
      <w:r>
        <w:rPr>
          <w:b/>
          <w:w w:val="105"/>
          <w:sz w:val="15"/>
        </w:rPr>
        <w:t>Warning to be given </w:t>
      </w:r>
      <w:r>
        <w:rPr>
          <w:b/>
          <w:w w:val="105"/>
          <w:sz w:val="17"/>
        </w:rPr>
        <w:t>by </w:t>
      </w:r>
      <w:r>
        <w:rPr>
          <w:b/>
          <w:w w:val="105"/>
          <w:sz w:val="15"/>
        </w:rPr>
        <w:t>constable.</w:t>
      </w:r>
    </w:p>
    <w:p>
      <w:pPr>
        <w:spacing w:after="0" w:line="211" w:lineRule="auto"/>
        <w:jc w:val="both"/>
        <w:rPr>
          <w:sz w:val="15"/>
        </w:rPr>
        <w:sectPr>
          <w:type w:val="continuous"/>
          <w:pgSz w:w="9360" w:h="14040"/>
          <w:pgMar w:top="60" w:bottom="0" w:left="1040" w:right="660"/>
          <w:cols w:num="2" w:equalWidth="0">
            <w:col w:w="6456" w:space="40"/>
            <w:col w:w="1164"/>
          </w:cols>
        </w:sectPr>
      </w:pPr>
    </w:p>
    <w:p>
      <w:pPr>
        <w:tabs>
          <w:tab w:pos="1331" w:val="left" w:leader="none"/>
          <w:tab w:pos="3282" w:val="left" w:leader="none"/>
        </w:tabs>
        <w:spacing w:before="55"/>
        <w:ind w:left="236" w:right="0" w:firstLine="0"/>
        <w:jc w:val="left"/>
        <w:rPr>
          <w:i/>
          <w:sz w:val="20"/>
        </w:rPr>
      </w:pPr>
      <w:r>
        <w:rPr/>
        <w:drawing>
          <wp:anchor distT="0" distB="0" distL="0" distR="0" allowOverlap="1" layoutInCell="1" locked="0" behindDoc="0" simplePos="0" relativeHeight="1264">
            <wp:simplePos x="0" y="0"/>
            <wp:positionH relativeFrom="page">
              <wp:posOffset>292608</wp:posOffset>
            </wp:positionH>
            <wp:positionV relativeFrom="paragraph">
              <wp:posOffset>235787</wp:posOffset>
            </wp:positionV>
            <wp:extent cx="1645920" cy="73151"/>
            <wp:effectExtent l="0" t="0" r="0" b="0"/>
            <wp:wrapTopAndBottom/>
            <wp:docPr id="9" name="image8.png" descr=""/>
            <wp:cNvGraphicFramePr>
              <a:graphicFrameLocks noChangeAspect="1"/>
            </wp:cNvGraphicFramePr>
            <a:graphic>
              <a:graphicData uri="http://schemas.openxmlformats.org/drawingml/2006/picture">
                <pic:pic>
                  <pic:nvPicPr>
                    <pic:cNvPr id="10" name="image8.png"/>
                    <pic:cNvPicPr/>
                  </pic:nvPicPr>
                  <pic:blipFill>
                    <a:blip r:embed="rId12" cstate="print"/>
                    <a:stretch>
                      <a:fillRect/>
                    </a:stretch>
                  </pic:blipFill>
                  <pic:spPr>
                    <a:xfrm>
                      <a:off x="0" y="0"/>
                      <a:ext cx="1645920" cy="73151"/>
                    </a:xfrm>
                    <a:prstGeom prst="rect">
                      <a:avLst/>
                    </a:prstGeom>
                  </pic:spPr>
                </pic:pic>
              </a:graphicData>
            </a:graphic>
          </wp:anchor>
        </w:drawing>
      </w:r>
      <w:r>
        <w:rPr/>
        <w:pict>
          <v:line style="position:absolute;mso-position-horizontal-relative:page;mso-position-vertical-relative:paragraph;z-index:1288;mso-wrap-distance-left:0;mso-wrap-distance-right:0" from="160.199997pt,21.98592pt" to="204.119997pt,21.98592pt" stroked="true" strokeweight=".36pt" strokecolor="#000000">
            <w10:wrap type="topAndBottom"/>
          </v:line>
        </w:pict>
      </w:r>
      <w:r>
        <w:rPr/>
        <w:pict>
          <v:line style="position:absolute;mso-position-horizontal-relative:page;mso-position-vertical-relative:paragraph;z-index:1312;mso-wrap-distance-left:0;mso-wrap-distance-right:0" from="235.440002pt,21.625921pt" to="352.800002pt,21.625921pt" stroked="true" strokeweight=".36pt" strokecolor="#000000">
            <w10:wrap type="topAndBottom"/>
          </v:line>
        </w:pict>
      </w:r>
      <w:r>
        <w:rPr>
          <w:rFonts w:ascii="Courier New"/>
          <w:spacing w:val="-22"/>
          <w:w w:val="110"/>
          <w:position w:val="-2"/>
          <w:sz w:val="21"/>
        </w:rPr>
        <w:t>870</w:t>
        <w:tab/>
      </w:r>
      <w:r>
        <w:rPr>
          <w:w w:val="110"/>
          <w:position w:val="-1"/>
          <w:sz w:val="20"/>
        </w:rPr>
        <w:t>CAP. </w:t>
      </w:r>
      <w:r>
        <w:rPr>
          <w:spacing w:val="24"/>
          <w:w w:val="110"/>
          <w:position w:val="-1"/>
          <w:sz w:val="20"/>
        </w:rPr>
        <w:t> </w:t>
      </w:r>
      <w:r>
        <w:rPr>
          <w:rFonts w:ascii="Arial"/>
          <w:b/>
          <w:w w:val="130"/>
          <w:position w:val="-1"/>
          <w:sz w:val="18"/>
        </w:rPr>
        <w:t>134.]</w:t>
        <w:tab/>
      </w:r>
      <w:r>
        <w:rPr>
          <w:i/>
          <w:spacing w:val="4"/>
          <w:w w:val="110"/>
          <w:sz w:val="20"/>
        </w:rPr>
        <w:t>TOWN </w:t>
      </w:r>
      <w:r>
        <w:rPr>
          <w:i/>
          <w:w w:val="110"/>
          <w:sz w:val="20"/>
        </w:rPr>
        <w:t>OF BAT H</w:t>
      </w:r>
      <w:r>
        <w:rPr>
          <w:i/>
          <w:spacing w:val="-4"/>
          <w:w w:val="110"/>
          <w:sz w:val="20"/>
        </w:rPr>
        <w:t> </w:t>
      </w:r>
      <w:r>
        <w:rPr>
          <w:i/>
          <w:spacing w:val="5"/>
          <w:w w:val="110"/>
          <w:sz w:val="20"/>
        </w:rPr>
        <w:t>URST.</w:t>
      </w:r>
    </w:p>
    <w:p>
      <w:pPr>
        <w:spacing w:after="0"/>
        <w:jc w:val="left"/>
        <w:rPr>
          <w:sz w:val="20"/>
        </w:rPr>
        <w:sectPr>
          <w:pgSz w:w="9360" w:h="14040"/>
          <w:pgMar w:top="1040" w:bottom="280" w:left="260" w:right="1300"/>
        </w:sectPr>
      </w:pPr>
    </w:p>
    <w:p>
      <w:pPr>
        <w:pStyle w:val="BodyText"/>
        <w:spacing w:before="4"/>
        <w:rPr>
          <w:i/>
          <w:sz w:val="15"/>
        </w:rPr>
      </w:pPr>
      <w:r>
        <w:rPr/>
        <w:pict>
          <v:group style="position:absolute;margin-left:2.52pt;margin-top:2.88pt;width:462.6pt;height:697pt;mso-position-horizontal-relative:page;mso-position-vertical-relative:page;z-index:-6256" coordorigin="50,58" coordsize="9252,13940">
            <v:shape style="position:absolute;left:8410;top:58;width:691;height:2102" type="#_x0000_t75" stroked="false">
              <v:imagedata r:id="rId13" o:title=""/>
            </v:shape>
            <v:shape style="position:absolute;left:7862;top:3168;width:1440;height:10829" type="#_x0000_t75" stroked="false">
              <v:imagedata r:id="rId14" o:title=""/>
            </v:shape>
            <v:line style="position:absolute" from="8806,3334" to="8806,2131" stroked="true" strokeweight="2.16pt" strokecolor="#000000"/>
            <v:rect style="position:absolute;left:50;top:13795;width:7834;height:202" filled="true" fillcolor="#000000" stroked="false">
              <v:fill type="solid"/>
            </v:rect>
            <w10:wrap type="none"/>
          </v:group>
        </w:pict>
      </w:r>
    </w:p>
    <w:p>
      <w:pPr>
        <w:spacing w:line="166" w:lineRule="exact" w:before="0"/>
        <w:ind w:left="229" w:right="33" w:firstLine="0"/>
        <w:jc w:val="left"/>
        <w:rPr>
          <w:b/>
          <w:sz w:val="15"/>
        </w:rPr>
      </w:pPr>
      <w:r>
        <w:rPr>
          <w:b/>
          <w:w w:val="105"/>
          <w:sz w:val="15"/>
        </w:rPr>
        <w:t>Refusal to desist.</w:t>
      </w:r>
    </w:p>
    <w:p>
      <w:pPr>
        <w:pStyle w:val="BodyText"/>
        <w:rPr>
          <w:b/>
          <w:sz w:val="14"/>
        </w:rPr>
      </w:pPr>
    </w:p>
    <w:p>
      <w:pPr>
        <w:pStyle w:val="BodyText"/>
        <w:rPr>
          <w:b/>
          <w:sz w:val="14"/>
        </w:rPr>
      </w:pPr>
    </w:p>
    <w:p>
      <w:pPr>
        <w:pStyle w:val="BodyText"/>
        <w:rPr>
          <w:b/>
          <w:sz w:val="12"/>
        </w:rPr>
      </w:pPr>
    </w:p>
    <w:p>
      <w:pPr>
        <w:spacing w:before="0"/>
        <w:ind w:left="229" w:right="33" w:firstLine="0"/>
        <w:jc w:val="left"/>
        <w:rPr>
          <w:b/>
          <w:sz w:val="15"/>
        </w:rPr>
      </w:pPr>
      <w:r>
        <w:rPr>
          <w:b/>
          <w:w w:val="110"/>
          <w:sz w:val="15"/>
        </w:rPr>
        <w:t>Penalty.</w:t>
      </w:r>
    </w:p>
    <w:p>
      <w:pPr>
        <w:pStyle w:val="BodyText"/>
        <w:spacing w:before="4"/>
        <w:rPr>
          <w:b/>
          <w:sz w:val="17"/>
        </w:rPr>
      </w:pPr>
    </w:p>
    <w:p>
      <w:pPr>
        <w:spacing w:line="176" w:lineRule="exact" w:before="0"/>
        <w:ind w:left="222" w:right="33" w:firstLine="0"/>
        <w:jc w:val="left"/>
        <w:rPr>
          <w:sz w:val="16"/>
        </w:rPr>
      </w:pPr>
      <w:r>
        <w:rPr>
          <w:w w:val="110"/>
          <w:sz w:val="16"/>
        </w:rPr>
        <w:t>Liability</w:t>
      </w:r>
    </w:p>
    <w:p>
      <w:pPr>
        <w:spacing w:line="158" w:lineRule="exact" w:before="5"/>
        <w:ind w:left="222" w:right="33" w:firstLine="0"/>
        <w:jc w:val="left"/>
        <w:rPr>
          <w:sz w:val="16"/>
        </w:rPr>
      </w:pPr>
      <w:r>
        <w:rPr>
          <w:b/>
          <w:sz w:val="15"/>
        </w:rPr>
        <w:t>of   occupier of  house, </w:t>
      </w:r>
      <w:r>
        <w:rPr>
          <w:sz w:val="16"/>
        </w:rPr>
        <w:t>&amp;o.</w:t>
      </w:r>
    </w:p>
    <w:p>
      <w:pPr>
        <w:pStyle w:val="BodyText"/>
        <w:rPr>
          <w:sz w:val="16"/>
        </w:rPr>
      </w:pPr>
    </w:p>
    <w:p>
      <w:pPr>
        <w:pStyle w:val="BodyText"/>
        <w:rPr>
          <w:sz w:val="16"/>
        </w:rPr>
      </w:pPr>
    </w:p>
    <w:p>
      <w:pPr>
        <w:pStyle w:val="BodyText"/>
        <w:rPr>
          <w:sz w:val="16"/>
        </w:rPr>
      </w:pPr>
    </w:p>
    <w:p>
      <w:pPr>
        <w:pStyle w:val="BodyText"/>
        <w:spacing w:before="8"/>
        <w:rPr>
          <w:sz w:val="21"/>
        </w:rPr>
      </w:pPr>
    </w:p>
    <w:p>
      <w:pPr>
        <w:spacing w:line="225" w:lineRule="auto" w:before="0"/>
        <w:ind w:left="215" w:right="152" w:firstLine="7"/>
        <w:jc w:val="left"/>
        <w:rPr>
          <w:b/>
          <w:sz w:val="15"/>
        </w:rPr>
      </w:pPr>
      <w:r>
        <w:rPr>
          <w:b/>
          <w:w w:val="105"/>
          <w:sz w:val="15"/>
        </w:rPr>
        <w:t>Court may prohibit drumming, &amp;c., during its sittings.</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ListParagraph"/>
        <w:numPr>
          <w:ilvl w:val="0"/>
          <w:numId w:val="2"/>
        </w:numPr>
        <w:tabs>
          <w:tab w:pos="216" w:val="left" w:leader="none"/>
        </w:tabs>
        <w:spacing w:line="235" w:lineRule="auto" w:before="99" w:after="0"/>
        <w:ind w:left="215" w:right="120" w:hanging="115"/>
        <w:jc w:val="left"/>
        <w:rPr>
          <w:b/>
          <w:sz w:val="15"/>
        </w:rPr>
      </w:pPr>
      <w:r>
        <w:rPr>
          <w:b/>
          <w:w w:val="105"/>
          <w:sz w:val="15"/>
        </w:rPr>
        <w:t>Power to impound stray</w:t>
      </w:r>
      <w:r>
        <w:rPr>
          <w:b/>
          <w:spacing w:val="36"/>
          <w:w w:val="105"/>
          <w:sz w:val="15"/>
        </w:rPr>
        <w:t> </w:t>
      </w:r>
      <w:r>
        <w:rPr>
          <w:b/>
          <w:w w:val="105"/>
          <w:sz w:val="15"/>
        </w:rPr>
        <w:t>cattle.</w:t>
      </w:r>
    </w:p>
    <w:p>
      <w:pPr>
        <w:pStyle w:val="BodyText"/>
        <w:rPr>
          <w:b/>
          <w:sz w:val="14"/>
        </w:rPr>
      </w:pPr>
    </w:p>
    <w:p>
      <w:pPr>
        <w:pStyle w:val="BodyText"/>
        <w:rPr>
          <w:b/>
          <w:sz w:val="14"/>
        </w:rPr>
      </w:pPr>
    </w:p>
    <w:p>
      <w:pPr>
        <w:pStyle w:val="BodyText"/>
        <w:rPr>
          <w:b/>
          <w:sz w:val="14"/>
        </w:rPr>
      </w:pPr>
    </w:p>
    <w:p>
      <w:pPr>
        <w:pStyle w:val="BodyText"/>
        <w:spacing w:before="10"/>
        <w:rPr>
          <w:b/>
        </w:rPr>
      </w:pPr>
    </w:p>
    <w:p>
      <w:pPr>
        <w:spacing w:line="223" w:lineRule="auto" w:before="0"/>
        <w:ind w:left="207" w:right="33" w:firstLine="7"/>
        <w:jc w:val="left"/>
        <w:rPr>
          <w:b/>
          <w:sz w:val="16"/>
        </w:rPr>
      </w:pPr>
      <w:r>
        <w:rPr>
          <w:b/>
          <w:sz w:val="15"/>
        </w:rPr>
        <w:t>Owner's liability for pound </w:t>
      </w:r>
      <w:r>
        <w:rPr>
          <w:b/>
          <w:sz w:val="16"/>
        </w:rPr>
        <w:t>expense.'l.</w:t>
      </w:r>
    </w:p>
    <w:p>
      <w:pPr>
        <w:pStyle w:val="BodyText"/>
        <w:rPr>
          <w:b/>
          <w:sz w:val="16"/>
        </w:rPr>
      </w:pPr>
    </w:p>
    <w:p>
      <w:pPr>
        <w:pStyle w:val="BodyText"/>
        <w:rPr>
          <w:b/>
          <w:sz w:val="16"/>
        </w:rPr>
      </w:pPr>
    </w:p>
    <w:p>
      <w:pPr>
        <w:pStyle w:val="BodyText"/>
        <w:rPr>
          <w:b/>
          <w:sz w:val="16"/>
        </w:rPr>
      </w:pPr>
    </w:p>
    <w:p>
      <w:pPr>
        <w:pStyle w:val="BodyText"/>
        <w:rPr>
          <w:b/>
          <w:sz w:val="16"/>
        </w:rPr>
      </w:pPr>
    </w:p>
    <w:p>
      <w:pPr>
        <w:spacing w:line="179" w:lineRule="exact" w:before="133"/>
        <w:ind w:left="207" w:right="-16" w:firstLine="0"/>
        <w:jc w:val="left"/>
        <w:rPr>
          <w:b/>
          <w:sz w:val="16"/>
        </w:rPr>
      </w:pPr>
      <w:r>
        <w:rPr>
          <w:b/>
          <w:sz w:val="16"/>
        </w:rPr>
        <w:t>Power  to  sell</w:t>
      </w:r>
    </w:p>
    <w:p>
      <w:pPr>
        <w:spacing w:line="451" w:lineRule="auto" w:before="0"/>
        <w:ind w:left="200" w:right="110" w:firstLine="7"/>
        <w:jc w:val="left"/>
        <w:rPr>
          <w:b/>
          <w:sz w:val="15"/>
        </w:rPr>
      </w:pPr>
      <w:r>
        <w:rPr>
          <w:b/>
          <w:w w:val="110"/>
          <w:sz w:val="15"/>
        </w:rPr>
        <w:t>stray cattle. Proviso.</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8"/>
        <w:rPr>
          <w:b/>
          <w:sz w:val="15"/>
        </w:rPr>
      </w:pPr>
    </w:p>
    <w:p>
      <w:pPr>
        <w:spacing w:line="158" w:lineRule="exact" w:before="1"/>
        <w:ind w:left="193" w:right="202" w:firstLine="7"/>
        <w:jc w:val="left"/>
        <w:rPr>
          <w:b/>
          <w:sz w:val="15"/>
        </w:rPr>
      </w:pPr>
      <w:r>
        <w:rPr>
          <w:b/>
          <w:w w:val="105"/>
          <w:sz w:val="15"/>
        </w:rPr>
        <w:t>Disposal of proceeds</w:t>
      </w:r>
    </w:p>
    <w:p>
      <w:pPr>
        <w:spacing w:line="166" w:lineRule="exact" w:before="0"/>
        <w:ind w:left="200" w:right="33" w:firstLine="0"/>
        <w:jc w:val="left"/>
        <w:rPr>
          <w:b/>
          <w:sz w:val="15"/>
        </w:rPr>
      </w:pPr>
      <w:r>
        <w:rPr>
          <w:b/>
          <w:w w:val="105"/>
          <w:sz w:val="15"/>
        </w:rPr>
        <w:t>of sales.</w:t>
      </w:r>
    </w:p>
    <w:p>
      <w:pPr>
        <w:pStyle w:val="ListParagraph"/>
        <w:numPr>
          <w:ilvl w:val="1"/>
          <w:numId w:val="2"/>
        </w:numPr>
        <w:tabs>
          <w:tab w:pos="677" w:val="left" w:leader="none"/>
        </w:tabs>
        <w:spacing w:line="224" w:lineRule="exact" w:before="130" w:after="0"/>
        <w:ind w:left="93" w:right="264" w:firstLine="201"/>
        <w:jc w:val="both"/>
        <w:rPr>
          <w:sz w:val="20"/>
        </w:rPr>
      </w:pPr>
      <w:r>
        <w:rPr>
          <w:w w:val="103"/>
          <w:sz w:val="20"/>
        </w:rPr>
        <w:br w:type="column"/>
      </w:r>
      <w:r>
        <w:rPr>
          <w:w w:val="105"/>
          <w:sz w:val="20"/>
        </w:rPr>
        <w:t>Whosoever, after being warned, as provided by sect10n 20 hereof, shall not depart forthwith, except the persons actually dwelling in such house or building, may be apprehend ed without warrant by any con­ </w:t>
      </w:r>
      <w:r>
        <w:rPr>
          <w:b/>
          <w:w w:val="105"/>
          <w:sz w:val="19"/>
        </w:rPr>
        <w:t>stable or person acting in his aid, and shall be liable on conviction to a </w:t>
      </w:r>
      <w:r>
        <w:rPr>
          <w:w w:val="105"/>
          <w:sz w:val="20"/>
        </w:rPr>
        <w:t>penalty  not  exceeding  ten</w:t>
      </w:r>
      <w:r>
        <w:rPr>
          <w:spacing w:val="-18"/>
          <w:w w:val="105"/>
          <w:sz w:val="20"/>
        </w:rPr>
        <w:t> </w:t>
      </w:r>
      <w:r>
        <w:rPr>
          <w:w w:val="105"/>
          <w:sz w:val="20"/>
        </w:rPr>
        <w:t>shillings.</w:t>
      </w:r>
    </w:p>
    <w:p>
      <w:pPr>
        <w:pStyle w:val="ListParagraph"/>
        <w:numPr>
          <w:ilvl w:val="1"/>
          <w:numId w:val="2"/>
        </w:numPr>
        <w:tabs>
          <w:tab w:pos="684" w:val="left" w:leader="none"/>
        </w:tabs>
        <w:spacing w:line="230" w:lineRule="auto" w:before="107" w:after="0"/>
        <w:ind w:left="93" w:right="272" w:firstLine="209"/>
        <w:jc w:val="both"/>
        <w:rPr>
          <w:sz w:val="19"/>
        </w:rPr>
      </w:pPr>
      <w:r>
        <w:rPr>
          <w:b/>
          <w:spacing w:val="-5"/>
          <w:w w:val="90"/>
          <w:position w:val="7"/>
          <w:sz w:val="8"/>
        </w:rPr>
        <w:t>1</w:t>
      </w:r>
      <w:r>
        <w:rPr>
          <w:b/>
          <w:spacing w:val="-5"/>
          <w:w w:val="90"/>
          <w:sz w:val="20"/>
        </w:rPr>
        <w:t>r}.ie</w:t>
      </w:r>
      <w:r>
        <w:rPr>
          <w:b/>
          <w:w w:val="90"/>
          <w:sz w:val="20"/>
        </w:rPr>
        <w:t> </w:t>
      </w:r>
      <w:r>
        <w:rPr>
          <w:b/>
          <w:w w:val="100"/>
          <w:sz w:val="19"/>
        </w:rPr>
        <w:t>occupier </w:t>
      </w:r>
      <w:r>
        <w:rPr>
          <w:b/>
          <w:w w:val="93"/>
          <w:sz w:val="19"/>
        </w:rPr>
        <w:t>of </w:t>
      </w:r>
      <w:r>
        <w:rPr>
          <w:b/>
          <w:w w:val="100"/>
          <w:sz w:val="20"/>
        </w:rPr>
        <w:t>any </w:t>
      </w:r>
      <w:r>
        <w:rPr>
          <w:b/>
          <w:w w:val="105"/>
          <w:sz w:val="19"/>
        </w:rPr>
        <w:t>house, </w:t>
      </w:r>
      <w:r>
        <w:rPr>
          <w:b/>
          <w:w w:val="97"/>
          <w:sz w:val="19"/>
        </w:rPr>
        <w:t>buiJding, </w:t>
      </w:r>
      <w:r>
        <w:rPr>
          <w:b/>
          <w:w w:val="103"/>
          <w:sz w:val="19"/>
        </w:rPr>
        <w:t>garden, </w:t>
      </w:r>
      <w:r>
        <w:rPr>
          <w:b/>
          <w:w w:val="99"/>
          <w:sz w:val="19"/>
        </w:rPr>
        <w:t>yard </w:t>
      </w:r>
      <w:r>
        <w:rPr>
          <w:b/>
          <w:w w:val="99"/>
          <w:sz w:val="19"/>
        </w:rPr>
        <w:t>or </w:t>
      </w:r>
      <w:r>
        <w:rPr>
          <w:b/>
          <w:w w:val="103"/>
          <w:sz w:val="19"/>
        </w:rPr>
        <w:t>place </w:t>
      </w:r>
      <w:r>
        <w:rPr>
          <w:b/>
          <w:w w:val="102"/>
          <w:sz w:val="19"/>
        </w:rPr>
        <w:t>who </w:t>
      </w:r>
      <w:r>
        <w:rPr>
          <w:w w:val="105"/>
          <w:sz w:val="20"/>
        </w:rPr>
        <w:t>shall have permitted such persons unlawfully to assemble or be therein against the provisions hereof shall be liable on conviction  to a penalty  </w:t>
      </w:r>
      <w:r>
        <w:rPr>
          <w:b/>
          <w:w w:val="105"/>
          <w:sz w:val="20"/>
        </w:rPr>
        <w:t>not exceeding </w:t>
      </w:r>
      <w:r>
        <w:rPr>
          <w:b/>
          <w:w w:val="105"/>
          <w:sz w:val="19"/>
        </w:rPr>
        <w:t>forty </w:t>
      </w:r>
      <w:r>
        <w:rPr>
          <w:b/>
          <w:w w:val="105"/>
          <w:sz w:val="20"/>
        </w:rPr>
        <w:t>shillings, and every drum , gong, tomtom or other </w:t>
      </w:r>
      <w:r>
        <w:rPr>
          <w:w w:val="105"/>
          <w:sz w:val="20"/>
        </w:rPr>
        <w:t>such  instrument  found  on  the  premises   shall  be  liable  to </w:t>
      </w:r>
      <w:r>
        <w:rPr>
          <w:spacing w:val="41"/>
          <w:w w:val="105"/>
          <w:sz w:val="20"/>
        </w:rPr>
        <w:t> </w:t>
      </w:r>
      <w:r>
        <w:rPr>
          <w:w w:val="105"/>
          <w:sz w:val="20"/>
        </w:rPr>
        <w:t>forfeiture.</w:t>
      </w:r>
    </w:p>
    <w:p>
      <w:pPr>
        <w:pStyle w:val="ListParagraph"/>
        <w:numPr>
          <w:ilvl w:val="1"/>
          <w:numId w:val="2"/>
        </w:numPr>
        <w:tabs>
          <w:tab w:pos="684" w:val="left" w:leader="none"/>
        </w:tabs>
        <w:spacing w:line="235" w:lineRule="auto" w:before="114" w:after="0"/>
        <w:ind w:left="78" w:right="270" w:firstLine="216"/>
        <w:jc w:val="both"/>
        <w:rPr>
          <w:b/>
          <w:sz w:val="20"/>
        </w:rPr>
      </w:pPr>
      <w:r>
        <w:rPr>
          <w:w w:val="105"/>
          <w:sz w:val="20"/>
        </w:rPr>
        <w:t>Any Court may prohibit during the hours of its si ttings,  and at  any place within a radius of three hundred yards from  the  building  where such sitting is held, any beating of drums, gongs, tomtoms  or  </w:t>
      </w:r>
      <w:r>
        <w:rPr>
          <w:b/>
          <w:w w:val="105"/>
          <w:sz w:val="19"/>
        </w:rPr>
        <w:t>other instruments or other loud noises of any kind or description ; and </w:t>
      </w:r>
      <w:r>
        <w:rPr>
          <w:w w:val="105"/>
          <w:sz w:val="20"/>
        </w:rPr>
        <w:t>any person who, on being required by any constable or officer of the </w:t>
      </w:r>
      <w:r>
        <w:rPr>
          <w:b/>
          <w:w w:val="105"/>
          <w:sz w:val="19"/>
        </w:rPr>
        <w:t>Court </w:t>
      </w:r>
      <w:r>
        <w:rPr>
          <w:b/>
          <w:w w:val="105"/>
          <w:sz w:val="20"/>
        </w:rPr>
        <w:t>to </w:t>
      </w:r>
      <w:r>
        <w:rPr>
          <w:b/>
          <w:w w:val="105"/>
          <w:sz w:val="19"/>
        </w:rPr>
        <w:t>d.esist from beating drums, gongs, tomtoms </w:t>
      </w:r>
      <w:r>
        <w:rPr>
          <w:b/>
          <w:w w:val="105"/>
          <w:sz w:val="20"/>
        </w:rPr>
        <w:t>or </w:t>
      </w:r>
      <w:r>
        <w:rPr>
          <w:b/>
          <w:w w:val="105"/>
          <w:sz w:val="19"/>
        </w:rPr>
        <w:t>other instru </w:t>
      </w:r>
      <w:r>
        <w:rPr>
          <w:w w:val="105"/>
          <w:sz w:val="20"/>
        </w:rPr>
        <w:t>ments, or from making any other such noise, fails to comply with such requisition, shall for every offence be liable on convietion to  a penalty  not exceeding forty shillings, and may be apprehended by any constable </w:t>
      </w:r>
      <w:r>
        <w:rPr>
          <w:b/>
          <w:w w:val="105"/>
          <w:sz w:val="19"/>
        </w:rPr>
        <w:t>without </w:t>
      </w:r>
      <w:r>
        <w:rPr>
          <w:b/>
          <w:spacing w:val="32"/>
          <w:w w:val="105"/>
          <w:sz w:val="19"/>
        </w:rPr>
        <w:t> </w:t>
      </w:r>
      <w:r>
        <w:rPr>
          <w:b/>
          <w:w w:val="105"/>
          <w:sz w:val="19"/>
        </w:rPr>
        <w:t>wanant.</w:t>
      </w:r>
    </w:p>
    <w:p>
      <w:pPr>
        <w:pStyle w:val="BodyText"/>
        <w:spacing w:before="8"/>
        <w:rPr>
          <w:b/>
          <w:sz w:val="19"/>
        </w:rPr>
      </w:pPr>
    </w:p>
    <w:p>
      <w:pPr>
        <w:spacing w:before="0"/>
        <w:ind w:left="2552" w:right="2732" w:firstLine="0"/>
        <w:jc w:val="center"/>
        <w:rPr>
          <w:rFonts w:ascii="Arial"/>
          <w:b/>
          <w:sz w:val="13"/>
        </w:rPr>
      </w:pPr>
      <w:r>
        <w:rPr>
          <w:rFonts w:ascii="Arial"/>
          <w:b/>
          <w:w w:val="120"/>
          <w:sz w:val="13"/>
        </w:rPr>
        <w:t>STRAY  CATTLE.</w:t>
      </w:r>
    </w:p>
    <w:p>
      <w:pPr>
        <w:pStyle w:val="BodyText"/>
        <w:spacing w:before="8"/>
        <w:rPr>
          <w:rFonts w:ascii="Arial"/>
          <w:b/>
          <w:sz w:val="9"/>
        </w:rPr>
      </w:pPr>
    </w:p>
    <w:p>
      <w:pPr>
        <w:pStyle w:val="BodyText"/>
        <w:spacing w:line="232" w:lineRule="auto"/>
        <w:ind w:left="71" w:right="281" w:firstLine="223"/>
        <w:jc w:val="both"/>
      </w:pPr>
      <w:r>
        <w:rPr>
          <w:b/>
          <w:w w:val="105"/>
          <w:sz w:val="22"/>
        </w:rPr>
        <w:t>24.-(i) </w:t>
      </w:r>
      <w:r>
        <w:rPr>
          <w:w w:val="105"/>
          <w:sz w:val="21"/>
        </w:rPr>
        <w:t>If </w:t>
      </w:r>
      <w:r>
        <w:rPr>
          <w:w w:val="105"/>
        </w:rPr>
        <w:t>any cattle are found at large in any street witho ut any per­ son having charge thereof , any constable or person assisting him, or </w:t>
      </w:r>
      <w:r>
        <w:rPr/>
        <w:t>if  </w:t>
      </w:r>
      <w:r>
        <w:rPr>
          <w:w w:val="105"/>
        </w:rPr>
        <w:t>any cattle shall be found trespassing on any enclosed ground or lot, the owner thereof or anyone acting on his behalf , may seize and impound such cattle, and may detain them in the pound until  their owner  shall  pay to the poundkeeper  the  expenses  </w:t>
      </w:r>
      <w:r>
        <w:rPr/>
        <w:t>of  </w:t>
      </w:r>
      <w:r>
        <w:rPr>
          <w:w w:val="105"/>
        </w:rPr>
        <w:t>keeping such cattle  at a rate  not exceeding one shilling a day for each such head </w:t>
      </w:r>
      <w:r>
        <w:rPr/>
        <w:t>of </w:t>
      </w:r>
      <w:r>
        <w:rPr>
          <w:w w:val="105"/>
        </w:rPr>
        <w:t>cattle ; and, in addition thereto, a penalty </w:t>
      </w:r>
      <w:r>
        <w:rPr/>
        <w:t>of </w:t>
      </w:r>
      <w:r>
        <w:rPr>
          <w:w w:val="105"/>
        </w:rPr>
        <w:t>five shillings for each head </w:t>
      </w:r>
      <w:r>
        <w:rPr/>
        <w:t>of </w:t>
      </w:r>
      <w:r>
        <w:rPr>
          <w:w w:val="105"/>
        </w:rPr>
        <w:t>cattle, three-fifths </w:t>
      </w:r>
      <w:r>
        <w:rPr/>
        <w:t>of </w:t>
      </w:r>
      <w:r>
        <w:rPr>
          <w:w w:val="105"/>
        </w:rPr>
        <w:t>which penalty shall be paid by the ponndkeeper into the Colonial Tresury, and the remaining two-filths shull be paid  to  the  person  impounding  such  cattle.   </w:t>
      </w:r>
      <w:r>
        <w:rPr>
          <w:i/>
          <w:sz w:val="19"/>
        </w:rPr>
        <w:t>( </w:t>
      </w:r>
      <w:r>
        <w:rPr>
          <w:i/>
          <w:w w:val="105"/>
          <w:sz w:val="19"/>
        </w:rPr>
        <w:t>No.  </w:t>
      </w:r>
      <w:r>
        <w:rPr>
          <w:w w:val="105"/>
        </w:rPr>
        <w:t>17 </w:t>
      </w:r>
      <w:r>
        <w:rPr>
          <w:i/>
          <w:sz w:val="19"/>
        </w:rPr>
        <w:t>of  </w:t>
      </w:r>
      <w:r>
        <w:rPr>
          <w:w w:val="105"/>
        </w:rPr>
        <w:t>1022,  </w:t>
      </w:r>
      <w:r>
        <w:rPr>
          <w:i/>
          <w:w w:val="105"/>
          <w:sz w:val="19"/>
        </w:rPr>
        <w:t>section  </w:t>
      </w:r>
      <w:r>
        <w:rPr>
          <w:w w:val="105"/>
        </w:rPr>
        <w:t>2.    </w:t>
      </w:r>
      <w:r>
        <w:rPr>
          <w:i/>
          <w:w w:val="105"/>
          <w:sz w:val="19"/>
        </w:rPr>
        <w:t>No.  </w:t>
      </w:r>
      <w:r>
        <w:rPr/>
        <w:t>:lO </w:t>
      </w:r>
      <w:r>
        <w:rPr>
          <w:i/>
          <w:sz w:val="19"/>
        </w:rPr>
        <w:t>of   </w:t>
      </w:r>
      <w:r>
        <w:rPr>
          <w:w w:val="105"/>
        </w:rPr>
        <w:t>1924, </w:t>
      </w:r>
      <w:r>
        <w:rPr>
          <w:i/>
          <w:w w:val="105"/>
          <w:sz w:val="19"/>
        </w:rPr>
        <w:t>section</w:t>
      </w:r>
      <w:r>
        <w:rPr>
          <w:i/>
          <w:spacing w:val="20"/>
          <w:w w:val="105"/>
          <w:sz w:val="19"/>
        </w:rPr>
        <w:t> </w:t>
      </w:r>
      <w:r>
        <w:rPr>
          <w:w w:val="105"/>
        </w:rPr>
        <w:t>2.)</w:t>
      </w:r>
    </w:p>
    <w:p>
      <w:pPr>
        <w:pStyle w:val="ListParagraph"/>
        <w:numPr>
          <w:ilvl w:val="0"/>
          <w:numId w:val="3"/>
        </w:numPr>
        <w:tabs>
          <w:tab w:pos="648" w:val="left" w:leader="none"/>
        </w:tabs>
        <w:spacing w:line="232" w:lineRule="auto" w:before="32" w:after="0"/>
        <w:ind w:left="71" w:right="289" w:firstLine="223"/>
        <w:jc w:val="both"/>
        <w:rPr>
          <w:sz w:val="20"/>
        </w:rPr>
      </w:pPr>
      <w:r>
        <w:rPr>
          <w:w w:val="105"/>
          <w:sz w:val="22"/>
        </w:rPr>
        <w:t>If </w:t>
      </w:r>
      <w:r>
        <w:rPr>
          <w:w w:val="105"/>
          <w:sz w:val="20"/>
        </w:rPr>
        <w:t>such penalty and expenses are not paid within four clear days from the time of  such impounding,  the ponndkeeper  may sell or cause  to be sol d any such cattle : Provided that previous to such  sale  three days' notice thereof shall be given or left at the dwelling-house of the owner of such cattle if he is known, or, if not known, then notice of the. </w:t>
      </w:r>
      <w:r>
        <w:rPr>
          <w:spacing w:val="-4"/>
          <w:w w:val="105"/>
          <w:sz w:val="20"/>
        </w:rPr>
        <w:t>intended </w:t>
      </w:r>
      <w:r>
        <w:rPr>
          <w:w w:val="105"/>
          <w:sz w:val="20"/>
        </w:rPr>
        <w:t>sale shall be conspicuously posted in some usual place for the posting of public </w:t>
      </w:r>
      <w:r>
        <w:rPr>
          <w:spacing w:val="10"/>
          <w:w w:val="105"/>
          <w:sz w:val="20"/>
        </w:rPr>
        <w:t> </w:t>
      </w:r>
      <w:r>
        <w:rPr>
          <w:w w:val="105"/>
          <w:sz w:val="20"/>
        </w:rPr>
        <w:t>notices.·</w:t>
      </w:r>
    </w:p>
    <w:p>
      <w:pPr>
        <w:pStyle w:val="ListParagraph"/>
        <w:numPr>
          <w:ilvl w:val="0"/>
          <w:numId w:val="3"/>
        </w:numPr>
        <w:tabs>
          <w:tab w:pos="706" w:val="left" w:leader="none"/>
        </w:tabs>
        <w:spacing w:line="224" w:lineRule="exact" w:before="52" w:after="0"/>
        <w:ind w:left="64" w:right="296" w:firstLine="223"/>
        <w:jc w:val="both"/>
        <w:rPr>
          <w:sz w:val="20"/>
        </w:rPr>
      </w:pPr>
      <w:r>
        <w:rPr>
          <w:spacing w:val="-7"/>
          <w:w w:val="105"/>
          <w:sz w:val="21"/>
        </w:rPr>
        <w:t>'r11e </w:t>
      </w:r>
      <w:r>
        <w:rPr>
          <w:w w:val="105"/>
          <w:sz w:val="20"/>
        </w:rPr>
        <w:t>money arising from such sale, after deducting such penalty and expenses, shall be paid to the Receiver-General , and be  paid  by  him, on demand and proof of ownership,  to  the  owner  of  the  cattle sold ; and if no  demand  be  mcde within  twelve months  from the date  </w:t>
      </w:r>
      <w:r>
        <w:rPr>
          <w:b/>
          <w:w w:val="105"/>
          <w:sz w:val="19"/>
        </w:rPr>
        <w:t>of impounding, such moneys shall become  part of the general  revenue  </w:t>
      </w:r>
      <w:r>
        <w:rPr>
          <w:w w:val="105"/>
          <w:sz w:val="20"/>
        </w:rPr>
        <w:t>of  the</w:t>
      </w:r>
      <w:r>
        <w:rPr>
          <w:spacing w:val="-5"/>
          <w:w w:val="105"/>
          <w:sz w:val="20"/>
        </w:rPr>
        <w:t> </w:t>
      </w:r>
      <w:r>
        <w:rPr>
          <w:w w:val="105"/>
          <w:sz w:val="20"/>
        </w:rPr>
        <w:t>Colony.</w:t>
      </w:r>
    </w:p>
    <w:sectPr>
      <w:type w:val="continuous"/>
      <w:pgSz w:w="9360" w:h="14040"/>
      <w:pgMar w:top="60" w:bottom="0" w:left="260" w:right="1300"/>
      <w:cols w:num="2" w:equalWidth="0">
        <w:col w:w="1162" w:space="40"/>
        <w:col w:w="65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lowerRoman"/>
      <w:lvlText w:val="(%1)"/>
      <w:lvlJc w:val="left"/>
      <w:pPr>
        <w:ind w:left="71" w:hanging="353"/>
        <w:jc w:val="left"/>
      </w:pPr>
      <w:rPr>
        <w:rFonts w:hint="default" w:ascii="Times New Roman" w:hAnsi="Times New Roman" w:eastAsia="Times New Roman" w:cs="Times New Roman"/>
        <w:w w:val="98"/>
        <w:sz w:val="20"/>
        <w:szCs w:val="20"/>
      </w:rPr>
    </w:lvl>
    <w:lvl w:ilvl="1">
      <w:start w:val="1"/>
      <w:numFmt w:val="bullet"/>
      <w:lvlText w:val="•"/>
      <w:lvlJc w:val="left"/>
      <w:pPr>
        <w:ind w:left="731" w:hanging="353"/>
      </w:pPr>
      <w:rPr>
        <w:rFonts w:hint="default"/>
      </w:rPr>
    </w:lvl>
    <w:lvl w:ilvl="2">
      <w:start w:val="1"/>
      <w:numFmt w:val="bullet"/>
      <w:lvlText w:val="•"/>
      <w:lvlJc w:val="left"/>
      <w:pPr>
        <w:ind w:left="1383" w:hanging="353"/>
      </w:pPr>
      <w:rPr>
        <w:rFonts w:hint="default"/>
      </w:rPr>
    </w:lvl>
    <w:lvl w:ilvl="3">
      <w:start w:val="1"/>
      <w:numFmt w:val="bullet"/>
      <w:lvlText w:val="•"/>
      <w:lvlJc w:val="left"/>
      <w:pPr>
        <w:ind w:left="2035" w:hanging="353"/>
      </w:pPr>
      <w:rPr>
        <w:rFonts w:hint="default"/>
      </w:rPr>
    </w:lvl>
    <w:lvl w:ilvl="4">
      <w:start w:val="1"/>
      <w:numFmt w:val="bullet"/>
      <w:lvlText w:val="•"/>
      <w:lvlJc w:val="left"/>
      <w:pPr>
        <w:ind w:left="2687" w:hanging="353"/>
      </w:pPr>
      <w:rPr>
        <w:rFonts w:hint="default"/>
      </w:rPr>
    </w:lvl>
    <w:lvl w:ilvl="5">
      <w:start w:val="1"/>
      <w:numFmt w:val="bullet"/>
      <w:lvlText w:val="•"/>
      <w:lvlJc w:val="left"/>
      <w:pPr>
        <w:ind w:left="3339" w:hanging="353"/>
      </w:pPr>
      <w:rPr>
        <w:rFonts w:hint="default"/>
      </w:rPr>
    </w:lvl>
    <w:lvl w:ilvl="6">
      <w:start w:val="1"/>
      <w:numFmt w:val="bullet"/>
      <w:lvlText w:val="•"/>
      <w:lvlJc w:val="left"/>
      <w:pPr>
        <w:ind w:left="3990" w:hanging="353"/>
      </w:pPr>
      <w:rPr>
        <w:rFonts w:hint="default"/>
      </w:rPr>
    </w:lvl>
    <w:lvl w:ilvl="7">
      <w:start w:val="1"/>
      <w:numFmt w:val="bullet"/>
      <w:lvlText w:val="•"/>
      <w:lvlJc w:val="left"/>
      <w:pPr>
        <w:ind w:left="4642" w:hanging="353"/>
      </w:pPr>
      <w:rPr>
        <w:rFonts w:hint="default"/>
      </w:rPr>
    </w:lvl>
    <w:lvl w:ilvl="8">
      <w:start w:val="1"/>
      <w:numFmt w:val="bullet"/>
      <w:lvlText w:val="•"/>
      <w:lvlJc w:val="left"/>
      <w:pPr>
        <w:ind w:left="5294" w:hanging="353"/>
      </w:pPr>
      <w:rPr>
        <w:rFonts w:hint="default"/>
      </w:rPr>
    </w:lvl>
  </w:abstractNum>
  <w:abstractNum w:abstractNumId="1">
    <w:multiLevelType w:val="hybridMultilevel"/>
    <w:lvl w:ilvl="0">
      <w:start w:val="1"/>
      <w:numFmt w:val="bullet"/>
      <w:lvlText w:val="-"/>
      <w:lvlJc w:val="left"/>
      <w:pPr>
        <w:ind w:left="215" w:hanging="116"/>
      </w:pPr>
      <w:rPr>
        <w:rFonts w:hint="default" w:ascii="Times New Roman" w:hAnsi="Times New Roman" w:eastAsia="Times New Roman" w:cs="Times New Roman"/>
        <w:w w:val="54"/>
        <w:sz w:val="15"/>
        <w:szCs w:val="15"/>
      </w:rPr>
    </w:lvl>
    <w:lvl w:ilvl="1">
      <w:start w:val="21"/>
      <w:numFmt w:val="decimal"/>
      <w:lvlText w:val="%2."/>
      <w:lvlJc w:val="left"/>
      <w:pPr>
        <w:ind w:left="93" w:hanging="382"/>
        <w:jc w:val="left"/>
      </w:pPr>
      <w:rPr>
        <w:rFonts w:hint="default" w:ascii="Times New Roman" w:hAnsi="Times New Roman" w:eastAsia="Times New Roman" w:cs="Times New Roman"/>
        <w:b/>
        <w:bCs/>
        <w:w w:val="108"/>
      </w:rPr>
    </w:lvl>
    <w:lvl w:ilvl="2">
      <w:start w:val="1"/>
      <w:numFmt w:val="bullet"/>
      <w:lvlText w:val="•"/>
      <w:lvlJc w:val="left"/>
      <w:pPr>
        <w:ind w:left="191" w:hanging="382"/>
      </w:pPr>
      <w:rPr>
        <w:rFonts w:hint="default"/>
      </w:rPr>
    </w:lvl>
    <w:lvl w:ilvl="3">
      <w:start w:val="1"/>
      <w:numFmt w:val="bullet"/>
      <w:lvlText w:val="•"/>
      <w:lvlJc w:val="left"/>
      <w:pPr>
        <w:ind w:left="162" w:hanging="382"/>
      </w:pPr>
      <w:rPr>
        <w:rFonts w:hint="default"/>
      </w:rPr>
    </w:lvl>
    <w:lvl w:ilvl="4">
      <w:start w:val="1"/>
      <w:numFmt w:val="bullet"/>
      <w:lvlText w:val="•"/>
      <w:lvlJc w:val="left"/>
      <w:pPr>
        <w:ind w:left="133" w:hanging="382"/>
      </w:pPr>
      <w:rPr>
        <w:rFonts w:hint="default"/>
      </w:rPr>
    </w:lvl>
    <w:lvl w:ilvl="5">
      <w:start w:val="1"/>
      <w:numFmt w:val="bullet"/>
      <w:lvlText w:val="•"/>
      <w:lvlJc w:val="left"/>
      <w:pPr>
        <w:ind w:left="104" w:hanging="382"/>
      </w:pPr>
      <w:rPr>
        <w:rFonts w:hint="default"/>
      </w:rPr>
    </w:lvl>
    <w:lvl w:ilvl="6">
      <w:start w:val="1"/>
      <w:numFmt w:val="bullet"/>
      <w:lvlText w:val="•"/>
      <w:lvlJc w:val="left"/>
      <w:pPr>
        <w:ind w:left="75" w:hanging="382"/>
      </w:pPr>
      <w:rPr>
        <w:rFonts w:hint="default"/>
      </w:rPr>
    </w:lvl>
    <w:lvl w:ilvl="7">
      <w:start w:val="1"/>
      <w:numFmt w:val="bullet"/>
      <w:lvlText w:val="•"/>
      <w:lvlJc w:val="left"/>
      <w:pPr>
        <w:ind w:left="46" w:hanging="382"/>
      </w:pPr>
      <w:rPr>
        <w:rFonts w:hint="default"/>
      </w:rPr>
    </w:lvl>
    <w:lvl w:ilvl="8">
      <w:start w:val="1"/>
      <w:numFmt w:val="bullet"/>
      <w:lvlText w:val="•"/>
      <w:lvlJc w:val="left"/>
      <w:pPr>
        <w:ind w:left="17" w:hanging="382"/>
      </w:pPr>
      <w:rPr>
        <w:rFonts w:hint="default"/>
      </w:rPr>
    </w:lvl>
  </w:abstractNum>
  <w:abstractNum w:abstractNumId="0">
    <w:multiLevelType w:val="hybridMultilevel"/>
    <w:lvl w:ilvl="0">
      <w:start w:val="8"/>
      <w:numFmt w:val="lowerLetter"/>
      <w:lvlText w:val="(%1)"/>
      <w:lvlJc w:val="left"/>
      <w:pPr>
        <w:ind w:left="1004" w:hanging="346"/>
        <w:jc w:val="left"/>
      </w:pPr>
      <w:rPr>
        <w:rFonts w:hint="default" w:ascii="Times New Roman" w:hAnsi="Times New Roman" w:eastAsia="Times New Roman" w:cs="Times New Roman"/>
        <w:spacing w:val="-33"/>
        <w:w w:val="73"/>
      </w:rPr>
    </w:lvl>
    <w:lvl w:ilvl="1">
      <w:start w:val="1"/>
      <w:numFmt w:val="bullet"/>
      <w:lvlText w:val="•"/>
      <w:lvlJc w:val="left"/>
      <w:pPr>
        <w:ind w:left="1545" w:hanging="346"/>
      </w:pPr>
      <w:rPr>
        <w:rFonts w:hint="default"/>
      </w:rPr>
    </w:lvl>
    <w:lvl w:ilvl="2">
      <w:start w:val="1"/>
      <w:numFmt w:val="bullet"/>
      <w:lvlText w:val="•"/>
      <w:lvlJc w:val="left"/>
      <w:pPr>
        <w:ind w:left="2091" w:hanging="346"/>
      </w:pPr>
      <w:rPr>
        <w:rFonts w:hint="default"/>
      </w:rPr>
    </w:lvl>
    <w:lvl w:ilvl="3">
      <w:start w:val="1"/>
      <w:numFmt w:val="bullet"/>
      <w:lvlText w:val="•"/>
      <w:lvlJc w:val="left"/>
      <w:pPr>
        <w:ind w:left="2636" w:hanging="346"/>
      </w:pPr>
      <w:rPr>
        <w:rFonts w:hint="default"/>
      </w:rPr>
    </w:lvl>
    <w:lvl w:ilvl="4">
      <w:start w:val="1"/>
      <w:numFmt w:val="bullet"/>
      <w:lvlText w:val="•"/>
      <w:lvlJc w:val="left"/>
      <w:pPr>
        <w:ind w:left="3182" w:hanging="346"/>
      </w:pPr>
      <w:rPr>
        <w:rFonts w:hint="default"/>
      </w:rPr>
    </w:lvl>
    <w:lvl w:ilvl="5">
      <w:start w:val="1"/>
      <w:numFmt w:val="bullet"/>
      <w:lvlText w:val="•"/>
      <w:lvlJc w:val="left"/>
      <w:pPr>
        <w:ind w:left="3727" w:hanging="346"/>
      </w:pPr>
      <w:rPr>
        <w:rFonts w:hint="default"/>
      </w:rPr>
    </w:lvl>
    <w:lvl w:ilvl="6">
      <w:start w:val="1"/>
      <w:numFmt w:val="bullet"/>
      <w:lvlText w:val="•"/>
      <w:lvlJc w:val="left"/>
      <w:pPr>
        <w:ind w:left="4273" w:hanging="346"/>
      </w:pPr>
      <w:rPr>
        <w:rFonts w:hint="default"/>
      </w:rPr>
    </w:lvl>
    <w:lvl w:ilvl="7">
      <w:start w:val="1"/>
      <w:numFmt w:val="bullet"/>
      <w:lvlText w:val="•"/>
      <w:lvlJc w:val="left"/>
      <w:pPr>
        <w:ind w:left="4819" w:hanging="346"/>
      </w:pPr>
      <w:rPr>
        <w:rFonts w:hint="default"/>
      </w:rPr>
    </w:lvl>
    <w:lvl w:ilvl="8">
      <w:start w:val="1"/>
      <w:numFmt w:val="bullet"/>
      <w:lvlText w:val="•"/>
      <w:lvlJc w:val="left"/>
      <w:pPr>
        <w:ind w:left="5364" w:hanging="34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2"/>
      <w:ind w:left="118"/>
      <w:jc w:val="center"/>
      <w:outlineLvl w:val="1"/>
    </w:pPr>
    <w:rPr>
      <w:rFonts w:ascii="Times New Roman" w:hAnsi="Times New Roman" w:eastAsia="Times New Roman" w:cs="Times New Roman"/>
      <w:sz w:val="52"/>
      <w:szCs w:val="52"/>
    </w:rPr>
  </w:style>
  <w:style w:styleId="Heading2" w:type="paragraph">
    <w:name w:val="Heading 2"/>
    <w:basedOn w:val="Normal"/>
    <w:uiPriority w:val="1"/>
    <w:qFormat/>
    <w:pPr>
      <w:ind w:left="1382" w:right="1268" w:hanging="8"/>
      <w:outlineLvl w:val="2"/>
    </w:pPr>
    <w:rPr>
      <w:rFonts w:ascii="Times New Roman" w:hAnsi="Times New Roman" w:eastAsia="Times New Roman" w:cs="Times New Roman"/>
      <w:b/>
      <w:bCs/>
      <w:sz w:val="27"/>
      <w:szCs w:val="27"/>
    </w:rPr>
  </w:style>
  <w:style w:styleId="Heading3" w:type="paragraph">
    <w:name w:val="Heading 3"/>
    <w:basedOn w:val="Normal"/>
    <w:uiPriority w:val="1"/>
    <w:qFormat/>
    <w:pPr>
      <w:spacing w:before="5"/>
      <w:ind w:left="30"/>
      <w:jc w:val="center"/>
      <w:outlineLvl w:val="3"/>
    </w:pPr>
    <w:rPr>
      <w:rFonts w:ascii="Times New Roman" w:hAnsi="Times New Roman" w:eastAsia="Times New Roman" w:cs="Times New Roman"/>
      <w:sz w:val="24"/>
      <w:szCs w:val="24"/>
    </w:rPr>
  </w:style>
  <w:style w:styleId="Heading4" w:type="paragraph">
    <w:name w:val="Heading 4"/>
    <w:basedOn w:val="Normal"/>
    <w:uiPriority w:val="1"/>
    <w:qFormat/>
    <w:pPr>
      <w:spacing w:before="35" w:line="224" w:lineRule="exact"/>
      <w:ind w:left="140" w:hanging="389"/>
      <w:jc w:val="both"/>
      <w:outlineLvl w:val="4"/>
    </w:pPr>
    <w:rPr>
      <w:rFonts w:ascii="Times New Roman" w:hAnsi="Times New Roman" w:eastAsia="Times New Roman" w:cs="Times New Roman"/>
      <w:sz w:val="21"/>
      <w:szCs w:val="21"/>
    </w:rPr>
  </w:style>
  <w:style w:styleId="ListParagraph" w:type="paragraph">
    <w:name w:val="List Paragraph"/>
    <w:basedOn w:val="Normal"/>
    <w:uiPriority w:val="1"/>
    <w:qFormat/>
    <w:pPr>
      <w:spacing w:before="32" w:line="224" w:lineRule="exact"/>
      <w:ind w:left="93" w:firstLine="223"/>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2016-07-06T14:40:43Z</dcterms:created>
  <dcterms:modified xsi:type="dcterms:W3CDTF">2016-07-06T14:40:43Z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