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ind w:left="4435"/>
        <w:rPr>
          <w:sz w:val="20"/>
        </w:rPr>
      </w:pPr>
      <w:r>
        <w:rPr>
          <w:sz w:val="20"/>
        </w:rPr>
        <w:drawing>
          <wp:inline distT="0" distB="0" distL="0" distR="0">
            <wp:extent cx="1353311" cy="138988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53311" cy="1389888"/>
                    </a:xfrm>
                    <a:prstGeom prst="rect">
                      <a:avLst/>
                    </a:prstGeom>
                  </pic:spPr>
                </pic:pic>
              </a:graphicData>
            </a:graphic>
          </wp:inline>
        </w:drawing>
      </w:r>
      <w:r>
        <w:rPr>
          <w:sz w:val="20"/>
        </w:rPr>
      </w:r>
    </w:p>
    <w:p>
      <w:pPr>
        <w:pStyle w:val="BodyText"/>
        <w:rPr>
          <w:sz w:val="10"/>
        </w:rPr>
      </w:pPr>
    </w:p>
    <w:p>
      <w:pPr>
        <w:pStyle w:val="Heading1"/>
        <w:tabs>
          <w:tab w:pos="2379" w:val="left" w:leader="none"/>
          <w:tab w:pos="4287" w:val="left" w:leader="none"/>
        </w:tabs>
        <w:ind w:left="781"/>
      </w:pPr>
      <w:r>
        <w:rPr/>
        <w:drawing>
          <wp:anchor distT="0" distB="0" distL="0" distR="0" allowOverlap="1" layoutInCell="1" locked="0" behindDoc="0" simplePos="0" relativeHeight="1096">
            <wp:simplePos x="0" y="0"/>
            <wp:positionH relativeFrom="page">
              <wp:posOffset>512063</wp:posOffset>
            </wp:positionH>
            <wp:positionV relativeFrom="paragraph">
              <wp:posOffset>-2249466</wp:posOffset>
            </wp:positionV>
            <wp:extent cx="585216" cy="2395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85216" cy="2395727"/>
                    </a:xfrm>
                    <a:prstGeom prst="rect">
                      <a:avLst/>
                    </a:prstGeom>
                  </pic:spPr>
                </pic:pic>
              </a:graphicData>
            </a:graphic>
          </wp:anchor>
        </w:drawing>
      </w:r>
      <w:r>
        <w:rPr>
          <w:spacing w:val="29"/>
          <w:w w:val="105"/>
        </w:rPr>
        <w:t>TH</w:t>
      </w:r>
      <w:r>
        <w:rPr>
          <w:spacing w:val="-24"/>
          <w:w w:val="105"/>
        </w:rPr>
        <w:t> </w:t>
      </w:r>
      <w:r>
        <w:rPr>
          <w:w w:val="105"/>
        </w:rPr>
        <w:t>E</w:t>
        <w:tab/>
      </w:r>
      <w:r>
        <w:rPr>
          <w:spacing w:val="34"/>
          <w:w w:val="105"/>
        </w:rPr>
        <w:t>LAW</w:t>
      </w:r>
      <w:r>
        <w:rPr>
          <w:spacing w:val="-75"/>
          <w:w w:val="105"/>
        </w:rPr>
        <w:t> </w:t>
      </w:r>
      <w:r>
        <w:rPr>
          <w:w w:val="105"/>
        </w:rPr>
        <w:t>S</w:t>
        <w:tab/>
      </w:r>
      <w:r>
        <w:rPr>
          <w:spacing w:val="22"/>
          <w:w w:val="105"/>
        </w:rPr>
        <w:t>OF</w:t>
      </w:r>
    </w:p>
    <w:p>
      <w:pPr>
        <w:tabs>
          <w:tab w:pos="4536" w:val="left" w:leader="none"/>
        </w:tabs>
        <w:spacing w:before="133"/>
        <w:ind w:left="721" w:right="0" w:firstLine="0"/>
        <w:jc w:val="center"/>
        <w:rPr>
          <w:sz w:val="51"/>
        </w:rPr>
      </w:pPr>
      <w:r>
        <w:rPr/>
        <w:drawing>
          <wp:anchor distT="0" distB="0" distL="0" distR="0" allowOverlap="1" layoutInCell="1" locked="0" behindDoc="0" simplePos="0" relativeHeight="1120">
            <wp:simplePos x="0" y="0"/>
            <wp:positionH relativeFrom="page">
              <wp:posOffset>512063</wp:posOffset>
            </wp:positionH>
            <wp:positionV relativeFrom="paragraph">
              <wp:posOffset>43899</wp:posOffset>
            </wp:positionV>
            <wp:extent cx="91440" cy="133502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91440" cy="1335024"/>
                    </a:xfrm>
                    <a:prstGeom prst="rect">
                      <a:avLst/>
                    </a:prstGeom>
                  </pic:spPr>
                </pic:pic>
              </a:graphicData>
            </a:graphic>
          </wp:anchor>
        </w:drawing>
      </w:r>
      <w:r>
        <w:rPr>
          <w:sz w:val="51"/>
        </w:rPr>
        <w:t>N </w:t>
      </w:r>
      <w:r>
        <w:rPr>
          <w:spacing w:val="19"/>
          <w:sz w:val="51"/>
        </w:rPr>
        <w:t>ORT </w:t>
      </w:r>
      <w:r>
        <w:rPr>
          <w:sz w:val="51"/>
        </w:rPr>
        <w:t>H E</w:t>
      </w:r>
      <w:r>
        <w:rPr>
          <w:spacing w:val="-86"/>
          <w:sz w:val="51"/>
        </w:rPr>
        <w:t> </w:t>
      </w:r>
      <w:r>
        <w:rPr>
          <w:sz w:val="51"/>
        </w:rPr>
        <w:t>R</w:t>
      </w:r>
      <w:r>
        <w:rPr>
          <w:spacing w:val="-25"/>
          <w:sz w:val="51"/>
        </w:rPr>
        <w:t> </w:t>
      </w:r>
      <w:r>
        <w:rPr>
          <w:sz w:val="51"/>
        </w:rPr>
        <w:t>N</w:t>
        <w:tab/>
        <w:t>N</w:t>
      </w:r>
      <w:r>
        <w:rPr>
          <w:spacing w:val="-12"/>
          <w:sz w:val="51"/>
        </w:rPr>
        <w:t> </w:t>
      </w:r>
      <w:r>
        <w:rPr>
          <w:sz w:val="51"/>
        </w:rPr>
        <w:t>I</w:t>
      </w:r>
      <w:r>
        <w:rPr>
          <w:spacing w:val="-53"/>
          <w:sz w:val="51"/>
        </w:rPr>
        <w:t> </w:t>
      </w:r>
      <w:r>
        <w:rPr>
          <w:spacing w:val="30"/>
          <w:sz w:val="51"/>
        </w:rPr>
        <w:t>GE</w:t>
      </w:r>
      <w:r>
        <w:rPr>
          <w:spacing w:val="-30"/>
          <w:sz w:val="51"/>
        </w:rPr>
        <w:t> </w:t>
      </w:r>
      <w:r>
        <w:rPr>
          <w:sz w:val="51"/>
        </w:rPr>
        <w:t>R</w:t>
      </w:r>
      <w:r>
        <w:rPr>
          <w:spacing w:val="-31"/>
          <w:sz w:val="51"/>
        </w:rPr>
        <w:t> </w:t>
      </w:r>
      <w:r>
        <w:rPr>
          <w:spacing w:val="32"/>
          <w:sz w:val="51"/>
        </w:rPr>
        <w:t>IA</w:t>
      </w:r>
    </w:p>
    <w:p>
      <w:pPr>
        <w:spacing w:before="143"/>
        <w:ind w:left="701" w:right="0" w:firstLine="0"/>
        <w:jc w:val="center"/>
        <w:rPr>
          <w:sz w:val="16"/>
        </w:rPr>
      </w:pPr>
      <w:r>
        <w:rPr>
          <w:w w:val="110"/>
          <w:sz w:val="16"/>
        </w:rPr>
        <w:t>IN  FORCE  ON</w:t>
      </w:r>
    </w:p>
    <w:p>
      <w:pPr>
        <w:pStyle w:val="Heading3"/>
        <w:spacing w:before="65"/>
        <w:ind w:left="738"/>
      </w:pPr>
      <w:r>
        <w:rPr>
          <w:w w:val="110"/>
        </w:rPr>
        <w:t>THE  1st   DAY  OF  OCTOBER, 1963</w:t>
      </w:r>
    </w:p>
    <w:p>
      <w:pPr>
        <w:pStyle w:val="BodyText"/>
        <w:spacing w:before="10"/>
        <w:rPr>
          <w:sz w:val="9"/>
        </w:rPr>
      </w:pPr>
      <w:r>
        <w:rPr/>
        <w:pict>
          <v:line style="position:absolute;mso-position-horizontal-relative:page;mso-position-vertical-relative:paragraph;z-index:0;mso-wrap-distance-left:0;mso-wrap-distance-right:0" from="243pt,8.024286pt" to="296.280pt,8.024286pt" stroked="true" strokeweight=".72pt" strokecolor="#000000">
            <w10:wrap type="topAndBottom"/>
          </v:line>
        </w:pict>
      </w:r>
    </w:p>
    <w:p>
      <w:pPr>
        <w:tabs>
          <w:tab w:pos="2480" w:val="left" w:leader="none"/>
        </w:tabs>
        <w:spacing w:before="51"/>
        <w:ind w:left="745" w:right="0" w:firstLine="0"/>
        <w:jc w:val="center"/>
        <w:rPr>
          <w:sz w:val="28"/>
        </w:rPr>
      </w:pPr>
      <w:r>
        <w:rPr>
          <w:w w:val="105"/>
          <w:sz w:val="28"/>
        </w:rPr>
        <w:t>R</w:t>
      </w:r>
      <w:r>
        <w:rPr>
          <w:spacing w:val="-12"/>
          <w:w w:val="105"/>
          <w:sz w:val="28"/>
        </w:rPr>
        <w:t> </w:t>
      </w:r>
      <w:r>
        <w:rPr>
          <w:w w:val="105"/>
          <w:sz w:val="28"/>
        </w:rPr>
        <w:t>E</w:t>
      </w:r>
      <w:r>
        <w:rPr>
          <w:spacing w:val="-28"/>
          <w:w w:val="105"/>
          <w:sz w:val="28"/>
        </w:rPr>
        <w:t> </w:t>
      </w:r>
      <w:r>
        <w:rPr>
          <w:w w:val="105"/>
          <w:sz w:val="28"/>
        </w:rPr>
        <w:t>V</w:t>
      </w:r>
      <w:r>
        <w:rPr>
          <w:spacing w:val="-21"/>
          <w:w w:val="105"/>
          <w:sz w:val="28"/>
        </w:rPr>
        <w:t> </w:t>
      </w:r>
      <w:r>
        <w:rPr>
          <w:w w:val="105"/>
          <w:sz w:val="28"/>
        </w:rPr>
        <w:t>I</w:t>
      </w:r>
      <w:r>
        <w:rPr>
          <w:spacing w:val="-33"/>
          <w:w w:val="105"/>
          <w:sz w:val="28"/>
        </w:rPr>
        <w:t> </w:t>
      </w:r>
      <w:r>
        <w:rPr>
          <w:w w:val="105"/>
          <w:sz w:val="28"/>
        </w:rPr>
        <w:t>S</w:t>
      </w:r>
      <w:r>
        <w:rPr>
          <w:spacing w:val="-22"/>
          <w:w w:val="105"/>
          <w:sz w:val="28"/>
        </w:rPr>
        <w:t> </w:t>
      </w:r>
      <w:r>
        <w:rPr>
          <w:w w:val="105"/>
          <w:sz w:val="28"/>
        </w:rPr>
        <w:t>E</w:t>
      </w:r>
      <w:r>
        <w:rPr>
          <w:spacing w:val="-28"/>
          <w:w w:val="105"/>
          <w:sz w:val="28"/>
        </w:rPr>
        <w:t> </w:t>
      </w:r>
      <w:r>
        <w:rPr>
          <w:w w:val="105"/>
          <w:sz w:val="28"/>
        </w:rPr>
        <w:t>D</w:t>
        <w:tab/>
        <w:t>E</w:t>
      </w:r>
      <w:r>
        <w:rPr>
          <w:spacing w:val="-10"/>
          <w:w w:val="105"/>
          <w:sz w:val="28"/>
        </w:rPr>
        <w:t> </w:t>
      </w:r>
      <w:r>
        <w:rPr>
          <w:w w:val="105"/>
          <w:sz w:val="28"/>
        </w:rPr>
        <w:t>D</w:t>
      </w:r>
      <w:r>
        <w:rPr>
          <w:spacing w:val="-6"/>
          <w:w w:val="105"/>
          <w:sz w:val="28"/>
        </w:rPr>
        <w:t> </w:t>
      </w:r>
      <w:r>
        <w:rPr>
          <w:w w:val="105"/>
          <w:sz w:val="28"/>
        </w:rPr>
        <w:t>I</w:t>
      </w:r>
      <w:r>
        <w:rPr>
          <w:spacing w:val="-31"/>
          <w:w w:val="105"/>
          <w:sz w:val="28"/>
        </w:rPr>
        <w:t> </w:t>
      </w:r>
      <w:r>
        <w:rPr>
          <w:w w:val="105"/>
          <w:sz w:val="28"/>
        </w:rPr>
        <w:t>T</w:t>
      </w:r>
      <w:r>
        <w:rPr>
          <w:spacing w:val="-25"/>
          <w:w w:val="105"/>
          <w:sz w:val="28"/>
        </w:rPr>
        <w:t> </w:t>
      </w:r>
      <w:r>
        <w:rPr>
          <w:w w:val="105"/>
          <w:sz w:val="28"/>
        </w:rPr>
        <w:t>I</w:t>
      </w:r>
      <w:r>
        <w:rPr>
          <w:spacing w:val="-17"/>
          <w:w w:val="105"/>
          <w:sz w:val="28"/>
        </w:rPr>
        <w:t> </w:t>
      </w:r>
      <w:r>
        <w:rPr>
          <w:w w:val="105"/>
          <w:sz w:val="28"/>
        </w:rPr>
        <w:t>O</w:t>
      </w:r>
      <w:r>
        <w:rPr>
          <w:spacing w:val="-19"/>
          <w:w w:val="105"/>
          <w:sz w:val="28"/>
        </w:rPr>
        <w:t> </w:t>
      </w:r>
      <w:r>
        <w:rPr>
          <w:w w:val="105"/>
          <w:sz w:val="28"/>
        </w:rPr>
        <w:t>N</w:t>
      </w:r>
    </w:p>
    <w:p>
      <w:pPr>
        <w:spacing w:before="109"/>
        <w:ind w:left="730" w:right="0" w:firstLine="0"/>
        <w:jc w:val="center"/>
        <w:rPr>
          <w:sz w:val="18"/>
        </w:rPr>
      </w:pPr>
      <w:r>
        <w:rPr>
          <w:w w:val="110"/>
          <w:sz w:val="18"/>
        </w:rPr>
        <w:t>PREPARED   UNDER   THE   AUTHORITY  OF</w:t>
      </w:r>
    </w:p>
    <w:p>
      <w:pPr>
        <w:pStyle w:val="Heading3"/>
        <w:spacing w:line="244" w:lineRule="auto" w:before="97"/>
        <w:ind w:left="2101" w:right="1430"/>
      </w:pPr>
      <w:r>
        <w:rPr/>
        <w:drawing>
          <wp:anchor distT="0" distB="0" distL="0" distR="0" allowOverlap="1" layoutInCell="1" locked="0" behindDoc="0" simplePos="0" relativeHeight="1144">
            <wp:simplePos x="0" y="0"/>
            <wp:positionH relativeFrom="page">
              <wp:posOffset>512063</wp:posOffset>
            </wp:positionH>
            <wp:positionV relativeFrom="paragraph">
              <wp:posOffset>263310</wp:posOffset>
            </wp:positionV>
            <wp:extent cx="91440" cy="676656"/>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91440" cy="676656"/>
                    </a:xfrm>
                    <a:prstGeom prst="rect">
                      <a:avLst/>
                    </a:prstGeom>
                  </pic:spPr>
                </pic:pic>
              </a:graphicData>
            </a:graphic>
          </wp:anchor>
        </w:drawing>
      </w:r>
      <w:r>
        <w:rPr>
          <w:w w:val="110"/>
        </w:rPr>
        <w:t>THE REVISED EDITION OF THE LA</w:t>
      </w:r>
      <w:r>
        <w:rPr>
          <w:w w:val="110"/>
          <w:sz w:val="22"/>
        </w:rPr>
        <w:t>\VS </w:t>
      </w:r>
      <w:r>
        <w:rPr>
          <w:w w:val="110"/>
        </w:rPr>
        <w:t>OF NORTHERN NIGERIA LAW,</w:t>
      </w:r>
      <w:r>
        <w:rPr>
          <w:spacing w:val="64"/>
          <w:w w:val="110"/>
        </w:rPr>
        <w:t> </w:t>
      </w:r>
      <w:r>
        <w:rPr>
          <w:spacing w:val="-11"/>
          <w:w w:val="110"/>
        </w:rPr>
        <w:t>1963</w:t>
      </w:r>
    </w:p>
    <w:p>
      <w:pPr>
        <w:spacing w:before="146"/>
        <w:ind w:left="706" w:right="0" w:firstLine="0"/>
        <w:jc w:val="center"/>
        <w:rPr>
          <w:sz w:val="16"/>
        </w:rPr>
      </w:pPr>
      <w:r>
        <w:rPr>
          <w:w w:val="115"/>
          <w:sz w:val="16"/>
        </w:rPr>
        <w:t>BY</w:t>
      </w:r>
    </w:p>
    <w:p>
      <w:pPr>
        <w:spacing w:before="100"/>
        <w:ind w:left="695" w:right="0" w:firstLine="0"/>
        <w:jc w:val="center"/>
        <w:rPr>
          <w:sz w:val="28"/>
        </w:rPr>
      </w:pPr>
      <w:r>
        <w:rPr>
          <w:w w:val="105"/>
          <w:sz w:val="28"/>
        </w:rPr>
        <w:t>HEDLEY HE R BE RT MA RSHA LL, C.M.G., LL.B., Q.C.</w:t>
      </w:r>
    </w:p>
    <w:p>
      <w:pPr>
        <w:pStyle w:val="Heading4"/>
        <w:spacing w:before="46"/>
        <w:ind w:left="669"/>
      </w:pPr>
      <w:r>
        <w:rPr>
          <w:w w:val="85"/>
        </w:rPr>
        <w:t>( </w:t>
      </w:r>
      <w:r>
        <w:rPr/>
        <w:t>of Gray' s Inn, Barrister-at-Law </w:t>
      </w:r>
      <w:r>
        <w:rPr>
          <w:w w:val="85"/>
        </w:rPr>
        <w:t>)</w:t>
      </w:r>
    </w:p>
    <w:p>
      <w:pPr>
        <w:spacing w:before="5"/>
        <w:ind w:left="631" w:right="0" w:firstLine="0"/>
        <w:jc w:val="center"/>
        <w:rPr>
          <w:i/>
          <w:sz w:val="24"/>
        </w:rPr>
      </w:pPr>
      <w:r>
        <w:rPr>
          <w:i/>
          <w:sz w:val="24"/>
        </w:rPr>
        <w:t>F ormerly Her M ajesty' s Attorney-General for N orthern Nigeria</w:t>
      </w:r>
    </w:p>
    <w:p>
      <w:pPr>
        <w:spacing w:line="360" w:lineRule="exact" w:before="20"/>
        <w:ind w:left="2948" w:right="2284" w:firstLine="0"/>
        <w:jc w:val="center"/>
        <w:rPr>
          <w:sz w:val="18"/>
        </w:rPr>
      </w:pPr>
      <w:r>
        <w:rPr>
          <w:w w:val="110"/>
          <w:sz w:val="18"/>
        </w:rPr>
        <w:t>COMMISSIONER FOR THE REVISION OF  THE  LAWS AND</w:t>
      </w:r>
    </w:p>
    <w:p>
      <w:pPr>
        <w:pStyle w:val="Heading2"/>
        <w:spacing w:line="397" w:lineRule="exact"/>
        <w:ind w:left="678"/>
      </w:pPr>
      <w:r>
        <w:rPr/>
        <w:t>FR EDE RICK  A U GUST  OTTO   SCHvVA RZ,  </w:t>
      </w:r>
      <w:r>
        <w:rPr>
          <w:sz w:val="37"/>
        </w:rPr>
        <w:t>Jr., </w:t>
      </w:r>
      <w:r>
        <w:rPr/>
        <w:t>LL.B.</w:t>
      </w:r>
    </w:p>
    <w:p>
      <w:pPr>
        <w:spacing w:before="83"/>
        <w:ind w:left="647" w:right="0" w:firstLine="0"/>
        <w:jc w:val="center"/>
        <w:rPr>
          <w:sz w:val="18"/>
        </w:rPr>
      </w:pPr>
      <w:r>
        <w:rPr>
          <w:w w:val="110"/>
          <w:sz w:val="18"/>
        </w:rPr>
        <w:t>ASSISTANT   COMMISSIONER   FOR   THE   REVISION   OF  THE  LAWS</w:t>
      </w:r>
    </w:p>
    <w:p>
      <w:pPr>
        <w:pStyle w:val="BodyText"/>
        <w:spacing w:before="7"/>
        <w:rPr>
          <w:sz w:val="11"/>
        </w:rPr>
      </w:pPr>
      <w:r>
        <w:rPr/>
        <w:pict>
          <v:line style="position:absolute;mso-position-horizontal-relative:page;mso-position-vertical-relative:paragraph;z-index:1048;mso-wrap-distance-left:0;mso-wrap-distance-right:0" from="242.279999pt,9.033225pt" to="293.759999pt,9.033225pt" stroked="true" strokeweight=".72pt" strokecolor="#000000">
            <w10:wrap type="topAndBottom"/>
          </v:line>
        </w:pict>
      </w:r>
    </w:p>
    <w:p>
      <w:pPr>
        <w:spacing w:before="82"/>
        <w:ind w:left="637" w:right="0" w:firstLine="0"/>
        <w:jc w:val="center"/>
        <w:rPr>
          <w:sz w:val="20"/>
        </w:rPr>
      </w:pPr>
      <w:r>
        <w:rPr>
          <w:w w:val="110"/>
          <w:sz w:val="20"/>
        </w:rPr>
        <w:t>IN SIX VOLUMES</w:t>
      </w:r>
    </w:p>
    <w:p>
      <w:pPr>
        <w:pStyle w:val="Heading2"/>
        <w:spacing w:before="77"/>
      </w:pPr>
      <w:r>
        <w:rPr/>
        <w:t>V OLUM E IV</w:t>
      </w:r>
    </w:p>
    <w:p>
      <w:pPr>
        <w:spacing w:line="280" w:lineRule="auto" w:before="71"/>
        <w:ind w:left="3578" w:right="2910" w:firstLine="0"/>
        <w:jc w:val="center"/>
        <w:rPr>
          <w:sz w:val="16"/>
        </w:rPr>
      </w:pPr>
      <w:r>
        <w:rPr/>
        <w:pict>
          <v:line style="position:absolute;mso-position-horizontal-relative:page;mso-position-vertical-relative:paragraph;z-index:1072;mso-wrap-distance-left:0;mso-wrap-distance-right:0" from="240.839996pt,28.838743pt" to="293.399996pt,28.838743pt" stroked="true" strokeweight=".72pt" strokecolor="#000000">
            <w10:wrap type="topAndBottom"/>
          </v:line>
        </w:pict>
      </w:r>
      <w:r>
        <w:rPr/>
        <w:drawing>
          <wp:anchor distT="0" distB="0" distL="0" distR="0" allowOverlap="1" layoutInCell="1" locked="0" behindDoc="0" simplePos="0" relativeHeight="1168">
            <wp:simplePos x="0" y="0"/>
            <wp:positionH relativeFrom="page">
              <wp:posOffset>475487</wp:posOffset>
            </wp:positionH>
            <wp:positionV relativeFrom="paragraph">
              <wp:posOffset>578850</wp:posOffset>
            </wp:positionV>
            <wp:extent cx="73151" cy="566928"/>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73151" cy="566928"/>
                    </a:xfrm>
                    <a:prstGeom prst="rect">
                      <a:avLst/>
                    </a:prstGeom>
                  </pic:spPr>
                </pic:pic>
              </a:graphicData>
            </a:graphic>
          </wp:anchor>
        </w:drawing>
      </w:r>
      <w:r>
        <w:rPr>
          <w:w w:val="115"/>
          <w:sz w:val="16"/>
        </w:rPr>
        <w:t>CONTAINING SUBSIDIARY LEGISLATION</w:t>
      </w:r>
      <w:r>
        <w:rPr>
          <w:w w:val="112"/>
          <w:sz w:val="16"/>
        </w:rPr>
        <w:t> </w:t>
      </w:r>
      <w:r>
        <w:rPr>
          <w:w w:val="114"/>
          <w:sz w:val="16"/>
        </w:rPr>
        <w:t>CHAPTERS </w:t>
      </w:r>
      <w:r>
        <w:rPr>
          <w:w w:val="178"/>
          <w:sz w:val="16"/>
        </w:rPr>
        <w:t>1-77</w:t>
      </w:r>
    </w:p>
    <w:p>
      <w:pPr>
        <w:pStyle w:val="Heading3"/>
      </w:pPr>
      <w:r>
        <w:rPr>
          <w:w w:val="105"/>
        </w:rPr>
        <w:t>1965</w:t>
      </w:r>
    </w:p>
    <w:p>
      <w:pPr>
        <w:pStyle w:val="BodyText"/>
        <w:rPr>
          <w:sz w:val="24"/>
        </w:rPr>
      </w:pPr>
    </w:p>
    <w:p>
      <w:pPr>
        <w:pStyle w:val="BodyText"/>
        <w:rPr>
          <w:sz w:val="24"/>
        </w:rPr>
      </w:pPr>
    </w:p>
    <w:p>
      <w:pPr>
        <w:pStyle w:val="BodyText"/>
        <w:rPr>
          <w:sz w:val="27"/>
        </w:rPr>
      </w:pPr>
    </w:p>
    <w:p>
      <w:pPr>
        <w:spacing w:line="360" w:lineRule="exact" w:before="0"/>
        <w:ind w:left="3736" w:right="2733" w:hanging="864"/>
        <w:jc w:val="left"/>
        <w:rPr>
          <w:sz w:val="32"/>
        </w:rPr>
      </w:pPr>
      <w:r>
        <w:rPr/>
        <w:drawing>
          <wp:anchor distT="0" distB="0" distL="0" distR="0" allowOverlap="1" layoutInCell="1" locked="0" behindDoc="1" simplePos="0" relativeHeight="268426751">
            <wp:simplePos x="0" y="0"/>
            <wp:positionH relativeFrom="page">
              <wp:posOffset>18288</wp:posOffset>
            </wp:positionH>
            <wp:positionV relativeFrom="paragraph">
              <wp:posOffset>224028</wp:posOffset>
            </wp:positionV>
            <wp:extent cx="6345936" cy="64008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6345936" cy="640080"/>
                    </a:xfrm>
                    <a:prstGeom prst="rect">
                      <a:avLst/>
                    </a:prstGeom>
                  </pic:spPr>
                </pic:pic>
              </a:graphicData>
            </a:graphic>
          </wp:anchor>
        </w:drawing>
      </w:r>
      <w:r>
        <w:rPr>
          <w:w w:val="110"/>
          <w:sz w:val="32"/>
        </w:rPr>
        <w:t>LOS ANGELES </w:t>
      </w:r>
      <w:r>
        <w:rPr>
          <w:spacing w:val="3"/>
          <w:w w:val="110"/>
          <w:sz w:val="32"/>
        </w:rPr>
        <w:t>COUNr.t </w:t>
      </w:r>
      <w:r>
        <w:rPr>
          <w:sz w:val="32"/>
        </w:rPr>
        <w:t>LAW</w:t>
      </w:r>
      <w:r>
        <w:rPr>
          <w:spacing w:val="75"/>
          <w:sz w:val="32"/>
        </w:rPr>
        <w:t> </w:t>
      </w:r>
      <w:r>
        <w:rPr>
          <w:sz w:val="32"/>
        </w:rPr>
        <w:t>LIBRARY.</w:t>
      </w:r>
    </w:p>
    <w:p>
      <w:pPr>
        <w:spacing w:after="0" w:line="360" w:lineRule="exact"/>
        <w:jc w:val="left"/>
        <w:rPr>
          <w:sz w:val="32"/>
        </w:rPr>
        <w:sectPr>
          <w:type w:val="continuous"/>
          <w:pgSz w:w="10080" w:h="14040"/>
          <w:pgMar w:top="20" w:bottom="0" w:left="0" w:right="0"/>
        </w:sectPr>
      </w:pPr>
    </w:p>
    <w:p>
      <w:pPr>
        <w:pStyle w:val="BodyText"/>
        <w:rPr>
          <w:sz w:val="20"/>
        </w:rPr>
      </w:pPr>
    </w:p>
    <w:p>
      <w:pPr>
        <w:pStyle w:val="BodyText"/>
        <w:spacing w:before="9"/>
        <w:rPr>
          <w:sz w:val="24"/>
        </w:rPr>
      </w:pPr>
    </w:p>
    <w:p>
      <w:pPr>
        <w:spacing w:line="254" w:lineRule="auto" w:before="79"/>
        <w:ind w:left="2793" w:right="3680" w:hanging="16"/>
        <w:jc w:val="center"/>
        <w:rPr>
          <w:b/>
          <w:sz w:val="16"/>
        </w:rPr>
      </w:pPr>
      <w:r>
        <w:rPr/>
        <w:pict>
          <v:line style="position:absolute;mso-position-horizontal-relative:page;mso-position-vertical-relative:paragraph;z-index:1240" from="500.399994pt,16.098738pt" to="500.399994pt,-25.301262pt" stroked="true" strokeweight=".36pt" strokecolor="#000000">
            <w10:wrap type="none"/>
          </v:line>
        </w:pict>
      </w:r>
      <w:r>
        <w:rPr>
          <w:b/>
          <w:w w:val="110"/>
          <w:sz w:val="16"/>
        </w:rPr>
        <w:t>A POISONOUS INSECTICIDAL SOLUTION HAS BEEN USED IN BINDING THIS   BOOK</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10"/>
        <w:rPr>
          <w:b/>
          <w:sz w:val="14"/>
        </w:rPr>
      </w:pPr>
    </w:p>
    <w:p>
      <w:pPr>
        <w:spacing w:before="0"/>
        <w:ind w:left="555" w:right="1430" w:firstLine="0"/>
        <w:jc w:val="center"/>
        <w:rPr>
          <w:b/>
          <w:sz w:val="20"/>
        </w:rPr>
      </w:pPr>
      <w:r>
        <w:rPr>
          <w:b/>
          <w:w w:val="110"/>
          <w:sz w:val="20"/>
        </w:rPr>
        <w:t>Price:  25  Guineas the set</w:t>
      </w:r>
    </w:p>
    <w:p>
      <w:pPr>
        <w:pStyle w:val="BodyText"/>
        <w:spacing w:before="2"/>
        <w:rPr>
          <w:b/>
          <w:sz w:val="20"/>
        </w:rPr>
      </w:pPr>
    </w:p>
    <w:p>
      <w:pPr>
        <w:spacing w:line="264" w:lineRule="auto" w:before="0"/>
        <w:ind w:left="2948" w:right="3823" w:firstLine="0"/>
        <w:jc w:val="center"/>
        <w:rPr>
          <w:sz w:val="16"/>
        </w:rPr>
      </w:pPr>
      <w:r>
        <w:rPr>
          <w:w w:val="115"/>
          <w:sz w:val="16"/>
        </w:rPr>
        <w:t>Obtainable from The Government Printer, Kaduna, Northern Nigeria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4"/>
        </w:rPr>
      </w:pPr>
    </w:p>
    <w:p>
      <w:pPr>
        <w:spacing w:before="1"/>
        <w:ind w:left="622" w:right="1430" w:firstLine="0"/>
        <w:jc w:val="center"/>
        <w:rPr>
          <w:rFonts w:ascii="Arial"/>
          <w:sz w:val="15"/>
        </w:rPr>
      </w:pPr>
      <w:r>
        <w:rPr>
          <w:w w:val="115"/>
          <w:sz w:val="16"/>
        </w:rPr>
        <w:t>Printed in England </w:t>
      </w:r>
      <w:r>
        <w:rPr>
          <w:rFonts w:ascii="Arial"/>
          <w:w w:val="115"/>
          <w:sz w:val="15"/>
        </w:rPr>
        <w:t>by</w:t>
      </w:r>
    </w:p>
    <w:p>
      <w:pPr>
        <w:spacing w:before="39"/>
        <w:ind w:left="605" w:right="1430" w:firstLine="0"/>
        <w:jc w:val="center"/>
        <w:rPr>
          <w:sz w:val="16"/>
        </w:rPr>
      </w:pPr>
      <w:r>
        <w:rPr>
          <w:w w:val="110"/>
          <w:sz w:val="16"/>
        </w:rPr>
        <w:t>EYRE   AND    SPOTTISWOODE    LIMITED,    2    SERJEANTS'    INN,   LONDON,   E.C.4</w:t>
      </w:r>
    </w:p>
    <w:p>
      <w:pPr>
        <w:spacing w:before="87"/>
        <w:ind w:left="625" w:right="1430" w:firstLine="0"/>
        <w:jc w:val="center"/>
        <w:rPr>
          <w:i/>
          <w:sz w:val="17"/>
        </w:rPr>
      </w:pPr>
      <w:r>
        <w:rPr>
          <w:i/>
          <w:sz w:val="17"/>
        </w:rPr>
        <w:t>Authorised  </w:t>
      </w:r>
      <w:r>
        <w:rPr>
          <w:rFonts w:ascii="Arial"/>
          <w:i/>
          <w:sz w:val="16"/>
        </w:rPr>
        <w:t>by </w:t>
      </w:r>
      <w:r>
        <w:rPr>
          <w:i/>
          <w:sz w:val="17"/>
        </w:rPr>
        <w:t>the Government of Northern  Nigtt'ia  </w:t>
      </w:r>
      <w:r>
        <w:rPr>
          <w:rFonts w:ascii="Arial"/>
          <w:i/>
          <w:sz w:val="15"/>
        </w:rPr>
        <w:t>to </w:t>
      </w:r>
      <w:r>
        <w:rPr>
          <w:i/>
          <w:sz w:val="17"/>
        </w:rPr>
        <w:t>print  the Laws of N orthern Nigeria</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sz w:val="24"/>
        </w:rPr>
      </w:pPr>
      <w:r>
        <w:rPr/>
        <w:drawing>
          <wp:anchor distT="0" distB="0" distL="0" distR="0" allowOverlap="1" layoutInCell="1" locked="0" behindDoc="0" simplePos="0" relativeHeight="1216">
            <wp:simplePos x="0" y="0"/>
            <wp:positionH relativeFrom="page">
              <wp:posOffset>18288</wp:posOffset>
            </wp:positionH>
            <wp:positionV relativeFrom="paragraph">
              <wp:posOffset>202542</wp:posOffset>
            </wp:positionV>
            <wp:extent cx="6345936" cy="274320"/>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6345936" cy="274320"/>
                    </a:xfrm>
                    <a:prstGeom prst="rect">
                      <a:avLst/>
                    </a:prstGeom>
                  </pic:spPr>
                </pic:pic>
              </a:graphicData>
            </a:graphic>
          </wp:anchor>
        </w:drawing>
      </w:r>
    </w:p>
    <w:p>
      <w:pPr>
        <w:spacing w:after="0"/>
        <w:rPr>
          <w:sz w:val="24"/>
        </w:rPr>
        <w:sectPr>
          <w:pgSz w:w="10080" w:h="14040"/>
          <w:pgMar w:top="480" w:bottom="0" w:left="0" w:right="0"/>
        </w:sectPr>
      </w:pPr>
    </w:p>
    <w:p>
      <w:pPr>
        <w:pStyle w:val="BodyText"/>
        <w:rPr>
          <w:i/>
          <w:sz w:val="20"/>
        </w:rPr>
      </w:pPr>
    </w:p>
    <w:p>
      <w:pPr>
        <w:pStyle w:val="BodyText"/>
        <w:spacing w:before="1"/>
        <w:rPr>
          <w:i/>
          <w:sz w:val="19"/>
        </w:rPr>
      </w:pPr>
    </w:p>
    <w:p>
      <w:pPr>
        <w:tabs>
          <w:tab w:pos="7003" w:val="left" w:leader="none"/>
          <w:tab w:pos="9060" w:val="right" w:leader="none"/>
        </w:tabs>
        <w:spacing w:before="69"/>
        <w:ind w:left="4050" w:right="0" w:firstLine="0"/>
        <w:jc w:val="left"/>
        <w:rPr>
          <w:b/>
          <w:sz w:val="23"/>
        </w:rPr>
      </w:pPr>
      <w:r>
        <w:rPr/>
        <w:pict>
          <v:line style="position:absolute;mso-position-horizontal-relative:page;mso-position-vertical-relative:paragraph;z-index:1264;mso-wrap-distance-left:0;mso-wrap-distance-right:0" from="88.727272pt,25.377625pt" to="438.909102pt,25.377625pt" stroked="true" strokeweight=".727273pt" strokecolor="#000000">
            <w10:wrap type="topAndBottom"/>
          </v:line>
        </w:pict>
      </w:r>
      <w:r>
        <w:rPr/>
        <w:pict>
          <v:line style="position:absolute;mso-position-horizontal-relative:page;mso-position-vertical-relative:paragraph;z-index:1336" from="40pt,9.199994pt" to="40pt,-22.791716pt" stroked="true" strokeweight=".363636pt" strokecolor="#000000">
            <w10:wrap type="none"/>
          </v:line>
        </w:pict>
      </w:r>
      <w:r>
        <w:rPr>
          <w:i/>
          <w:sz w:val="24"/>
        </w:rPr>
        <w:t>K</w:t>
      </w:r>
      <w:r>
        <w:rPr>
          <w:i/>
          <w:spacing w:val="-18"/>
          <w:sz w:val="24"/>
        </w:rPr>
        <w:t> </w:t>
      </w:r>
      <w:r>
        <w:rPr>
          <w:i/>
          <w:sz w:val="24"/>
        </w:rPr>
        <w:t>aduna</w:t>
      </w:r>
      <w:r>
        <w:rPr>
          <w:i/>
          <w:spacing w:val="51"/>
          <w:sz w:val="24"/>
        </w:rPr>
        <w:t> </w:t>
      </w:r>
      <w:r>
        <w:rPr>
          <w:i/>
          <w:sz w:val="24"/>
        </w:rPr>
        <w:t>Capital</w:t>
        <w:tab/>
      </w:r>
      <w:r>
        <w:rPr>
          <w:b/>
          <w:spacing w:val="-11"/>
          <w:position w:val="0"/>
          <w:sz w:val="25"/>
        </w:rPr>
        <w:t>:CAP.</w:t>
      </w:r>
      <w:r>
        <w:rPr>
          <w:b/>
          <w:spacing w:val="32"/>
          <w:position w:val="0"/>
          <w:sz w:val="25"/>
        </w:rPr>
        <w:t> </w:t>
      </w:r>
      <w:r>
        <w:rPr>
          <w:b/>
          <w:position w:val="0"/>
          <w:sz w:val="25"/>
        </w:rPr>
        <w:t>55</w:t>
      </w:r>
      <w:r>
        <w:rPr>
          <w:b/>
          <w:position w:val="-2"/>
          <w:sz w:val="23"/>
        </w:rPr>
        <w:tab/>
        <w:t>647</w:t>
      </w:r>
    </w:p>
    <w:p>
      <w:pPr>
        <w:pStyle w:val="BodyText"/>
        <w:spacing w:before="200"/>
        <w:ind w:left="1970"/>
      </w:pPr>
      <w:r>
        <w:rPr>
          <w:rFonts w:ascii="Arial"/>
          <w:i/>
          <w:w w:val="105"/>
          <w:sz w:val="20"/>
        </w:rPr>
        <w:t>(e)  </w:t>
      </w:r>
      <w:r>
        <w:rPr>
          <w:w w:val="105"/>
        </w:rPr>
        <w:t>behave  in  a drunken, disorderly  or indecent manner;</w:t>
      </w:r>
    </w:p>
    <w:p>
      <w:pPr>
        <w:pStyle w:val="BodyText"/>
        <w:spacing w:before="64"/>
        <w:ind w:left="2312" w:right="2089" w:hanging="350"/>
        <w:jc w:val="both"/>
      </w:pPr>
      <w:r>
        <w:rPr>
          <w:w w:val="105"/>
        </w:rPr>
        <w:t>(f ) urinate  or excrete elsewhere  than in  a receptacle  provided  in a public latrine ;</w:t>
      </w:r>
    </w:p>
    <w:p>
      <w:pPr>
        <w:pStyle w:val="BodyText"/>
        <w:spacing w:before="56"/>
        <w:ind w:left="2305" w:right="2098" w:hanging="350"/>
        <w:jc w:val="both"/>
      </w:pPr>
      <w:r>
        <w:rPr>
          <w:w w:val="105"/>
        </w:rPr>
        <w:t>(g) throw or deposit in any drain or latrine any  rubbish  or  any solid substance of any description  liable  to  obstruct  such  drain  or latrine;</w:t>
      </w:r>
    </w:p>
    <w:p>
      <w:pPr>
        <w:pStyle w:val="BodyText"/>
        <w:spacing w:before="56"/>
        <w:ind w:left="2290" w:right="2110" w:hanging="335"/>
        <w:jc w:val="both"/>
      </w:pPr>
      <w:r>
        <w:rPr>
          <w:rFonts w:ascii="Arial"/>
          <w:w w:val="110"/>
          <w:sz w:val="20"/>
        </w:rPr>
        <w:t>(It) </w:t>
      </w:r>
      <w:r>
        <w:rPr>
          <w:w w:val="110"/>
        </w:rPr>
        <w:t>vrithout the consent of the Administrator place or leave any slab, stone, plank, box, basket, table, or any other thing across or in any drain, and any such thing may be removed by the Administrator;</w:t>
      </w:r>
    </w:p>
    <w:p>
      <w:pPr>
        <w:pStyle w:val="BodyText"/>
        <w:spacing w:before="56"/>
        <w:ind w:left="1934"/>
      </w:pPr>
      <w:r>
        <w:rPr>
          <w:w w:val="110"/>
          <w:sz w:val="20"/>
        </w:rPr>
        <w:t>(i)  </w:t>
      </w:r>
      <w:r>
        <w:rPr>
          <w:w w:val="110"/>
        </w:rPr>
        <w:t>importune any person to travel in or use any vehicle.</w:t>
      </w:r>
    </w:p>
    <w:p>
      <w:pPr>
        <w:pStyle w:val="BodyText"/>
        <w:spacing w:before="6"/>
        <w:rPr>
          <w:sz w:val="24"/>
        </w:rPr>
      </w:pPr>
    </w:p>
    <w:p>
      <w:pPr>
        <w:tabs>
          <w:tab w:pos="8058" w:val="left" w:leader="none"/>
        </w:tabs>
        <w:spacing w:before="0"/>
        <w:ind w:left="1920" w:right="0" w:firstLine="0"/>
        <w:jc w:val="left"/>
        <w:rPr>
          <w:sz w:val="16"/>
        </w:rPr>
      </w:pPr>
      <w:r>
        <w:rPr>
          <w:sz w:val="21"/>
        </w:rPr>
        <w:t>5_  </w:t>
      </w:r>
      <w:r>
        <w:rPr>
          <w:w w:val="105"/>
          <w:sz w:val="21"/>
        </w:rPr>
        <w:t>No</w:t>
      </w:r>
      <w:r>
        <w:rPr>
          <w:spacing w:val="24"/>
          <w:w w:val="105"/>
          <w:sz w:val="21"/>
        </w:rPr>
        <w:t> </w:t>
      </w:r>
      <w:r>
        <w:rPr>
          <w:w w:val="105"/>
          <w:sz w:val="21"/>
        </w:rPr>
        <w:t>person</w:t>
      </w:r>
      <w:r>
        <w:rPr>
          <w:spacing w:val="40"/>
          <w:w w:val="105"/>
          <w:sz w:val="21"/>
        </w:rPr>
        <w:t> </w:t>
      </w:r>
      <w:r>
        <w:rPr>
          <w:w w:val="120"/>
          <w:sz w:val="21"/>
        </w:rPr>
        <w:t>shall-</w:t>
        <w:tab/>
      </w:r>
      <w:r>
        <w:rPr>
          <w:w w:val="105"/>
          <w:sz w:val="16"/>
        </w:rPr>
        <w:t>Notices.</w:t>
      </w:r>
    </w:p>
    <w:p>
      <w:pPr>
        <w:pStyle w:val="ListParagraph"/>
        <w:numPr>
          <w:ilvl w:val="0"/>
          <w:numId w:val="1"/>
        </w:numPr>
        <w:tabs>
          <w:tab w:pos="2284" w:val="left" w:leader="none"/>
        </w:tabs>
        <w:spacing w:line="240" w:lineRule="auto" w:before="78" w:after="0"/>
        <w:ind w:left="2269" w:right="2135" w:hanging="335"/>
        <w:jc w:val="both"/>
        <w:rPr>
          <w:sz w:val="21"/>
        </w:rPr>
      </w:pPr>
      <w:r>
        <w:rPr>
          <w:w w:val="110"/>
          <w:sz w:val="21"/>
        </w:rPr>
        <w:t>affix any notice or advertisement to any lamp post, street light, traffic sigu, letter box, water fountain, stand pipe,  water hydrant, electric junction box, electric transformer, electric</w:t>
      </w:r>
      <w:r>
        <w:rPr>
          <w:spacing w:val="-29"/>
          <w:w w:val="110"/>
          <w:sz w:val="21"/>
        </w:rPr>
        <w:t> </w:t>
      </w:r>
      <w:r>
        <w:rPr>
          <w:w w:val="110"/>
          <w:sz w:val="21"/>
        </w:rPr>
        <w:t>power</w:t>
      </w:r>
      <w:r>
        <w:rPr>
          <w:spacing w:val="-23"/>
          <w:w w:val="110"/>
          <w:sz w:val="21"/>
        </w:rPr>
        <w:t> </w:t>
      </w:r>
      <w:r>
        <w:rPr>
          <w:w w:val="110"/>
          <w:sz w:val="21"/>
        </w:rPr>
        <w:t>or</w:t>
      </w:r>
      <w:r>
        <w:rPr>
          <w:spacing w:val="-31"/>
          <w:w w:val="110"/>
          <w:sz w:val="21"/>
        </w:rPr>
        <w:t> </w:t>
      </w:r>
      <w:r>
        <w:rPr>
          <w:w w:val="110"/>
          <w:sz w:val="21"/>
        </w:rPr>
        <w:t>light</w:t>
      </w:r>
      <w:r>
        <w:rPr>
          <w:spacing w:val="-25"/>
          <w:w w:val="110"/>
          <w:sz w:val="21"/>
        </w:rPr>
        <w:t> </w:t>
      </w:r>
      <w:r>
        <w:rPr>
          <w:w w:val="110"/>
          <w:sz w:val="21"/>
        </w:rPr>
        <w:t>post</w:t>
      </w:r>
      <w:r>
        <w:rPr>
          <w:spacing w:val="-21"/>
          <w:w w:val="110"/>
          <w:sz w:val="21"/>
        </w:rPr>
        <w:t> </w:t>
      </w:r>
      <w:r>
        <w:rPr>
          <w:w w:val="110"/>
          <w:sz w:val="21"/>
        </w:rPr>
        <w:t>or</w:t>
      </w:r>
      <w:r>
        <w:rPr>
          <w:spacing w:val="-35"/>
          <w:w w:val="110"/>
          <w:sz w:val="21"/>
        </w:rPr>
        <w:t> </w:t>
      </w:r>
      <w:r>
        <w:rPr>
          <w:spacing w:val="-3"/>
          <w:w w:val="110"/>
          <w:sz w:val="21"/>
        </w:rPr>
        <w:t>pole,</w:t>
      </w:r>
      <w:r>
        <w:rPr>
          <w:spacing w:val="-34"/>
          <w:w w:val="110"/>
          <w:sz w:val="21"/>
        </w:rPr>
        <w:t> </w:t>
      </w:r>
      <w:r>
        <w:rPr>
          <w:w w:val="110"/>
          <w:sz w:val="21"/>
        </w:rPr>
        <w:t>or</w:t>
      </w:r>
      <w:r>
        <w:rPr>
          <w:spacing w:val="-30"/>
          <w:w w:val="110"/>
          <w:sz w:val="21"/>
        </w:rPr>
        <w:t> </w:t>
      </w:r>
      <w:r>
        <w:rPr>
          <w:w w:val="110"/>
          <w:sz w:val="21"/>
        </w:rPr>
        <w:t>other</w:t>
      </w:r>
      <w:r>
        <w:rPr>
          <w:spacing w:val="-27"/>
          <w:w w:val="110"/>
          <w:sz w:val="21"/>
        </w:rPr>
        <w:t> </w:t>
      </w:r>
      <w:r>
        <w:rPr>
          <w:w w:val="110"/>
          <w:sz w:val="21"/>
        </w:rPr>
        <w:t>electrical</w:t>
      </w:r>
      <w:r>
        <w:rPr>
          <w:spacing w:val="-29"/>
          <w:w w:val="110"/>
          <w:sz w:val="21"/>
        </w:rPr>
        <w:t> </w:t>
      </w:r>
      <w:r>
        <w:rPr>
          <w:w w:val="110"/>
          <w:sz w:val="21"/>
        </w:rPr>
        <w:t>appliance, or to any other object or thing serving the public  </w:t>
      </w:r>
      <w:r>
        <w:rPr>
          <w:spacing w:val="13"/>
          <w:w w:val="110"/>
          <w:sz w:val="21"/>
        </w:rPr>
        <w:t> </w:t>
      </w:r>
      <w:r>
        <w:rPr>
          <w:w w:val="110"/>
          <w:sz w:val="21"/>
        </w:rPr>
        <w:t>interest ;</w:t>
      </w:r>
    </w:p>
    <w:p>
      <w:pPr>
        <w:pStyle w:val="ListParagraph"/>
        <w:numPr>
          <w:ilvl w:val="0"/>
          <w:numId w:val="1"/>
        </w:numPr>
        <w:tabs>
          <w:tab w:pos="2248" w:val="left" w:leader="none"/>
        </w:tabs>
        <w:spacing w:line="240" w:lineRule="auto" w:before="56" w:after="0"/>
        <w:ind w:left="2254" w:right="2143" w:hanging="327"/>
        <w:jc w:val="both"/>
        <w:rPr>
          <w:sz w:val="21"/>
        </w:rPr>
      </w:pPr>
      <w:r>
        <w:rPr>
          <w:w w:val="105"/>
          <w:sz w:val="21"/>
        </w:rPr>
        <w:t>obliterate, hide, distort, or interfere with any notice, sign or other notification erected, affixed or displayed in accordance with any Act or Law, or by order of any Government Department  or public  corporation</w:t>
      </w:r>
      <w:r>
        <w:rPr>
          <w:spacing w:val="9"/>
          <w:w w:val="105"/>
          <w:sz w:val="21"/>
        </w:rPr>
        <w:t> </w:t>
      </w:r>
      <w:r>
        <w:rPr>
          <w:w w:val="105"/>
          <w:sz w:val="21"/>
        </w:rPr>
        <w:t>;</w:t>
      </w:r>
    </w:p>
    <w:p>
      <w:pPr>
        <w:pStyle w:val="BodyText"/>
        <w:spacing w:before="56"/>
        <w:ind w:left="2254" w:right="2153" w:hanging="342"/>
        <w:jc w:val="both"/>
      </w:pPr>
      <w:r>
        <w:rPr>
          <w:rFonts w:ascii="Arial" w:hAnsi="Arial"/>
          <w:i/>
          <w:w w:val="105"/>
          <w:sz w:val="18"/>
        </w:rPr>
        <w:t>(c) </w:t>
      </w:r>
      <w:r>
        <w:rPr>
          <w:w w:val="105"/>
        </w:rPr>
        <w:t>in any urban or residential area affix any notice or advertise­ ment to any tree, shrub  or  hedge,  or  write  upon  or  mark  any street, verge, pillar, post, fence, tree, shrub or  hedge,  except  under  lawful</w:t>
      </w:r>
      <w:r>
        <w:rPr>
          <w:spacing w:val="29"/>
          <w:w w:val="105"/>
        </w:rPr>
        <w:t> </w:t>
      </w:r>
      <w:r>
        <w:rPr>
          <w:w w:val="105"/>
        </w:rPr>
        <w:t>authority.</w:t>
      </w:r>
    </w:p>
    <w:p>
      <w:pPr>
        <w:pStyle w:val="BodyText"/>
        <w:rPr>
          <w:sz w:val="20"/>
        </w:rPr>
      </w:pPr>
    </w:p>
    <w:p>
      <w:pPr>
        <w:spacing w:after="0"/>
        <w:rPr>
          <w:sz w:val="20"/>
        </w:rPr>
        <w:sectPr>
          <w:footerReference w:type="default" r:id="rId12"/>
          <w:pgSz w:w="10080" w:h="14040"/>
          <w:pgMar w:footer="429" w:header="0" w:top="500" w:bottom="620" w:left="0" w:right="20"/>
        </w:sectPr>
      </w:pPr>
    </w:p>
    <w:p>
      <w:pPr>
        <w:pStyle w:val="ListParagraph"/>
        <w:numPr>
          <w:ilvl w:val="0"/>
          <w:numId w:val="2"/>
        </w:numPr>
        <w:tabs>
          <w:tab w:pos="2168" w:val="left" w:leader="none"/>
        </w:tabs>
        <w:spacing w:line="240" w:lineRule="auto" w:before="74" w:after="0"/>
        <w:ind w:left="1672" w:right="0" w:firstLine="226"/>
        <w:jc w:val="both"/>
        <w:rPr>
          <w:sz w:val="21"/>
        </w:rPr>
      </w:pPr>
      <w:r>
        <w:rPr>
          <w:w w:val="105"/>
          <w:sz w:val="21"/>
        </w:rPr>
        <w:t>(1) No person .shall drum without a licence,  in  the  form set  out in the First Schedule, issued by the Administrator upon payment  of  the f ee specified in the Fourth</w:t>
      </w:r>
      <w:r>
        <w:rPr>
          <w:spacing w:val="17"/>
          <w:w w:val="105"/>
          <w:sz w:val="21"/>
        </w:rPr>
        <w:t> </w:t>
      </w:r>
      <w:r>
        <w:rPr>
          <w:w w:val="105"/>
          <w:sz w:val="21"/>
        </w:rPr>
        <w:t>Schedule.</w:t>
      </w:r>
    </w:p>
    <w:p>
      <w:pPr>
        <w:pStyle w:val="BodyText"/>
        <w:spacing w:before="122"/>
        <w:ind w:left="1672" w:right="19" w:firstLine="225"/>
        <w:jc w:val="both"/>
      </w:pPr>
      <w:r>
        <w:rPr>
          <w:w w:val="105"/>
        </w:rPr>
        <w:t>(2) Any drum,  gong,  tomtom  or  other  percussion  instrument used for unlicensed drumming, shall be liable to forfeiture upon conviction  for an offence under  this by-law.</w:t>
      </w:r>
    </w:p>
    <w:p>
      <w:pPr>
        <w:spacing w:line="213" w:lineRule="auto" w:before="137"/>
        <w:ind w:left="91" w:right="1194" w:firstLine="0"/>
        <w:jc w:val="left"/>
        <w:rPr>
          <w:sz w:val="16"/>
        </w:rPr>
      </w:pPr>
      <w:r>
        <w:rPr/>
        <w:br w:type="column"/>
      </w:r>
      <w:r>
        <w:rPr>
          <w:w w:val="110"/>
          <w:sz w:val="16"/>
        </w:rPr>
        <w:t>Drumming. </w:t>
      </w:r>
      <w:r>
        <w:rPr>
          <w:w w:val="115"/>
          <w:sz w:val="15"/>
        </w:rPr>
        <w:t>First </w:t>
      </w:r>
      <w:r>
        <w:rPr>
          <w:w w:val="115"/>
          <w:sz w:val="16"/>
        </w:rPr>
        <w:t>Schedul.e. Fourth Schedule.</w:t>
      </w:r>
    </w:p>
    <w:p>
      <w:pPr>
        <w:spacing w:after="0" w:line="213" w:lineRule="auto"/>
        <w:jc w:val="left"/>
        <w:rPr>
          <w:sz w:val="16"/>
        </w:rPr>
        <w:sectPr>
          <w:type w:val="continuous"/>
          <w:pgSz w:w="10080" w:h="14040"/>
          <w:pgMar w:top="20" w:bottom="0" w:left="0" w:right="20"/>
          <w:cols w:num="2" w:equalWidth="0">
            <w:col w:w="7898" w:space="40"/>
            <w:col w:w="2122"/>
          </w:cols>
        </w:sectPr>
      </w:pPr>
    </w:p>
    <w:p>
      <w:pPr>
        <w:pStyle w:val="BodyText"/>
        <w:rPr>
          <w:sz w:val="20"/>
        </w:rPr>
      </w:pPr>
    </w:p>
    <w:p>
      <w:pPr>
        <w:spacing w:after="0"/>
        <w:rPr>
          <w:sz w:val="20"/>
        </w:rPr>
        <w:sectPr>
          <w:type w:val="continuous"/>
          <w:pgSz w:w="10080" w:h="14040"/>
          <w:pgMar w:top="20" w:bottom="0" w:left="0" w:right="20"/>
        </w:sectPr>
      </w:pPr>
    </w:p>
    <w:p>
      <w:pPr>
        <w:pStyle w:val="ListParagraph"/>
        <w:numPr>
          <w:ilvl w:val="0"/>
          <w:numId w:val="2"/>
        </w:numPr>
        <w:tabs>
          <w:tab w:pos="2146" w:val="left" w:leader="none"/>
        </w:tabs>
        <w:spacing w:line="240" w:lineRule="auto" w:before="74" w:after="0"/>
        <w:ind w:left="1665" w:right="0" w:firstLine="211"/>
        <w:jc w:val="both"/>
        <w:rPr>
          <w:sz w:val="21"/>
        </w:rPr>
      </w:pPr>
      <w:r>
        <w:rPr/>
        <w:pict>
          <v:line style="position:absolute;mso-position-horizontal-relative:page;mso-position-vertical-relative:paragraph;z-index:1288" from="31.63636pt,37.860035pt" to="31.63636pt,-5.765065pt" stroked="true" strokeweight=".363636pt" strokecolor="#000000">
            <w10:wrap type="none"/>
          </v:line>
        </w:pict>
      </w:r>
      <w:r>
        <w:rPr>
          <w:w w:val="105"/>
          <w:sz w:val="21"/>
        </w:rPr>
        <w:t>No person shall shout, sing, drum with or without licence, or blow motor horns or ring cycle bells excessively, or make any unauthorised   loud   noise,   or   behave   insultingly   or  </w:t>
      </w:r>
      <w:r>
        <w:rPr>
          <w:spacing w:val="31"/>
          <w:w w:val="105"/>
          <w:sz w:val="21"/>
        </w:rPr>
        <w:t> </w:t>
      </w:r>
      <w:r>
        <w:rPr>
          <w:w w:val="105"/>
          <w:sz w:val="21"/>
        </w:rPr>
        <w:t>irreverently</w:t>
      </w:r>
    </w:p>
    <w:p>
      <w:pPr>
        <w:pStyle w:val="BodyText"/>
        <w:spacing w:before="5"/>
        <w:ind w:left="1657"/>
      </w:pPr>
      <w:r>
        <w:rPr/>
        <w:pict>
          <v:line style="position:absolute;mso-position-horizontal-relative:page;mso-position-vertical-relative:paragraph;z-index:1312" from="31.27273pt,53.314233pt" to="31.27273pt,15.505833pt" stroked="true" strokeweight=".363636pt" strokecolor="#000000">
            <w10:wrap type="none"/>
          </v:line>
        </w:pict>
      </w:r>
      <w:r>
        <w:rPr>
          <w:spacing w:val="-53"/>
          <w:w w:val="211"/>
        </w:rPr>
        <w:t>,</w:t>
      </w:r>
      <w:r>
        <w:rPr>
          <w:w w:val="103"/>
        </w:rPr>
        <w:t>vithin</w:t>
      </w:r>
      <w:r>
        <w:rPr/>
        <w:t> </w:t>
      </w:r>
      <w:r>
        <w:rPr>
          <w:spacing w:val="-18"/>
        </w:rPr>
        <w:t> </w:t>
      </w:r>
      <w:r>
        <w:rPr>
          <w:w w:val="104"/>
        </w:rPr>
        <w:t>hearing</w:t>
      </w:r>
      <w:r>
        <w:rPr/>
        <w:t> </w:t>
      </w:r>
      <w:r>
        <w:rPr>
          <w:spacing w:val="-17"/>
        </w:rPr>
        <w:t> </w:t>
      </w:r>
      <w:r>
        <w:rPr>
          <w:w w:val="121"/>
        </w:rPr>
        <w:t>of--</w:t>
      </w:r>
    </w:p>
    <w:p>
      <w:pPr>
        <w:pStyle w:val="BodyText"/>
        <w:spacing w:before="10"/>
        <w:rPr>
          <w:sz w:val="11"/>
        </w:rPr>
      </w:pPr>
      <w:r>
        <w:rPr/>
        <w:br w:type="column"/>
      </w:r>
      <w:r>
        <w:rPr>
          <w:sz w:val="11"/>
        </w:rPr>
      </w:r>
    </w:p>
    <w:p>
      <w:pPr>
        <w:spacing w:line="213" w:lineRule="auto" w:before="0"/>
        <w:ind w:left="65" w:right="956" w:firstLine="14"/>
        <w:jc w:val="left"/>
        <w:rPr>
          <w:sz w:val="15"/>
        </w:rPr>
      </w:pPr>
      <w:r>
        <w:rPr>
          <w:w w:val="110"/>
          <w:sz w:val="16"/>
        </w:rPr>
        <w:t>Loud noises and insulting </w:t>
      </w:r>
      <w:r>
        <w:rPr>
          <w:w w:val="110"/>
          <w:sz w:val="15"/>
        </w:rPr>
        <w:t>behaviour.</w:t>
      </w:r>
    </w:p>
    <w:p>
      <w:pPr>
        <w:spacing w:after="0" w:line="213" w:lineRule="auto"/>
        <w:jc w:val="left"/>
        <w:rPr>
          <w:sz w:val="15"/>
        </w:rPr>
        <w:sectPr>
          <w:type w:val="continuous"/>
          <w:pgSz w:w="10080" w:h="14040"/>
          <w:pgMar w:top="20" w:bottom="0" w:left="0" w:right="20"/>
          <w:cols w:num="2" w:equalWidth="0">
            <w:col w:w="7895" w:space="40"/>
            <w:col w:w="2125"/>
          </w:cols>
        </w:sectPr>
      </w:pPr>
    </w:p>
    <w:p>
      <w:pPr>
        <w:spacing w:after="0" w:line="213" w:lineRule="auto"/>
        <w:jc w:val="left"/>
        <w:rPr>
          <w:sz w:val="15"/>
        </w:rPr>
        <w:sectPr>
          <w:type w:val="continuous"/>
          <w:pgSz w:w="10080" w:h="14040"/>
          <w:pgMar w:top="20" w:bottom="0" w:left="0" w:right="20"/>
        </w:sectPr>
      </w:pPr>
    </w:p>
    <w:p>
      <w:pPr>
        <w:tabs>
          <w:tab w:pos="2218" w:val="left" w:leader="none"/>
          <w:tab w:pos="4501" w:val="left" w:leader="none"/>
        </w:tabs>
        <w:spacing w:before="43"/>
        <w:ind w:left="1141" w:right="0" w:firstLine="0"/>
        <w:jc w:val="left"/>
        <w:rPr>
          <w:i/>
          <w:sz w:val="24"/>
        </w:rPr>
      </w:pPr>
      <w:r>
        <w:rPr>
          <w:rFonts w:ascii="Arial"/>
          <w:w w:val="105"/>
          <w:sz w:val="23"/>
        </w:rPr>
        <w:t>648</w:t>
        <w:tab/>
      </w:r>
      <w:r>
        <w:rPr>
          <w:b/>
          <w:w w:val="105"/>
          <w:position w:val="1"/>
          <w:sz w:val="25"/>
        </w:rPr>
        <w:t>CAP. 55]</w:t>
        <w:tab/>
      </w:r>
      <w:r>
        <w:rPr>
          <w:i/>
          <w:w w:val="105"/>
          <w:position w:val="1"/>
          <w:sz w:val="24"/>
        </w:rPr>
        <w:t>Kaduna</w:t>
      </w:r>
      <w:r>
        <w:rPr>
          <w:i/>
          <w:spacing w:val="44"/>
          <w:w w:val="105"/>
          <w:position w:val="1"/>
          <w:sz w:val="24"/>
        </w:rPr>
        <w:t> </w:t>
      </w:r>
      <w:r>
        <w:rPr>
          <w:i/>
          <w:spacing w:val="-3"/>
          <w:w w:val="105"/>
          <w:position w:val="1"/>
          <w:sz w:val="24"/>
        </w:rPr>
        <w:t>Capital</w:t>
      </w:r>
    </w:p>
    <w:p>
      <w:pPr>
        <w:pStyle w:val="BodyText"/>
        <w:spacing w:before="9"/>
        <w:rPr>
          <w:i/>
          <w:sz w:val="8"/>
        </w:rPr>
      </w:pPr>
      <w:r>
        <w:rPr/>
        <w:pict>
          <v:line style="position:absolute;mso-position-horizontal-relative:page;mso-position-vertical-relative:paragraph;z-index:1360;mso-wrap-distance-left:0;mso-wrap-distance-right:0" from="56.36364pt,7.378616pt" to="420.7273pt,7.378616pt" stroked="true" strokeweight=".727273pt" strokecolor="#000000">
            <w10:wrap type="topAndBottom"/>
          </v:line>
        </w:pict>
      </w:r>
    </w:p>
    <w:p>
      <w:pPr>
        <w:pStyle w:val="BodyText"/>
        <w:spacing w:before="4"/>
        <w:rPr>
          <w:i/>
          <w:sz w:val="11"/>
        </w:rPr>
      </w:pPr>
    </w:p>
    <w:p>
      <w:pPr>
        <w:pStyle w:val="ListParagraph"/>
        <w:numPr>
          <w:ilvl w:val="0"/>
          <w:numId w:val="3"/>
        </w:numPr>
        <w:tabs>
          <w:tab w:pos="2771" w:val="left" w:leader="none"/>
        </w:tabs>
        <w:spacing w:line="240" w:lineRule="auto" w:before="73" w:after="0"/>
        <w:ind w:left="2770" w:right="0" w:hanging="341"/>
        <w:jc w:val="left"/>
        <w:rPr>
          <w:sz w:val="21"/>
        </w:rPr>
      </w:pPr>
      <w:r>
        <w:rPr>
          <w:sz w:val="21"/>
        </w:rPr>
        <w:t>the House  of  Assembly  or House  of</w:t>
      </w:r>
      <w:r>
        <w:rPr>
          <w:spacing w:val="48"/>
          <w:sz w:val="21"/>
        </w:rPr>
        <w:t> </w:t>
      </w:r>
      <w:r>
        <w:rPr>
          <w:sz w:val="21"/>
        </w:rPr>
        <w:t>Chiefs,</w:t>
      </w:r>
    </w:p>
    <w:p>
      <w:pPr>
        <w:pStyle w:val="ListParagraph"/>
        <w:numPr>
          <w:ilvl w:val="0"/>
          <w:numId w:val="3"/>
        </w:numPr>
        <w:tabs>
          <w:tab w:pos="2771" w:val="left" w:leader="none"/>
        </w:tabs>
        <w:spacing w:line="240" w:lineRule="auto" w:before="56" w:after="0"/>
        <w:ind w:left="2770" w:right="0" w:hanging="349"/>
        <w:jc w:val="left"/>
        <w:rPr>
          <w:sz w:val="21"/>
        </w:rPr>
      </w:pPr>
      <w:r>
        <w:rPr>
          <w:w w:val="105"/>
          <w:sz w:val="21"/>
        </w:rPr>
        <w:t>any  hospital or nursing</w:t>
      </w:r>
      <w:r>
        <w:rPr>
          <w:spacing w:val="53"/>
          <w:w w:val="105"/>
          <w:sz w:val="21"/>
        </w:rPr>
        <w:t> </w:t>
      </w:r>
      <w:r>
        <w:rPr>
          <w:w w:val="105"/>
          <w:sz w:val="21"/>
        </w:rPr>
        <w:t>home,</w:t>
      </w:r>
    </w:p>
    <w:p>
      <w:pPr>
        <w:pStyle w:val="BodyText"/>
        <w:spacing w:before="64"/>
        <w:ind w:left="2421"/>
      </w:pPr>
      <w:r>
        <w:rPr>
          <w:w w:val="105"/>
        </w:rPr>
        <w:t>{c)  any court while in session,</w:t>
      </w:r>
    </w:p>
    <w:p>
      <w:pPr>
        <w:pStyle w:val="ListParagraph"/>
        <w:numPr>
          <w:ilvl w:val="0"/>
          <w:numId w:val="4"/>
        </w:numPr>
        <w:tabs>
          <w:tab w:pos="2764" w:val="left" w:leader="none"/>
        </w:tabs>
        <w:spacing w:line="242" w:lineRule="auto" w:before="40" w:after="0"/>
        <w:ind w:left="2763" w:right="1643" w:hanging="349"/>
        <w:jc w:val="left"/>
        <w:rPr>
          <w:sz w:val="22"/>
        </w:rPr>
      </w:pPr>
      <w:r>
        <w:rPr>
          <w:w w:val="105"/>
          <w:sz w:val="21"/>
        </w:rPr>
        <w:t>any mosque, church, chapel, or vlace appropriated to religious worship,</w:t>
      </w:r>
    </w:p>
    <w:p>
      <w:pPr>
        <w:pStyle w:val="ListParagraph"/>
        <w:numPr>
          <w:ilvl w:val="0"/>
          <w:numId w:val="4"/>
        </w:numPr>
        <w:tabs>
          <w:tab w:pos="2764" w:val="left" w:leader="none"/>
        </w:tabs>
        <w:spacing w:line="240" w:lineRule="auto" w:before="54" w:after="0"/>
        <w:ind w:left="2763" w:right="0" w:hanging="349"/>
        <w:jc w:val="left"/>
        <w:rPr>
          <w:sz w:val="21"/>
        </w:rPr>
      </w:pPr>
      <w:r>
        <w:rPr>
          <w:w w:val="105"/>
          <w:sz w:val="21"/>
        </w:rPr>
        <w:t>any burial ground  during  a</w:t>
      </w:r>
      <w:r>
        <w:rPr>
          <w:spacing w:val="26"/>
          <w:w w:val="105"/>
          <w:sz w:val="21"/>
        </w:rPr>
        <w:t> </w:t>
      </w:r>
      <w:r>
        <w:rPr>
          <w:spacing w:val="2"/>
          <w:w w:val="105"/>
          <w:sz w:val="21"/>
        </w:rPr>
        <w:t>funeral.</w:t>
      </w:r>
    </w:p>
    <w:p>
      <w:pPr>
        <w:pStyle w:val="BodyText"/>
        <w:spacing w:before="5"/>
        <w:rPr>
          <w:sz w:val="24"/>
        </w:rPr>
      </w:pPr>
    </w:p>
    <w:p>
      <w:pPr>
        <w:spacing w:after="0"/>
        <w:rPr>
          <w:sz w:val="24"/>
        </w:rPr>
        <w:sectPr>
          <w:pgSz w:w="10080" w:h="14040"/>
          <w:pgMar w:header="0" w:footer="429" w:top="920" w:bottom="620" w:left="0" w:right="20"/>
        </w:sectPr>
      </w:pPr>
    </w:p>
    <w:p>
      <w:pPr>
        <w:spacing w:before="84"/>
        <w:ind w:left="1112" w:right="0" w:firstLine="0"/>
        <w:jc w:val="left"/>
        <w:rPr>
          <w:b/>
          <w:sz w:val="16"/>
        </w:rPr>
      </w:pPr>
      <w:r>
        <w:rPr>
          <w:b/>
          <w:w w:val="105"/>
          <w:sz w:val="16"/>
        </w:rPr>
        <w:t>Shooticg.</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3"/>
        <w:rPr>
          <w:b/>
        </w:rPr>
      </w:pPr>
    </w:p>
    <w:p>
      <w:pPr>
        <w:spacing w:before="1"/>
        <w:ind w:left="1083" w:right="0" w:firstLine="0"/>
        <w:jc w:val="left"/>
        <w:rPr>
          <w:b/>
          <w:sz w:val="16"/>
        </w:rPr>
      </w:pPr>
      <w:r>
        <w:rPr>
          <w:b/>
          <w:w w:val="105"/>
          <w:sz w:val="16"/>
        </w:rPr>
        <w:t>Fires.</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4"/>
        <w:rPr>
          <w:b/>
          <w:sz w:val="23"/>
        </w:rPr>
      </w:pPr>
    </w:p>
    <w:p>
      <w:pPr>
        <w:spacing w:before="0"/>
        <w:ind w:left="1047" w:right="0" w:firstLine="14"/>
        <w:jc w:val="left"/>
        <w:rPr>
          <w:b/>
          <w:sz w:val="17"/>
        </w:rPr>
      </w:pPr>
      <w:r>
        <w:rPr>
          <w:b/>
          <w:w w:val="95"/>
          <w:sz w:val="17"/>
        </w:rPr>
        <w:t>Cha.cha.</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3"/>
        <w:rPr>
          <w:b/>
          <w:sz w:val="14"/>
        </w:rPr>
      </w:pPr>
    </w:p>
    <w:p>
      <w:pPr>
        <w:spacing w:before="0"/>
        <w:ind w:left="1047" w:right="0" w:firstLine="0"/>
        <w:jc w:val="left"/>
        <w:rPr>
          <w:b/>
          <w:sz w:val="16"/>
        </w:rPr>
      </w:pPr>
      <w:r>
        <w:rPr>
          <w:b/>
          <w:w w:val="105"/>
          <w:sz w:val="16"/>
        </w:rPr>
        <w:t>Driving.</w:t>
      </w:r>
    </w:p>
    <w:p>
      <w:pPr>
        <w:pStyle w:val="BodyText"/>
        <w:spacing w:before="73"/>
        <w:ind w:left="339" w:right="1565" w:firstLine="218"/>
      </w:pPr>
      <w:r>
        <w:rPr/>
        <w:br w:type="column"/>
      </w:r>
      <w:r>
        <w:rPr>
          <w:b/>
          <w:w w:val="110"/>
          <w:sz w:val="20"/>
        </w:rPr>
        <w:t>8. </w:t>
      </w:r>
      <w:r>
        <w:rPr>
          <w:w w:val="110"/>
        </w:rPr>
        <w:t>(1) No person shall discharge any firearm or airgun in any urban or residential area.</w:t>
      </w:r>
    </w:p>
    <w:p>
      <w:pPr>
        <w:pStyle w:val="ListParagraph"/>
        <w:numPr>
          <w:ilvl w:val="0"/>
          <w:numId w:val="5"/>
        </w:numPr>
        <w:tabs>
          <w:tab w:pos="863" w:val="left" w:leader="none"/>
        </w:tabs>
        <w:spacing w:line="240" w:lineRule="auto" w:before="114" w:after="0"/>
        <w:ind w:left="339" w:right="1659" w:firstLine="218"/>
        <w:jc w:val="both"/>
        <w:rPr>
          <w:sz w:val="21"/>
        </w:rPr>
      </w:pPr>
      <w:r>
        <w:rPr>
          <w:w w:val="105"/>
          <w:sz w:val="21"/>
        </w:rPr>
        <w:t>No verson shall discharge any toy or other pistol the operation  of which involves the firing of an explosive cork or charge an ingredient  in the manufacture  of which is</w:t>
      </w:r>
      <w:r>
        <w:rPr>
          <w:spacing w:val="43"/>
          <w:w w:val="105"/>
          <w:sz w:val="21"/>
        </w:rPr>
        <w:t> </w:t>
      </w:r>
      <w:r>
        <w:rPr>
          <w:w w:val="105"/>
          <w:sz w:val="21"/>
        </w:rPr>
        <w:t>phosphorous.</w:t>
      </w:r>
    </w:p>
    <w:p>
      <w:pPr>
        <w:pStyle w:val="ListParagraph"/>
        <w:numPr>
          <w:ilvl w:val="0"/>
          <w:numId w:val="5"/>
        </w:numPr>
        <w:tabs>
          <w:tab w:pos="856" w:val="left" w:leader="none"/>
        </w:tabs>
        <w:spacing w:line="240" w:lineRule="auto" w:before="122" w:after="0"/>
        <w:ind w:left="855" w:right="0" w:hanging="298"/>
        <w:jc w:val="left"/>
        <w:rPr>
          <w:sz w:val="21"/>
        </w:rPr>
      </w:pPr>
      <w:r>
        <w:rPr>
          <w:w w:val="105"/>
          <w:sz w:val="21"/>
        </w:rPr>
        <w:t>No person shall discharge any firework in any urban  </w:t>
      </w:r>
      <w:r>
        <w:rPr>
          <w:spacing w:val="53"/>
          <w:w w:val="105"/>
          <w:sz w:val="21"/>
        </w:rPr>
        <w:t> </w:t>
      </w:r>
      <w:r>
        <w:rPr>
          <w:w w:val="105"/>
          <w:sz w:val="21"/>
        </w:rPr>
        <w:t>area.</w:t>
      </w:r>
    </w:p>
    <w:p>
      <w:pPr>
        <w:pStyle w:val="ListParagraph"/>
        <w:numPr>
          <w:ilvl w:val="0"/>
          <w:numId w:val="5"/>
        </w:numPr>
        <w:tabs>
          <w:tab w:pos="849" w:val="left" w:leader="none"/>
        </w:tabs>
        <w:spacing w:line="242" w:lineRule="auto" w:before="114" w:after="0"/>
        <w:ind w:left="324" w:right="1683" w:firstLine="225"/>
        <w:jc w:val="both"/>
        <w:rPr>
          <w:sz w:val="21"/>
        </w:rPr>
      </w:pPr>
      <w:r>
        <w:rPr>
          <w:w w:val="105"/>
          <w:sz w:val="21"/>
        </w:rPr>
        <w:t>This by-law shall not apply  to  administrative  officers, members of the Nigerian military forces or members of the Nigeria Police  acting in  the course of  their</w:t>
      </w:r>
      <w:r>
        <w:rPr>
          <w:spacing w:val="14"/>
          <w:w w:val="105"/>
          <w:sz w:val="21"/>
        </w:rPr>
        <w:t> </w:t>
      </w:r>
      <w:r>
        <w:rPr>
          <w:w w:val="105"/>
          <w:sz w:val="21"/>
        </w:rPr>
        <w:t>duty.</w:t>
      </w:r>
    </w:p>
    <w:p>
      <w:pPr>
        <w:pStyle w:val="BodyText"/>
        <w:spacing w:before="6"/>
        <w:rPr>
          <w:sz w:val="25"/>
        </w:rPr>
      </w:pPr>
    </w:p>
    <w:p>
      <w:pPr>
        <w:pStyle w:val="BodyText"/>
        <w:ind w:left="528" w:right="1565"/>
      </w:pPr>
      <w:r>
        <w:rPr>
          <w:w w:val="110"/>
        </w:rPr>
        <w:t>9.  No person shall light, or cause to be lighted, or tend any </w:t>
      </w:r>
      <w:r>
        <w:rPr>
          <w:w w:val="125"/>
        </w:rPr>
        <w:t>fire­</w:t>
      </w:r>
    </w:p>
    <w:p>
      <w:pPr>
        <w:pStyle w:val="ListParagraph"/>
        <w:numPr>
          <w:ilvl w:val="0"/>
          <w:numId w:val="6"/>
        </w:numPr>
        <w:tabs>
          <w:tab w:pos="878" w:val="left" w:leader="none"/>
        </w:tabs>
        <w:spacing w:line="242" w:lineRule="auto" w:before="56" w:after="0"/>
        <w:ind w:left="869" w:right="1689" w:hanging="334"/>
        <w:jc w:val="both"/>
        <w:rPr>
          <w:sz w:val="21"/>
        </w:rPr>
      </w:pPr>
      <w:r>
        <w:rPr>
          <w:w w:val="105"/>
          <w:sz w:val="21"/>
        </w:rPr>
        <w:t>in such a manner that the fire damages the property of  any other person or of the Government,  including  any  crops,  lawn, flower, hedge, or tree ;</w:t>
      </w:r>
      <w:r>
        <w:rPr>
          <w:spacing w:val="44"/>
          <w:w w:val="105"/>
          <w:sz w:val="21"/>
        </w:rPr>
        <w:t> </w:t>
      </w:r>
      <w:r>
        <w:rPr>
          <w:w w:val="105"/>
          <w:sz w:val="21"/>
        </w:rPr>
        <w:t>or</w:t>
      </w:r>
    </w:p>
    <w:p>
      <w:pPr>
        <w:pStyle w:val="ListParagraph"/>
        <w:numPr>
          <w:ilvl w:val="0"/>
          <w:numId w:val="6"/>
        </w:numPr>
        <w:tabs>
          <w:tab w:pos="878" w:val="left" w:leader="none"/>
        </w:tabs>
        <w:spacing w:line="244" w:lineRule="auto" w:before="54" w:after="0"/>
        <w:ind w:left="869" w:right="1698" w:hanging="341"/>
        <w:jc w:val="left"/>
        <w:rPr>
          <w:sz w:val="21"/>
        </w:rPr>
      </w:pPr>
      <w:r>
        <w:rPr>
          <w:w w:val="110"/>
          <w:sz w:val="21"/>
        </w:rPr>
        <w:t>in any street or open space \\thout the consent of the Administrator.</w:t>
      </w:r>
    </w:p>
    <w:p>
      <w:pPr>
        <w:pStyle w:val="BodyText"/>
        <w:rPr>
          <w:sz w:val="20"/>
        </w:rPr>
      </w:pPr>
    </w:p>
    <w:p>
      <w:pPr>
        <w:pStyle w:val="ListParagraph"/>
        <w:numPr>
          <w:ilvl w:val="0"/>
          <w:numId w:val="7"/>
        </w:numPr>
        <w:tabs>
          <w:tab w:pos="870" w:val="left" w:leader="none"/>
        </w:tabs>
        <w:spacing w:line="240" w:lineRule="auto" w:before="120" w:after="0"/>
        <w:ind w:left="869" w:right="0" w:hanging="349"/>
        <w:jc w:val="left"/>
        <w:rPr>
          <w:sz w:val="21"/>
        </w:rPr>
      </w:pPr>
      <w:r>
        <w:rPr>
          <w:w w:val="105"/>
          <w:sz w:val="21"/>
        </w:rPr>
        <w:t>No person  shall play  chacha  fot  money  or  money's</w:t>
      </w:r>
      <w:r>
        <w:rPr>
          <w:spacing w:val="14"/>
          <w:w w:val="105"/>
          <w:sz w:val="21"/>
        </w:rPr>
        <w:t> </w:t>
      </w:r>
      <w:r>
        <w:rPr>
          <w:w w:val="105"/>
          <w:sz w:val="21"/>
        </w:rPr>
        <w:t>worth.</w:t>
      </w:r>
    </w:p>
    <w:p>
      <w:pPr>
        <w:pStyle w:val="BodyText"/>
        <w:rPr>
          <w:sz w:val="20"/>
        </w:rPr>
      </w:pPr>
    </w:p>
    <w:p>
      <w:pPr>
        <w:spacing w:before="162"/>
        <w:ind w:left="2451" w:right="3863" w:firstLine="0"/>
        <w:jc w:val="center"/>
        <w:rPr>
          <w:sz w:val="17"/>
        </w:rPr>
      </w:pPr>
      <w:r>
        <w:rPr/>
        <w:pict>
          <v:line style="position:absolute;mso-position-horizontal-relative:page;mso-position-vertical-relative:paragraph;z-index:1408" from="470.363586pt,71.293951pt" to="470.363586pt,14.217851pt" stroked="true" strokeweight=".363636pt" strokecolor="#000000">
            <w10:wrap type="none"/>
          </v:line>
        </w:pict>
      </w:r>
      <w:r>
        <w:rPr>
          <w:rFonts w:ascii="Arial"/>
          <w:w w:val="112"/>
          <w:sz w:val="16"/>
        </w:rPr>
        <w:t>PART</w:t>
      </w:r>
      <w:r>
        <w:rPr>
          <w:rFonts w:ascii="Arial"/>
          <w:sz w:val="16"/>
        </w:rPr>
        <w:t> </w:t>
      </w:r>
      <w:r>
        <w:rPr>
          <w:rFonts w:ascii="Arial"/>
          <w:spacing w:val="11"/>
          <w:sz w:val="16"/>
        </w:rPr>
        <w:t> </w:t>
      </w:r>
      <w:r>
        <w:rPr>
          <w:w w:val="183"/>
          <w:sz w:val="17"/>
        </w:rPr>
        <w:t>IIL</w:t>
      </w:r>
      <w:r>
        <w:rPr>
          <w:spacing w:val="-9"/>
          <w:w w:val="183"/>
          <w:sz w:val="17"/>
        </w:rPr>
        <w:t>-</w:t>
      </w:r>
      <w:r>
        <w:rPr>
          <w:w w:val="108"/>
          <w:sz w:val="17"/>
        </w:rPr>
        <w:t>-TRAFF</w:t>
      </w:r>
      <w:r>
        <w:rPr>
          <w:spacing w:val="-9"/>
          <w:w w:val="108"/>
          <w:sz w:val="17"/>
        </w:rPr>
        <w:t>!</w:t>
      </w:r>
      <w:r>
        <w:rPr>
          <w:w w:val="90"/>
          <w:sz w:val="17"/>
        </w:rPr>
        <w:t>C</w:t>
      </w:r>
    </w:p>
    <w:p>
      <w:pPr>
        <w:pStyle w:val="BodyText"/>
        <w:spacing w:before="3"/>
      </w:pPr>
    </w:p>
    <w:p>
      <w:pPr>
        <w:spacing w:before="0"/>
        <w:ind w:left="2436" w:right="3863" w:firstLine="0"/>
        <w:jc w:val="center"/>
        <w:rPr>
          <w:i/>
          <w:sz w:val="22"/>
        </w:rPr>
      </w:pPr>
      <w:r>
        <w:rPr>
          <w:i/>
          <w:sz w:val="22"/>
        </w:rPr>
        <w:t>General</w:t>
      </w:r>
    </w:p>
    <w:p>
      <w:pPr>
        <w:pStyle w:val="ListParagraph"/>
        <w:numPr>
          <w:ilvl w:val="0"/>
          <w:numId w:val="7"/>
        </w:numPr>
        <w:tabs>
          <w:tab w:pos="863" w:val="left" w:leader="none"/>
        </w:tabs>
        <w:spacing w:line="240" w:lineRule="auto" w:before="120" w:after="0"/>
        <w:ind w:left="862" w:right="0" w:hanging="356"/>
        <w:jc w:val="left"/>
        <w:rPr>
          <w:sz w:val="20"/>
        </w:rPr>
      </w:pPr>
      <w:r>
        <w:rPr>
          <w:w w:val="110"/>
          <w:sz w:val="21"/>
        </w:rPr>
        <w:t>No person  shall in  any</w:t>
      </w:r>
      <w:r>
        <w:rPr>
          <w:spacing w:val="-5"/>
          <w:w w:val="110"/>
          <w:sz w:val="21"/>
        </w:rPr>
        <w:t> </w:t>
      </w:r>
      <w:r>
        <w:rPr>
          <w:w w:val="120"/>
          <w:sz w:val="21"/>
        </w:rPr>
        <w:t>street-</w:t>
      </w:r>
    </w:p>
    <w:p>
      <w:pPr>
        <w:pStyle w:val="ListParagraph"/>
        <w:numPr>
          <w:ilvl w:val="0"/>
          <w:numId w:val="8"/>
        </w:numPr>
        <w:tabs>
          <w:tab w:pos="856" w:val="left" w:leader="none"/>
        </w:tabs>
        <w:spacing w:line="240" w:lineRule="auto" w:before="56" w:after="0"/>
        <w:ind w:left="833" w:right="0" w:hanging="334"/>
        <w:jc w:val="left"/>
        <w:rPr>
          <w:rFonts w:ascii="Arial"/>
          <w:sz w:val="20"/>
        </w:rPr>
      </w:pPr>
      <w:r>
        <w:rPr>
          <w:w w:val="105"/>
          <w:sz w:val="21"/>
        </w:rPr>
        <w:t>drive  or  ride  any  vehicle  at  a  speed  exceeding  thirty   </w:t>
      </w:r>
      <w:r>
        <w:rPr>
          <w:rFonts w:ascii="Arial"/>
          <w:spacing w:val="-10"/>
          <w:w w:val="105"/>
          <w:sz w:val="20"/>
        </w:rPr>
        <w:t>miles</w:t>
      </w:r>
    </w:p>
    <w:p>
      <w:pPr>
        <w:spacing w:before="15"/>
        <w:ind w:left="840" w:right="1565" w:firstLine="0"/>
        <w:jc w:val="left"/>
        <w:rPr>
          <w:b/>
          <w:sz w:val="20"/>
        </w:rPr>
      </w:pPr>
      <w:r>
        <w:rPr>
          <w:b/>
          <w:w w:val="110"/>
          <w:sz w:val="20"/>
        </w:rPr>
        <w:t>an hour;</w:t>
      </w:r>
    </w:p>
    <w:p>
      <w:pPr>
        <w:pStyle w:val="ListParagraph"/>
        <w:numPr>
          <w:ilvl w:val="0"/>
          <w:numId w:val="8"/>
        </w:numPr>
        <w:tabs>
          <w:tab w:pos="841" w:val="left" w:leader="none"/>
        </w:tabs>
        <w:spacing w:line="242" w:lineRule="auto" w:before="49" w:after="0"/>
        <w:ind w:left="833" w:right="1728" w:hanging="342"/>
        <w:jc w:val="left"/>
        <w:rPr>
          <w:sz w:val="21"/>
        </w:rPr>
      </w:pPr>
      <w:r>
        <w:rPr>
          <w:w w:val="105"/>
          <w:sz w:val="21"/>
        </w:rPr>
        <w:t>ride or drive any animal or cart carelessly or </w:t>
      </w:r>
      <w:r>
        <w:rPr>
          <w:w w:val="105"/>
          <w:sz w:val="22"/>
        </w:rPr>
        <w:t>in </w:t>
      </w:r>
      <w:r>
        <w:rPr>
          <w:w w:val="105"/>
          <w:sz w:val="21"/>
        </w:rPr>
        <w:t>a manner dangerous  to  the</w:t>
      </w:r>
      <w:r>
        <w:rPr>
          <w:spacing w:val="1"/>
          <w:w w:val="105"/>
          <w:sz w:val="21"/>
        </w:rPr>
        <w:t> </w:t>
      </w:r>
      <w:r>
        <w:rPr>
          <w:w w:val="105"/>
          <w:sz w:val="21"/>
        </w:rPr>
        <w:t>public;</w:t>
      </w:r>
    </w:p>
    <w:p>
      <w:pPr>
        <w:pStyle w:val="BodyText"/>
        <w:spacing w:before="54"/>
        <w:ind w:left="484" w:right="1565"/>
      </w:pPr>
      <w:r>
        <w:rPr/>
        <w:pict>
          <v:line style="position:absolute;mso-position-horizontal-relative:page;mso-position-vertical-relative:paragraph;z-index:1384" from="470.181793pt,78.303930pt" to="470.181793pt,18.68293pt" stroked="true" strokeweight=".363636pt" strokecolor="#000000">
            <w10:wrap type="none"/>
          </v:line>
        </w:pict>
      </w:r>
      <w:r>
        <w:rPr>
          <w:w w:val="110"/>
        </w:rPr>
        <w:t>{c)   propel any cart at a speed exceeding eight miles an hour.</w:t>
      </w:r>
    </w:p>
    <w:p>
      <w:pPr>
        <w:spacing w:after="0"/>
        <w:sectPr>
          <w:type w:val="continuous"/>
          <w:pgSz w:w="10080" w:h="14040"/>
          <w:pgMar w:top="20" w:bottom="0" w:left="0" w:right="20"/>
          <w:cols w:num="2" w:equalWidth="0">
            <w:col w:w="1796" w:space="40"/>
            <w:col w:w="8224"/>
          </w:cols>
        </w:sectPr>
      </w:pPr>
    </w:p>
    <w:p>
      <w:pPr>
        <w:spacing w:after="0"/>
        <w:sectPr>
          <w:type w:val="continuous"/>
          <w:pgSz w:w="10080" w:h="14040"/>
          <w:pgMar w:top="20" w:bottom="0" w:left="0" w:right="20"/>
        </w:sectPr>
      </w:pPr>
    </w:p>
    <w:p>
      <w:pPr>
        <w:tabs>
          <w:tab w:pos="6904" w:val="left" w:leader="none"/>
          <w:tab w:pos="9002" w:val="right" w:leader="none"/>
        </w:tabs>
        <w:spacing w:before="45"/>
        <w:ind w:left="3945" w:right="0" w:firstLine="0"/>
        <w:jc w:val="left"/>
        <w:rPr>
          <w:rFonts w:ascii="Courier New"/>
          <w:sz w:val="24"/>
        </w:rPr>
      </w:pPr>
      <w:r>
        <w:rPr/>
        <w:pict>
          <v:line style="position:absolute;mso-position-horizontal-relative:page;mso-position-vertical-relative:paragraph;z-index:1432;mso-wrap-distance-left:0;mso-wrap-distance-right:0" from="83.519997pt,24.859919pt" to="446.399997pt,24.859919pt" stroked="true" strokeweight=".72pt" strokecolor="#000000">
            <w10:wrap type="topAndBottom"/>
          </v:line>
        </w:pict>
      </w:r>
      <w:r>
        <w:rPr/>
        <w:pict>
          <v:line style="position:absolute;mso-position-horizontal-relative:page;mso-position-vertical-relative:paragraph;z-index:1528" from="31.32pt,105.499918pt" to="31.32pt,39.259918pt" stroked="true" strokeweight=".36pt" strokecolor="#000000">
            <w10:wrap type="none"/>
          </v:line>
        </w:pict>
      </w:r>
      <w:r>
        <w:rPr>
          <w:i/>
          <w:position w:val="1"/>
          <w:sz w:val="24"/>
        </w:rPr>
        <w:t>Kaduna </w:t>
      </w:r>
      <w:r>
        <w:rPr>
          <w:i/>
          <w:spacing w:val="14"/>
          <w:position w:val="1"/>
          <w:sz w:val="24"/>
        </w:rPr>
        <w:t> </w:t>
      </w:r>
      <w:r>
        <w:rPr>
          <w:i/>
          <w:position w:val="1"/>
          <w:sz w:val="24"/>
        </w:rPr>
        <w:t>Capital</w:t>
        <w:tab/>
      </w:r>
      <w:r>
        <w:rPr>
          <w:b/>
          <w:position w:val="1"/>
          <w:sz w:val="25"/>
        </w:rPr>
        <w:t>[CAP.</w:t>
      </w:r>
      <w:r>
        <w:rPr>
          <w:b/>
          <w:spacing w:val="8"/>
          <w:position w:val="1"/>
          <w:sz w:val="25"/>
        </w:rPr>
        <w:t> </w:t>
      </w:r>
      <w:r>
        <w:rPr>
          <w:b/>
          <w:position w:val="1"/>
          <w:sz w:val="25"/>
        </w:rPr>
        <w:t>55</w:t>
      </w:r>
      <w:r>
        <w:rPr>
          <w:rFonts w:ascii="Courier New"/>
          <w:sz w:val="24"/>
        </w:rPr>
        <w:tab/>
      </w:r>
      <w:r>
        <w:rPr>
          <w:rFonts w:ascii="Courier New"/>
          <w:spacing w:val="-19"/>
          <w:sz w:val="24"/>
        </w:rPr>
        <w:t>653</w:t>
      </w:r>
    </w:p>
    <w:p>
      <w:pPr>
        <w:spacing w:line="252" w:lineRule="auto" w:before="208"/>
        <w:ind w:left="2224" w:right="2192" w:hanging="339"/>
        <w:jc w:val="both"/>
        <w:rPr>
          <w:b/>
          <w:sz w:val="20"/>
        </w:rPr>
      </w:pPr>
      <w:r>
        <w:rPr>
          <w:w w:val="110"/>
          <w:sz w:val="20"/>
        </w:rPr>
        <w:t>(b) for a subsequent offence against the same provision to  a fine  not exceeding twenty-five pounds or in default to a term of </w:t>
      </w:r>
      <w:r>
        <w:rPr>
          <w:b/>
          <w:w w:val="110"/>
          <w:sz w:val="20"/>
        </w:rPr>
        <w:t>imprisonment</w:t>
      </w:r>
      <w:r>
        <w:rPr>
          <w:b/>
          <w:spacing w:val="-8"/>
          <w:w w:val="110"/>
          <w:sz w:val="20"/>
        </w:rPr>
        <w:t> </w:t>
      </w:r>
      <w:r>
        <w:rPr>
          <w:b/>
          <w:w w:val="110"/>
          <w:sz w:val="20"/>
        </w:rPr>
        <w:t>not</w:t>
      </w:r>
      <w:r>
        <w:rPr>
          <w:b/>
          <w:spacing w:val="-17"/>
          <w:w w:val="110"/>
          <w:sz w:val="20"/>
        </w:rPr>
        <w:t> </w:t>
      </w:r>
      <w:r>
        <w:rPr>
          <w:b/>
          <w:w w:val="110"/>
          <w:sz w:val="20"/>
        </w:rPr>
        <w:t>exceeding</w:t>
      </w:r>
      <w:r>
        <w:rPr>
          <w:b/>
          <w:spacing w:val="-19"/>
          <w:w w:val="110"/>
          <w:sz w:val="20"/>
        </w:rPr>
        <w:t> </w:t>
      </w:r>
      <w:r>
        <w:rPr>
          <w:b/>
          <w:w w:val="110"/>
          <w:sz w:val="20"/>
        </w:rPr>
        <w:t>six</w:t>
      </w:r>
      <w:r>
        <w:rPr>
          <w:b/>
          <w:spacing w:val="-26"/>
          <w:w w:val="110"/>
          <w:sz w:val="20"/>
        </w:rPr>
        <w:t> </w:t>
      </w:r>
      <w:r>
        <w:rPr>
          <w:b/>
          <w:w w:val="110"/>
          <w:sz w:val="20"/>
        </w:rPr>
        <w:t>months.</w:t>
      </w:r>
    </w:p>
    <w:p>
      <w:pPr>
        <w:pStyle w:val="BodyText"/>
        <w:spacing w:before="8"/>
        <w:rPr>
          <w:b/>
          <w:sz w:val="29"/>
        </w:rPr>
      </w:pPr>
    </w:p>
    <w:p>
      <w:pPr>
        <w:spacing w:line="191" w:lineRule="exact" w:before="0"/>
        <w:ind w:left="1857" w:right="0" w:firstLine="0"/>
        <w:jc w:val="left"/>
        <w:rPr>
          <w:sz w:val="17"/>
        </w:rPr>
      </w:pPr>
      <w:r>
        <w:rPr>
          <w:b/>
          <w:w w:val="110"/>
          <w:sz w:val="20"/>
        </w:rPr>
        <w:t>28.  </w:t>
      </w:r>
      <w:r>
        <w:rPr>
          <w:w w:val="110"/>
          <w:sz w:val="20"/>
        </w:rPr>
        <w:t>When  an  offence is committed  under  these  by-laws,  each  of  </w:t>
      </w:r>
      <w:r>
        <w:rPr>
          <w:w w:val="110"/>
          <w:sz w:val="16"/>
        </w:rPr>
        <w:t>Pa,ties  </w:t>
      </w:r>
      <w:r>
        <w:rPr>
          <w:w w:val="110"/>
          <w:sz w:val="17"/>
        </w:rPr>
        <w:t>to</w:t>
      </w:r>
    </w:p>
    <w:p>
      <w:pPr>
        <w:spacing w:line="87" w:lineRule="exact" w:before="0"/>
        <w:ind w:left="0" w:right="1467" w:firstLine="0"/>
        <w:jc w:val="right"/>
        <w:rPr>
          <w:b/>
          <w:sz w:val="16"/>
        </w:rPr>
      </w:pPr>
      <w:r>
        <w:rPr>
          <w:b/>
          <w:sz w:val="16"/>
        </w:rPr>
        <w:t>offences.</w:t>
      </w:r>
    </w:p>
    <w:p>
      <w:pPr>
        <w:spacing w:line="204" w:lineRule="exact" w:before="0"/>
        <w:ind w:left="781" w:right="1381" w:firstLine="0"/>
        <w:jc w:val="center"/>
        <w:rPr>
          <w:sz w:val="20"/>
        </w:rPr>
      </w:pPr>
      <w:r>
        <w:rPr>
          <w:w w:val="110"/>
          <w:sz w:val="20"/>
        </w:rPr>
        <w:t>.the  following  persons  is deemed  to  have  taken  part  in committing</w:t>
      </w:r>
    </w:p>
    <w:p>
      <w:pPr>
        <w:spacing w:line="254" w:lineRule="auto" w:before="7"/>
        <w:ind w:left="1641" w:right="2306" w:firstLine="0"/>
        <w:jc w:val="left"/>
        <w:rPr>
          <w:sz w:val="20"/>
        </w:rPr>
      </w:pPr>
      <w:r>
        <w:rPr>
          <w:w w:val="115"/>
          <w:sz w:val="20"/>
        </w:rPr>
        <w:t>the offence and to be guilty bf the offence, and may be charged  with  actually committing  it, that  is to</w:t>
      </w:r>
      <w:r>
        <w:rPr>
          <w:spacing w:val="30"/>
          <w:w w:val="115"/>
          <w:sz w:val="20"/>
        </w:rPr>
        <w:t> </w:t>
      </w:r>
      <w:r>
        <w:rPr>
          <w:w w:val="135"/>
          <w:sz w:val="20"/>
        </w:rPr>
        <w:t>say-</w:t>
      </w:r>
    </w:p>
    <w:p>
      <w:pPr>
        <w:spacing w:line="252" w:lineRule="auto" w:before="100"/>
        <w:ind w:left="2217" w:right="2306" w:hanging="346"/>
        <w:jc w:val="left"/>
        <w:rPr>
          <w:sz w:val="20"/>
        </w:rPr>
      </w:pPr>
      <w:r>
        <w:rPr/>
        <w:pict>
          <v:shape style="position:absolute;margin-left:30.6pt;margin-top:109.482742pt;width:1.1pt;height:190.1pt;mso-position-horizontal-relative:page;mso-position-vertical-relative:paragraph;z-index:1504" coordorigin="612,2190" coordsize="22,3802" path="m612,1570l612,476m634,4278l634,1628e" filled="false" stroked="true" strokeweight=".36pt" strokecolor="#000000">
            <v:path arrowok="t"/>
            <w10:wrap type="none"/>
          </v:shape>
        </w:pict>
      </w:r>
      <w:r>
        <w:rPr>
          <w:w w:val="110"/>
          <w:sz w:val="21"/>
        </w:rPr>
        <w:t>(a) </w:t>
      </w:r>
      <w:r>
        <w:rPr>
          <w:w w:val="110"/>
          <w:sz w:val="20"/>
        </w:rPr>
        <w:t>every person who actually does the act or makes the omission which  constitutes  the offence;</w:t>
      </w:r>
    </w:p>
    <w:p>
      <w:pPr>
        <w:spacing w:line="247" w:lineRule="auto" w:before="101"/>
        <w:ind w:left="2217" w:right="2306" w:hanging="353"/>
        <w:jc w:val="left"/>
        <w:rPr>
          <w:sz w:val="20"/>
        </w:rPr>
      </w:pPr>
      <w:r>
        <w:rPr>
          <w:rFonts w:ascii="Arial"/>
          <w:w w:val="105"/>
          <w:sz w:val="21"/>
        </w:rPr>
        <w:t>(b)  </w:t>
      </w:r>
      <w:r>
        <w:rPr>
          <w:w w:val="105"/>
          <w:sz w:val="20"/>
        </w:rPr>
        <w:t>every person  who  does  or omits to  do any act for the purpose   of  enabling  or  aiding  another  person  to  commit  the</w:t>
      </w:r>
      <w:r>
        <w:rPr>
          <w:spacing w:val="-5"/>
          <w:w w:val="105"/>
          <w:sz w:val="20"/>
        </w:rPr>
        <w:t> </w:t>
      </w:r>
      <w:r>
        <w:rPr>
          <w:w w:val="105"/>
          <w:sz w:val="20"/>
        </w:rPr>
        <w:t>offence;</w:t>
      </w:r>
    </w:p>
    <w:p>
      <w:pPr>
        <w:spacing w:before="114"/>
        <w:ind w:left="1864" w:right="0" w:firstLine="0"/>
        <w:jc w:val="left"/>
        <w:rPr>
          <w:sz w:val="20"/>
        </w:rPr>
      </w:pPr>
      <w:r>
        <w:rPr>
          <w:w w:val="110"/>
          <w:sz w:val="21"/>
        </w:rPr>
        <w:t>(c)   </w:t>
      </w:r>
      <w:r>
        <w:rPr>
          <w:w w:val="110"/>
          <w:sz w:val="20"/>
        </w:rPr>
        <w:t>every  person  who   aids  another  person   in  committing   the</w:t>
      </w:r>
    </w:p>
    <w:p>
      <w:pPr>
        <w:spacing w:before="20"/>
        <w:ind w:left="2217" w:right="2733" w:firstLine="0"/>
        <w:jc w:val="left"/>
        <w:rPr>
          <w:b/>
          <w:sz w:val="20"/>
        </w:rPr>
      </w:pPr>
      <w:r>
        <w:rPr>
          <w:b/>
          <w:sz w:val="20"/>
        </w:rPr>
        <w:t>offence ;</w:t>
      </w:r>
    </w:p>
    <w:p>
      <w:pPr>
        <w:spacing w:before="105"/>
        <w:ind w:left="1857" w:right="0" w:firstLine="0"/>
        <w:jc w:val="left"/>
        <w:rPr>
          <w:sz w:val="21"/>
        </w:rPr>
      </w:pPr>
      <w:r>
        <w:rPr>
          <w:rFonts w:ascii="Arial"/>
          <w:w w:val="110"/>
          <w:sz w:val="21"/>
        </w:rPr>
        <w:t>(d)  </w:t>
      </w:r>
      <w:r>
        <w:rPr>
          <w:w w:val="110"/>
          <w:sz w:val="20"/>
        </w:rPr>
        <w:t>any  person  who  counsels  or  procures  any  other  person   </w:t>
      </w:r>
      <w:r>
        <w:rPr>
          <w:w w:val="110"/>
          <w:sz w:val="21"/>
        </w:rPr>
        <w:t>to</w:t>
      </w:r>
    </w:p>
    <w:p>
      <w:pPr>
        <w:spacing w:before="20"/>
        <w:ind w:left="2210" w:right="2733" w:firstLine="0"/>
        <w:jc w:val="left"/>
        <w:rPr>
          <w:sz w:val="20"/>
        </w:rPr>
      </w:pPr>
      <w:r>
        <w:rPr>
          <w:w w:val="105"/>
          <w:sz w:val="20"/>
        </w:rPr>
        <w:t>commit  the off ence.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61"/>
        <w:ind w:left="781" w:right="1390" w:firstLine="0"/>
        <w:jc w:val="center"/>
        <w:rPr>
          <w:sz w:val="20"/>
        </w:rPr>
      </w:pPr>
      <w:r>
        <w:rPr>
          <w:w w:val="110"/>
          <w:sz w:val="20"/>
        </w:rPr>
        <w:t>FIRST SCHEDULE</w:t>
      </w:r>
    </w:p>
    <w:p>
      <w:pPr>
        <w:pStyle w:val="BodyText"/>
        <w:spacing w:before="2"/>
        <w:rPr>
          <w:sz w:val="23"/>
        </w:rPr>
      </w:pPr>
    </w:p>
    <w:p>
      <w:pPr>
        <w:spacing w:before="0"/>
        <w:ind w:left="781" w:right="1417" w:firstLine="0"/>
        <w:jc w:val="center"/>
        <w:rPr>
          <w:i/>
          <w:sz w:val="20"/>
        </w:rPr>
      </w:pPr>
      <w:r>
        <w:rPr/>
        <w:pict>
          <v:line style="position:absolute;mso-position-horizontal-relative:page;mso-position-vertical-relative:paragraph;z-index:1480" from="30.959999pt,185.735948pt" to="30.959999pt,8.615948pt" stroked="true" strokeweight=".36pt" strokecolor="#000000">
            <w10:wrap type="none"/>
          </v:line>
        </w:pict>
      </w:r>
      <w:r>
        <w:rPr>
          <w:i/>
          <w:sz w:val="20"/>
        </w:rPr>
        <w:t>The  Kaduna By-laws</w:t>
      </w:r>
    </w:p>
    <w:p>
      <w:pPr>
        <w:pStyle w:val="BodyText"/>
        <w:spacing w:before="10"/>
        <w:rPr>
          <w:i/>
          <w:sz w:val="27"/>
        </w:rPr>
      </w:pPr>
    </w:p>
    <w:p>
      <w:pPr>
        <w:spacing w:before="0"/>
        <w:ind w:left="781" w:right="1416" w:firstLine="0"/>
        <w:jc w:val="center"/>
        <w:rPr>
          <w:b/>
          <w:sz w:val="15"/>
        </w:rPr>
      </w:pPr>
      <w:r>
        <w:rPr>
          <w:b/>
          <w:sz w:val="15"/>
        </w:rPr>
        <w:t>LICENCE   FOR  DRUMMING</w:t>
      </w:r>
    </w:p>
    <w:p>
      <w:pPr>
        <w:pStyle w:val="BodyText"/>
        <w:rPr>
          <w:b/>
          <w:sz w:val="14"/>
        </w:rPr>
      </w:pPr>
    </w:p>
    <w:p>
      <w:pPr>
        <w:pStyle w:val="BodyText"/>
        <w:spacing w:before="9"/>
        <w:rPr>
          <w:b/>
          <w:sz w:val="17"/>
        </w:rPr>
      </w:pPr>
    </w:p>
    <w:p>
      <w:pPr>
        <w:spacing w:before="0"/>
        <w:ind w:left="1620" w:right="2733" w:firstLine="0"/>
        <w:jc w:val="left"/>
        <w:rPr>
          <w:b/>
          <w:sz w:val="19"/>
        </w:rPr>
      </w:pPr>
      <w:r>
        <w:rPr>
          <w:b/>
          <w:sz w:val="19"/>
        </w:rPr>
        <w:t>No. . . </w:t>
      </w:r>
      <w:r>
        <w:rPr>
          <w:b/>
          <w:w w:val="105"/>
          <w:sz w:val="19"/>
        </w:rPr>
        <w:t>.. </w:t>
      </w:r>
      <w:r>
        <w:rPr>
          <w:b/>
          <w:sz w:val="19"/>
        </w:rPr>
        <w:t>. . </w:t>
      </w:r>
      <w:r>
        <w:rPr>
          <w:b/>
          <w:w w:val="105"/>
          <w:sz w:val="19"/>
        </w:rPr>
        <w:t>... </w:t>
      </w:r>
      <w:r>
        <w:rPr>
          <w:b/>
          <w:sz w:val="19"/>
        </w:rPr>
        <w:t>.. </w:t>
      </w:r>
      <w:r>
        <w:rPr>
          <w:b/>
          <w:w w:val="105"/>
          <w:sz w:val="19"/>
        </w:rPr>
        <w:t>... </w:t>
      </w:r>
      <w:r>
        <w:rPr>
          <w:b/>
          <w:sz w:val="19"/>
        </w:rPr>
        <w:t>. </w:t>
      </w:r>
      <w:r>
        <w:rPr>
          <w:b/>
          <w:w w:val="105"/>
          <w:sz w:val="19"/>
        </w:rPr>
        <w:t>... ... </w:t>
      </w:r>
      <w:r>
        <w:rPr>
          <w:b/>
          <w:sz w:val="19"/>
        </w:rPr>
        <w:t>. . . . . . . . . . . .</w:t>
      </w:r>
    </w:p>
    <w:p>
      <w:pPr>
        <w:spacing w:line="190" w:lineRule="exact" w:before="103"/>
        <w:ind w:left="781" w:right="1427" w:firstLine="0"/>
        <w:jc w:val="center"/>
        <w:rPr>
          <w:sz w:val="20"/>
        </w:rPr>
      </w:pPr>
      <w:r>
        <w:rPr>
          <w:w w:val="110"/>
          <w:sz w:val="20"/>
        </w:rPr>
        <w:t>Permission    is   hereby   granted   to................................................ </w:t>
      </w:r>
      <w:r>
        <w:rPr>
          <w:w w:val="105"/>
          <w:sz w:val="20"/>
        </w:rPr>
        <w:t>of</w:t>
      </w:r>
    </w:p>
    <w:p>
      <w:pPr>
        <w:spacing w:line="265" w:lineRule="exact" w:before="0"/>
        <w:ind w:left="781" w:right="1384" w:firstLine="0"/>
        <w:jc w:val="center"/>
        <w:rPr>
          <w:rFonts w:ascii="Arial"/>
          <w:sz w:val="27"/>
        </w:rPr>
      </w:pPr>
      <w:r>
        <w:rPr>
          <w:rFonts w:ascii="Arial"/>
          <w:w w:val="188"/>
          <w:sz w:val="12"/>
        </w:rPr>
        <w:t>,,</w:t>
      </w:r>
      <w:r>
        <w:rPr>
          <w:rFonts w:ascii="Arial"/>
          <w:spacing w:val="5"/>
          <w:w w:val="188"/>
          <w:sz w:val="12"/>
        </w:rPr>
        <w:t>,</w:t>
      </w:r>
      <w:r>
        <w:rPr>
          <w:rFonts w:ascii="Arial"/>
          <w:spacing w:val="-21"/>
          <w:w w:val="104"/>
          <w:sz w:val="27"/>
        </w:rPr>
        <w:t>.</w:t>
      </w:r>
      <w:r>
        <w:rPr>
          <w:rFonts w:ascii="Arial"/>
          <w:spacing w:val="-24"/>
          <w:w w:val="50"/>
          <w:sz w:val="27"/>
        </w:rPr>
        <w:t>.</w:t>
      </w:r>
      <w:r>
        <w:rPr>
          <w:rFonts w:ascii="Arial"/>
          <w:w w:val="87"/>
          <w:sz w:val="27"/>
        </w:rPr>
        <w:t>..............</w:t>
      </w:r>
      <w:r>
        <w:rPr>
          <w:rFonts w:ascii="Arial"/>
          <w:spacing w:val="13"/>
          <w:w w:val="87"/>
          <w:sz w:val="27"/>
        </w:rPr>
        <w:t>.</w:t>
      </w:r>
      <w:r>
        <w:rPr>
          <w:rFonts w:ascii="Arial"/>
          <w:w w:val="87"/>
          <w:sz w:val="27"/>
        </w:rPr>
        <w:t>.........................................................................</w:t>
      </w:r>
      <w:r>
        <w:rPr>
          <w:rFonts w:ascii="Arial"/>
          <w:spacing w:val="2"/>
          <w:sz w:val="27"/>
        </w:rPr>
        <w:t> </w:t>
      </w:r>
      <w:r>
        <w:rPr>
          <w:rFonts w:ascii="Arial"/>
          <w:w w:val="104"/>
          <w:sz w:val="27"/>
        </w:rPr>
        <w:t>.</w:t>
      </w:r>
    </w:p>
    <w:p>
      <w:pPr>
        <w:spacing w:line="210" w:lineRule="exact" w:before="0"/>
        <w:ind w:left="781" w:right="1419" w:firstLine="0"/>
        <w:jc w:val="center"/>
        <w:rPr>
          <w:b/>
          <w:sz w:val="19"/>
        </w:rPr>
      </w:pPr>
      <w:r>
        <w:rPr>
          <w:b/>
          <w:w w:val="105"/>
          <w:sz w:val="19"/>
        </w:rPr>
        <w:t>to have drumming at...... </w:t>
      </w:r>
      <w:r>
        <w:rPr>
          <w:b/>
          <w:sz w:val="19"/>
        </w:rPr>
        <w:t>. </w:t>
      </w:r>
      <w:r>
        <w:rPr>
          <w:b/>
          <w:w w:val="105"/>
          <w:sz w:val="19"/>
        </w:rPr>
        <w:t>.. </w:t>
      </w:r>
      <w:r>
        <w:rPr>
          <w:b/>
          <w:sz w:val="19"/>
        </w:rPr>
        <w:t>. . . . . . </w:t>
      </w:r>
      <w:r>
        <w:rPr>
          <w:b/>
          <w:w w:val="105"/>
          <w:sz w:val="19"/>
        </w:rPr>
        <w:t>... ... ... </w:t>
      </w:r>
      <w:r>
        <w:rPr>
          <w:b/>
          <w:sz w:val="19"/>
        </w:rPr>
        <w:t>. </w:t>
      </w:r>
      <w:r>
        <w:rPr>
          <w:b/>
          <w:w w:val="105"/>
          <w:sz w:val="19"/>
        </w:rPr>
        <w:t>.. ... .... </w:t>
      </w:r>
      <w:r>
        <w:rPr>
          <w:b/>
          <w:sz w:val="19"/>
        </w:rPr>
        <w:t>. . </w:t>
      </w:r>
      <w:r>
        <w:rPr>
          <w:b/>
          <w:w w:val="105"/>
          <w:sz w:val="19"/>
        </w:rPr>
        <w:t>...from </w:t>
      </w:r>
      <w:r>
        <w:rPr>
          <w:b/>
          <w:sz w:val="19"/>
        </w:rPr>
        <w:t>. . . , . . . . . . . . </w:t>
      </w:r>
      <w:r>
        <w:rPr>
          <w:b/>
          <w:w w:val="105"/>
          <w:sz w:val="19"/>
        </w:rPr>
        <w:t>... ... .. </w:t>
      </w:r>
      <w:r>
        <w:rPr>
          <w:b/>
          <w:sz w:val="19"/>
        </w:rPr>
        <w:t>.</w:t>
      </w:r>
    </w:p>
    <w:p>
      <w:pPr>
        <w:spacing w:line="228" w:lineRule="exact" w:before="0"/>
        <w:ind w:left="1612" w:right="2733" w:firstLine="0"/>
        <w:jc w:val="left"/>
        <w:rPr>
          <w:sz w:val="20"/>
        </w:rPr>
      </w:pPr>
      <w:r>
        <w:rPr>
          <w:w w:val="125"/>
          <w:sz w:val="20"/>
        </w:rPr>
        <w:t>till ........................... on ..................... ........., 19......</w:t>
      </w:r>
    </w:p>
    <w:p>
      <w:pPr>
        <w:spacing w:line="219" w:lineRule="exact" w:before="123"/>
        <w:ind w:left="1612" w:right="2733" w:firstLine="0"/>
        <w:jc w:val="left"/>
        <w:rPr>
          <w:sz w:val="20"/>
        </w:rPr>
      </w:pPr>
      <w:r>
        <w:rPr>
          <w:w w:val="105"/>
          <w:sz w:val="20"/>
        </w:rPr>
        <w:t>Fee:   7  a.m. to  10 p.m. Free</w:t>
      </w:r>
    </w:p>
    <w:p>
      <w:pPr>
        <w:spacing w:line="219" w:lineRule="exact" w:before="0"/>
        <w:ind w:left="2124" w:right="2733" w:firstLine="0"/>
        <w:jc w:val="left"/>
        <w:rPr>
          <w:sz w:val="20"/>
        </w:rPr>
      </w:pPr>
      <w:r>
        <w:rPr>
          <w:w w:val="105"/>
          <w:sz w:val="20"/>
        </w:rPr>
        <w:t>10 p.m.  to 7 a.m.  5s. per  hour or part  of  an hour.</w:t>
      </w:r>
    </w:p>
    <w:p>
      <w:pPr>
        <w:pStyle w:val="BodyText"/>
        <w:rPr>
          <w:sz w:val="20"/>
        </w:rPr>
      </w:pPr>
    </w:p>
    <w:p>
      <w:pPr>
        <w:pStyle w:val="BodyText"/>
        <w:spacing w:before="9"/>
        <w:rPr>
          <w:sz w:val="23"/>
        </w:rPr>
      </w:pPr>
    </w:p>
    <w:p>
      <w:pPr>
        <w:spacing w:before="1"/>
        <w:ind w:left="5335" w:right="0" w:firstLine="0"/>
        <w:jc w:val="left"/>
        <w:rPr>
          <w:i/>
          <w:sz w:val="20"/>
        </w:rPr>
      </w:pPr>
      <w:r>
        <w:rPr>
          <w:i/>
          <w:sz w:val="20"/>
        </w:rPr>
        <w:t>Ad ministrator  of Kaduna.</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26"/>
        </w:rPr>
      </w:pPr>
      <w:r>
        <w:rPr/>
        <w:drawing>
          <wp:anchor distT="0" distB="0" distL="0" distR="0" allowOverlap="1" layoutInCell="1" locked="0" behindDoc="0" simplePos="0" relativeHeight="1456">
            <wp:simplePos x="0" y="0"/>
            <wp:positionH relativeFrom="page">
              <wp:posOffset>18288</wp:posOffset>
            </wp:positionH>
            <wp:positionV relativeFrom="paragraph">
              <wp:posOffset>221281</wp:posOffset>
            </wp:positionV>
            <wp:extent cx="6345935" cy="292608"/>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6345935" cy="292608"/>
                    </a:xfrm>
                    <a:prstGeom prst="rect">
                      <a:avLst/>
                    </a:prstGeom>
                  </pic:spPr>
                </pic:pic>
              </a:graphicData>
            </a:graphic>
          </wp:anchor>
        </w:drawing>
      </w:r>
    </w:p>
    <w:sectPr>
      <w:footerReference w:type="default" r:id="rId13"/>
      <w:pgSz w:w="10080" w:h="14040"/>
      <w:pgMar w:footer="0" w:header="0" w:top="100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6583">
          <wp:simplePos x="0" y="0"/>
          <wp:positionH relativeFrom="page">
            <wp:posOffset>0</wp:posOffset>
          </wp:positionH>
          <wp:positionV relativeFrom="page">
            <wp:posOffset>8515927</wp:posOffset>
          </wp:positionV>
          <wp:extent cx="6317673" cy="369454"/>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 cstate="print"/>
                  <a:stretch>
                    <a:fillRect/>
                  </a:stretch>
                </pic:blipFill>
                <pic:spPr>
                  <a:xfrm>
                    <a:off x="0" y="0"/>
                    <a:ext cx="6317673" cy="369454"/>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2770" w:hanging="342"/>
        <w:jc w:val="left"/>
      </w:pPr>
      <w:rPr>
        <w:rFonts w:hint="default" w:ascii="Times New Roman" w:hAnsi="Times New Roman" w:eastAsia="Times New Roman" w:cs="Times New Roman"/>
        <w:w w:val="95"/>
        <w:sz w:val="21"/>
        <w:szCs w:val="21"/>
      </w:rPr>
    </w:lvl>
    <w:lvl w:ilvl="1">
      <w:start w:val="1"/>
      <w:numFmt w:val="bullet"/>
      <w:lvlText w:val="•"/>
      <w:lvlJc w:val="left"/>
      <w:pPr>
        <w:ind w:left="3508" w:hanging="342"/>
      </w:pPr>
      <w:rPr>
        <w:rFonts w:hint="default"/>
      </w:rPr>
    </w:lvl>
    <w:lvl w:ilvl="2">
      <w:start w:val="1"/>
      <w:numFmt w:val="bullet"/>
      <w:lvlText w:val="•"/>
      <w:lvlJc w:val="left"/>
      <w:pPr>
        <w:ind w:left="4236" w:hanging="342"/>
      </w:pPr>
      <w:rPr>
        <w:rFonts w:hint="default"/>
      </w:rPr>
    </w:lvl>
    <w:lvl w:ilvl="3">
      <w:start w:val="1"/>
      <w:numFmt w:val="bullet"/>
      <w:lvlText w:val="•"/>
      <w:lvlJc w:val="left"/>
      <w:pPr>
        <w:ind w:left="4964" w:hanging="342"/>
      </w:pPr>
      <w:rPr>
        <w:rFonts w:hint="default"/>
      </w:rPr>
    </w:lvl>
    <w:lvl w:ilvl="4">
      <w:start w:val="1"/>
      <w:numFmt w:val="bullet"/>
      <w:lvlText w:val="•"/>
      <w:lvlJc w:val="left"/>
      <w:pPr>
        <w:ind w:left="5692" w:hanging="342"/>
      </w:pPr>
      <w:rPr>
        <w:rFonts w:hint="default"/>
      </w:rPr>
    </w:lvl>
    <w:lvl w:ilvl="5">
      <w:start w:val="1"/>
      <w:numFmt w:val="bullet"/>
      <w:lvlText w:val="•"/>
      <w:lvlJc w:val="left"/>
      <w:pPr>
        <w:ind w:left="6420" w:hanging="342"/>
      </w:pPr>
      <w:rPr>
        <w:rFonts w:hint="default"/>
      </w:rPr>
    </w:lvl>
    <w:lvl w:ilvl="6">
      <w:start w:val="1"/>
      <w:numFmt w:val="bullet"/>
      <w:lvlText w:val="•"/>
      <w:lvlJc w:val="left"/>
      <w:pPr>
        <w:ind w:left="7148" w:hanging="342"/>
      </w:pPr>
      <w:rPr>
        <w:rFonts w:hint="default"/>
      </w:rPr>
    </w:lvl>
    <w:lvl w:ilvl="7">
      <w:start w:val="1"/>
      <w:numFmt w:val="bullet"/>
      <w:lvlText w:val="•"/>
      <w:lvlJc w:val="left"/>
      <w:pPr>
        <w:ind w:left="7876" w:hanging="342"/>
      </w:pPr>
      <w:rPr>
        <w:rFonts w:hint="default"/>
      </w:rPr>
    </w:lvl>
    <w:lvl w:ilvl="8">
      <w:start w:val="1"/>
      <w:numFmt w:val="bullet"/>
      <w:lvlText w:val="•"/>
      <w:lvlJc w:val="left"/>
      <w:pPr>
        <w:ind w:left="8604" w:hanging="342"/>
      </w:pPr>
      <w:rPr>
        <w:rFonts w:hint="default"/>
      </w:rPr>
    </w:lvl>
  </w:abstractNum>
  <w:abstractNum w:abstractNumId="7">
    <w:multiLevelType w:val="hybridMultilevel"/>
    <w:lvl w:ilvl="0">
      <w:start w:val="1"/>
      <w:numFmt w:val="lowerLetter"/>
      <w:lvlText w:val="(%1)"/>
      <w:lvlJc w:val="left"/>
      <w:pPr>
        <w:ind w:left="833" w:hanging="357"/>
        <w:jc w:val="left"/>
      </w:pPr>
      <w:rPr>
        <w:rFonts w:hint="default" w:ascii="Times New Roman" w:hAnsi="Times New Roman" w:eastAsia="Times New Roman" w:cs="Times New Roman"/>
        <w:w w:val="98"/>
        <w:sz w:val="21"/>
        <w:szCs w:val="21"/>
      </w:rPr>
    </w:lvl>
    <w:lvl w:ilvl="1">
      <w:start w:val="1"/>
      <w:numFmt w:val="bullet"/>
      <w:lvlText w:val="•"/>
      <w:lvlJc w:val="left"/>
      <w:pPr>
        <w:ind w:left="2220" w:hanging="357"/>
      </w:pPr>
      <w:rPr>
        <w:rFonts w:hint="default"/>
      </w:rPr>
    </w:lvl>
    <w:lvl w:ilvl="2">
      <w:start w:val="1"/>
      <w:numFmt w:val="bullet"/>
      <w:lvlText w:val="•"/>
      <w:lvlJc w:val="left"/>
      <w:pPr>
        <w:ind w:left="2887" w:hanging="357"/>
      </w:pPr>
      <w:rPr>
        <w:rFonts w:hint="default"/>
      </w:rPr>
    </w:lvl>
    <w:lvl w:ilvl="3">
      <w:start w:val="1"/>
      <w:numFmt w:val="bullet"/>
      <w:lvlText w:val="•"/>
      <w:lvlJc w:val="left"/>
      <w:pPr>
        <w:ind w:left="3554" w:hanging="357"/>
      </w:pPr>
      <w:rPr>
        <w:rFonts w:hint="default"/>
      </w:rPr>
    </w:lvl>
    <w:lvl w:ilvl="4">
      <w:start w:val="1"/>
      <w:numFmt w:val="bullet"/>
      <w:lvlText w:val="•"/>
      <w:lvlJc w:val="left"/>
      <w:pPr>
        <w:ind w:left="4221" w:hanging="357"/>
      </w:pPr>
      <w:rPr>
        <w:rFonts w:hint="default"/>
      </w:rPr>
    </w:lvl>
    <w:lvl w:ilvl="5">
      <w:start w:val="1"/>
      <w:numFmt w:val="bullet"/>
      <w:lvlText w:val="•"/>
      <w:lvlJc w:val="left"/>
      <w:pPr>
        <w:ind w:left="4888" w:hanging="357"/>
      </w:pPr>
      <w:rPr>
        <w:rFonts w:hint="default"/>
      </w:rPr>
    </w:lvl>
    <w:lvl w:ilvl="6">
      <w:start w:val="1"/>
      <w:numFmt w:val="bullet"/>
      <w:lvlText w:val="•"/>
      <w:lvlJc w:val="left"/>
      <w:pPr>
        <w:ind w:left="5555" w:hanging="357"/>
      </w:pPr>
      <w:rPr>
        <w:rFonts w:hint="default"/>
      </w:rPr>
    </w:lvl>
    <w:lvl w:ilvl="7">
      <w:start w:val="1"/>
      <w:numFmt w:val="bullet"/>
      <w:lvlText w:val="•"/>
      <w:lvlJc w:val="left"/>
      <w:pPr>
        <w:ind w:left="6223" w:hanging="357"/>
      </w:pPr>
      <w:rPr>
        <w:rFonts w:hint="default"/>
      </w:rPr>
    </w:lvl>
    <w:lvl w:ilvl="8">
      <w:start w:val="1"/>
      <w:numFmt w:val="bullet"/>
      <w:lvlText w:val="•"/>
      <w:lvlJc w:val="left"/>
      <w:pPr>
        <w:ind w:left="6890" w:hanging="357"/>
      </w:pPr>
      <w:rPr>
        <w:rFonts w:hint="default"/>
      </w:rPr>
    </w:lvl>
  </w:abstractNum>
  <w:abstractNum w:abstractNumId="6">
    <w:multiLevelType w:val="hybridMultilevel"/>
    <w:lvl w:ilvl="0">
      <w:start w:val="10"/>
      <w:numFmt w:val="decimal"/>
      <w:lvlText w:val="%1."/>
      <w:lvlJc w:val="left"/>
      <w:pPr>
        <w:ind w:left="869" w:hanging="350"/>
        <w:jc w:val="left"/>
      </w:pPr>
      <w:rPr>
        <w:rFonts w:hint="default" w:ascii="Times New Roman" w:hAnsi="Times New Roman" w:eastAsia="Times New Roman" w:cs="Times New Roman"/>
        <w:b/>
        <w:bCs/>
        <w:w w:val="101"/>
      </w:rPr>
    </w:lvl>
    <w:lvl w:ilvl="1">
      <w:start w:val="1"/>
      <w:numFmt w:val="bullet"/>
      <w:lvlText w:val="•"/>
      <w:lvlJc w:val="left"/>
      <w:pPr>
        <w:ind w:left="2240" w:hanging="350"/>
      </w:pPr>
      <w:rPr>
        <w:rFonts w:hint="default"/>
      </w:rPr>
    </w:lvl>
    <w:lvl w:ilvl="2">
      <w:start w:val="1"/>
      <w:numFmt w:val="bullet"/>
      <w:lvlText w:val="•"/>
      <w:lvlJc w:val="left"/>
      <w:pPr>
        <w:ind w:left="2904" w:hanging="350"/>
      </w:pPr>
      <w:rPr>
        <w:rFonts w:hint="default"/>
      </w:rPr>
    </w:lvl>
    <w:lvl w:ilvl="3">
      <w:start w:val="1"/>
      <w:numFmt w:val="bullet"/>
      <w:lvlText w:val="•"/>
      <w:lvlJc w:val="left"/>
      <w:pPr>
        <w:ind w:left="3569" w:hanging="350"/>
      </w:pPr>
      <w:rPr>
        <w:rFonts w:hint="default"/>
      </w:rPr>
    </w:lvl>
    <w:lvl w:ilvl="4">
      <w:start w:val="1"/>
      <w:numFmt w:val="bullet"/>
      <w:lvlText w:val="•"/>
      <w:lvlJc w:val="left"/>
      <w:pPr>
        <w:ind w:left="4234" w:hanging="350"/>
      </w:pPr>
      <w:rPr>
        <w:rFonts w:hint="default"/>
      </w:rPr>
    </w:lvl>
    <w:lvl w:ilvl="5">
      <w:start w:val="1"/>
      <w:numFmt w:val="bullet"/>
      <w:lvlText w:val="•"/>
      <w:lvlJc w:val="left"/>
      <w:pPr>
        <w:ind w:left="4899" w:hanging="350"/>
      </w:pPr>
      <w:rPr>
        <w:rFonts w:hint="default"/>
      </w:rPr>
    </w:lvl>
    <w:lvl w:ilvl="6">
      <w:start w:val="1"/>
      <w:numFmt w:val="bullet"/>
      <w:lvlText w:val="•"/>
      <w:lvlJc w:val="left"/>
      <w:pPr>
        <w:ind w:left="5564" w:hanging="350"/>
      </w:pPr>
      <w:rPr>
        <w:rFonts w:hint="default"/>
      </w:rPr>
    </w:lvl>
    <w:lvl w:ilvl="7">
      <w:start w:val="1"/>
      <w:numFmt w:val="bullet"/>
      <w:lvlText w:val="•"/>
      <w:lvlJc w:val="left"/>
      <w:pPr>
        <w:ind w:left="6229" w:hanging="350"/>
      </w:pPr>
      <w:rPr>
        <w:rFonts w:hint="default"/>
      </w:rPr>
    </w:lvl>
    <w:lvl w:ilvl="8">
      <w:start w:val="1"/>
      <w:numFmt w:val="bullet"/>
      <w:lvlText w:val="•"/>
      <w:lvlJc w:val="left"/>
      <w:pPr>
        <w:ind w:left="6894" w:hanging="350"/>
      </w:pPr>
      <w:rPr>
        <w:rFonts w:hint="default"/>
      </w:rPr>
    </w:lvl>
  </w:abstractNum>
  <w:abstractNum w:abstractNumId="5">
    <w:multiLevelType w:val="hybridMultilevel"/>
    <w:lvl w:ilvl="0">
      <w:start w:val="1"/>
      <w:numFmt w:val="lowerLetter"/>
      <w:lvlText w:val="(%1)"/>
      <w:lvlJc w:val="left"/>
      <w:pPr>
        <w:ind w:left="869" w:hanging="342"/>
        <w:jc w:val="left"/>
      </w:pPr>
      <w:rPr>
        <w:rFonts w:hint="default" w:ascii="Times New Roman" w:hAnsi="Times New Roman" w:eastAsia="Times New Roman" w:cs="Times New Roman"/>
        <w:w w:val="95"/>
        <w:sz w:val="21"/>
        <w:szCs w:val="21"/>
      </w:rPr>
    </w:lvl>
    <w:lvl w:ilvl="1">
      <w:start w:val="1"/>
      <w:numFmt w:val="bullet"/>
      <w:lvlText w:val="•"/>
      <w:lvlJc w:val="left"/>
      <w:pPr>
        <w:ind w:left="1596" w:hanging="342"/>
      </w:pPr>
      <w:rPr>
        <w:rFonts w:hint="default"/>
      </w:rPr>
    </w:lvl>
    <w:lvl w:ilvl="2">
      <w:start w:val="1"/>
      <w:numFmt w:val="bullet"/>
      <w:lvlText w:val="•"/>
      <w:lvlJc w:val="left"/>
      <w:pPr>
        <w:ind w:left="2332" w:hanging="342"/>
      </w:pPr>
      <w:rPr>
        <w:rFonts w:hint="default"/>
      </w:rPr>
    </w:lvl>
    <w:lvl w:ilvl="3">
      <w:start w:val="1"/>
      <w:numFmt w:val="bullet"/>
      <w:lvlText w:val="•"/>
      <w:lvlJc w:val="left"/>
      <w:pPr>
        <w:ind w:left="3069" w:hanging="342"/>
      </w:pPr>
      <w:rPr>
        <w:rFonts w:hint="default"/>
      </w:rPr>
    </w:lvl>
    <w:lvl w:ilvl="4">
      <w:start w:val="1"/>
      <w:numFmt w:val="bullet"/>
      <w:lvlText w:val="•"/>
      <w:lvlJc w:val="left"/>
      <w:pPr>
        <w:ind w:left="3805" w:hanging="342"/>
      </w:pPr>
      <w:rPr>
        <w:rFonts w:hint="default"/>
      </w:rPr>
    </w:lvl>
    <w:lvl w:ilvl="5">
      <w:start w:val="1"/>
      <w:numFmt w:val="bullet"/>
      <w:lvlText w:val="•"/>
      <w:lvlJc w:val="left"/>
      <w:pPr>
        <w:ind w:left="4542" w:hanging="342"/>
      </w:pPr>
      <w:rPr>
        <w:rFonts w:hint="default"/>
      </w:rPr>
    </w:lvl>
    <w:lvl w:ilvl="6">
      <w:start w:val="1"/>
      <w:numFmt w:val="bullet"/>
      <w:lvlText w:val="•"/>
      <w:lvlJc w:val="left"/>
      <w:pPr>
        <w:ind w:left="5278" w:hanging="342"/>
      </w:pPr>
      <w:rPr>
        <w:rFonts w:hint="default"/>
      </w:rPr>
    </w:lvl>
    <w:lvl w:ilvl="7">
      <w:start w:val="1"/>
      <w:numFmt w:val="bullet"/>
      <w:lvlText w:val="•"/>
      <w:lvlJc w:val="left"/>
      <w:pPr>
        <w:ind w:left="6015" w:hanging="342"/>
      </w:pPr>
      <w:rPr>
        <w:rFonts w:hint="default"/>
      </w:rPr>
    </w:lvl>
    <w:lvl w:ilvl="8">
      <w:start w:val="1"/>
      <w:numFmt w:val="bullet"/>
      <w:lvlText w:val="•"/>
      <w:lvlJc w:val="left"/>
      <w:pPr>
        <w:ind w:left="6751" w:hanging="342"/>
      </w:pPr>
      <w:rPr>
        <w:rFonts w:hint="default"/>
      </w:rPr>
    </w:lvl>
  </w:abstractNum>
  <w:abstractNum w:abstractNumId="4">
    <w:multiLevelType w:val="hybridMultilevel"/>
    <w:lvl w:ilvl="0">
      <w:start w:val="2"/>
      <w:numFmt w:val="decimal"/>
      <w:lvlText w:val="(%1)"/>
      <w:lvlJc w:val="left"/>
      <w:pPr>
        <w:ind w:left="339" w:hanging="306"/>
        <w:jc w:val="left"/>
      </w:pPr>
      <w:rPr>
        <w:rFonts w:hint="default" w:ascii="Times New Roman" w:hAnsi="Times New Roman" w:eastAsia="Times New Roman" w:cs="Times New Roman"/>
        <w:w w:val="93"/>
        <w:sz w:val="21"/>
        <w:szCs w:val="21"/>
      </w:rPr>
    </w:lvl>
    <w:lvl w:ilvl="1">
      <w:start w:val="1"/>
      <w:numFmt w:val="bullet"/>
      <w:lvlText w:val="•"/>
      <w:lvlJc w:val="left"/>
      <w:pPr>
        <w:ind w:left="1128" w:hanging="306"/>
      </w:pPr>
      <w:rPr>
        <w:rFonts w:hint="default"/>
      </w:rPr>
    </w:lvl>
    <w:lvl w:ilvl="2">
      <w:start w:val="1"/>
      <w:numFmt w:val="bullet"/>
      <w:lvlText w:val="•"/>
      <w:lvlJc w:val="left"/>
      <w:pPr>
        <w:ind w:left="1916" w:hanging="306"/>
      </w:pPr>
      <w:rPr>
        <w:rFonts w:hint="default"/>
      </w:rPr>
    </w:lvl>
    <w:lvl w:ilvl="3">
      <w:start w:val="1"/>
      <w:numFmt w:val="bullet"/>
      <w:lvlText w:val="•"/>
      <w:lvlJc w:val="left"/>
      <w:pPr>
        <w:ind w:left="2705" w:hanging="306"/>
      </w:pPr>
      <w:rPr>
        <w:rFonts w:hint="default"/>
      </w:rPr>
    </w:lvl>
    <w:lvl w:ilvl="4">
      <w:start w:val="1"/>
      <w:numFmt w:val="bullet"/>
      <w:lvlText w:val="•"/>
      <w:lvlJc w:val="left"/>
      <w:pPr>
        <w:ind w:left="3493" w:hanging="306"/>
      </w:pPr>
      <w:rPr>
        <w:rFonts w:hint="default"/>
      </w:rPr>
    </w:lvl>
    <w:lvl w:ilvl="5">
      <w:start w:val="1"/>
      <w:numFmt w:val="bullet"/>
      <w:lvlText w:val="•"/>
      <w:lvlJc w:val="left"/>
      <w:pPr>
        <w:ind w:left="4282" w:hanging="306"/>
      </w:pPr>
      <w:rPr>
        <w:rFonts w:hint="default"/>
      </w:rPr>
    </w:lvl>
    <w:lvl w:ilvl="6">
      <w:start w:val="1"/>
      <w:numFmt w:val="bullet"/>
      <w:lvlText w:val="•"/>
      <w:lvlJc w:val="left"/>
      <w:pPr>
        <w:ind w:left="5070" w:hanging="306"/>
      </w:pPr>
      <w:rPr>
        <w:rFonts w:hint="default"/>
      </w:rPr>
    </w:lvl>
    <w:lvl w:ilvl="7">
      <w:start w:val="1"/>
      <w:numFmt w:val="bullet"/>
      <w:lvlText w:val="•"/>
      <w:lvlJc w:val="left"/>
      <w:pPr>
        <w:ind w:left="5859" w:hanging="306"/>
      </w:pPr>
      <w:rPr>
        <w:rFonts w:hint="default"/>
      </w:rPr>
    </w:lvl>
    <w:lvl w:ilvl="8">
      <w:start w:val="1"/>
      <w:numFmt w:val="bullet"/>
      <w:lvlText w:val="•"/>
      <w:lvlJc w:val="left"/>
      <w:pPr>
        <w:ind w:left="6647" w:hanging="306"/>
      </w:pPr>
      <w:rPr>
        <w:rFonts w:hint="default"/>
      </w:rPr>
    </w:lvl>
  </w:abstractNum>
  <w:abstractNum w:abstractNumId="3">
    <w:multiLevelType w:val="hybridMultilevel"/>
    <w:lvl w:ilvl="0">
      <w:start w:val="4"/>
      <w:numFmt w:val="lowerLetter"/>
      <w:lvlText w:val="(%1)"/>
      <w:lvlJc w:val="left"/>
      <w:pPr>
        <w:ind w:left="2763" w:hanging="350"/>
        <w:jc w:val="left"/>
      </w:pPr>
      <w:rPr>
        <w:rFonts w:hint="default" w:ascii="Times New Roman" w:hAnsi="Times New Roman" w:eastAsia="Times New Roman" w:cs="Times New Roman"/>
        <w:w w:val="88"/>
      </w:rPr>
    </w:lvl>
    <w:lvl w:ilvl="1">
      <w:start w:val="1"/>
      <w:numFmt w:val="bullet"/>
      <w:lvlText w:val="•"/>
      <w:lvlJc w:val="left"/>
      <w:pPr>
        <w:ind w:left="3490" w:hanging="350"/>
      </w:pPr>
      <w:rPr>
        <w:rFonts w:hint="default"/>
      </w:rPr>
    </w:lvl>
    <w:lvl w:ilvl="2">
      <w:start w:val="1"/>
      <w:numFmt w:val="bullet"/>
      <w:lvlText w:val="•"/>
      <w:lvlJc w:val="left"/>
      <w:pPr>
        <w:ind w:left="4220" w:hanging="350"/>
      </w:pPr>
      <w:rPr>
        <w:rFonts w:hint="default"/>
      </w:rPr>
    </w:lvl>
    <w:lvl w:ilvl="3">
      <w:start w:val="1"/>
      <w:numFmt w:val="bullet"/>
      <w:lvlText w:val="•"/>
      <w:lvlJc w:val="left"/>
      <w:pPr>
        <w:ind w:left="4950" w:hanging="350"/>
      </w:pPr>
      <w:rPr>
        <w:rFonts w:hint="default"/>
      </w:rPr>
    </w:lvl>
    <w:lvl w:ilvl="4">
      <w:start w:val="1"/>
      <w:numFmt w:val="bullet"/>
      <w:lvlText w:val="•"/>
      <w:lvlJc w:val="left"/>
      <w:pPr>
        <w:ind w:left="5680" w:hanging="350"/>
      </w:pPr>
      <w:rPr>
        <w:rFonts w:hint="default"/>
      </w:rPr>
    </w:lvl>
    <w:lvl w:ilvl="5">
      <w:start w:val="1"/>
      <w:numFmt w:val="bullet"/>
      <w:lvlText w:val="•"/>
      <w:lvlJc w:val="left"/>
      <w:pPr>
        <w:ind w:left="6410" w:hanging="350"/>
      </w:pPr>
      <w:rPr>
        <w:rFonts w:hint="default"/>
      </w:rPr>
    </w:lvl>
    <w:lvl w:ilvl="6">
      <w:start w:val="1"/>
      <w:numFmt w:val="bullet"/>
      <w:lvlText w:val="•"/>
      <w:lvlJc w:val="left"/>
      <w:pPr>
        <w:ind w:left="7140" w:hanging="350"/>
      </w:pPr>
      <w:rPr>
        <w:rFonts w:hint="default"/>
      </w:rPr>
    </w:lvl>
    <w:lvl w:ilvl="7">
      <w:start w:val="1"/>
      <w:numFmt w:val="bullet"/>
      <w:lvlText w:val="•"/>
      <w:lvlJc w:val="left"/>
      <w:pPr>
        <w:ind w:left="7870" w:hanging="350"/>
      </w:pPr>
      <w:rPr>
        <w:rFonts w:hint="default"/>
      </w:rPr>
    </w:lvl>
    <w:lvl w:ilvl="8">
      <w:start w:val="1"/>
      <w:numFmt w:val="bullet"/>
      <w:lvlText w:val="•"/>
      <w:lvlJc w:val="left"/>
      <w:pPr>
        <w:ind w:left="8600" w:hanging="350"/>
      </w:pPr>
      <w:rPr>
        <w:rFonts w:hint="default"/>
      </w:rPr>
    </w:lvl>
  </w:abstractNum>
  <w:abstractNum w:abstractNumId="1">
    <w:multiLevelType w:val="hybridMultilevel"/>
    <w:lvl w:ilvl="0">
      <w:start w:val="6"/>
      <w:numFmt w:val="decimal"/>
      <w:lvlText w:val="%1."/>
      <w:lvlJc w:val="left"/>
      <w:pPr>
        <w:ind w:left="1672" w:hanging="270"/>
        <w:jc w:val="left"/>
      </w:pPr>
      <w:rPr>
        <w:rFonts w:hint="default" w:ascii="Times New Roman" w:hAnsi="Times New Roman" w:eastAsia="Times New Roman" w:cs="Times New Roman"/>
        <w:w w:val="107"/>
        <w:sz w:val="21"/>
        <w:szCs w:val="21"/>
      </w:rPr>
    </w:lvl>
    <w:lvl w:ilvl="1">
      <w:start w:val="1"/>
      <w:numFmt w:val="bullet"/>
      <w:lvlText w:val="•"/>
      <w:lvlJc w:val="left"/>
      <w:pPr>
        <w:ind w:left="2301" w:hanging="270"/>
      </w:pPr>
      <w:rPr>
        <w:rFonts w:hint="default"/>
      </w:rPr>
    </w:lvl>
    <w:lvl w:ilvl="2">
      <w:start w:val="1"/>
      <w:numFmt w:val="bullet"/>
      <w:lvlText w:val="•"/>
      <w:lvlJc w:val="left"/>
      <w:pPr>
        <w:ind w:left="2923" w:hanging="270"/>
      </w:pPr>
      <w:rPr>
        <w:rFonts w:hint="default"/>
      </w:rPr>
    </w:lvl>
    <w:lvl w:ilvl="3">
      <w:start w:val="1"/>
      <w:numFmt w:val="bullet"/>
      <w:lvlText w:val="•"/>
      <w:lvlJc w:val="left"/>
      <w:pPr>
        <w:ind w:left="3545" w:hanging="270"/>
      </w:pPr>
      <w:rPr>
        <w:rFonts w:hint="default"/>
      </w:rPr>
    </w:lvl>
    <w:lvl w:ilvl="4">
      <w:start w:val="1"/>
      <w:numFmt w:val="bullet"/>
      <w:lvlText w:val="•"/>
      <w:lvlJc w:val="left"/>
      <w:pPr>
        <w:ind w:left="4167" w:hanging="270"/>
      </w:pPr>
      <w:rPr>
        <w:rFonts w:hint="default"/>
      </w:rPr>
    </w:lvl>
    <w:lvl w:ilvl="5">
      <w:start w:val="1"/>
      <w:numFmt w:val="bullet"/>
      <w:lvlText w:val="•"/>
      <w:lvlJc w:val="left"/>
      <w:pPr>
        <w:ind w:left="4788" w:hanging="270"/>
      </w:pPr>
      <w:rPr>
        <w:rFonts w:hint="default"/>
      </w:rPr>
    </w:lvl>
    <w:lvl w:ilvl="6">
      <w:start w:val="1"/>
      <w:numFmt w:val="bullet"/>
      <w:lvlText w:val="•"/>
      <w:lvlJc w:val="left"/>
      <w:pPr>
        <w:ind w:left="5410" w:hanging="270"/>
      </w:pPr>
      <w:rPr>
        <w:rFonts w:hint="default"/>
      </w:rPr>
    </w:lvl>
    <w:lvl w:ilvl="7">
      <w:start w:val="1"/>
      <w:numFmt w:val="bullet"/>
      <w:lvlText w:val="•"/>
      <w:lvlJc w:val="left"/>
      <w:pPr>
        <w:ind w:left="6032" w:hanging="270"/>
      </w:pPr>
      <w:rPr>
        <w:rFonts w:hint="default"/>
      </w:rPr>
    </w:lvl>
    <w:lvl w:ilvl="8">
      <w:start w:val="1"/>
      <w:numFmt w:val="bullet"/>
      <w:lvlText w:val="•"/>
      <w:lvlJc w:val="left"/>
      <w:pPr>
        <w:ind w:left="6654" w:hanging="270"/>
      </w:pPr>
      <w:rPr>
        <w:rFonts w:hint="default"/>
      </w:rPr>
    </w:lvl>
  </w:abstractNum>
  <w:abstractNum w:abstractNumId="0">
    <w:multiLevelType w:val="hybridMultilevel"/>
    <w:lvl w:ilvl="0">
      <w:start w:val="1"/>
      <w:numFmt w:val="lowerLetter"/>
      <w:lvlText w:val="(%1)"/>
      <w:lvlJc w:val="left"/>
      <w:pPr>
        <w:ind w:left="2269" w:hanging="350"/>
        <w:jc w:val="left"/>
      </w:pPr>
      <w:rPr>
        <w:rFonts w:hint="default" w:ascii="Times New Roman" w:hAnsi="Times New Roman" w:eastAsia="Times New Roman" w:cs="Times New Roman"/>
        <w:w w:val="91"/>
        <w:sz w:val="21"/>
        <w:szCs w:val="21"/>
      </w:rPr>
    </w:lvl>
    <w:lvl w:ilvl="1">
      <w:start w:val="1"/>
      <w:numFmt w:val="bullet"/>
      <w:lvlText w:val="•"/>
      <w:lvlJc w:val="left"/>
      <w:pPr>
        <w:ind w:left="3040" w:hanging="350"/>
      </w:pPr>
      <w:rPr>
        <w:rFonts w:hint="default"/>
      </w:rPr>
    </w:lvl>
    <w:lvl w:ilvl="2">
      <w:start w:val="1"/>
      <w:numFmt w:val="bullet"/>
      <w:lvlText w:val="•"/>
      <w:lvlJc w:val="left"/>
      <w:pPr>
        <w:ind w:left="3820" w:hanging="350"/>
      </w:pPr>
      <w:rPr>
        <w:rFonts w:hint="default"/>
      </w:rPr>
    </w:lvl>
    <w:lvl w:ilvl="3">
      <w:start w:val="1"/>
      <w:numFmt w:val="bullet"/>
      <w:lvlText w:val="•"/>
      <w:lvlJc w:val="left"/>
      <w:pPr>
        <w:ind w:left="4600" w:hanging="350"/>
      </w:pPr>
      <w:rPr>
        <w:rFonts w:hint="default"/>
      </w:rPr>
    </w:lvl>
    <w:lvl w:ilvl="4">
      <w:start w:val="1"/>
      <w:numFmt w:val="bullet"/>
      <w:lvlText w:val="•"/>
      <w:lvlJc w:val="left"/>
      <w:pPr>
        <w:ind w:left="5380" w:hanging="350"/>
      </w:pPr>
      <w:rPr>
        <w:rFonts w:hint="default"/>
      </w:rPr>
    </w:lvl>
    <w:lvl w:ilvl="5">
      <w:start w:val="1"/>
      <w:numFmt w:val="bullet"/>
      <w:lvlText w:val="•"/>
      <w:lvlJc w:val="left"/>
      <w:pPr>
        <w:ind w:left="6160" w:hanging="350"/>
      </w:pPr>
      <w:rPr>
        <w:rFonts w:hint="default"/>
      </w:rPr>
    </w:lvl>
    <w:lvl w:ilvl="6">
      <w:start w:val="1"/>
      <w:numFmt w:val="bullet"/>
      <w:lvlText w:val="•"/>
      <w:lvlJc w:val="left"/>
      <w:pPr>
        <w:ind w:left="6940" w:hanging="350"/>
      </w:pPr>
      <w:rPr>
        <w:rFonts w:hint="default"/>
      </w:rPr>
    </w:lvl>
    <w:lvl w:ilvl="7">
      <w:start w:val="1"/>
      <w:numFmt w:val="bullet"/>
      <w:lvlText w:val="•"/>
      <w:lvlJc w:val="left"/>
      <w:pPr>
        <w:ind w:left="7720" w:hanging="350"/>
      </w:pPr>
      <w:rPr>
        <w:rFonts w:hint="default"/>
      </w:rPr>
    </w:lvl>
    <w:lvl w:ilvl="8">
      <w:start w:val="1"/>
      <w:numFmt w:val="bullet"/>
      <w:lvlText w:val="•"/>
      <w:lvlJc w:val="left"/>
      <w:pPr>
        <w:ind w:left="8500" w:hanging="350"/>
      </w:pPr>
      <w:rPr>
        <w:rFonts w:hint="default"/>
      </w:rPr>
    </w:lvl>
  </w:abstractNum>
  <w:num w:numId="3">
    <w:abstractNumId w:val="2"/>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1"/>
      <w:szCs w:val="21"/>
    </w:rPr>
  </w:style>
  <w:style w:styleId="Heading1" w:type="paragraph">
    <w:name w:val="Heading 1"/>
    <w:basedOn w:val="Normal"/>
    <w:uiPriority w:val="1"/>
    <w:qFormat/>
    <w:pPr>
      <w:spacing w:before="35"/>
      <w:ind w:left="721"/>
      <w:jc w:val="center"/>
      <w:outlineLvl w:val="1"/>
    </w:pPr>
    <w:rPr>
      <w:rFonts w:ascii="Times New Roman" w:hAnsi="Times New Roman" w:eastAsia="Times New Roman" w:cs="Times New Roman"/>
      <w:sz w:val="51"/>
      <w:szCs w:val="51"/>
    </w:rPr>
  </w:style>
  <w:style w:styleId="Heading2" w:type="paragraph">
    <w:name w:val="Heading 2"/>
    <w:basedOn w:val="Normal"/>
    <w:uiPriority w:val="1"/>
    <w:qFormat/>
    <w:pPr>
      <w:ind w:left="652"/>
      <w:jc w:val="center"/>
      <w:outlineLvl w:val="2"/>
    </w:pPr>
    <w:rPr>
      <w:rFonts w:ascii="Times New Roman" w:hAnsi="Times New Roman" w:eastAsia="Times New Roman" w:cs="Times New Roman"/>
      <w:sz w:val="28"/>
      <w:szCs w:val="28"/>
    </w:rPr>
  </w:style>
  <w:style w:styleId="Heading3" w:type="paragraph">
    <w:name w:val="Heading 3"/>
    <w:basedOn w:val="Normal"/>
    <w:uiPriority w:val="1"/>
    <w:qFormat/>
    <w:pPr>
      <w:spacing w:before="45"/>
      <w:ind w:left="651"/>
      <w:jc w:val="center"/>
      <w:outlineLvl w:val="3"/>
    </w:pPr>
    <w:rPr>
      <w:rFonts w:ascii="Times New Roman" w:hAnsi="Times New Roman" w:eastAsia="Times New Roman" w:cs="Times New Roman"/>
      <w:sz w:val="24"/>
      <w:szCs w:val="24"/>
    </w:rPr>
  </w:style>
  <w:style w:styleId="Heading4" w:type="paragraph">
    <w:name w:val="Heading 4"/>
    <w:basedOn w:val="Normal"/>
    <w:uiPriority w:val="1"/>
    <w:qFormat/>
    <w:pPr>
      <w:spacing w:before="5"/>
      <w:ind w:left="631"/>
      <w:jc w:val="center"/>
      <w:outlineLvl w:val="4"/>
    </w:pPr>
    <w:rPr>
      <w:rFonts w:ascii="Times New Roman" w:hAnsi="Times New Roman" w:eastAsia="Times New Roman" w:cs="Times New Roman"/>
      <w:i/>
      <w:sz w:val="24"/>
      <w:szCs w:val="24"/>
    </w:rPr>
  </w:style>
  <w:style w:styleId="ListParagraph" w:type="paragraph">
    <w:name w:val="List Paragraph"/>
    <w:basedOn w:val="Normal"/>
    <w:uiPriority w:val="1"/>
    <w:qFormat/>
    <w:pPr>
      <w:spacing w:before="56"/>
      <w:ind w:left="869" w:hanging="34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9.png"/><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2016-07-06T14:43:23Z</dcterms:created>
  <dcterms:modified xsi:type="dcterms:W3CDTF">2016-07-06T14:43:23Z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KMBT_C452</vt:lpwstr>
  </property>
  <property fmtid="{D5CDD505-2E9C-101B-9397-08002B2CF9AE}" pid="4" name="LastSaved">
    <vt:filetime>2016-07-06T00:00:00Z</vt:filetime>
  </property>
</Properties>
</file>