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spacing w:before="0"/>
        <w:ind w:left="1227" w:right="0" w:firstLine="0"/>
        <w:jc w:val="center"/>
        <w:rPr>
          <w:sz w:val="20"/>
        </w:rPr>
      </w:pPr>
      <w:r>
        <w:rPr>
          <w:w w:val="105"/>
          <w:sz w:val="20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after="0"/>
        <w:rPr>
          <w:sz w:val="22"/>
        </w:rPr>
        <w:sectPr>
          <w:pgSz w:w="10080" w:h="14040"/>
          <w:pgMar w:top="0" w:bottom="0" w:left="1100" w:right="0"/>
        </w:sectPr>
      </w:pPr>
    </w:p>
    <w:p>
      <w:pPr>
        <w:spacing w:before="60"/>
        <w:ind w:left="180" w:right="-18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95"/>
          <w:sz w:val="32"/>
        </w:rPr>
        <w:t>n</w:t>
      </w:r>
      <w:r>
        <w:rPr>
          <w:rFonts w:ascii="Arial"/>
          <w:i/>
          <w:spacing w:val="-21"/>
          <w:w w:val="95"/>
          <w:sz w:val="32"/>
        </w:rPr>
        <w:t> </w:t>
      </w:r>
      <w:r>
        <w:rPr>
          <w:rFonts w:ascii="Arial"/>
          <w:i/>
          <w:w w:val="95"/>
          <w:sz w:val="24"/>
        </w:rPr>
        <w:t>382</w:t>
      </w:r>
    </w:p>
    <w:p>
      <w:pPr>
        <w:pStyle w:val="BodyText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</w:r>
    </w:p>
    <w:p>
      <w:pPr>
        <w:pStyle w:val="BodyText"/>
        <w:spacing w:before="10"/>
        <w:rPr>
          <w:rFonts w:ascii="Arial"/>
          <w:i/>
          <w:sz w:val="28"/>
        </w:rPr>
      </w:pPr>
    </w:p>
    <w:p>
      <w:pPr>
        <w:pStyle w:val="Heading2"/>
        <w:ind w:right="1485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5818908</wp:posOffset>
            </wp:positionH>
            <wp:positionV relativeFrom="paragraph">
              <wp:posOffset>-1131372</wp:posOffset>
            </wp:positionV>
            <wp:extent cx="517236" cy="5911273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36" cy="591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W.R.L.N. 277 </w:t>
      </w:r>
      <w:r>
        <w:rPr>
          <w:w w:val="105"/>
          <w:sz w:val="24"/>
        </w:rPr>
        <w:t>of</w:t>
      </w:r>
      <w:r>
        <w:rPr>
          <w:spacing w:val="50"/>
          <w:w w:val="105"/>
          <w:sz w:val="24"/>
        </w:rPr>
        <w:t> </w:t>
      </w:r>
      <w:r>
        <w:rPr>
          <w:w w:val="105"/>
        </w:rPr>
        <w:t>1958</w:t>
      </w:r>
    </w:p>
    <w:p>
      <w:pPr>
        <w:pStyle w:val="Heading3"/>
        <w:spacing w:line="249" w:lineRule="auto" w:before="206"/>
        <w:ind w:right="3028"/>
      </w:pPr>
      <w:r>
        <w:rPr/>
        <w:t>The Local Government Law, 1957 (No. 12 of 1957)</w:t>
      </w:r>
    </w:p>
    <w:p>
      <w:pPr>
        <w:pStyle w:val="BodyText"/>
        <w:spacing w:line="264" w:lineRule="auto" w:before="90"/>
        <w:ind w:left="543" w:right="1485" w:hanging="364"/>
      </w:pPr>
      <w:r>
        <w:rPr>
          <w:w w:val="110"/>
        </w:rPr>
        <w:t>THE CONTROL OF MOTOR PARKS ADOPTIVE BYE-LAWS ORDER,  </w:t>
      </w:r>
      <w:r>
        <w:rPr>
          <w:rFonts w:ascii="Arial"/>
          <w:w w:val="110"/>
          <w:sz w:val="18"/>
        </w:rPr>
        <w:t>1957  :  </w:t>
      </w:r>
      <w:r>
        <w:rPr>
          <w:w w:val="110"/>
        </w:rPr>
        <w:t>THE  IKORODU   D!VISIO'.\'AL  COUNCIL</w:t>
      </w:r>
    </w:p>
    <w:p>
      <w:pPr>
        <w:spacing w:after="0" w:line="264" w:lineRule="auto"/>
        <w:sectPr>
          <w:type w:val="continuous"/>
          <w:pgSz w:w="10080" w:h="14040"/>
          <w:pgMar w:top="20" w:bottom="0" w:left="1100" w:right="0"/>
          <w:cols w:num="2" w:equalWidth="0">
            <w:col w:w="795" w:space="253"/>
            <w:col w:w="7932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before="74"/>
        <w:ind w:left="2441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DATE </w:t>
      </w:r>
      <w:r>
        <w:rPr>
          <w:sz w:val="14"/>
        </w:rPr>
        <w:t>OF </w:t>
      </w:r>
      <w:r>
        <w:rPr>
          <w:rFonts w:ascii="Arial"/>
          <w:sz w:val="18"/>
        </w:rPr>
        <w:t>COMMENCEMENT </w:t>
      </w:r>
      <w:r>
        <w:rPr>
          <w:rFonts w:ascii="Arial"/>
          <w:w w:val="150"/>
          <w:sz w:val="18"/>
        </w:rPr>
        <w:t>:</w:t>
      </w:r>
      <w:r>
        <w:rPr>
          <w:rFonts w:ascii="Arial"/>
          <w:spacing w:val="-55"/>
          <w:w w:val="150"/>
          <w:sz w:val="18"/>
        </w:rPr>
        <w:t> </w:t>
      </w:r>
      <w:r>
        <w:rPr>
          <w:rFonts w:ascii="Arial"/>
          <w:sz w:val="18"/>
        </w:rPr>
        <w:t>12TH </w:t>
      </w:r>
      <w:r>
        <w:rPr>
          <w:spacing w:val="-4"/>
          <w:sz w:val="21"/>
        </w:rPr>
        <w:t>Jnaz. </w:t>
      </w:r>
      <w:r>
        <w:rPr>
          <w:rFonts w:ascii="Arial"/>
          <w:sz w:val="18"/>
        </w:rPr>
        <w:t>1958</w:t>
      </w:r>
    </w:p>
    <w:p>
      <w:pPr>
        <w:spacing w:line="213" w:lineRule="auto" w:before="116"/>
        <w:ind w:left="1212" w:right="1533" w:firstLine="196"/>
        <w:jc w:val="both"/>
        <w:rPr>
          <w:sz w:val="18"/>
        </w:rPr>
      </w:pPr>
      <w:r>
        <w:rPr>
          <w:sz w:val="19"/>
        </w:rPr>
        <w:t>Notice is hereby given th2.t in exercise of the powers conferred upon the lkorodu Divisional Council </w:t>
      </w:r>
      <w:r>
        <w:rPr>
          <w:sz w:val="18"/>
        </w:rPr>
        <w:t>by </w:t>
      </w:r>
      <w:r>
        <w:rPr>
          <w:sz w:val="19"/>
        </w:rPr>
        <w:t>sections </w:t>
      </w:r>
      <w:r>
        <w:rPr>
          <w:sz w:val="18"/>
        </w:rPr>
        <w:t>82 (2) </w:t>
      </w:r>
      <w:r>
        <w:rPr>
          <w:sz w:val="19"/>
        </w:rPr>
        <w:t>and 271 of the Local Govern· </w:t>
      </w:r>
      <w:r>
        <w:rPr>
          <w:w w:val="84"/>
          <w:sz w:val="19"/>
        </w:rPr>
        <w:t>rrie.nt </w:t>
      </w:r>
      <w:r>
        <w:rPr>
          <w:w w:val="106"/>
          <w:sz w:val="19"/>
        </w:rPr>
        <w:t>La\\'</w:t>
      </w:r>
      <w:r>
        <w:rPr>
          <w:w w:val="106"/>
          <w:position w:val="-3"/>
          <w:sz w:val="9"/>
        </w:rPr>
        <w:t>1 </w:t>
      </w:r>
      <w:r>
        <w:rPr>
          <w:w w:val="84"/>
          <w:sz w:val="19"/>
        </w:rPr>
        <w:t>1957&gt; </w:t>
      </w:r>
      <w:r>
        <w:rPr>
          <w:w w:val="107"/>
          <w:sz w:val="19"/>
        </w:rPr>
        <w:t>the </w:t>
      </w:r>
      <w:r>
        <w:rPr>
          <w:w w:val="106"/>
          <w:sz w:val="19"/>
        </w:rPr>
        <w:t>lkorodu  </w:t>
      </w:r>
      <w:r>
        <w:rPr>
          <w:w w:val="101"/>
          <w:sz w:val="19"/>
        </w:rPr>
        <w:t>Divisional  </w:t>
      </w:r>
      <w:r>
        <w:rPr>
          <w:w w:val="103"/>
          <w:sz w:val="19"/>
        </w:rPr>
        <w:t>Councll </w:t>
      </w:r>
      <w:r>
        <w:rPr>
          <w:w w:val="105"/>
          <w:sz w:val="19"/>
        </w:rPr>
        <w:t>in </w:t>
      </w:r>
      <w:r>
        <w:rPr>
          <w:w w:val="100"/>
          <w:sz w:val="19"/>
        </w:rPr>
        <w:t>accordance </w:t>
      </w:r>
      <w:r>
        <w:rPr>
          <w:w w:val="103"/>
          <w:sz w:val="19"/>
        </w:rPr>
        <w:t>with  </w:t>
      </w:r>
      <w:r>
        <w:rPr>
          <w:w w:val="103"/>
          <w:sz w:val="19"/>
        </w:rPr>
        <w:t>section </w:t>
      </w:r>
      <w:r>
        <w:rPr>
          <w:sz w:val="18"/>
        </w:rPr>
        <w:t>82 (3) (a)  of  the  </w:t>
      </w:r>
      <w:r>
        <w:rPr>
          <w:sz w:val="19"/>
        </w:rPr>
        <w:t>said  </w:t>
      </w:r>
      <w:r>
        <w:rPr>
          <w:sz w:val="18"/>
        </w:rPr>
        <w:t>Law  ha,s  </w:t>
      </w:r>
      <w:r>
        <w:rPr>
          <w:sz w:val="19"/>
        </w:rPr>
        <w:t>resolved  </w:t>
      </w:r>
      <w:r>
        <w:rPr>
          <w:sz w:val="18"/>
        </w:rPr>
        <w:t>at  </w:t>
      </w:r>
      <w:r>
        <w:rPr>
          <w:sz w:val="19"/>
        </w:rPr>
        <w:t>its </w:t>
      </w:r>
      <w:r>
        <w:rPr>
          <w:sz w:val="18"/>
        </w:rPr>
        <w:t>meeting  held  </w:t>
      </w:r>
      <w:r>
        <w:rPr>
          <w:sz w:val="19"/>
        </w:rPr>
        <w:t>on </w:t>
      </w:r>
      <w:r>
        <w:rPr>
          <w:sz w:val="18"/>
        </w:rPr>
        <w:t>t he  24th  </w:t>
      </w:r>
      <w:r>
        <w:rPr>
          <w:rFonts w:ascii="Arial" w:hAnsi="Arial"/>
          <w:sz w:val="18"/>
        </w:rPr>
        <w:t>day </w:t>
      </w:r>
      <w:r>
        <w:rPr>
          <w:sz w:val="18"/>
        </w:rPr>
        <w:t>of</w:t>
      </w:r>
    </w:p>
    <w:p>
      <w:pPr>
        <w:pStyle w:val="BodyText"/>
        <w:tabs>
          <w:tab w:pos="1205" w:val="left" w:leader="none"/>
        </w:tabs>
        <w:spacing w:line="187" w:lineRule="exact"/>
        <w:ind w:left="150"/>
      </w:pPr>
      <w:r>
        <w:rPr>
          <w:w w:val="95"/>
        </w:rPr>
        <w:t>W_</w:t>
      </w:r>
      <w:r>
        <w:rPr>
          <w:spacing w:val="-31"/>
          <w:w w:val="95"/>
        </w:rPr>
        <w:t> </w:t>
      </w:r>
      <w:r>
        <w:rPr>
          <w:w w:val="95"/>
        </w:rPr>
        <w:t>R.L.N.</w:t>
        <w:tab/>
      </w:r>
      <w:r>
        <w:rPr/>
        <w:t>August,  1957  that  t he  Control  of   Motor   Parks  Adopt ive  Bye-faws,  </w:t>
      </w:r>
      <w:r>
        <w:rPr>
          <w:spacing w:val="2"/>
        </w:rPr>
        <w:t> </w:t>
      </w:r>
      <w:r>
        <w:rPr/>
        <w:t>1957,</w:t>
      </w:r>
    </w:p>
    <w:p>
      <w:pPr>
        <w:tabs>
          <w:tab w:pos="1212" w:val="left" w:leader="none"/>
        </w:tabs>
        <w:spacing w:line="193" w:lineRule="exact" w:before="0"/>
        <w:ind w:left="150" w:right="0" w:firstLine="0"/>
        <w:jc w:val="left"/>
        <w:rPr>
          <w:sz w:val="18"/>
        </w:rPr>
      </w:pPr>
      <w:r>
        <w:rPr>
          <w:sz w:val="18"/>
        </w:rPr>
        <w:t>55</w:t>
      </w:r>
      <w:r>
        <w:rPr>
          <w:spacing w:val="2"/>
          <w:sz w:val="18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8"/>
        </w:rPr>
        <w:t>1957,</w:t>
        <w:tab/>
        <w:t>be  </w:t>
      </w:r>
      <w:r>
        <w:rPr>
          <w:spacing w:val="13"/>
          <w:sz w:val="18"/>
        </w:rPr>
        <w:t> </w:t>
      </w:r>
      <w:r>
        <w:rPr>
          <w:sz w:val="18"/>
        </w:rPr>
        <w:t>adopted.</w:t>
      </w:r>
    </w:p>
    <w:p>
      <w:pPr>
        <w:spacing w:after="0" w:line="193" w:lineRule="exact"/>
        <w:jc w:val="left"/>
        <w:rPr>
          <w:sz w:val="18"/>
        </w:rPr>
        <w:sectPr>
          <w:type w:val="continuous"/>
          <w:pgSz w:w="10080" w:h="14040"/>
          <w:pgMar w:top="20" w:bottom="0" w:left="110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220"/>
      </w:pPr>
      <w:r>
        <w:rPr>
          <w:w w:val="105"/>
        </w:rPr>
        <w:t>Ibadan, 3rd June, 1958</w:t>
      </w:r>
    </w:p>
    <w:p>
      <w:pPr>
        <w:pStyle w:val="ListParagraph"/>
        <w:numPr>
          <w:ilvl w:val="0"/>
          <w:numId w:val="1"/>
        </w:numPr>
        <w:tabs>
          <w:tab w:pos="1926" w:val="left" w:leader="none"/>
        </w:tabs>
        <w:spacing w:line="210" w:lineRule="exact" w:before="123" w:after="0"/>
        <w:ind w:left="1925" w:right="371" w:hanging="218"/>
        <w:jc w:val="center"/>
        <w:rPr>
          <w:sz w:val="14"/>
        </w:rPr>
      </w:pPr>
      <w:r>
        <w:rPr>
          <w:rFonts w:ascii="Arial"/>
          <w:w w:val="121"/>
          <w:sz w:val="19"/>
        </w:rPr>
        <w:br w:type="column"/>
      </w:r>
      <w:r>
        <w:rPr>
          <w:rFonts w:ascii="Arial"/>
          <w:w w:val="115"/>
          <w:sz w:val="19"/>
        </w:rPr>
        <w:t>D.</w:t>
      </w:r>
      <w:r>
        <w:rPr>
          <w:rFonts w:ascii="Arial"/>
          <w:spacing w:val="-12"/>
          <w:w w:val="115"/>
          <w:sz w:val="19"/>
        </w:rPr>
        <w:t> </w:t>
      </w:r>
      <w:r>
        <w:rPr>
          <w:w w:val="115"/>
          <w:sz w:val="14"/>
        </w:rPr>
        <w:t>CAMERO:'/'</w:t>
      </w:r>
    </w:p>
    <w:p>
      <w:pPr>
        <w:spacing w:line="191" w:lineRule="exact" w:before="0"/>
        <w:ind w:left="1175" w:right="1541" w:firstLine="0"/>
        <w:jc w:val="center"/>
        <w:rPr>
          <w:i/>
          <w:sz w:val="20"/>
        </w:rPr>
      </w:pPr>
      <w:r>
        <w:rPr>
          <w:i/>
          <w:w w:val="95"/>
          <w:sz w:val="20"/>
        </w:rPr>
        <w:t>Acting Permanent Secretary;</w:t>
      </w:r>
    </w:p>
    <w:p>
      <w:pPr>
        <w:spacing w:line="223" w:lineRule="exact" w:before="0"/>
        <w:ind w:left="1202" w:right="1541" w:firstLine="0"/>
        <w:jc w:val="center"/>
        <w:rPr>
          <w:i/>
          <w:sz w:val="20"/>
        </w:rPr>
      </w:pPr>
      <w:r>
        <w:rPr>
          <w:i/>
          <w:spacing w:val="-32"/>
          <w:w w:val="68"/>
          <w:sz w:val="20"/>
        </w:rPr>
        <w:t>:</w:t>
      </w:r>
      <w:r>
        <w:rPr>
          <w:i/>
          <w:w w:val="42"/>
          <w:sz w:val="20"/>
        </w:rPr>
        <w:t>'1</w:t>
      </w:r>
      <w:r>
        <w:rPr>
          <w:i/>
          <w:spacing w:val="-10"/>
          <w:w w:val="42"/>
          <w:sz w:val="20"/>
        </w:rPr>
        <w:t>-</w:t>
      </w:r>
      <w:r>
        <w:rPr>
          <w:i/>
          <w:w w:val="90"/>
          <w:sz w:val="20"/>
        </w:rPr>
        <w:t>finistry</w:t>
      </w:r>
      <w:r>
        <w:rPr>
          <w:i/>
          <w:sz w:val="20"/>
        </w:rPr>
        <w:t>   </w:t>
      </w:r>
      <w:r>
        <w:rPr>
          <w:i/>
          <w:spacing w:val="-10"/>
          <w:sz w:val="20"/>
        </w:rPr>
        <w:t> </w:t>
      </w:r>
      <w:r>
        <w:rPr>
          <w:rFonts w:ascii="Arial"/>
          <w:i/>
          <w:w w:val="102"/>
          <w:sz w:val="21"/>
        </w:rPr>
        <w:t>f</w:t>
      </w:r>
      <w:r>
        <w:rPr>
          <w:rFonts w:ascii="Arial"/>
          <w:i/>
          <w:spacing w:val="5"/>
          <w:sz w:val="21"/>
        </w:rPr>
        <w:t> </w:t>
      </w:r>
      <w:r>
        <w:rPr>
          <w:i/>
          <w:w w:val="87"/>
          <w:sz w:val="20"/>
        </w:rPr>
        <w:t>Local</w:t>
      </w:r>
      <w:r>
        <w:rPr>
          <w:i/>
          <w:sz w:val="20"/>
        </w:rPr>
        <w:t> </w:t>
      </w:r>
      <w:r>
        <w:rPr>
          <w:i/>
          <w:spacing w:val="-14"/>
          <w:sz w:val="20"/>
        </w:rPr>
        <w:t> </w:t>
      </w:r>
      <w:r>
        <w:rPr>
          <w:i/>
          <w:w w:val="92"/>
          <w:sz w:val="20"/>
        </w:rPr>
        <w:t>Government</w:t>
      </w:r>
    </w:p>
    <w:p>
      <w:pPr>
        <w:spacing w:after="0" w:line="223" w:lineRule="exact"/>
        <w:jc w:val="center"/>
        <w:rPr>
          <w:sz w:val="20"/>
        </w:rPr>
        <w:sectPr>
          <w:type w:val="continuous"/>
          <w:pgSz w:w="10080" w:h="14040"/>
          <w:pgMar w:top="20" w:bottom="0" w:left="1100" w:right="0"/>
          <w:cols w:num="2" w:equalWidth="0">
            <w:col w:w="3091" w:space="778"/>
            <w:col w:w="51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200"/>
        <w:ind w:left="1198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278 </w:t>
      </w:r>
      <w:r>
        <w:rPr>
          <w:b/>
          <w:w w:val="105"/>
          <w:sz w:val="24"/>
        </w:rPr>
        <w:t>of </w:t>
      </w:r>
      <w:r>
        <w:rPr>
          <w:b/>
          <w:w w:val="105"/>
          <w:sz w:val="23"/>
        </w:rPr>
        <w:t>1958</w:t>
      </w:r>
    </w:p>
    <w:p>
      <w:pPr>
        <w:spacing w:line="261" w:lineRule="auto" w:before="204"/>
        <w:ind w:left="2684" w:right="3026" w:firstLine="0"/>
        <w:jc w:val="center"/>
        <w:rPr>
          <w:i/>
          <w:sz w:val="23"/>
        </w:rPr>
      </w:pPr>
      <w:r>
        <w:rPr>
          <w:i/>
          <w:sz w:val="23"/>
        </w:rPr>
        <w:t>The Local  Government </w:t>
      </w:r>
      <w:r>
        <w:rPr>
          <w:i/>
          <w:sz w:val="24"/>
        </w:rPr>
        <w:t>Law, </w:t>
      </w:r>
      <w:r>
        <w:rPr>
          <w:i/>
          <w:sz w:val="23"/>
        </w:rPr>
        <w:t>1957   ( No. 12 of</w:t>
      </w:r>
      <w:r>
        <w:rPr>
          <w:i/>
          <w:spacing w:val="34"/>
          <w:sz w:val="23"/>
        </w:rPr>
        <w:t> </w:t>
      </w:r>
      <w:r>
        <w:rPr>
          <w:i/>
          <w:sz w:val="23"/>
        </w:rPr>
        <w:t>1957)</w:t>
      </w:r>
    </w:p>
    <w:p>
      <w:pPr>
        <w:pStyle w:val="BodyText"/>
        <w:spacing w:line="271" w:lineRule="auto" w:before="193"/>
        <w:ind w:left="1606" w:right="2007"/>
        <w:jc w:val="center"/>
      </w:pPr>
      <w:r>
        <w:rPr/>
        <w:pict>
          <v:group style="position:absolute;margin-left:463.625pt;margin-top:23.045134pt;width:.75pt;height:214.35pt;mso-position-horizontal-relative:page;mso-position-vertical-relative:paragraph;z-index:1168" coordorigin="9273,461" coordsize="15,4287">
            <v:line style="position:absolute" from="9280,4740" to="9280,2530" stroked="true" strokeweight=".727273pt" strokecolor="#000000"/>
            <v:line style="position:absolute" from="9280,2501" to="9280,465" stroked="true" strokeweight=".363636pt" strokecolor="#000000"/>
            <w10:wrap type="none"/>
          </v:group>
        </w:pict>
      </w:r>
      <w:r>
        <w:rPr>
          <w:w w:val="114"/>
        </w:rPr>
        <w:t>THE </w:t>
      </w:r>
      <w:r>
        <w:rPr>
          <w:w w:val="110"/>
        </w:rPr>
        <w:t>CONTROL </w:t>
      </w:r>
      <w:r>
        <w:rPr>
          <w:w w:val="108"/>
        </w:rPr>
        <w:t>OF </w:t>
      </w:r>
      <w:r>
        <w:rPr>
          <w:w w:val="126"/>
        </w:rPr>
        <w:t>DRl:Ml\UNG </w:t>
      </w:r>
      <w:r>
        <w:rPr>
          <w:w w:val="107"/>
        </w:rPr>
        <w:t>ADOPTIVE </w:t>
      </w:r>
      <w:r>
        <w:rPr>
          <w:w w:val="102"/>
        </w:rPr>
        <w:t>BYE-LAWS </w:t>
      </w:r>
      <w:r>
        <w:rPr>
          <w:w w:val="110"/>
        </w:rPr>
        <w:t>(AMENDMENT)  ORDER,  1957</w:t>
      </w:r>
    </w:p>
    <w:p>
      <w:pPr>
        <w:pStyle w:val="BodyText"/>
        <w:spacing w:before="16"/>
        <w:ind w:left="1562" w:right="2007"/>
        <w:jc w:val="center"/>
      </w:pPr>
      <w:r>
        <w:rPr>
          <w:w w:val="110"/>
        </w:rPr>
        <w:t>THE   EG UN-AWORI   DISTRICT COUNCIL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84" w:right="2007" w:firstLine="0"/>
        <w:jc w:val="center"/>
        <w:rPr>
          <w:sz w:val="20"/>
        </w:rPr>
      </w:pPr>
      <w:r>
        <w:rPr>
          <w:w w:val="102"/>
          <w:sz w:val="20"/>
        </w:rPr>
        <w:t>D</w:t>
      </w:r>
      <w:r>
        <w:rPr>
          <w:spacing w:val="-24"/>
          <w:w w:val="102"/>
          <w:sz w:val="20"/>
        </w:rPr>
        <w:t>:</w:t>
      </w:r>
      <w:r>
        <w:rPr>
          <w:w w:val="86"/>
          <w:sz w:val="20"/>
        </w:rPr>
        <w:t>\</w:t>
      </w:r>
      <w:r>
        <w:rPr>
          <w:w w:val="86"/>
          <w:sz w:val="20"/>
        </w:rPr>
        <w:t>T</w:t>
      </w:r>
      <w:r>
        <w:rPr>
          <w:spacing w:val="-9"/>
          <w:w w:val="86"/>
          <w:sz w:val="20"/>
        </w:rPr>
        <w:t>r</w:t>
      </w:r>
      <w:r>
        <w:rPr>
          <w:w w:val="164"/>
          <w:sz w:val="20"/>
        </w:rPr>
        <w:t>:</w:t>
      </w:r>
      <w:r>
        <w:rPr>
          <w:spacing w:val="-11"/>
          <w:sz w:val="20"/>
        </w:rPr>
        <w:t> </w:t>
      </w:r>
      <w:r>
        <w:rPr>
          <w:w w:val="105"/>
          <w:sz w:val="14"/>
        </w:rPr>
        <w:t>OF</w:t>
      </w:r>
      <w:r>
        <w:rPr>
          <w:sz w:val="14"/>
        </w:rPr>
        <w:t>  </w:t>
      </w:r>
      <w:r>
        <w:rPr>
          <w:spacing w:val="-11"/>
          <w:sz w:val="14"/>
        </w:rPr>
        <w:t> </w:t>
      </w:r>
      <w:r>
        <w:rPr>
          <w:w w:val="106"/>
          <w:sz w:val="14"/>
        </w:rPr>
        <w:t>COMMENCEMENT</w:t>
      </w:r>
      <w:r>
        <w:rPr>
          <w:sz w:val="14"/>
        </w:rPr>
        <w:t>  </w:t>
      </w:r>
      <w:r>
        <w:rPr>
          <w:spacing w:val="-5"/>
          <w:sz w:val="14"/>
        </w:rPr>
        <w:t> </w:t>
      </w:r>
      <w:r>
        <w:rPr>
          <w:w w:val="233"/>
          <w:sz w:val="14"/>
        </w:rPr>
        <w:t>!</w:t>
      </w:r>
      <w:r>
        <w:rPr>
          <w:spacing w:val="8"/>
          <w:sz w:val="14"/>
        </w:rPr>
        <w:t> </w:t>
      </w:r>
      <w:r>
        <w:rPr>
          <w:w w:val="83"/>
          <w:sz w:val="20"/>
        </w:rPr>
        <w:t>12TH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80"/>
          <w:sz w:val="20"/>
        </w:rPr>
        <w:t>}t!NE</w:t>
      </w:r>
      <w:r>
        <w:rPr>
          <w:w w:val="137"/>
          <w:position w:val="-2"/>
          <w:sz w:val="8"/>
        </w:rPr>
        <w:t>1</w:t>
      </w:r>
      <w:r>
        <w:rPr>
          <w:position w:val="-2"/>
          <w:sz w:val="8"/>
        </w:rPr>
        <w:t>    </w:t>
      </w:r>
      <w:r>
        <w:rPr>
          <w:spacing w:val="-10"/>
          <w:position w:val="-2"/>
          <w:sz w:val="8"/>
        </w:rPr>
        <w:t> </w:t>
      </w:r>
      <w:r>
        <w:rPr>
          <w:w w:val="94"/>
          <w:sz w:val="20"/>
        </w:rPr>
        <w:t>1958</w:t>
      </w:r>
    </w:p>
    <w:p>
      <w:pPr>
        <w:pStyle w:val="BodyText"/>
        <w:spacing w:line="220" w:lineRule="auto" w:before="109"/>
        <w:ind w:left="1176" w:right="1564" w:firstLine="196"/>
        <w:jc w:val="both"/>
      </w:pPr>
      <w:r>
        <w:rPr/>
        <w:t>Notice is hereby given that  in exercise of  the  powers conferred  under  and  </w:t>
      </w:r>
      <w:r>
        <w:rPr>
          <w:sz w:val="18"/>
        </w:rPr>
        <w:t>by </w:t>
      </w:r>
      <w:r>
        <w:rPr/>
        <w:t>virtue </w:t>
      </w:r>
      <w:r>
        <w:rPr>
          <w:sz w:val="18"/>
        </w:rPr>
        <w:t>of </w:t>
      </w:r>
      <w:r>
        <w:rPr/>
        <w:t>sections </w:t>
      </w:r>
      <w:r>
        <w:rPr>
          <w:sz w:val="18"/>
        </w:rPr>
        <w:t>82 (3)  (e) and  271  of  </w:t>
      </w:r>
      <w:r>
        <w:rPr/>
        <w:t>the  Local  Government  </w:t>
      </w:r>
      <w:r>
        <w:rPr>
          <w:sz w:val="18"/>
        </w:rPr>
        <w:t>Law,  1957, the </w:t>
      </w:r>
      <w:r>
        <w:rPr/>
        <w:t>Egun,Awori District Council </w:t>
      </w:r>
      <w:r>
        <w:rPr>
          <w:sz w:val="18"/>
        </w:rPr>
        <w:t>in </w:t>
      </w:r>
      <w:r>
        <w:rPr/>
        <w:t>accordance </w:t>
      </w:r>
      <w:r>
        <w:rPr>
          <w:sz w:val="18"/>
        </w:rPr>
        <w:t>with </w:t>
      </w:r>
      <w:r>
        <w:rPr/>
        <w:t>section 82 (3) (a)  of the </w:t>
      </w:r>
      <w:r>
        <w:rPr>
          <w:spacing w:val="-6"/>
        </w:rPr>
        <w:t>Loi:,'Af  </w:t>
      </w:r>
      <w:r>
        <w:rPr/>
        <w:t>Government  Law,  1957, has  resolved  at its meeting  held  on  the </w:t>
      </w:r>
      <w:r>
        <w:rPr>
          <w:spacing w:val="5"/>
        </w:rPr>
        <w:t> </w:t>
      </w:r>
      <w:r>
        <w:rPr/>
        <w:t>12th</w:t>
      </w:r>
    </w:p>
    <w:p>
      <w:pPr>
        <w:pStyle w:val="ListParagraph"/>
        <w:numPr>
          <w:ilvl w:val="2"/>
          <w:numId w:val="2"/>
        </w:numPr>
        <w:tabs>
          <w:tab w:pos="641" w:val="left" w:leader="none"/>
          <w:tab w:pos="1183" w:val="left" w:leader="none"/>
        </w:tabs>
        <w:spacing w:line="196" w:lineRule="exact" w:before="0" w:after="0"/>
        <w:ind w:left="640" w:right="0" w:hanging="533"/>
        <w:jc w:val="left"/>
        <w:rPr>
          <w:sz w:val="19"/>
        </w:rPr>
      </w:pPr>
      <w:r>
        <w:rPr>
          <w:sz w:val="19"/>
        </w:rPr>
        <w:t>,;\.</w:t>
        <w:tab/>
        <w:t>day of  November,  1957, that  the  amendment  providc:d  for  by tht' Control </w:t>
      </w:r>
      <w:r>
        <w:rPr>
          <w:spacing w:val="20"/>
          <w:sz w:val="19"/>
        </w:rPr>
        <w:t> </w:t>
      </w:r>
      <w:r>
        <w:rPr>
          <w:sz w:val="19"/>
        </w:rPr>
        <w:t>of</w:t>
      </w:r>
    </w:p>
    <w:p>
      <w:pPr>
        <w:spacing w:line="207" w:lineRule="exact" w:before="0"/>
        <w:ind w:left="107" w:right="0" w:firstLine="0"/>
        <w:jc w:val="left"/>
        <w:rPr>
          <w:sz w:val="19"/>
        </w:rPr>
      </w:pPr>
      <w:r>
        <w:rPr>
          <w:sz w:val="18"/>
        </w:rPr>
        <w:t>2'J7  </w:t>
      </w:r>
      <w:r>
        <w:rPr>
          <w:sz w:val="17"/>
        </w:rPr>
        <w:t>of  </w:t>
      </w:r>
      <w:r>
        <w:rPr>
          <w:sz w:val="18"/>
        </w:rPr>
        <w:t>1957.    Drumming  </w:t>
      </w:r>
      <w:r>
        <w:rPr>
          <w:sz w:val="19"/>
        </w:rPr>
        <w:t>Adoptive  Bye-laws  (Amendment)  Order,  1957 be  adopted.</w:t>
      </w:r>
    </w:p>
    <w:p>
      <w:pPr>
        <w:pStyle w:val="ListParagraph"/>
        <w:numPr>
          <w:ilvl w:val="3"/>
          <w:numId w:val="2"/>
        </w:numPr>
        <w:tabs>
          <w:tab w:pos="5831" w:val="left" w:leader="none"/>
        </w:tabs>
        <w:spacing w:line="204" w:lineRule="exact" w:before="123" w:after="0"/>
        <w:ind w:left="5045" w:right="1598" w:firstLine="575"/>
        <w:jc w:val="left"/>
        <w:rPr>
          <w:i/>
          <w:sz w:val="20"/>
        </w:rPr>
      </w:pPr>
      <w:r>
        <w:rPr>
          <w:w w:val="110"/>
          <w:sz w:val="15"/>
        </w:rPr>
        <w:t>D.   </w:t>
      </w:r>
      <w:r>
        <w:rPr>
          <w:sz w:val="15"/>
        </w:rPr>
        <w:t>CAMERON, </w:t>
      </w:r>
      <w:r>
        <w:rPr>
          <w:i/>
          <w:sz w:val="20"/>
        </w:rPr>
        <w:t>Acting Permanent Secretary, </w:t>
      </w:r>
      <w:r>
        <w:rPr>
          <w:i/>
          <w:w w:val="95"/>
          <w:sz w:val="20"/>
        </w:rPr>
        <w:t>Ministry of Local</w:t>
      </w:r>
      <w:r>
        <w:rPr>
          <w:i/>
          <w:spacing w:val="25"/>
          <w:w w:val="95"/>
          <w:sz w:val="20"/>
        </w:rPr>
        <w:t> </w:t>
      </w:r>
      <w:r>
        <w:rPr>
          <w:i/>
          <w:w w:val="95"/>
          <w:sz w:val="20"/>
        </w:rPr>
        <w:t>Government</w:t>
      </w:r>
    </w:p>
    <w:p>
      <w:pPr>
        <w:spacing w:before="60"/>
        <w:ind w:left="1176" w:right="0" w:firstLine="0"/>
        <w:jc w:val="left"/>
        <w:rPr>
          <w:sz w:val="18"/>
        </w:rPr>
      </w:pPr>
      <w:r>
        <w:rPr>
          <w:w w:val="110"/>
          <w:sz w:val="18"/>
        </w:rPr>
        <w:t>lhadarr, 3rd June,  1958.</w:t>
      </w:r>
    </w:p>
    <w:sectPr>
      <w:type w:val="continuous"/>
      <w:pgSz w:w="10080" w:h="14040"/>
      <w:pgMar w:top="20" w:bottom="0" w:left="1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1925" w:hanging="219"/>
        <w:jc w:val="left"/>
      </w:pPr>
      <w:rPr>
        <w:rFonts w:hint="default" w:ascii="Times New Roman" w:hAnsi="Times New Roman" w:eastAsia="Times New Roman" w:cs="Times New Roman"/>
        <w:w w:val="116"/>
        <w:sz w:val="20"/>
        <w:szCs w:val="20"/>
      </w:rPr>
    </w:lvl>
    <w:lvl w:ilvl="1">
      <w:start w:val="1"/>
      <w:numFmt w:val="bullet"/>
      <w:lvlText w:val="•"/>
      <w:lvlJc w:val="left"/>
      <w:pPr>
        <w:ind w:left="2239" w:hanging="2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58" w:hanging="2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7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96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15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4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53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72" w:hanging="219"/>
      </w:pPr>
      <w:rPr>
        <w:rFonts w:hint="default"/>
      </w:rPr>
    </w:lvl>
  </w:abstractNum>
  <w:abstractNum w:abstractNumId="1">
    <w:multiLevelType w:val="hybridMultilevel"/>
    <w:lvl w:ilvl="0">
      <w:start w:val="23"/>
      <w:numFmt w:val="upperLetter"/>
      <w:lvlText w:val="%1"/>
      <w:lvlJc w:val="left"/>
      <w:pPr>
        <w:ind w:left="640" w:hanging="534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640" w:hanging="534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640" w:hanging="534"/>
        <w:jc w:val="left"/>
      </w:pPr>
      <w:rPr>
        <w:rFonts w:hint="default" w:ascii="Times New Roman" w:hAnsi="Times New Roman" w:eastAsia="Times New Roman" w:cs="Times New Roman"/>
        <w:w w:val="102"/>
        <w:sz w:val="19"/>
        <w:szCs w:val="19"/>
      </w:rPr>
    </w:lvl>
    <w:lvl w:ilvl="3">
      <w:start w:val="1"/>
      <w:numFmt w:val="upperRoman"/>
      <w:lvlText w:val="%4."/>
      <w:lvlJc w:val="left"/>
      <w:pPr>
        <w:ind w:left="5045" w:hanging="211"/>
        <w:jc w:val="left"/>
      </w:pPr>
      <w:rPr>
        <w:rFonts w:hint="default" w:ascii="Times New Roman" w:hAnsi="Times New Roman" w:eastAsia="Times New Roman" w:cs="Times New Roman"/>
        <w:w w:val="102"/>
        <w:sz w:val="20"/>
        <w:szCs w:val="20"/>
      </w:rPr>
    </w:lvl>
    <w:lvl w:ilvl="4">
      <w:start w:val="1"/>
      <w:numFmt w:val="bullet"/>
      <w:lvlText w:val="•"/>
      <w:lvlJc w:val="left"/>
      <w:pPr>
        <w:ind w:left="6353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91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28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6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4" w:hanging="21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1"/>
      <w:ind w:left="187"/>
      <w:outlineLvl w:val="2"/>
    </w:pPr>
    <w:rPr>
      <w:rFonts w:ascii="Times New Roman" w:hAnsi="Times New Roman" w:eastAsia="Times New Roman" w:cs="Times New Roman"/>
      <w:b/>
      <w:bCs/>
      <w:sz w:val="23"/>
      <w:szCs w:val="23"/>
    </w:rPr>
  </w:style>
  <w:style w:styleId="Heading3" w:type="paragraph">
    <w:name w:val="Heading 3"/>
    <w:basedOn w:val="Normal"/>
    <w:uiPriority w:val="1"/>
    <w:qFormat/>
    <w:pPr>
      <w:spacing w:before="204"/>
      <w:ind w:left="1714" w:right="3026"/>
      <w:jc w:val="center"/>
      <w:outlineLvl w:val="3"/>
    </w:pPr>
    <w:rPr>
      <w:rFonts w:ascii="Times New Roman" w:hAnsi="Times New Roman" w:eastAsia="Times New Roman" w:cs="Times New Roman"/>
      <w:i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line="196" w:lineRule="exact"/>
      <w:ind w:left="640" w:hanging="53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2016-07-06T14:46:25Z</dcterms:created>
  <dcterms:modified xsi:type="dcterms:W3CDTF">2016-07-06T14:46:25Z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