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10864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rPr>
          <w:sz w:val="26"/>
        </w:rPr>
      </w:pPr>
    </w:p>
    <w:p>
      <w:pPr>
        <w:spacing w:before="159"/>
        <w:ind w:left="209" w:right="0" w:firstLine="0"/>
        <w:jc w:val="left"/>
        <w:rPr>
          <w:b/>
          <w:sz w:val="26"/>
        </w:rPr>
      </w:pPr>
      <w:r>
        <w:rPr>
          <w:sz w:val="25"/>
        </w:rPr>
        <w:t>W.N.L.N. 228 </w:t>
      </w:r>
      <w:r>
        <w:rPr>
          <w:b/>
          <w:sz w:val="25"/>
        </w:rPr>
        <w:t>of </w:t>
      </w:r>
      <w:r>
        <w:rPr>
          <w:b/>
          <w:sz w:val="26"/>
        </w:rPr>
        <w:t>1965</w:t>
      </w:r>
    </w:p>
    <w:p>
      <w:pPr>
        <w:spacing w:before="74"/>
        <w:ind w:left="644" w:right="418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196" w:lineRule="exact" w:before="1"/>
        <w:ind w:left="644" w:right="438"/>
        <w:jc w:val="center"/>
      </w:pPr>
      <w:r>
        <w:rPr>
          <w:w w:val="110"/>
        </w:rPr>
        <w:t>THE CONTROL OF DRUMMING ADOPTI1lE BYE-LA WS ORDER,   1956.  AND  THE  CONTROL   OF</w:t>
      </w:r>
    </w:p>
    <w:p>
      <w:pPr>
        <w:spacing w:line="195" w:lineRule="exact" w:before="0"/>
        <w:ind w:left="621" w:right="438" w:firstLine="0"/>
        <w:jc w:val="center"/>
        <w:rPr>
          <w:rFonts w:ascii="Arial"/>
          <w:sz w:val="20"/>
        </w:rPr>
      </w:pPr>
      <w:r>
        <w:rPr>
          <w:rFonts w:ascii="Arial"/>
          <w:spacing w:val="-9"/>
          <w:w w:val="110"/>
          <w:sz w:val="20"/>
        </w:rPr>
        <w:t>DRUMM </w:t>
      </w:r>
      <w:r>
        <w:rPr>
          <w:rFonts w:ascii="Arial"/>
          <w:w w:val="110"/>
          <w:sz w:val="20"/>
        </w:rPr>
        <w:t>NG  </w:t>
      </w:r>
      <w:r>
        <w:rPr>
          <w:w w:val="110"/>
          <w:sz w:val="19"/>
        </w:rPr>
        <w:t>ADOPTIVE  </w:t>
      </w:r>
      <w:r>
        <w:rPr>
          <w:rFonts w:ascii="Arial"/>
          <w:w w:val="110"/>
          <w:sz w:val="20"/>
        </w:rPr>
        <w:t>BYE-LAWS</w:t>
      </w:r>
      <w:r>
        <w:rPr>
          <w:rFonts w:ascii="Arial"/>
          <w:spacing w:val="59"/>
          <w:w w:val="110"/>
          <w:sz w:val="20"/>
        </w:rPr>
        <w:t> </w:t>
      </w:r>
      <w:r>
        <w:rPr>
          <w:rFonts w:ascii="Arial"/>
          <w:spacing w:val="-5"/>
          <w:w w:val="110"/>
          <w:sz w:val="20"/>
        </w:rPr>
        <w:t>(AMENDMENT)</w:t>
      </w:r>
    </w:p>
    <w:p>
      <w:pPr>
        <w:pStyle w:val="BodyText"/>
        <w:spacing w:line="207" w:lineRule="exact"/>
        <w:ind w:left="629" w:right="438"/>
        <w:jc w:val="center"/>
      </w:pPr>
      <w:r>
        <w:rPr>
          <w:w w:val="105"/>
        </w:rPr>
        <w:t>ORDER,  1957</w:t>
      </w:r>
    </w:p>
    <w:p>
      <w:pPr>
        <w:spacing w:line="214" w:lineRule="exact" w:before="91"/>
        <w:ind w:left="583" w:right="438" w:firstLine="0"/>
        <w:jc w:val="center"/>
        <w:rPr>
          <w:sz w:val="19"/>
        </w:rPr>
      </w:pPr>
      <w:r>
        <w:rPr>
          <w:w w:val="110"/>
          <w:sz w:val="19"/>
        </w:rPr>
        <w:t>ESE-ODO  </w:t>
      </w:r>
      <w:r>
        <w:rPr>
          <w:rFonts w:ascii="Arial"/>
          <w:w w:val="110"/>
          <w:sz w:val="20"/>
        </w:rPr>
        <w:t>DISTRICT  </w:t>
      </w:r>
      <w:r>
        <w:rPr>
          <w:w w:val="110"/>
          <w:sz w:val="19"/>
        </w:rPr>
        <w:t>COUNCIL</w:t>
      </w:r>
    </w:p>
    <w:p>
      <w:pPr>
        <w:spacing w:line="214" w:lineRule="exact" w:before="0"/>
        <w:ind w:left="615" w:right="438" w:firstLine="0"/>
        <w:jc w:val="center"/>
        <w:rPr>
          <w:sz w:val="20"/>
        </w:rPr>
      </w:pPr>
      <w:r>
        <w:rPr>
          <w:w w:val="105"/>
          <w:sz w:val="20"/>
        </w:rPr>
        <w:t>(CO:VtVIIITEE   OF MANAGEMENT)</w:t>
      </w:r>
    </w:p>
    <w:p>
      <w:pPr>
        <w:spacing w:before="90"/>
        <w:ind w:left="631" w:right="438" w:firstLine="0"/>
        <w:jc w:val="center"/>
        <w:rPr>
          <w:sz w:val="20"/>
        </w:rPr>
      </w:pPr>
      <w:r>
        <w:rPr>
          <w:w w:val="105"/>
          <w:sz w:val="15"/>
        </w:rPr>
        <w:t>l)},TE  OF  COMMENCEMENT:   3RD  JUNE,  </w:t>
      </w:r>
      <w:r>
        <w:rPr>
          <w:w w:val="105"/>
          <w:sz w:val="20"/>
        </w:rPr>
        <w:t>1965</w:t>
      </w:r>
    </w:p>
    <w:p>
      <w:pPr>
        <w:pStyle w:val="BodyText"/>
        <w:spacing w:line="220" w:lineRule="auto" w:before="113"/>
        <w:ind w:left="180" w:firstLine="203"/>
        <w:jc w:val="both"/>
      </w:pPr>
      <w:r>
        <w:rPr>
          <w:w w:val="110"/>
        </w:rPr>
        <w:t>Notice is hereby given that in exercise of the power conferred upon </w:t>
      </w:r>
      <w:r>
        <w:rPr/>
        <w:t>th1.: </w:t>
      </w:r>
      <w:r>
        <w:rPr>
          <w:w w:val="110"/>
        </w:rPr>
        <w:t>Ese-Odo District Council by sections 83 (2) and 276 of the Local Govern· ment Law, Cap. 68, the Ese-Odo District Council (Committee of Manage­ ment)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accordance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r>
        <w:rPr>
          <w:w w:val="110"/>
        </w:rPr>
        <w:t>83</w:t>
      </w:r>
      <w:r>
        <w:rPr>
          <w:spacing w:val="-16"/>
          <w:w w:val="110"/>
        </w:rPr>
        <w:t> </w:t>
      </w:r>
      <w:r>
        <w:rPr>
          <w:w w:val="110"/>
        </w:rPr>
        <w:t>(3)</w:t>
      </w:r>
      <w:r>
        <w:rPr>
          <w:spacing w:val="-6"/>
          <w:w w:val="110"/>
        </w:rPr>
        <w:t> </w:t>
      </w:r>
      <w:r>
        <w:rPr>
          <w:w w:val="110"/>
        </w:rPr>
        <w:t>(a)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said</w:t>
      </w:r>
      <w:r>
        <w:rPr>
          <w:spacing w:val="-5"/>
          <w:w w:val="110"/>
        </w:rPr>
        <w:t> </w:t>
      </w:r>
      <w:r>
        <w:rPr>
          <w:w w:val="110"/>
        </w:rPr>
        <w:t>Law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resolved</w:t>
      </w:r>
      <w:r>
        <w:rPr>
          <w:spacing w:val="9"/>
          <w:w w:val="110"/>
        </w:rPr>
        <w:t> </w:t>
      </w:r>
      <w:r>
        <w:rPr>
          <w:w w:val="110"/>
        </w:rPr>
        <w:t>at its</w:t>
      </w:r>
      <w:r>
        <w:rPr>
          <w:spacing w:val="-41"/>
          <w:w w:val="110"/>
        </w:rPr>
        <w:t> </w:t>
      </w:r>
      <w:r>
        <w:rPr>
          <w:w w:val="110"/>
        </w:rPr>
        <w:t>meeting</w:t>
      </w:r>
      <w:r>
        <w:rPr>
          <w:spacing w:val="-37"/>
          <w:w w:val="110"/>
        </w:rPr>
        <w:t> </w:t>
      </w:r>
      <w:r>
        <w:rPr>
          <w:w w:val="110"/>
        </w:rPr>
        <w:t>held</w:t>
      </w:r>
      <w:r>
        <w:rPr>
          <w:spacing w:val="-27"/>
          <w:w w:val="110"/>
        </w:rPr>
        <w:t> </w:t>
      </w:r>
      <w:r>
        <w:rPr>
          <w:w w:val="110"/>
        </w:rPr>
        <w:t>on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18th</w:t>
      </w:r>
      <w:r>
        <w:rPr>
          <w:spacing w:val="-40"/>
          <w:w w:val="110"/>
        </w:rPr>
        <w:t> </w:t>
      </w:r>
      <w:r>
        <w:rPr>
          <w:w w:val="110"/>
        </w:rPr>
        <w:t>day</w:t>
      </w:r>
      <w:r>
        <w:rPr>
          <w:spacing w:val="-36"/>
          <w:w w:val="110"/>
        </w:rPr>
        <w:t> </w:t>
      </w:r>
      <w:r>
        <w:rPr>
          <w:w w:val="110"/>
        </w:rPr>
        <w:t>of</w:t>
      </w:r>
      <w:r>
        <w:rPr>
          <w:spacing w:val="-32"/>
          <w:w w:val="110"/>
        </w:rPr>
        <w:t> </w:t>
      </w:r>
      <w:r>
        <w:rPr>
          <w:w w:val="110"/>
        </w:rPr>
        <w:t>March,</w:t>
      </w:r>
      <w:r>
        <w:rPr>
          <w:spacing w:val="-19"/>
          <w:w w:val="110"/>
        </w:rPr>
        <w:t> </w:t>
      </w:r>
      <w:r>
        <w:rPr>
          <w:w w:val="110"/>
        </w:rPr>
        <w:t>1965,</w:t>
      </w:r>
      <w:r>
        <w:rPr>
          <w:spacing w:val="-39"/>
          <w:w w:val="110"/>
        </w:rPr>
        <w:t> </w:t>
      </w:r>
      <w:r>
        <w:rPr>
          <w:w w:val="110"/>
        </w:rPr>
        <w:t>that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Control</w:t>
      </w:r>
      <w:r>
        <w:rPr>
          <w:spacing w:val="-29"/>
          <w:w w:val="110"/>
        </w:rPr>
        <w:t> </w:t>
      </w:r>
      <w:r>
        <w:rPr>
          <w:w w:val="110"/>
        </w:rPr>
        <w:t>of</w:t>
      </w:r>
      <w:r>
        <w:rPr>
          <w:spacing w:val="-29"/>
          <w:w w:val="110"/>
        </w:rPr>
        <w:t> </w:t>
      </w:r>
      <w:r>
        <w:rPr>
          <w:w w:val="110"/>
        </w:rPr>
        <w:t>Drumming Adoptive Bye-laws Order, 1956, as amended by the Control of Drumming Adoptive Bye-laws (Amendment) Order, 1957 be adopted substituting the following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Third</w:t>
      </w:r>
      <w:r>
        <w:rPr>
          <w:spacing w:val="-7"/>
          <w:w w:val="110"/>
        </w:rPr>
        <w:t> </w:t>
      </w:r>
      <w:r>
        <w:rPr>
          <w:w w:val="110"/>
        </w:rPr>
        <w:t>Schedules</w:t>
      </w:r>
      <w:r>
        <w:rPr>
          <w:spacing w:val="-4"/>
          <w:w w:val="110"/>
        </w:rPr>
        <w:t> </w:t>
      </w:r>
      <w:r>
        <w:rPr>
          <w:w w:val="110"/>
        </w:rPr>
        <w:t>thereof</w:t>
      </w:r>
      <w:r>
        <w:rPr>
          <w:spacing w:val="-15"/>
          <w:w w:val="110"/>
        </w:rPr>
        <w:t> </w:t>
      </w:r>
      <w:r>
        <w:rPr>
          <w:w w:val="110"/>
        </w:rPr>
        <w:t>:</w:t>
      </w:r>
    </w:p>
    <w:p>
      <w:pPr>
        <w:spacing w:before="37"/>
        <w:ind w:left="420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sz w:val="26"/>
        </w:rPr>
        <w:t>B</w:t>
      </w:r>
      <w:r>
        <w:rPr>
          <w:i/>
          <w:spacing w:val="57"/>
          <w:sz w:val="26"/>
        </w:rPr>
        <w:t> </w:t>
      </w:r>
      <w:r>
        <w:rPr>
          <w:i/>
          <w:sz w:val="26"/>
        </w:rPr>
        <w:t>257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38"/>
        </w:rPr>
      </w:pPr>
    </w:p>
    <w:p>
      <w:pPr>
        <w:spacing w:line="164" w:lineRule="exact" w:before="0"/>
        <w:ind w:left="71" w:right="0" w:firstLine="0"/>
        <w:jc w:val="left"/>
        <w:rPr>
          <w:sz w:val="16"/>
        </w:rPr>
      </w:pPr>
      <w:r>
        <w:rPr>
          <w:w w:val="105"/>
          <w:sz w:val="16"/>
        </w:rPr>
        <w:t>W.R  L.N. 1.1</w:t>
      </w:r>
    </w:p>
    <w:p>
      <w:pPr>
        <w:spacing w:line="194" w:lineRule="auto" w:before="10"/>
        <w:ind w:left="63" w:right="194" w:firstLine="0"/>
        <w:jc w:val="left"/>
        <w:rPr>
          <w:sz w:val="17"/>
        </w:rPr>
      </w:pPr>
      <w:r>
        <w:rPr>
          <w:w w:val="85"/>
          <w:sz w:val="17"/>
        </w:rPr>
        <w:t>,_ </w:t>
      </w:r>
      <w:r>
        <w:rPr>
          <w:sz w:val="17"/>
        </w:rPr>
        <w:t>f </w:t>
      </w:r>
      <w:r>
        <w:rPr>
          <w:sz w:val="16"/>
        </w:rPr>
        <w:t>IQ56 and </w:t>
      </w:r>
      <w:r>
        <w:rPr>
          <w:sz w:val="18"/>
        </w:rPr>
        <w:t>W.R.L.N. </w:t>
      </w:r>
      <w:r>
        <w:rPr>
          <w:sz w:val="17"/>
        </w:rPr>
        <w:t>297  </w:t>
      </w:r>
      <w:r>
        <w:rPr>
          <w:rFonts w:ascii="Arial"/>
          <w:sz w:val="15"/>
        </w:rPr>
        <w:t>of </w:t>
      </w:r>
      <w:r>
        <w:rPr>
          <w:sz w:val="17"/>
        </w:rPr>
        <w:t>1957.</w:t>
      </w:r>
    </w:p>
    <w:p>
      <w:pPr>
        <w:spacing w:after="0" w:line="194" w:lineRule="auto"/>
        <w:jc w:val="left"/>
        <w:rPr>
          <w:sz w:val="17"/>
        </w:rPr>
        <w:sectPr>
          <w:pgSz w:w="10080" w:h="14040"/>
          <w:pgMar w:top="920" w:bottom="280" w:left="1100" w:right="1320"/>
          <w:cols w:num="2" w:equalWidth="0">
            <w:col w:w="6418" w:space="40"/>
            <w:col w:w="1202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080" w:h="14040"/>
          <w:pgMar w:top="60" w:bottom="0" w:left="110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4" w:lineRule="exact"/>
        <w:ind w:left="921" w:right="-19"/>
      </w:pPr>
      <w:r>
        <w:rPr>
          <w:w w:val="105"/>
        </w:rPr>
        <w:t>Biripo Dunniyan</w:t>
      </w:r>
      <w:r>
        <w:rPr>
          <w:w w:val="104"/>
        </w:rPr>
        <w:t> </w:t>
      </w:r>
      <w:r>
        <w:rPr>
          <w:w w:val="105"/>
        </w:rPr>
        <w:t>Ijohsei</w:t>
      </w:r>
    </w:p>
    <w:p>
      <w:pPr>
        <w:pStyle w:val="BodyText"/>
        <w:spacing w:before="76"/>
        <w:ind w:left="606"/>
      </w:pPr>
      <w:r>
        <w:rPr/>
        <w:br w:type="column"/>
      </w:r>
      <w:r>
        <w:rPr>
          <w:w w:val="115"/>
        </w:rPr>
        <w:t>FIRST</w:t>
      </w:r>
      <w:r>
        <w:rPr>
          <w:spacing w:val="51"/>
          <w:w w:val="115"/>
        </w:rPr>
        <w:t> </w:t>
      </w:r>
      <w:r>
        <w:rPr>
          <w:w w:val="115"/>
        </w:rPr>
        <w:t>SCHEDULE</w:t>
      </w:r>
    </w:p>
    <w:p>
      <w:pPr>
        <w:pStyle w:val="BodyText"/>
        <w:spacing w:line="207" w:lineRule="exact" w:before="65"/>
        <w:ind w:left="872" w:right="2269"/>
        <w:jc w:val="center"/>
      </w:pPr>
      <w:r>
        <w:rPr>
          <w:w w:val="105"/>
        </w:rPr>
        <w:t>Sakata</w:t>
      </w:r>
    </w:p>
    <w:p>
      <w:pPr>
        <w:pStyle w:val="BodyText"/>
        <w:spacing w:line="171" w:lineRule="exact"/>
        <w:ind w:left="1950" w:right="2247"/>
        <w:jc w:val="center"/>
      </w:pPr>
      <w:r>
        <w:rPr>
          <w:w w:val="105"/>
        </w:rPr>
        <w:t>lva-llu  or  Dundu  n</w:t>
      </w:r>
    </w:p>
    <w:p>
      <w:pPr>
        <w:spacing w:line="242" w:lineRule="exact" w:before="0"/>
        <w:ind w:left="1648" w:right="2269" w:firstLine="0"/>
        <w:jc w:val="center"/>
        <w:rPr>
          <w:sz w:val="20"/>
        </w:rPr>
      </w:pPr>
      <w:r>
        <w:rPr>
          <w:rFonts w:ascii="Arial"/>
          <w:sz w:val="25"/>
        </w:rPr>
        <w:t>U</w:t>
      </w:r>
      <w:r>
        <w:rPr>
          <w:sz w:val="19"/>
        </w:rPr>
        <w:t>rhobo </w:t>
      </w:r>
      <w:r>
        <w:rPr>
          <w:sz w:val="20"/>
        </w:rPr>
        <w:t>Highlifo</w:t>
      </w:r>
    </w:p>
    <w:p>
      <w:pPr>
        <w:spacing w:after="0" w:line="242" w:lineRule="exact"/>
        <w:jc w:val="center"/>
        <w:rPr>
          <w:sz w:val="20"/>
        </w:rPr>
        <w:sectPr>
          <w:type w:val="continuous"/>
          <w:pgSz w:w="10080" w:h="14040"/>
          <w:pgMar w:top="60" w:bottom="0" w:left="1100" w:right="1320"/>
          <w:cols w:num="2" w:equalWidth="0">
            <w:col w:w="1709" w:space="40"/>
            <w:col w:w="5911"/>
          </w:cols>
        </w:sectPr>
      </w:pPr>
    </w:p>
    <w:p>
      <w:pPr>
        <w:pStyle w:val="BodyText"/>
        <w:spacing w:line="223" w:lineRule="auto"/>
        <w:ind w:left="907" w:right="-20" w:firstLine="14"/>
      </w:pPr>
      <w:r>
        <w:rPr>
          <w:w w:val="105"/>
        </w:rPr>
        <w:t>Adigidanghin,Abo</w:t>
      </w:r>
      <w:r>
        <w:rPr>
          <w:w w:val="104"/>
        </w:rPr>
        <w:t> </w:t>
      </w:r>
      <w:r>
        <w:rPr>
          <w:w w:val="105"/>
        </w:rPr>
        <w:t>Ogele</w:t>
      </w:r>
    </w:p>
    <w:p>
      <w:pPr>
        <w:pStyle w:val="BodyText"/>
        <w:spacing w:line="189" w:lineRule="exact"/>
        <w:ind w:left="907"/>
      </w:pPr>
      <w:r>
        <w:rPr/>
        <w:br w:type="column"/>
      </w:r>
      <w:r>
        <w:rPr>
          <w:w w:val="95"/>
        </w:rPr>
        <w:t>_:l;labo Orchestra</w:t>
      </w:r>
    </w:p>
    <w:p>
      <w:pPr>
        <w:spacing w:after="0" w:line="189" w:lineRule="exact"/>
        <w:sectPr>
          <w:type w:val="continuous"/>
          <w:pgSz w:w="10080" w:h="14040"/>
          <w:pgMar w:top="60" w:bottom="0" w:left="1100" w:right="1320"/>
          <w:cols w:num="2" w:equalWidth="0">
            <w:col w:w="2412" w:space="395"/>
            <w:col w:w="4853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080" w:h="14040"/>
          <w:pgMar w:top="60" w:bottom="0" w:left="1100" w:right="132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132"/>
        <w:ind w:left="238" w:firstLine="0"/>
      </w:pPr>
      <w:r>
        <w:rPr>
          <w:w w:val="90"/>
        </w:rPr>
        <w:t>Description of Drum</w:t>
      </w:r>
    </w:p>
    <w:p>
      <w:pPr>
        <w:pStyle w:val="BodyText"/>
        <w:spacing w:line="211" w:lineRule="exact" w:before="76"/>
        <w:ind w:left="238"/>
      </w:pPr>
      <w:r>
        <w:rPr/>
        <w:br w:type="column"/>
      </w:r>
      <w:r>
        <w:rPr>
          <w:w w:val="115"/>
        </w:rPr>
        <w:t>THIRD  SCHEDULE</w:t>
      </w:r>
    </w:p>
    <w:p>
      <w:pPr>
        <w:tabs>
          <w:tab w:pos="2152" w:val="left" w:leader="none"/>
        </w:tabs>
        <w:spacing w:line="245" w:lineRule="exact" w:before="0"/>
        <w:ind w:left="0" w:right="1432" w:firstLine="0"/>
        <w:jc w:val="right"/>
        <w:rPr>
          <w:i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5.272705pt;margin-top:8.058588pt;width:6.65pt;height:14pt;mso-position-horizontal-relative:page;mso-position-vertical-relative:paragraph;z-index:-10792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0" w:right="-16" w:firstLine="0"/>
                    <w:jc w:val="lef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w w:val="55"/>
                      <w:sz w:val="28"/>
                    </w:rPr>
                    <w:t>;.:</w:t>
                  </w:r>
                </w:p>
              </w:txbxContent>
            </v:textbox>
            <w10:wrap type="none"/>
          </v:shape>
        </w:pict>
      </w:r>
      <w:r>
        <w:rPr>
          <w:i/>
          <w:position w:val="-9"/>
          <w:sz w:val="21"/>
        </w:rPr>
        <w:t>Pericd</w:t>
        <w:tab/>
      </w:r>
      <w:r>
        <w:rPr>
          <w:i/>
          <w:spacing w:val="-1"/>
          <w:sz w:val="19"/>
        </w:rPr>
        <w:t>Amount</w:t>
      </w:r>
    </w:p>
    <w:p>
      <w:pPr>
        <w:tabs>
          <w:tab w:pos="276" w:val="left" w:leader="none"/>
        </w:tabs>
        <w:spacing w:line="183" w:lineRule="exact" w:before="0"/>
        <w:ind w:left="0" w:right="1397" w:firstLine="0"/>
        <w:jc w:val="right"/>
        <w:rPr>
          <w:rFonts w:ascii="Arial"/>
          <w:i/>
          <w:sz w:val="18"/>
        </w:rPr>
      </w:pPr>
      <w:r>
        <w:rPr/>
        <w:pict>
          <v:shape style="position:absolute;margin-left:60.43182pt;margin-top:8.578187pt;width:310.350pt;height:171.0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6"/>
                    <w:gridCol w:w="3678"/>
                    <w:gridCol w:w="346"/>
                    <w:gridCol w:w="332"/>
                    <w:gridCol w:w="235"/>
                  </w:tblGrid>
                  <w:tr>
                    <w:trPr>
                      <w:trHeight w:val="195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Diripo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ind w:right="2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79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6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p.m. and 6 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6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64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Dunniyan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3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88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64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10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p.rn. and 6 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32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6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ind w:left="4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Ijohsei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0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p.m,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31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95"/>
                          <w:rPr>
                            <w:sz w:val="20"/>
                          </w:rPr>
                        </w:pPr>
                        <w:r>
                          <w:rPr>
                            <w:w w:val="94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49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5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0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I•or any period  between  6 p.m. and  6 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4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7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4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Adigldanghin-Abo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period  between  6 a.m. and 6  p.m,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ind w:right="9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ind w:left="5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6 p.m. and 6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ind w:left="35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4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Ogele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4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101"/>
                          <w:rPr>
                            <w:sz w:val="19"/>
                          </w:rPr>
                        </w:pPr>
                        <w:r>
                          <w:rPr>
                            <w:w w:val="10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p.m. and 6 a.m,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195" w:lineRule="exact"/>
                          <w:ind w:left="29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4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1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a.m. and 6 p.ro.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45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102"/>
                          <w:rPr>
                            <w:sz w:val="20"/>
                          </w:rPr>
                        </w:pPr>
                        <w:r>
                          <w:rPr>
                            <w:w w:val="94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29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p.ro. and 6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197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1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197" w:lineRule="exact"/>
                          <w:ind w:right="8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lya-Ilu  or Dundun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9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a.m. and 6 p.m.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ind w:right="10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ind w:left="2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9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 6 p.m. and 6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6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l:</w:t>
                        </w:r>
                        <w:r>
                          <w:rPr>
                            <w:w w:val="115"/>
                            <w:sz w:val="19"/>
                          </w:rPr>
                          <w:t>rhobo Highlife .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6 a.m. and 6  p.m.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7" w:lineRule="exact"/>
                          <w:ind w:right="5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4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6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1616" w:type="dxa"/>
                      </w:tcPr>
                      <w:p>
                        <w:pPr/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9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  6 p.m, and 6 a.m.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6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8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3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1616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3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20"/>
                          </w:rPr>
                          <w:t>:Vlabo </w:t>
                        </w:r>
                        <w:r>
                          <w:rPr>
                            <w:sz w:val="19"/>
                          </w:rPr>
                          <w:t>Orchestra .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</w:t>
                        </w:r>
                        <w:r>
                          <w:rPr>
                            <w:w w:val="105"/>
                            <w:sz w:val="20"/>
                          </w:rPr>
                          <w:t>between </w:t>
                        </w:r>
                        <w:r>
                          <w:rPr>
                            <w:w w:val="105"/>
                            <w:sz w:val="19"/>
                          </w:rPr>
                          <w:t>6 a,m. and 6 p.m,</w:t>
                        </w:r>
                      </w:p>
                    </w:tc>
                    <w:tc>
                      <w:tcPr>
                        <w:tcW w:w="346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61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32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10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35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1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2"/>
        </w:rPr>
        <w:t>s</w:t>
        <w:tab/>
      </w:r>
      <w:r>
        <w:rPr>
          <w:rFonts w:ascii="Arial"/>
          <w:i/>
          <w:position w:val="1"/>
          <w:sz w:val="18"/>
        </w:rPr>
        <w:t>d</w:t>
      </w:r>
    </w:p>
    <w:p>
      <w:pPr>
        <w:spacing w:after="0" w:line="183" w:lineRule="exact"/>
        <w:jc w:val="right"/>
        <w:rPr>
          <w:rFonts w:ascii="Arial"/>
          <w:sz w:val="18"/>
        </w:rPr>
        <w:sectPr>
          <w:type w:val="continuous"/>
          <w:pgSz w:w="10080" w:h="14040"/>
          <w:pgMar w:top="60" w:bottom="0" w:left="1100" w:right="1320"/>
          <w:cols w:num="2" w:equalWidth="0">
            <w:col w:w="1824" w:space="184"/>
            <w:col w:w="5652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"/>
        <w:rPr>
          <w:rFonts w:ascii="Arial"/>
          <w:i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0080" w:h="14040"/>
          <w:pgMar w:top="60" w:bottom="0" w:left="1100" w:right="1320"/>
        </w:sectPr>
      </w:pPr>
    </w:p>
    <w:p>
      <w:pPr>
        <w:pStyle w:val="BodyText"/>
        <w:spacing w:before="76"/>
        <w:ind w:left="1809" w:right="-4"/>
      </w:pPr>
      <w:r>
        <w:rPr>
          <w:w w:val="105"/>
        </w:rPr>
        <w:t>For any period between  6 p.m. and 6 a.m.</w:t>
      </w:r>
    </w:p>
    <w:p>
      <w:pPr>
        <w:pStyle w:val="BodyText"/>
        <w:spacing w:before="108"/>
        <w:ind w:left="325" w:right="-4"/>
      </w:pPr>
      <w:r>
        <w:rPr>
          <w:w w:val="105"/>
          <w:sz w:val="15"/>
        </w:rPr>
        <w:t>DATED </w:t>
      </w:r>
      <w:r>
        <w:rPr>
          <w:w w:val="105"/>
        </w:rPr>
        <w:t>this 29th day of March,  1965.</w:t>
      </w:r>
    </w:p>
    <w:p>
      <w:pPr>
        <w:pStyle w:val="BodyText"/>
        <w:spacing w:before="76"/>
        <w:ind w:left="325"/>
        <w:rPr>
          <w:rFonts w:ascii="Arial"/>
          <w:sz w:val="17"/>
        </w:rPr>
      </w:pPr>
      <w:r>
        <w:rPr/>
        <w:br w:type="column"/>
      </w:r>
      <w:r>
        <w:rPr>
          <w:w w:val="110"/>
        </w:rPr>
        <w:t>0  15     </w:t>
      </w:r>
      <w:r>
        <w:rPr>
          <w:rFonts w:ascii="Arial"/>
          <w:w w:val="110"/>
          <w:position w:val="1"/>
          <w:sz w:val="17"/>
        </w:rPr>
        <w:t>0</w:t>
      </w:r>
    </w:p>
    <w:p>
      <w:pPr>
        <w:spacing w:after="0"/>
        <w:rPr>
          <w:rFonts w:ascii="Arial"/>
          <w:sz w:val="17"/>
        </w:rPr>
        <w:sectPr>
          <w:type w:val="continuous"/>
          <w:pgSz w:w="10080" w:h="14040"/>
          <w:pgMar w:top="60" w:bottom="0" w:left="1100" w:right="1320"/>
          <w:cols w:num="2" w:equalWidth="0">
            <w:col w:w="5200" w:space="58"/>
            <w:col w:w="2402"/>
          </w:cols>
        </w:sectPr>
      </w:pPr>
    </w:p>
    <w:p>
      <w:pPr>
        <w:spacing w:line="285" w:lineRule="exact" w:before="26"/>
        <w:ind w:left="696" w:right="0" w:firstLine="0"/>
        <w:jc w:val="left"/>
        <w:rPr>
          <w:sz w:val="15"/>
        </w:rPr>
      </w:pPr>
      <w:r>
        <w:rPr/>
        <w:pict>
          <v:group style="position:absolute;margin-left:0pt;margin-top:0pt;width:498.2pt;height:699.85pt;mso-position-horizontal-relative:page;mso-position-vertical-relative:page;z-index:-10816" coordorigin="0,0" coordsize="9964,13997">
            <v:shape style="position:absolute;left:0;top:0;width:1076;height:13993" type="#_x0000_t75" stroked="false">
              <v:imagedata r:id="rId7" o:title=""/>
            </v:shape>
            <v:line style="position:absolute" from="836,13960" to="9927,13960" stroked="true" strokeweight="3.636364pt" strokecolor="#000000"/>
            <w10:wrap type="none"/>
          </v:group>
        </w:pict>
      </w:r>
      <w:r>
        <w:rPr>
          <w:w w:val="110"/>
          <w:sz w:val="27"/>
        </w:rPr>
        <w:t>J. </w:t>
      </w:r>
      <w:r>
        <w:rPr>
          <w:w w:val="110"/>
          <w:sz w:val="21"/>
        </w:rPr>
        <w:t>P. </w:t>
      </w:r>
      <w:r>
        <w:rPr>
          <w:w w:val="135"/>
          <w:sz w:val="15"/>
        </w:rPr>
        <w:t>MEL'!,</w:t>
      </w:r>
    </w:p>
    <w:p>
      <w:pPr>
        <w:pStyle w:val="Heading3"/>
        <w:spacing w:line="196" w:lineRule="exact" w:before="14"/>
        <w:ind w:right="0" w:firstLine="14"/>
      </w:pPr>
      <w:r>
        <w:rPr>
          <w:w w:val="90"/>
        </w:rPr>
        <w:t>Chairman, Ese-Odo District Council</w:t>
      </w:r>
      <w:r>
        <w:rPr>
          <w:w w:val="87"/>
        </w:rPr>
        <w:t> </w:t>
      </w:r>
      <w:r>
        <w:rPr>
          <w:w w:val="90"/>
        </w:rPr>
        <w:t>(Committee of Management)</w:t>
      </w:r>
    </w:p>
    <w:p>
      <w:pPr>
        <w:spacing w:line="233" w:lineRule="exact" w:before="66"/>
        <w:ind w:left="1125" w:right="532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ll. 0. Kuxon,</w:t>
      </w:r>
    </w:p>
    <w:p>
      <w:pPr>
        <w:pStyle w:val="Heading3"/>
        <w:spacing w:line="204" w:lineRule="exact"/>
        <w:ind w:left="747" w:right="532"/>
      </w:pPr>
      <w:r>
        <w:rPr>
          <w:w w:val="85"/>
        </w:rPr>
        <w:t>Secretary, Ese-OiU&gt; District Coutu:il </w:t>
      </w:r>
      <w:r>
        <w:rPr>
          <w:w w:val="90"/>
        </w:rPr>
        <w:t>(Committee of Management )</w:t>
      </w:r>
    </w:p>
    <w:sectPr>
      <w:type w:val="continuous"/>
      <w:pgSz w:w="10080" w:h="14040"/>
      <w:pgMar w:top="60" w:bottom="0" w:left="1100" w:right="1320"/>
      <w:cols w:num="2" w:equalWidth="0">
        <w:col w:w="2983" w:space="399"/>
        <w:col w:w="42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3"/>
      <w:ind w:left="136" w:right="-9" w:hanging="611"/>
      <w:outlineLvl w:val="3"/>
    </w:pPr>
    <w:rPr>
      <w:rFonts w:ascii="Times New Roman" w:hAnsi="Times New Roman" w:eastAsia="Times New Roman" w:cs="Times New Roman"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98" w:lineRule="exact"/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2016-07-06T14:47:20Z</dcterms:created>
  <dcterms:modified xsi:type="dcterms:W3CDTF">2016-07-06T14:47:20Z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