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335"/>
      </w:pPr>
      <w:r>
        <w:rPr/>
        <w:drawing>
          <wp:inline distT="0" distB="0" distL="0" distR="0">
            <wp:extent cx="566928" cy="365759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28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1737360</wp:posOffset>
            </wp:positionH>
            <wp:positionV relativeFrom="paragraph">
              <wp:posOffset>172044</wp:posOffset>
            </wp:positionV>
            <wp:extent cx="1371599" cy="420624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9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4114800</wp:posOffset>
            </wp:positionH>
            <wp:positionV relativeFrom="paragraph">
              <wp:posOffset>318348</wp:posOffset>
            </wp:positionV>
            <wp:extent cx="402335" cy="91440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5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4754879</wp:posOffset>
            </wp:positionH>
            <wp:positionV relativeFrom="paragraph">
              <wp:posOffset>172044</wp:posOffset>
            </wp:positionV>
            <wp:extent cx="438912" cy="219455"/>
            <wp:effectExtent l="0" t="0" r="0" b="0"/>
            <wp:wrapTopAndBottom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12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5413247</wp:posOffset>
            </wp:positionH>
            <wp:positionV relativeFrom="paragraph">
              <wp:posOffset>153756</wp:posOffset>
            </wp:positionV>
            <wp:extent cx="914399" cy="237744"/>
            <wp:effectExtent l="0" t="0" r="0" b="0"/>
            <wp:wrapTopAndBottom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9"/>
        </w:rPr>
      </w:pPr>
    </w:p>
    <w:p>
      <w:pPr>
        <w:tabs>
          <w:tab w:pos="2728" w:val="left" w:leader="none"/>
          <w:tab w:pos="4708" w:val="left" w:leader="none"/>
        </w:tabs>
        <w:spacing w:line="543" w:lineRule="exact" w:before="31"/>
        <w:ind w:left="626" w:right="0" w:firstLine="0"/>
        <w:jc w:val="center"/>
        <w:rPr>
          <w:i/>
          <w:sz w:val="53"/>
        </w:rPr>
      </w:pPr>
      <w:r>
        <w:rPr/>
        <w:pict>
          <v:shape style="position:absolute;margin-left:53.279999pt;margin-top:331.210236pt;width:1.1pt;height:120.25pt;mso-position-horizontal-relative:page;mso-position-vertical-relative:paragraph;z-index:1144" coordorigin="1066,6624" coordsize="22,2405" path="m1066,389l1066,-288m1087,-331l1087,-2016e" filled="false" stroked="true" strokeweight=".36pt" strokecolor="#000000">
            <v:path arrowok="t"/>
            <w10:wrap type="none"/>
          </v:shape>
        </w:pict>
      </w:r>
      <w:r>
        <w:rPr>
          <w:i/>
          <w:spacing w:val="69"/>
          <w:w w:val="111"/>
          <w:sz w:val="53"/>
        </w:rPr>
        <w:t>A</w:t>
      </w:r>
      <w:r>
        <w:rPr>
          <w:i/>
          <w:w w:val="112"/>
          <w:sz w:val="53"/>
        </w:rPr>
        <w:t>nnual</w:t>
      </w:r>
      <w:r>
        <w:rPr>
          <w:i/>
          <w:sz w:val="53"/>
        </w:rPr>
        <w:tab/>
      </w:r>
      <w:r>
        <w:rPr>
          <w:i/>
          <w:spacing w:val="12"/>
          <w:w w:val="51"/>
          <w:sz w:val="53"/>
        </w:rPr>
        <w:t>T</w:t>
      </w:r>
      <w:r>
        <w:rPr>
          <w:rFonts w:ascii="Arial"/>
          <w:i/>
          <w:spacing w:val="-55"/>
          <w:w w:val="144"/>
          <w:position w:val="18"/>
          <w:sz w:val="30"/>
        </w:rPr>
        <w:t>7</w:t>
      </w:r>
      <w:r>
        <w:rPr>
          <w:i/>
          <w:w w:val="95"/>
          <w:sz w:val="53"/>
        </w:rPr>
        <w:t>ol</w:t>
      </w:r>
      <w:r>
        <w:rPr>
          <w:i/>
          <w:spacing w:val="-75"/>
          <w:sz w:val="53"/>
        </w:rPr>
        <w:t> </w:t>
      </w:r>
      <w:r>
        <w:rPr>
          <w:i/>
          <w:spacing w:val="27"/>
          <w:w w:val="109"/>
          <w:sz w:val="53"/>
        </w:rPr>
        <w:t>u</w:t>
      </w:r>
      <w:r>
        <w:rPr>
          <w:i/>
          <w:w w:val="101"/>
          <w:sz w:val="53"/>
        </w:rPr>
        <w:t>me</w:t>
      </w:r>
      <w:r>
        <w:rPr>
          <w:i/>
          <w:sz w:val="53"/>
        </w:rPr>
        <w:tab/>
      </w:r>
      <w:r>
        <w:rPr>
          <w:i/>
          <w:spacing w:val="-79"/>
          <w:w w:val="95"/>
          <w:sz w:val="53"/>
        </w:rPr>
        <w:t>o</w:t>
      </w:r>
      <w:r>
        <w:rPr>
          <w:i/>
          <w:w w:val="100"/>
          <w:sz w:val="53"/>
        </w:rPr>
        <w:t>f</w:t>
      </w:r>
    </w:p>
    <w:p>
      <w:pPr>
        <w:tabs>
          <w:tab w:pos="2832" w:val="left" w:leader="none"/>
          <w:tab w:pos="4625" w:val="left" w:leader="none"/>
        </w:tabs>
        <w:spacing w:line="1153" w:lineRule="exact" w:before="0"/>
        <w:ind w:left="874" w:right="0" w:firstLine="0"/>
        <w:jc w:val="center"/>
        <w:rPr>
          <w:sz w:val="106"/>
        </w:rPr>
      </w:pPr>
      <w:r>
        <w:rPr/>
        <w:drawing>
          <wp:anchor distT="0" distB="0" distL="0" distR="0" allowOverlap="1" layoutInCell="1" locked="0" behindDoc="1" simplePos="0" relativeHeight="268431191">
            <wp:simplePos x="0" y="0"/>
            <wp:positionH relativeFrom="page">
              <wp:posOffset>4133088</wp:posOffset>
            </wp:positionH>
            <wp:positionV relativeFrom="paragraph">
              <wp:posOffset>238939</wp:posOffset>
            </wp:positionV>
            <wp:extent cx="438912" cy="347472"/>
            <wp:effectExtent l="0" t="0" r="0" b="0"/>
            <wp:wrapNone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12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8"/>
        </w:rPr>
        <w:t>THE</w:t>
        <w:tab/>
        <w:t>LA</w:t>
        <w:tab/>
      </w:r>
      <w:r>
        <w:rPr>
          <w:sz w:val="106"/>
        </w:rPr>
        <w:t>s</w:t>
      </w:r>
    </w:p>
    <w:p>
      <w:pPr>
        <w:tabs>
          <w:tab w:pos="1451" w:val="left" w:leader="none"/>
        </w:tabs>
        <w:spacing w:before="104"/>
        <w:ind w:left="746" w:right="0" w:firstLine="0"/>
        <w:jc w:val="center"/>
        <w:rPr>
          <w:i/>
          <w:sz w:val="53"/>
        </w:rPr>
      </w:pPr>
      <w:r>
        <w:rPr>
          <w:i/>
          <w:spacing w:val="-40"/>
          <w:sz w:val="53"/>
        </w:rPr>
        <w:t>of</w:t>
        <w:tab/>
      </w:r>
      <w:r>
        <w:rPr>
          <w:i/>
          <w:spacing w:val="10"/>
          <w:sz w:val="53"/>
        </w:rPr>
        <w:t>Western  </w:t>
      </w:r>
      <w:r>
        <w:rPr>
          <w:i/>
          <w:sz w:val="53"/>
        </w:rPr>
        <w:t>N</w:t>
      </w:r>
      <w:r>
        <w:rPr>
          <w:i/>
          <w:spacing w:val="-59"/>
          <w:sz w:val="53"/>
        </w:rPr>
        <w:t> </w:t>
      </w:r>
      <w:r>
        <w:rPr>
          <w:i/>
          <w:spacing w:val="12"/>
          <w:sz w:val="53"/>
        </w:rPr>
        <w:t>igeria</w:t>
      </w:r>
    </w:p>
    <w:p>
      <w:pPr>
        <w:spacing w:before="129"/>
        <w:ind w:left="898" w:right="0" w:firstLine="0"/>
        <w:jc w:val="center"/>
        <w:rPr>
          <w:sz w:val="78"/>
        </w:rPr>
      </w:pPr>
      <w:r>
        <w:rPr>
          <w:sz w:val="78"/>
        </w:rPr>
        <w:t>1963</w:t>
      </w:r>
    </w:p>
    <w:p>
      <w:pPr>
        <w:pStyle w:val="Heading2"/>
        <w:spacing w:before="306"/>
        <w:ind w:left="693"/>
      </w:pPr>
      <w:r>
        <w:rPr>
          <w:w w:val="105"/>
        </w:rPr>
        <w:t>containing</w:t>
      </w:r>
    </w:p>
    <w:p>
      <w:pPr>
        <w:spacing w:before="85"/>
        <w:ind w:left="602" w:right="0" w:firstLine="0"/>
        <w:jc w:val="center"/>
        <w:rPr>
          <w:sz w:val="27"/>
        </w:rPr>
      </w:pPr>
      <w:r>
        <w:rPr>
          <w:sz w:val="27"/>
        </w:rPr>
        <w:t>the La ws of Western</w:t>
      </w:r>
      <w:r>
        <w:rPr>
          <w:spacing w:val="53"/>
          <w:sz w:val="27"/>
        </w:rPr>
        <w:t> </w:t>
      </w:r>
      <w:r>
        <w:rPr>
          <w:sz w:val="27"/>
        </w:rPr>
        <w:t>Nigeria</w:t>
      </w:r>
    </w:p>
    <w:p>
      <w:pPr>
        <w:spacing w:before="92"/>
        <w:ind w:left="2796" w:right="0" w:firstLine="0"/>
        <w:jc w:val="left"/>
        <w:rPr>
          <w:sz w:val="27"/>
        </w:rPr>
      </w:pPr>
      <w:r>
        <w:rPr>
          <w:sz w:val="27"/>
        </w:rPr>
        <w:t>and  subsidiary legislation  made thereunde</w:t>
      </w:r>
      <w:r>
        <w:rPr>
          <w:spacing w:val="64"/>
          <w:sz w:val="27"/>
        </w:rPr>
        <w:t> </w:t>
      </w:r>
      <w:r>
        <w:rPr>
          <w:sz w:val="27"/>
        </w:rPr>
        <w:t>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9"/>
        </w:rPr>
      </w:pPr>
    </w:p>
    <w:p>
      <w:pPr>
        <w:spacing w:before="0"/>
        <w:ind w:left="2840" w:right="0" w:firstLine="0"/>
        <w:jc w:val="left"/>
        <w:rPr>
          <w:rFonts w:ascii="Arial" w:hAnsi="Arial"/>
          <w:sz w:val="29"/>
        </w:rPr>
      </w:pPr>
      <w:r>
        <w:rPr>
          <w:rFonts w:ascii="Arial" w:hAnsi="Arial"/>
          <w:spacing w:val="-40"/>
          <w:w w:val="153"/>
          <w:sz w:val="29"/>
        </w:rPr>
        <w:t>L</w:t>
      </w:r>
      <w:r>
        <w:rPr>
          <w:rFonts w:ascii="Arial" w:hAnsi="Arial"/>
          <w:w w:val="119"/>
          <w:sz w:val="29"/>
        </w:rPr>
        <w:t>OS</w:t>
      </w:r>
      <w:r>
        <w:rPr>
          <w:rFonts w:ascii="Arial" w:hAnsi="Arial"/>
          <w:sz w:val="29"/>
        </w:rPr>
        <w:t> </w:t>
      </w:r>
      <w:r>
        <w:rPr>
          <w:rFonts w:ascii="Arial" w:hAnsi="Arial"/>
          <w:spacing w:val="-23"/>
          <w:sz w:val="29"/>
        </w:rPr>
        <w:t> </w:t>
      </w:r>
      <w:r>
        <w:rPr>
          <w:rFonts w:ascii="Arial" w:hAnsi="Arial"/>
          <w:w w:val="119"/>
          <w:sz w:val="29"/>
        </w:rPr>
        <w:t>A</w:t>
      </w:r>
      <w:r>
        <w:rPr>
          <w:rFonts w:ascii="Arial" w:hAnsi="Arial"/>
          <w:spacing w:val="6"/>
          <w:w w:val="119"/>
          <w:sz w:val="29"/>
        </w:rPr>
        <w:t>N</w:t>
      </w:r>
      <w:r>
        <w:rPr>
          <w:rFonts w:ascii="Arial" w:hAnsi="Arial"/>
          <w:spacing w:val="-16"/>
          <w:w w:val="121"/>
          <w:sz w:val="29"/>
        </w:rPr>
        <w:t>G</w:t>
      </w:r>
      <w:r>
        <w:rPr>
          <w:rFonts w:ascii="Arial" w:hAnsi="Arial"/>
          <w:spacing w:val="-27"/>
          <w:w w:val="132"/>
          <w:sz w:val="29"/>
        </w:rPr>
        <w:t>E</w:t>
      </w:r>
      <w:r>
        <w:rPr>
          <w:rFonts w:ascii="Arial" w:hAnsi="Arial"/>
          <w:spacing w:val="-30"/>
          <w:w w:val="147"/>
          <w:sz w:val="29"/>
        </w:rPr>
        <w:t>L</w:t>
      </w:r>
      <w:r>
        <w:rPr>
          <w:rFonts w:ascii="Arial" w:hAnsi="Arial"/>
          <w:spacing w:val="-34"/>
          <w:w w:val="132"/>
          <w:sz w:val="29"/>
        </w:rPr>
        <w:t>E</w:t>
      </w:r>
      <w:r>
        <w:rPr>
          <w:rFonts w:ascii="Arial" w:hAnsi="Arial"/>
          <w:w w:val="124"/>
          <w:sz w:val="29"/>
        </w:rPr>
        <w:t>S</w:t>
      </w:r>
      <w:r>
        <w:rPr>
          <w:rFonts w:ascii="Arial" w:hAnsi="Arial"/>
          <w:sz w:val="29"/>
        </w:rPr>
        <w:t> </w:t>
      </w:r>
      <w:r>
        <w:rPr>
          <w:rFonts w:ascii="Arial" w:hAnsi="Arial"/>
          <w:spacing w:val="-29"/>
          <w:sz w:val="29"/>
        </w:rPr>
        <w:t> </w:t>
      </w:r>
      <w:r>
        <w:rPr>
          <w:rFonts w:ascii="Arial" w:hAnsi="Arial"/>
          <w:spacing w:val="-23"/>
          <w:w w:val="123"/>
          <w:sz w:val="29"/>
        </w:rPr>
        <w:t>C</w:t>
      </w:r>
      <w:r>
        <w:rPr>
          <w:rFonts w:ascii="Arial" w:hAnsi="Arial"/>
          <w:w w:val="120"/>
          <w:sz w:val="29"/>
        </w:rPr>
        <w:t>O</w:t>
      </w:r>
      <w:r>
        <w:rPr>
          <w:rFonts w:ascii="Arial" w:hAnsi="Arial"/>
          <w:spacing w:val="-8"/>
          <w:w w:val="120"/>
          <w:sz w:val="29"/>
        </w:rPr>
        <w:t>U</w:t>
      </w:r>
      <w:r>
        <w:rPr>
          <w:rFonts w:ascii="Arial" w:hAnsi="Arial"/>
          <w:spacing w:val="-62"/>
          <w:w w:val="142"/>
          <w:sz w:val="29"/>
        </w:rPr>
        <w:t>N</w:t>
      </w:r>
      <w:r>
        <w:rPr>
          <w:rFonts w:ascii="Arial" w:hAnsi="Arial"/>
          <w:w w:val="146"/>
          <w:sz w:val="29"/>
        </w:rPr>
        <w:t>TI</w:t>
      </w:r>
      <w:r>
        <w:rPr>
          <w:rFonts w:ascii="Arial" w:hAnsi="Arial"/>
          <w:spacing w:val="29"/>
          <w:w w:val="146"/>
          <w:sz w:val="29"/>
        </w:rPr>
        <w:t>I</w:t>
      </w:r>
      <w:r>
        <w:rPr>
          <w:rFonts w:ascii="Arial" w:hAnsi="Arial"/>
          <w:w w:val="71"/>
          <w:sz w:val="29"/>
        </w:rPr>
        <w:t>·</w:t>
      </w:r>
    </w:p>
    <w:p>
      <w:pPr>
        <w:spacing w:before="11"/>
        <w:ind w:left="626" w:right="732" w:firstLine="0"/>
        <w:jc w:val="center"/>
        <w:rPr>
          <w:sz w:val="30"/>
        </w:rPr>
      </w:pPr>
      <w:r>
        <w:rPr/>
        <w:pict>
          <v:line style="position:absolute;mso-position-horizontal-relative:page;mso-position-vertical-relative:paragraph;z-index:1168" from="18.360001pt,49.833904pt" to="501.120001pt,49.833904pt" stroked="true" strokeweight="4.32pt" strokecolor="#000000">
            <w10:wrap type="none"/>
          </v:line>
        </w:pict>
      </w:r>
      <w:r>
        <w:rPr>
          <w:w w:val="105"/>
          <w:sz w:val="30"/>
        </w:rPr>
        <w:t>LAW</w:t>
      </w:r>
      <w:r>
        <w:rPr>
          <w:spacing w:val="60"/>
          <w:w w:val="105"/>
          <w:sz w:val="30"/>
        </w:rPr>
        <w:t> </w:t>
      </w:r>
      <w:r>
        <w:rPr>
          <w:spacing w:val="3"/>
          <w:w w:val="105"/>
          <w:sz w:val="30"/>
        </w:rPr>
        <w:t>LIBRARY,</w:t>
      </w:r>
    </w:p>
    <w:p>
      <w:pPr>
        <w:spacing w:after="0"/>
        <w:jc w:val="center"/>
        <w:rPr>
          <w:sz w:val="30"/>
        </w:rPr>
        <w:sectPr>
          <w:type w:val="continuous"/>
          <w:pgSz w:w="10080" w:h="14040"/>
          <w:pgMar w:top="20" w:bottom="0" w:left="22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2"/>
        </w:rPr>
      </w:pPr>
    </w:p>
    <w:p>
      <w:pPr>
        <w:spacing w:after="0"/>
        <w:rPr>
          <w:sz w:val="22"/>
        </w:rPr>
        <w:sectPr>
          <w:pgSz w:w="10080" w:h="14040"/>
          <w:pgMar w:top="60" w:bottom="0" w:left="440" w:right="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3"/>
        </w:rPr>
      </w:pPr>
    </w:p>
    <w:p>
      <w:pPr>
        <w:spacing w:before="1"/>
        <w:ind w:left="1194" w:right="-4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192">
            <wp:simplePos x="0" y="0"/>
            <wp:positionH relativeFrom="page">
              <wp:posOffset>347472</wp:posOffset>
            </wp:positionH>
            <wp:positionV relativeFrom="paragraph">
              <wp:posOffset>-948437</wp:posOffset>
            </wp:positionV>
            <wp:extent cx="493776" cy="5102352"/>
            <wp:effectExtent l="0" t="0" r="0" b="0"/>
            <wp:wrapNone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76" cy="5102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W.N.L.N.  68 </w:t>
      </w:r>
      <w:r>
        <w:rPr>
          <w:b/>
          <w:sz w:val="25"/>
        </w:rPr>
        <w:t>of </w:t>
      </w:r>
      <w:r>
        <w:rPr>
          <w:b/>
          <w:sz w:val="24"/>
        </w:rPr>
        <w:t>1963</w:t>
      </w:r>
    </w:p>
    <w:p>
      <w:pPr>
        <w:spacing w:before="187"/>
        <w:ind w:left="2706" w:right="-4" w:firstLine="0"/>
        <w:jc w:val="left"/>
        <w:rPr>
          <w:i/>
          <w:sz w:val="25"/>
        </w:rPr>
      </w:pPr>
      <w:r>
        <w:rPr>
          <w:i/>
          <w:sz w:val="25"/>
        </w:rPr>
        <w:t>The  Local  Government  Law  (Cap.  68)</w:t>
      </w:r>
    </w:p>
    <w:p>
      <w:pPr>
        <w:spacing w:before="69"/>
        <w:ind w:left="10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05"/>
          <w:sz w:val="24"/>
        </w:rPr>
        <w:t>B 75</w:t>
      </w:r>
    </w:p>
    <w:p>
      <w:pPr>
        <w:spacing w:after="0"/>
        <w:jc w:val="left"/>
        <w:rPr>
          <w:sz w:val="24"/>
        </w:rPr>
        <w:sectPr>
          <w:type w:val="continuous"/>
          <w:pgSz w:w="10080" w:h="14040"/>
          <w:pgMar w:top="20" w:bottom="0" w:left="440" w:right="0"/>
          <w:cols w:num="2" w:equalWidth="0">
            <w:col w:w="6854" w:space="951"/>
            <w:col w:w="1835"/>
          </w:cols>
        </w:sectPr>
      </w:pPr>
    </w:p>
    <w:p>
      <w:pPr>
        <w:pStyle w:val="BodyText"/>
        <w:spacing w:before="4"/>
        <w:rPr>
          <w:i/>
          <w:sz w:val="11"/>
        </w:rPr>
      </w:pPr>
    </w:p>
    <w:p>
      <w:pPr>
        <w:pStyle w:val="BodyText"/>
        <w:spacing w:line="247" w:lineRule="auto" w:before="75"/>
        <w:ind w:left="1770" w:right="1857" w:hanging="60"/>
        <w:jc w:val="center"/>
      </w:pPr>
      <w:r>
        <w:rPr>
          <w:w w:val="105"/>
        </w:rPr>
        <w:t>THE  CONTROL  OF DRUMING  ADOPTIVE  BYE-LAWS  ORDER,  </w:t>
      </w:r>
      <w:r>
        <w:rPr>
          <w:spacing w:val="-8"/>
          <w:w w:val="105"/>
        </w:rPr>
        <w:t>1956:  </w:t>
      </w:r>
      <w:r>
        <w:rPr>
          <w:w w:val="105"/>
        </w:rPr>
        <w:t>IJEBU  NORTH-WESTERN   DISTRICT </w:t>
      </w:r>
      <w:r>
        <w:rPr>
          <w:spacing w:val="8"/>
          <w:w w:val="105"/>
        </w:rPr>
        <w:t> </w:t>
      </w:r>
      <w:r>
        <w:rPr>
          <w:w w:val="105"/>
        </w:rPr>
        <w:t>COUNCIL</w:t>
      </w:r>
    </w:p>
    <w:p>
      <w:pPr>
        <w:pStyle w:val="BodyText"/>
        <w:spacing w:before="80"/>
        <w:ind w:left="1141" w:right="1324"/>
        <w:jc w:val="center"/>
      </w:pPr>
      <w:r>
        <w:rPr>
          <w:w w:val="85"/>
        </w:rPr>
        <w:t>DATE OF COMMENCEMENT:  21ST MARCH,  1963</w:t>
      </w:r>
    </w:p>
    <w:p>
      <w:pPr>
        <w:spacing w:line="211" w:lineRule="auto" w:before="117"/>
        <w:ind w:left="1180" w:right="1275" w:firstLine="374"/>
        <w:jc w:val="both"/>
        <w:rPr>
          <w:sz w:val="20"/>
        </w:rPr>
      </w:pPr>
      <w:r>
        <w:rPr>
          <w:b/>
          <w:sz w:val="19"/>
        </w:rPr>
        <w:t>Notice is hereby given that in exercise of the powers conferred upon the Ijebu </w:t>
      </w:r>
      <w:r>
        <w:rPr>
          <w:sz w:val="20"/>
        </w:rPr>
        <w:t>North-Western District Council by sections 83 (2) and 276 of the Local Government </w:t>
      </w:r>
      <w:r>
        <w:rPr>
          <w:b/>
          <w:sz w:val="19"/>
        </w:rPr>
        <w:t>Law, Cap. 68, the Ijebu North-Western  District  Council  in  accordance  with section  </w:t>
      </w:r>
      <w:r>
        <w:rPr>
          <w:sz w:val="20"/>
        </w:rPr>
        <w:t>83 (3) </w:t>
      </w:r>
      <w:r>
        <w:rPr>
          <w:i/>
          <w:sz w:val="20"/>
        </w:rPr>
        <w:t>( a) </w:t>
      </w:r>
      <w:r>
        <w:rPr>
          <w:sz w:val="20"/>
        </w:rPr>
        <w:t>of the said Law has resolved at its meeting held on the 13th day of October, 1962  that  the  Control  of  Drumming  Adoptive  Bye-laws  Order,  </w:t>
      </w:r>
      <w:r>
        <w:rPr>
          <w:spacing w:val="-9"/>
          <w:sz w:val="20"/>
        </w:rPr>
        <w:t>1956  </w:t>
      </w:r>
      <w:r>
        <w:rPr>
          <w:sz w:val="20"/>
        </w:rPr>
        <w:t>published    </w:t>
      </w:r>
      <w:r>
        <w:rPr>
          <w:spacing w:val="10"/>
          <w:sz w:val="20"/>
        </w:rPr>
        <w:t> </w:t>
      </w:r>
      <w:r>
        <w:rPr>
          <w:sz w:val="20"/>
        </w:rPr>
        <w:t>as</w:t>
      </w:r>
    </w:p>
    <w:p>
      <w:pPr>
        <w:pStyle w:val="BodyText"/>
        <w:spacing w:line="193" w:lineRule="exact"/>
        <w:ind w:left="1180" w:right="1199"/>
      </w:pPr>
      <w:r>
        <w:rPr/>
        <w:t>W.R.L.N. 13 of 1956 amended as in W.R.L.N. 297 of 1957 and adopted as published   in</w:t>
      </w:r>
    </w:p>
    <w:p>
      <w:pPr>
        <w:pStyle w:val="BodyText"/>
        <w:spacing w:line="208" w:lineRule="exact" w:before="6"/>
        <w:ind w:left="1187" w:right="1199" w:hanging="15"/>
      </w:pPr>
      <w:r>
        <w:rPr/>
        <w:t>W.R.L.N. 489 of 1959 be amended by adding the following to the first and third schedules thereof.</w:t>
      </w:r>
    </w:p>
    <w:p>
      <w:pPr>
        <w:spacing w:after="0" w:line="208" w:lineRule="exact"/>
        <w:sectPr>
          <w:type w:val="continuous"/>
          <w:pgSz w:w="10080" w:h="14040"/>
          <w:pgMar w:top="20" w:bottom="0" w:left="440" w:right="0"/>
        </w:sectPr>
      </w:pPr>
    </w:p>
    <w:p>
      <w:pPr>
        <w:pStyle w:val="BodyText"/>
        <w:spacing w:before="160"/>
        <w:ind w:left="1561" w:right="-20"/>
      </w:pPr>
      <w:r>
        <w:rPr/>
        <w:t>"Agidigbo with Waka"</w:t>
      </w:r>
    </w:p>
    <w:p>
      <w:pPr>
        <w:pStyle w:val="BodyText"/>
        <w:spacing w:line="189" w:lineRule="exact"/>
        <w:ind w:left="107" w:firstLine="43"/>
      </w:pPr>
      <w:r>
        <w:rPr/>
        <w:br w:type="column"/>
      </w:r>
      <w:r>
        <w:rPr>
          <w:w w:val="105"/>
        </w:rPr>
        <w:t>FIRST   SCHEDULE</w:t>
      </w:r>
    </w:p>
    <w:p>
      <w:pPr>
        <w:pStyle w:val="BodyText"/>
        <w:spacing w:before="166"/>
        <w:ind w:left="107"/>
      </w:pPr>
      <w:r>
        <w:rPr>
          <w:w w:val="105"/>
        </w:rPr>
        <w:t>THIRD   SCHEDULE</w:t>
      </w:r>
    </w:p>
    <w:p>
      <w:pPr>
        <w:spacing w:after="0"/>
        <w:sectPr>
          <w:type w:val="continuous"/>
          <w:pgSz w:w="10080" w:h="14040"/>
          <w:pgMar w:top="20" w:bottom="0" w:left="440" w:right="0"/>
          <w:cols w:num="2" w:equalWidth="0">
            <w:col w:w="3402" w:space="292"/>
            <w:col w:w="5946"/>
          </w:cols>
        </w:sectPr>
      </w:pPr>
    </w:p>
    <w:p>
      <w:pPr>
        <w:tabs>
          <w:tab w:pos="5521" w:val="left" w:leader="none"/>
        </w:tabs>
        <w:spacing w:before="89"/>
        <w:ind w:left="1561" w:right="0" w:firstLine="0"/>
        <w:jc w:val="left"/>
        <w:rPr>
          <w:i/>
          <w:sz w:val="19"/>
        </w:rPr>
      </w:pPr>
      <w:r>
        <w:rPr>
          <w:i/>
          <w:sz w:val="19"/>
        </w:rPr>
        <w:t>Description</w:t>
      </w:r>
      <w:r>
        <w:rPr>
          <w:i/>
          <w:spacing w:val="18"/>
          <w:sz w:val="19"/>
        </w:rPr>
        <w:t> </w:t>
      </w:r>
      <w:r>
        <w:rPr>
          <w:i/>
          <w:sz w:val="19"/>
        </w:rPr>
        <w:t>of</w:t>
      </w:r>
      <w:r>
        <w:rPr>
          <w:i/>
          <w:spacing w:val="11"/>
          <w:sz w:val="19"/>
        </w:rPr>
        <w:t> </w:t>
      </w:r>
      <w:r>
        <w:rPr>
          <w:i/>
          <w:sz w:val="19"/>
        </w:rPr>
        <w:t>Drum</w:t>
        <w:tab/>
        <w:t>Period</w:t>
      </w:r>
    </w:p>
    <w:p>
      <w:pPr>
        <w:pStyle w:val="BodyText"/>
        <w:tabs>
          <w:tab w:pos="3807" w:val="left" w:leader="none"/>
        </w:tabs>
        <w:spacing w:before="67"/>
        <w:ind w:left="1172"/>
      </w:pPr>
      <w:r>
        <w:rPr/>
        <w:t>Agidigbo</w:t>
      </w:r>
      <w:r>
        <w:rPr>
          <w:spacing w:val="14"/>
        </w:rPr>
        <w:t> </w:t>
      </w:r>
      <w:r>
        <w:rPr/>
        <w:t>with</w:t>
      </w:r>
      <w:r>
        <w:rPr>
          <w:spacing w:val="10"/>
        </w:rPr>
        <w:t> </w:t>
      </w:r>
      <w:r>
        <w:rPr/>
        <w:t>Waka...</w:t>
        <w:tab/>
        <w:t>For any period between  6 a.m. and 11.59</w:t>
      </w:r>
      <w:r>
        <w:rPr>
          <w:spacing w:val="22"/>
        </w:rPr>
        <w:t> </w:t>
      </w:r>
      <w:r>
        <w:rPr/>
        <w:t>p.m.</w:t>
      </w:r>
    </w:p>
    <w:p>
      <w:pPr>
        <w:pStyle w:val="BodyText"/>
        <w:spacing w:before="94"/>
        <w:ind w:left="1540"/>
      </w:pPr>
      <w:r>
        <w:rPr/>
        <w:t>DATED this 4th day of March, 1963.</w:t>
      </w:r>
    </w:p>
    <w:p>
      <w:pPr>
        <w:spacing w:line="199" w:lineRule="exact" w:before="0"/>
        <w:ind w:left="107" w:right="0" w:firstLine="0"/>
        <w:jc w:val="left"/>
        <w:rPr>
          <w:b/>
          <w:i/>
          <w:sz w:val="19"/>
        </w:rPr>
      </w:pPr>
      <w:r>
        <w:rPr/>
        <w:br w:type="column"/>
      </w:r>
      <w:r>
        <w:rPr>
          <w:b/>
          <w:i/>
          <w:sz w:val="19"/>
        </w:rPr>
        <w:t>Fees</w:t>
      </w:r>
    </w:p>
    <w:p>
      <w:pPr>
        <w:tabs>
          <w:tab w:pos="488" w:val="left" w:leader="none"/>
        </w:tabs>
        <w:spacing w:line="192" w:lineRule="exact" w:before="0"/>
        <w:ind w:left="164" w:right="0" w:firstLine="0"/>
        <w:jc w:val="left"/>
        <w:rPr>
          <w:rFonts w:ascii="Arial"/>
          <w:i/>
          <w:sz w:val="18"/>
        </w:rPr>
      </w:pPr>
      <w:r>
        <w:rPr>
          <w:i/>
          <w:sz w:val="18"/>
        </w:rPr>
        <w:t>s</w:t>
        <w:tab/>
      </w:r>
      <w:r>
        <w:rPr>
          <w:rFonts w:ascii="Arial"/>
          <w:i/>
          <w:sz w:val="18"/>
        </w:rPr>
        <w:t>d</w:t>
      </w:r>
    </w:p>
    <w:p>
      <w:pPr>
        <w:spacing w:line="211" w:lineRule="exact" w:before="0"/>
        <w:ind w:left="207" w:right="0" w:firstLine="0"/>
        <w:jc w:val="left"/>
        <w:rPr>
          <w:rFonts w:ascii="Arial"/>
          <w:sz w:val="19"/>
        </w:rPr>
      </w:pPr>
      <w:r>
        <w:rPr>
          <w:rFonts w:ascii="Arial"/>
          <w:sz w:val="19"/>
        </w:rPr>
        <w:t>7   6</w:t>
      </w:r>
    </w:p>
    <w:p>
      <w:pPr>
        <w:spacing w:after="0" w:line="211" w:lineRule="exact"/>
        <w:jc w:val="left"/>
        <w:rPr>
          <w:rFonts w:ascii="Arial"/>
          <w:sz w:val="19"/>
        </w:rPr>
        <w:sectPr>
          <w:type w:val="continuous"/>
          <w:pgSz w:w="10080" w:h="14040"/>
          <w:pgMar w:top="20" w:bottom="0" w:left="440" w:right="0"/>
          <w:cols w:num="2" w:equalWidth="0">
            <w:col w:w="7566" w:space="88"/>
            <w:col w:w="1986"/>
          </w:cols>
        </w:sectPr>
      </w:pPr>
    </w:p>
    <w:p>
      <w:pPr>
        <w:pStyle w:val="BodyText"/>
        <w:spacing w:line="212" w:lineRule="exact" w:before="94"/>
        <w:ind w:left="1727" w:right="-11"/>
      </w:pPr>
      <w:r>
        <w:rPr>
          <w:w w:val="85"/>
        </w:rPr>
        <w:t>S. AKIN. 0SHUNTOYE,</w:t>
      </w:r>
    </w:p>
    <w:p>
      <w:pPr>
        <w:spacing w:line="203" w:lineRule="exact" w:before="0"/>
        <w:ind w:left="2288" w:right="-11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Chairman,</w:t>
      </w:r>
    </w:p>
    <w:p>
      <w:pPr>
        <w:spacing w:line="209" w:lineRule="exact" w:before="0"/>
        <w:ind w:left="1151" w:right="-11" w:firstLine="0"/>
        <w:jc w:val="left"/>
        <w:rPr>
          <w:i/>
          <w:sz w:val="19"/>
        </w:rPr>
      </w:pPr>
      <w:r>
        <w:rPr>
          <w:i/>
          <w:sz w:val="19"/>
        </w:rPr>
        <w:t>Ijebu North-Western District  Council</w:t>
      </w:r>
    </w:p>
    <w:p>
      <w:pPr>
        <w:pStyle w:val="BodyText"/>
        <w:spacing w:line="225" w:lineRule="exact" w:before="87"/>
        <w:ind w:left="99" w:right="1457"/>
        <w:jc w:val="center"/>
      </w:pPr>
      <w:r>
        <w:rPr/>
        <w:br w:type="column"/>
      </w:r>
      <w:r>
        <w:rPr>
          <w:w w:val="75"/>
        </w:rPr>
        <w:t>'TUNDE  DADA,</w:t>
      </w:r>
    </w:p>
    <w:p>
      <w:pPr>
        <w:spacing w:line="195" w:lineRule="exact" w:before="0"/>
        <w:ind w:left="99" w:right="1390" w:firstLine="0"/>
        <w:jc w:val="center"/>
        <w:rPr>
          <w:b/>
          <w:i/>
          <w:sz w:val="18"/>
        </w:rPr>
      </w:pPr>
      <w:r>
        <w:rPr>
          <w:b/>
          <w:i/>
          <w:w w:val="105"/>
          <w:sz w:val="18"/>
        </w:rPr>
        <w:t>Secretary,</w:t>
      </w:r>
    </w:p>
    <w:p>
      <w:pPr>
        <w:spacing w:line="211" w:lineRule="exact" w:before="0"/>
        <w:ind w:left="99" w:right="1295" w:firstLine="0"/>
        <w:jc w:val="center"/>
        <w:rPr>
          <w:i/>
          <w:sz w:val="19"/>
        </w:rPr>
      </w:pPr>
      <w:r>
        <w:rPr>
          <w:i/>
          <w:sz w:val="19"/>
        </w:rPr>
        <w:t>Ijebu North-Western District  Council</w:t>
      </w:r>
    </w:p>
    <w:p>
      <w:pPr>
        <w:spacing w:after="0" w:line="211" w:lineRule="exact"/>
        <w:jc w:val="center"/>
        <w:rPr>
          <w:sz w:val="19"/>
        </w:rPr>
        <w:sectPr>
          <w:type w:val="continuous"/>
          <w:pgSz w:w="10080" w:h="14040"/>
          <w:pgMar w:top="20" w:bottom="0" w:left="440" w:right="0"/>
          <w:cols w:num="2" w:equalWidth="0">
            <w:col w:w="4052" w:space="1262"/>
            <w:col w:w="4326"/>
          </w:cols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3"/>
        <w:rPr>
          <w:i/>
          <w:sz w:val="27"/>
        </w:rPr>
      </w:pPr>
    </w:p>
    <w:p>
      <w:pPr>
        <w:spacing w:before="68"/>
        <w:ind w:left="1151" w:right="1199" w:firstLine="0"/>
        <w:jc w:val="left"/>
        <w:rPr>
          <w:b/>
          <w:sz w:val="24"/>
        </w:rPr>
      </w:pPr>
      <w:r>
        <w:rPr/>
        <w:pict>
          <v:group style="position:absolute;margin-left:28.799999pt;margin-top:17.229904pt;width:475.95pt;height:280.8pt;mso-position-horizontal-relative:page;mso-position-vertical-relative:paragraph;z-index:-4168" coordorigin="576,345" coordsize="9519,5616">
            <v:shape style="position:absolute;left:576;top:345;width:432;height:5616" type="#_x0000_t75" stroked="false">
              <v:imagedata r:id="rId12" o:title=""/>
            </v:shape>
            <v:line style="position:absolute" from="806,5885" to="10022,5885" stroked="true" strokeweight="7.2pt" strokecolor="#000000"/>
            <w10:wrap type="none"/>
          </v:group>
        </w:pict>
      </w:r>
      <w:r>
        <w:rPr>
          <w:b/>
          <w:w w:val="105"/>
          <w:sz w:val="24"/>
        </w:rPr>
        <w:t>W.N.L.N. 69 </w:t>
      </w:r>
      <w:r>
        <w:rPr>
          <w:b/>
          <w:w w:val="105"/>
          <w:sz w:val="25"/>
        </w:rPr>
        <w:t>of </w:t>
      </w:r>
      <w:r>
        <w:rPr>
          <w:b/>
          <w:w w:val="105"/>
          <w:sz w:val="24"/>
        </w:rPr>
        <w:t>1963</w:t>
      </w:r>
    </w:p>
    <w:p>
      <w:pPr>
        <w:spacing w:before="195"/>
        <w:ind w:left="1160" w:right="1324" w:firstLine="0"/>
        <w:jc w:val="center"/>
        <w:rPr>
          <w:i/>
          <w:sz w:val="25"/>
        </w:rPr>
      </w:pPr>
      <w:r>
        <w:rPr>
          <w:i/>
          <w:sz w:val="25"/>
        </w:rPr>
        <w:t>The  Local  Government  Law  (Cap. 68)</w:t>
      </w:r>
    </w:p>
    <w:p>
      <w:pPr>
        <w:pStyle w:val="BodyText"/>
        <w:spacing w:line="254" w:lineRule="auto" w:before="205"/>
        <w:ind w:left="1734" w:right="1956" w:hanging="6"/>
        <w:jc w:val="center"/>
      </w:pPr>
      <w:r>
        <w:rPr>
          <w:w w:val="105"/>
        </w:rPr>
        <w:t>INSTRUMENT AMENDING THE INSTRUMENT ESTABLISHING   THE  IBADAN  NORTH  DISTRICT </w:t>
      </w:r>
      <w:r>
        <w:rPr>
          <w:spacing w:val="36"/>
          <w:w w:val="105"/>
        </w:rPr>
        <w:t> </w:t>
      </w:r>
      <w:r>
        <w:rPr>
          <w:w w:val="105"/>
        </w:rPr>
        <w:t>COUNCIL</w:t>
      </w:r>
    </w:p>
    <w:p>
      <w:pPr>
        <w:pStyle w:val="BodyText"/>
        <w:spacing w:before="80"/>
        <w:ind w:left="1033" w:right="1324"/>
        <w:jc w:val="center"/>
      </w:pPr>
      <w:r>
        <w:rPr>
          <w:w w:val="85"/>
        </w:rPr>
        <w:t>DATE OF COMMENCEMENT:  21ST MARCH,  1963</w:t>
      </w:r>
    </w:p>
    <w:p>
      <w:pPr>
        <w:spacing w:line="216" w:lineRule="auto" w:before="122"/>
        <w:ind w:left="1129" w:right="1312" w:firstLine="388"/>
        <w:jc w:val="both"/>
        <w:rPr>
          <w:sz w:val="20"/>
        </w:rPr>
      </w:pPr>
      <w:r>
        <w:rPr>
          <w:b/>
          <w:sz w:val="18"/>
        </w:rPr>
        <w:t>In exercise of the powers conferred  upon the  Governor in  Council  by  section  7  ( 1)  of  the  Local  Government  Law,  Cap.  68  (which  powers  are  now  vested  in  the  Minister </w:t>
      </w:r>
      <w:r>
        <w:rPr>
          <w:b/>
          <w:sz w:val="19"/>
        </w:rPr>
        <w:t>of Local Government by virtue of the Governor in Council's  powers  (Delegation)  </w:t>
      </w:r>
      <w:r>
        <w:rPr>
          <w:sz w:val="20"/>
        </w:rPr>
        <w:t>Notice W.R.L.N. 343 of 1958 of thesaia Order) the Instrument establishing the Ibadan North District Council published as W.N.L.N. 239 of 1961 is hereby amended  </w:t>
      </w:r>
      <w:r>
        <w:rPr>
          <w:sz w:val="18"/>
        </w:rPr>
        <w:t>as  </w:t>
      </w:r>
      <w:r>
        <w:rPr>
          <w:sz w:val="20"/>
        </w:rPr>
        <w:t>follows:</w:t>
      </w:r>
    </w:p>
    <w:p>
      <w:pPr>
        <w:pStyle w:val="BodyText"/>
        <w:spacing w:line="202" w:lineRule="exact" w:before="1"/>
        <w:ind w:left="1518" w:right="1402" w:firstLine="381"/>
      </w:pPr>
      <w:r>
        <w:rPr/>
        <w:t>by deleting the title "The Bale of Ajibaae"  occuring in paragraph  7 thereof  and substituting  the following title </w:t>
      </w:r>
      <w:r>
        <w:rPr>
          <w:spacing w:val="6"/>
        </w:rPr>
        <w:t> </w:t>
      </w:r>
      <w:r>
        <w:rPr/>
        <w:t>therefor:-</w:t>
      </w:r>
    </w:p>
    <w:p>
      <w:pPr>
        <w:spacing w:line="202" w:lineRule="exact" w:before="0"/>
        <w:ind w:left="2267" w:right="1199" w:firstLine="0"/>
        <w:jc w:val="left"/>
        <w:rPr>
          <w:b/>
          <w:sz w:val="19"/>
        </w:rPr>
      </w:pPr>
      <w:r>
        <w:rPr>
          <w:b/>
          <w:sz w:val="19"/>
        </w:rPr>
        <w:t>"The Bale of  Moniya".</w:t>
      </w:r>
    </w:p>
    <w:p>
      <w:pPr>
        <w:pStyle w:val="BodyText"/>
        <w:spacing w:before="96"/>
        <w:ind w:left="1504" w:right="1199"/>
      </w:pPr>
      <w:r>
        <w:rPr/>
        <w:t>MADE at Ibadan this 19th day of February, 1963.</w:t>
      </w:r>
    </w:p>
    <w:p>
      <w:pPr>
        <w:spacing w:line="226" w:lineRule="exact" w:before="77"/>
        <w:ind w:left="5906" w:right="1324" w:firstLine="0"/>
        <w:jc w:val="center"/>
        <w:rPr>
          <w:sz w:val="20"/>
        </w:rPr>
      </w:pPr>
      <w:r>
        <w:rPr>
          <w:w w:val="90"/>
          <w:sz w:val="21"/>
        </w:rPr>
        <w:t>R. A. </w:t>
      </w:r>
      <w:r>
        <w:rPr>
          <w:w w:val="90"/>
          <w:sz w:val="20"/>
        </w:rPr>
        <w:t>FANI-KAYODE,</w:t>
      </w:r>
    </w:p>
    <w:p>
      <w:pPr>
        <w:spacing w:line="215" w:lineRule="exact" w:before="0"/>
        <w:ind w:left="5945" w:right="1324" w:firstLine="0"/>
        <w:jc w:val="center"/>
        <w:rPr>
          <w:i/>
          <w:sz w:val="20"/>
        </w:rPr>
      </w:pPr>
      <w:r>
        <w:rPr>
          <w:i/>
          <w:w w:val="95"/>
          <w:sz w:val="20"/>
        </w:rPr>
        <w:t>Mini.ster of </w:t>
      </w:r>
      <w:r>
        <w:rPr>
          <w:i/>
          <w:w w:val="95"/>
          <w:sz w:val="19"/>
        </w:rPr>
        <w:t>Local </w:t>
      </w:r>
      <w:r>
        <w:rPr>
          <w:i/>
          <w:w w:val="95"/>
          <w:sz w:val="20"/>
        </w:rPr>
        <w:t>Government</w:t>
      </w:r>
    </w:p>
    <w:sectPr>
      <w:type w:val="continuous"/>
      <w:pgSz w:w="10080" w:h="14040"/>
      <w:pgMar w:top="20" w:bottom="0" w:left="4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874"/>
      <w:jc w:val="center"/>
      <w:outlineLvl w:val="1"/>
    </w:pPr>
    <w:rPr>
      <w:rFonts w:ascii="Times New Roman" w:hAnsi="Times New Roman" w:eastAsia="Times New Roman" w:cs="Times New Roman"/>
      <w:sz w:val="78"/>
      <w:szCs w:val="78"/>
    </w:rPr>
  </w:style>
  <w:style w:styleId="Heading2" w:type="paragraph">
    <w:name w:val="Heading 2"/>
    <w:basedOn w:val="Normal"/>
    <w:uiPriority w:val="1"/>
    <w:qFormat/>
    <w:pPr>
      <w:spacing w:before="85"/>
      <w:ind w:left="602"/>
      <w:jc w:val="center"/>
      <w:outlineLvl w:val="2"/>
    </w:pPr>
    <w:rPr>
      <w:rFonts w:ascii="Times New Roman" w:hAnsi="Times New Roman" w:eastAsia="Times New Roman" w:cs="Times New Roman"/>
      <w:sz w:val="27"/>
      <w:szCs w:val="27"/>
    </w:rPr>
  </w:style>
  <w:style w:styleId="Heading3" w:type="paragraph">
    <w:name w:val="Heading 3"/>
    <w:basedOn w:val="Normal"/>
    <w:uiPriority w:val="1"/>
    <w:qFormat/>
    <w:pPr>
      <w:spacing w:before="187"/>
      <w:ind w:left="1160" w:right="-4"/>
      <w:outlineLvl w:val="3"/>
    </w:pPr>
    <w:rPr>
      <w:rFonts w:ascii="Times New Roman" w:hAnsi="Times New Roman" w:eastAsia="Times New Roman" w:cs="Times New Roman"/>
      <w:i/>
      <w:sz w:val="25"/>
      <w:szCs w:val="2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2016-07-06T14:48:49Z</dcterms:created>
  <dcterms:modified xsi:type="dcterms:W3CDTF">2016-07-06T14:48:49Z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2016-04-18T00:00:00Z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