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spacing w:before="9"/>
        <w:rPr>
          <w:sz w:val="24"/>
        </w:rPr>
      </w:pPr>
    </w:p>
    <w:p>
      <w:pPr>
        <w:pStyle w:val="Heading1"/>
        <w:tabs>
          <w:tab w:pos="4251" w:val="left" w:leader="none"/>
        </w:tabs>
        <w:spacing w:line="381" w:lineRule="auto"/>
        <w:ind w:left="2041" w:right="1261"/>
      </w:pPr>
      <w:r>
        <w:rPr>
          <w:w w:val="105"/>
        </w:rPr>
        <w:t>Annual</w:t>
        <w:tab/>
      </w:r>
      <w:r>
        <w:rPr>
          <w:spacing w:val="19"/>
        </w:rPr>
        <w:t>Volume </w:t>
      </w:r>
      <w:r>
        <w:rPr>
          <w:w w:val="105"/>
        </w:rPr>
        <w:t>of</w:t>
      </w:r>
    </w:p>
    <w:p>
      <w:pPr>
        <w:spacing w:line="670" w:lineRule="exact" w:before="0"/>
        <w:ind w:left="657" w:right="0" w:firstLine="0"/>
        <w:jc w:val="center"/>
        <w:rPr>
          <w:sz w:val="77"/>
        </w:rPr>
      </w:pPr>
      <w:r>
        <w:rPr>
          <w:sz w:val="77"/>
        </w:rPr>
        <w:t>THE LAW S</w:t>
      </w:r>
    </w:p>
    <w:p>
      <w:pPr>
        <w:spacing w:before="287"/>
        <w:ind w:left="1872" w:right="1261" w:firstLine="0"/>
        <w:jc w:val="center"/>
        <w:rPr>
          <w:i/>
          <w:sz w:val="54"/>
        </w:rPr>
      </w:pPr>
      <w:r>
        <w:rPr>
          <w:i/>
          <w:w w:val="95"/>
          <w:sz w:val="54"/>
        </w:rPr>
        <w:t>of</w:t>
      </w:r>
    </w:p>
    <w:p>
      <w:pPr>
        <w:pStyle w:val="Heading1"/>
        <w:tabs>
          <w:tab w:pos="2794" w:val="left" w:leader="none"/>
          <w:tab w:pos="4183" w:val="left" w:leader="none"/>
          <w:tab w:pos="4911" w:val="left" w:leader="none"/>
        </w:tabs>
        <w:spacing w:before="238"/>
      </w:pPr>
      <w:r>
        <w:rPr>
          <w:spacing w:val="10"/>
          <w:w w:val="105"/>
        </w:rPr>
        <w:t>Western</w:t>
        <w:tab/>
      </w:r>
      <w:r>
        <w:rPr>
          <w:spacing w:val="11"/>
          <w:w w:val="105"/>
        </w:rPr>
        <w:t>State</w:t>
        <w:tab/>
      </w:r>
      <w:r>
        <w:rPr>
          <w:w w:val="105"/>
        </w:rPr>
        <w:t>of</w:t>
        <w:tab/>
        <w:t>N</w:t>
      </w:r>
      <w:r>
        <w:rPr>
          <w:spacing w:val="-70"/>
          <w:w w:val="105"/>
        </w:rPr>
        <w:t> </w:t>
      </w:r>
      <w:r>
        <w:rPr>
          <w:spacing w:val="5"/>
          <w:w w:val="105"/>
        </w:rPr>
        <w:t>igeria</w:t>
      </w:r>
    </w:p>
    <w:p>
      <w:pPr>
        <w:spacing w:before="134"/>
        <w:ind w:left="1936" w:right="1261" w:firstLine="0"/>
        <w:jc w:val="center"/>
        <w:rPr>
          <w:sz w:val="79"/>
        </w:rPr>
      </w:pPr>
      <w:r>
        <w:rPr>
          <w:sz w:val="79"/>
        </w:rPr>
        <w:t>1970</w:t>
      </w:r>
    </w:p>
    <w:p>
      <w:pPr>
        <w:pStyle w:val="BodyText"/>
        <w:rPr>
          <w:sz w:val="78"/>
        </w:rPr>
      </w:pPr>
    </w:p>
    <w:p>
      <w:pPr>
        <w:pStyle w:val="BodyText"/>
        <w:rPr>
          <w:sz w:val="78"/>
        </w:rPr>
      </w:pPr>
    </w:p>
    <w:p>
      <w:pPr>
        <w:pStyle w:val="BodyText"/>
        <w:rPr>
          <w:sz w:val="78"/>
        </w:rPr>
      </w:pPr>
    </w:p>
    <w:p>
      <w:pPr>
        <w:pStyle w:val="BodyText"/>
        <w:rPr>
          <w:sz w:val="78"/>
        </w:rPr>
      </w:pPr>
    </w:p>
    <w:p>
      <w:pPr>
        <w:pStyle w:val="BodyText"/>
        <w:spacing w:before="2"/>
        <w:rPr>
          <w:sz w:val="113"/>
        </w:rPr>
      </w:pPr>
    </w:p>
    <w:p>
      <w:pPr>
        <w:tabs>
          <w:tab w:pos="4424" w:val="left" w:leader="none"/>
        </w:tabs>
        <w:spacing w:before="1"/>
        <w:ind w:left="917" w:right="0" w:firstLine="0"/>
        <w:jc w:val="center"/>
        <w:rPr>
          <w:rFonts w:ascii="Courier New"/>
          <w:sz w:val="39"/>
        </w:rPr>
      </w:pPr>
      <w:r>
        <w:rPr/>
        <w:drawing>
          <wp:anchor distT="0" distB="0" distL="0" distR="0" allowOverlap="1" layoutInCell="1" locked="0" behindDoc="1" simplePos="0" relativeHeight="268431959">
            <wp:simplePos x="0" y="0"/>
            <wp:positionH relativeFrom="page">
              <wp:posOffset>2688335</wp:posOffset>
            </wp:positionH>
            <wp:positionV relativeFrom="paragraph">
              <wp:posOffset>55932</wp:posOffset>
            </wp:positionV>
            <wp:extent cx="1664208" cy="4571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64208" cy="457199"/>
                    </a:xfrm>
                    <a:prstGeom prst="rect">
                      <a:avLst/>
                    </a:prstGeom>
                  </pic:spPr>
                </pic:pic>
              </a:graphicData>
            </a:graphic>
          </wp:anchor>
        </w:drawing>
      </w:r>
      <w:r>
        <w:rPr>
          <w:rFonts w:ascii="Courier New"/>
          <w:spacing w:val="-15"/>
          <w:w w:val="115"/>
          <w:position w:val="-11"/>
          <w:sz w:val="37"/>
        </w:rPr>
        <w:t>LOS</w:t>
        <w:tab/>
      </w:r>
      <w:r>
        <w:rPr>
          <w:rFonts w:ascii="Courier New"/>
          <w:w w:val="115"/>
          <w:sz w:val="39"/>
        </w:rPr>
        <w:t>NTY</w:t>
      </w:r>
    </w:p>
    <w:p>
      <w:pPr>
        <w:spacing w:after="0"/>
        <w:jc w:val="center"/>
        <w:rPr>
          <w:rFonts w:ascii="Courier New"/>
          <w:sz w:val="39"/>
        </w:rPr>
        <w:sectPr>
          <w:type w:val="continuous"/>
          <w:pgSz w:w="10080" w:h="14040"/>
          <w:pgMar w:top="1320" w:bottom="280" w:left="1400" w:right="1400"/>
        </w:sectPr>
      </w:pPr>
    </w:p>
    <w:p>
      <w:pPr>
        <w:pStyle w:val="BodyText"/>
        <w:ind w:left="374"/>
        <w:rPr>
          <w:rFonts w:ascii="Courier New"/>
        </w:rPr>
      </w:pPr>
      <w:r>
        <w:rPr>
          <w:rFonts w:ascii="Courier New"/>
        </w:rPr>
        <w:drawing>
          <wp:inline distT="0" distB="0" distL="0" distR="0">
            <wp:extent cx="475488" cy="493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75488" cy="493775"/>
                    </a:xfrm>
                    <a:prstGeom prst="rect">
                      <a:avLst/>
                    </a:prstGeom>
                  </pic:spPr>
                </pic:pic>
              </a:graphicData>
            </a:graphic>
          </wp:inline>
        </w:drawing>
      </w:r>
      <w:r>
        <w:rPr>
          <w:rFonts w:ascii="Courier New"/>
        </w:rPr>
      </w:r>
    </w:p>
    <w:p>
      <w:pPr>
        <w:pStyle w:val="Heading2"/>
        <w:spacing w:before="73"/>
        <w:ind w:left="0" w:right="1308"/>
        <w:jc w:val="right"/>
      </w:pPr>
      <w:r>
        <w:rPr/>
        <w:t>B  9</w:t>
      </w:r>
    </w:p>
    <w:p>
      <w:pPr>
        <w:spacing w:before="210"/>
        <w:ind w:left="1463" w:right="1276" w:firstLine="0"/>
        <w:jc w:val="center"/>
        <w:rPr>
          <w:b/>
          <w:sz w:val="18"/>
        </w:rPr>
      </w:pPr>
      <w:r>
        <w:rPr>
          <w:b/>
          <w:sz w:val="18"/>
          <w:u w:val="single"/>
        </w:rPr>
        <w:t>Supplement  </w:t>
      </w:r>
      <w:r>
        <w:rPr>
          <w:b/>
          <w:sz w:val="18"/>
        </w:rPr>
        <w:t>to  Western   State of  Nigeria  Gazette  No  6, Vol. 19, 29th Januar</w:t>
      </w:r>
      <w:r>
        <w:rPr>
          <w:b/>
          <w:sz w:val="18"/>
          <w:u w:val="thick"/>
        </w:rPr>
        <w:t>y, </w:t>
      </w:r>
      <w:r>
        <w:rPr>
          <w:b/>
          <w:sz w:val="18"/>
        </w:rPr>
        <w:t>1970-Part   B</w:t>
      </w:r>
    </w:p>
    <w:p>
      <w:pPr>
        <w:pStyle w:val="BodyText"/>
        <w:spacing w:before="8"/>
        <w:rPr>
          <w:b/>
          <w:sz w:val="23"/>
        </w:rPr>
      </w:pPr>
    </w:p>
    <w:p>
      <w:pPr>
        <w:pStyle w:val="ListParagraph"/>
        <w:numPr>
          <w:ilvl w:val="3"/>
          <w:numId w:val="1"/>
        </w:numPr>
        <w:tabs>
          <w:tab w:pos="2556" w:val="left" w:leader="none"/>
        </w:tabs>
        <w:spacing w:line="240" w:lineRule="auto" w:before="0" w:after="0"/>
        <w:ind w:left="2556" w:right="0" w:hanging="1052"/>
        <w:jc w:val="left"/>
        <w:rPr>
          <w:b/>
          <w:sz w:val="24"/>
        </w:rPr>
      </w:pPr>
      <w:r>
        <w:rPr>
          <w:sz w:val="25"/>
        </w:rPr>
        <w:t>5 </w:t>
      </w:r>
      <w:r>
        <w:rPr>
          <w:b/>
          <w:sz w:val="26"/>
        </w:rPr>
        <w:t>of</w:t>
      </w:r>
      <w:r>
        <w:rPr>
          <w:b/>
          <w:spacing w:val="9"/>
          <w:sz w:val="26"/>
        </w:rPr>
        <w:t> </w:t>
      </w:r>
      <w:r>
        <w:rPr>
          <w:b/>
          <w:sz w:val="24"/>
        </w:rPr>
        <w:t>1970</w:t>
      </w:r>
    </w:p>
    <w:p>
      <w:pPr>
        <w:pStyle w:val="Heading2"/>
        <w:ind w:right="1226"/>
      </w:pPr>
      <w:r>
        <w:rPr>
          <w:spacing w:val="5"/>
        </w:rPr>
        <w:t>The  </w:t>
      </w:r>
      <w:r>
        <w:rPr/>
        <w:t>Local  Government  Law  (Cap.</w:t>
      </w:r>
      <w:r>
        <w:rPr>
          <w:spacing w:val="55"/>
        </w:rPr>
        <w:t> </w:t>
      </w:r>
      <w:r>
        <w:rPr/>
        <w:t>68)</w:t>
      </w:r>
    </w:p>
    <w:p>
      <w:pPr>
        <w:pStyle w:val="BodyText"/>
        <w:tabs>
          <w:tab w:pos="3319" w:val="left" w:leader="none"/>
        </w:tabs>
        <w:spacing w:line="273" w:lineRule="auto" w:before="213"/>
        <w:ind w:left="1620" w:right="1436"/>
        <w:jc w:val="center"/>
      </w:pPr>
      <w:r>
        <w:rPr>
          <w:w w:val="105"/>
        </w:rPr>
        <w:t>THE CONTROL OF DRUMMING ADOPTIVE BYE-LAWS ORDER,  </w:t>
      </w:r>
      <w:r>
        <w:rPr>
          <w:spacing w:val="-9"/>
          <w:w w:val="105"/>
        </w:rPr>
        <w:t>1956 </w:t>
      </w:r>
      <w:r>
        <w:rPr>
          <w:w w:val="105"/>
        </w:rPr>
        <w:t>AND THE CONTROL OF DRUMMING ADOPTIVE BYE-LAWS (AMENDMENT)</w:t>
        <w:tab/>
        <w:t>ORDER,  1957  (R£VOCATI0N)  NOTICE, </w:t>
      </w:r>
      <w:r>
        <w:rPr>
          <w:spacing w:val="23"/>
          <w:w w:val="105"/>
        </w:rPr>
        <w:t> </w:t>
      </w:r>
      <w:r>
        <w:rPr>
          <w:w w:val="105"/>
        </w:rPr>
        <w:t>1969</w:t>
      </w:r>
    </w:p>
    <w:p>
      <w:pPr>
        <w:pStyle w:val="BodyText"/>
        <w:spacing w:before="63"/>
        <w:ind w:left="1458" w:right="1276"/>
        <w:jc w:val="center"/>
      </w:pPr>
      <w:r>
        <w:rPr>
          <w:w w:val="105"/>
        </w:rPr>
        <w:t>ILA   DISTRICT  COUNCIL</w:t>
      </w:r>
    </w:p>
    <w:p>
      <w:pPr>
        <w:pStyle w:val="BodyText"/>
        <w:spacing w:before="10"/>
        <w:rPr>
          <w:sz w:val="18"/>
        </w:rPr>
      </w:pPr>
    </w:p>
    <w:p>
      <w:pPr>
        <w:spacing w:before="0"/>
        <w:ind w:left="1463" w:right="1270" w:firstLine="0"/>
        <w:jc w:val="center"/>
        <w:rPr>
          <w:rFonts w:ascii="Arial"/>
          <w:b/>
          <w:sz w:val="19"/>
        </w:rPr>
      </w:pPr>
      <w:r>
        <w:rPr>
          <w:b/>
          <w:sz w:val="14"/>
        </w:rPr>
        <w:t>DATE  OF  COMMENCEMENT:  </w:t>
      </w:r>
      <w:r>
        <w:rPr>
          <w:rFonts w:ascii="Arial"/>
          <w:b/>
          <w:sz w:val="19"/>
        </w:rPr>
        <w:t>29TI-I </w:t>
      </w:r>
      <w:r>
        <w:rPr>
          <w:b/>
          <w:sz w:val="14"/>
        </w:rPr>
        <w:t>JANUARY, </w:t>
      </w:r>
      <w:r>
        <w:rPr>
          <w:rFonts w:ascii="Arial"/>
          <w:b/>
          <w:sz w:val="19"/>
        </w:rPr>
        <w:t>1970</w:t>
      </w:r>
    </w:p>
    <w:p>
      <w:pPr>
        <w:spacing w:line="211" w:lineRule="auto" w:before="112"/>
        <w:ind w:left="1497" w:right="1317" w:firstLine="388"/>
        <w:jc w:val="both"/>
        <w:rPr>
          <w:sz w:val="20"/>
        </w:rPr>
      </w:pPr>
      <w:r>
        <w:rPr>
          <w:b/>
          <w:sz w:val="19"/>
        </w:rPr>
        <w:t>Notice is hereby given that in exercise of powers conferred </w:t>
      </w:r>
      <w:r>
        <w:rPr>
          <w:b/>
          <w:sz w:val="20"/>
        </w:rPr>
        <w:t>by </w:t>
      </w:r>
      <w:r>
        <w:rPr>
          <w:b/>
          <w:sz w:val="19"/>
        </w:rPr>
        <w:t>paragraph (d) of </w:t>
      </w:r>
      <w:r>
        <w:rPr>
          <w:sz w:val="20"/>
        </w:rPr>
        <w:t>sub-section</w:t>
      </w:r>
      <w:r>
        <w:rPr>
          <w:spacing w:val="-6"/>
          <w:sz w:val="20"/>
        </w:rPr>
        <w:t> </w:t>
      </w:r>
      <w:r>
        <w:rPr>
          <w:sz w:val="20"/>
        </w:rPr>
        <w:t>(3)</w:t>
      </w:r>
      <w:r>
        <w:rPr>
          <w:spacing w:val="-16"/>
          <w:sz w:val="20"/>
        </w:rPr>
        <w:t> </w:t>
      </w:r>
      <w:r>
        <w:rPr>
          <w:sz w:val="20"/>
        </w:rPr>
        <w:t>of</w:t>
      </w:r>
      <w:r>
        <w:rPr>
          <w:spacing w:val="-13"/>
          <w:sz w:val="20"/>
        </w:rPr>
        <w:t> </w:t>
      </w:r>
      <w:r>
        <w:rPr>
          <w:sz w:val="20"/>
        </w:rPr>
        <w:t>section</w:t>
      </w:r>
      <w:r>
        <w:rPr>
          <w:spacing w:val="-15"/>
          <w:sz w:val="20"/>
        </w:rPr>
        <w:t> </w:t>
      </w:r>
      <w:r>
        <w:rPr>
          <w:sz w:val="20"/>
        </w:rPr>
        <w:t>83</w:t>
      </w:r>
      <w:r>
        <w:rPr>
          <w:spacing w:val="-26"/>
          <w:sz w:val="20"/>
        </w:rPr>
        <w:t> </w:t>
      </w:r>
      <w:r>
        <w:rPr>
          <w:sz w:val="20"/>
        </w:rPr>
        <w:t>of</w:t>
      </w:r>
      <w:r>
        <w:rPr>
          <w:spacing w:val="-7"/>
          <w:sz w:val="20"/>
        </w:rPr>
        <w:t> </w:t>
      </w:r>
      <w:r>
        <w:rPr>
          <w:sz w:val="20"/>
        </w:rPr>
        <w:t>the</w:t>
      </w:r>
      <w:r>
        <w:rPr>
          <w:spacing w:val="-16"/>
          <w:sz w:val="20"/>
        </w:rPr>
        <w:t> </w:t>
      </w:r>
      <w:r>
        <w:rPr>
          <w:sz w:val="20"/>
        </w:rPr>
        <w:t>Local</w:t>
      </w:r>
      <w:r>
        <w:rPr>
          <w:spacing w:val="-7"/>
          <w:sz w:val="20"/>
        </w:rPr>
        <w:t> </w:t>
      </w:r>
      <w:r>
        <w:rPr>
          <w:sz w:val="20"/>
        </w:rPr>
        <w:t>Government</w:t>
      </w:r>
      <w:r>
        <w:rPr>
          <w:spacing w:val="5"/>
          <w:sz w:val="20"/>
        </w:rPr>
        <w:t> </w:t>
      </w:r>
      <w:r>
        <w:rPr>
          <w:sz w:val="20"/>
        </w:rPr>
        <w:t>Law,</w:t>
      </w:r>
      <w:r>
        <w:rPr>
          <w:spacing w:val="-6"/>
          <w:sz w:val="20"/>
        </w:rPr>
        <w:t> </w:t>
      </w:r>
      <w:r>
        <w:rPr>
          <w:sz w:val="20"/>
        </w:rPr>
        <w:t>Cap.</w:t>
      </w:r>
      <w:r>
        <w:rPr>
          <w:spacing w:val="-19"/>
          <w:sz w:val="20"/>
        </w:rPr>
        <w:t> </w:t>
      </w:r>
      <w:r>
        <w:rPr>
          <w:sz w:val="20"/>
        </w:rPr>
        <w:t>68,</w:t>
      </w:r>
      <w:r>
        <w:rPr>
          <w:spacing w:val="-17"/>
          <w:sz w:val="20"/>
        </w:rPr>
        <w:t> </w:t>
      </w:r>
      <w:r>
        <w:rPr>
          <w:sz w:val="20"/>
        </w:rPr>
        <w:t>the</w:t>
      </w:r>
      <w:r>
        <w:rPr>
          <w:spacing w:val="-11"/>
          <w:sz w:val="20"/>
        </w:rPr>
        <w:t> </w:t>
      </w:r>
      <w:r>
        <w:rPr>
          <w:sz w:val="20"/>
        </w:rPr>
        <w:t>Sole</w:t>
      </w:r>
      <w:r>
        <w:rPr>
          <w:spacing w:val="-26"/>
          <w:sz w:val="20"/>
        </w:rPr>
        <w:t> </w:t>
      </w:r>
      <w:r>
        <w:rPr>
          <w:sz w:val="20"/>
        </w:rPr>
        <w:t>Administrator for</w:t>
      </w:r>
      <w:r>
        <w:rPr>
          <w:spacing w:val="-16"/>
          <w:sz w:val="20"/>
        </w:rPr>
        <w:t> </w:t>
      </w:r>
      <w:r>
        <w:rPr>
          <w:sz w:val="20"/>
        </w:rPr>
        <w:t>the</w:t>
      </w:r>
      <w:r>
        <w:rPr>
          <w:spacing w:val="-5"/>
          <w:sz w:val="20"/>
        </w:rPr>
        <w:t> </w:t>
      </w:r>
      <w:r>
        <w:rPr>
          <w:sz w:val="19"/>
        </w:rPr>
        <w:t>Ila</w:t>
      </w:r>
      <w:r>
        <w:rPr>
          <w:spacing w:val="-6"/>
          <w:sz w:val="19"/>
        </w:rPr>
        <w:t> </w:t>
      </w:r>
      <w:r>
        <w:rPr>
          <w:sz w:val="20"/>
        </w:rPr>
        <w:t>District</w:t>
      </w:r>
      <w:r>
        <w:rPr>
          <w:spacing w:val="9"/>
          <w:sz w:val="20"/>
        </w:rPr>
        <w:t> </w:t>
      </w:r>
      <w:r>
        <w:rPr>
          <w:sz w:val="20"/>
        </w:rPr>
        <w:t>Council</w:t>
      </w:r>
      <w:r>
        <w:rPr>
          <w:spacing w:val="-4"/>
          <w:sz w:val="20"/>
        </w:rPr>
        <w:t> </w:t>
      </w:r>
      <w:r>
        <w:rPr>
          <w:sz w:val="20"/>
        </w:rPr>
        <w:t>has</w:t>
      </w:r>
      <w:r>
        <w:rPr>
          <w:spacing w:val="-9"/>
          <w:sz w:val="20"/>
        </w:rPr>
        <w:t> </w:t>
      </w:r>
      <w:r>
        <w:rPr>
          <w:sz w:val="20"/>
        </w:rPr>
        <w:t>on</w:t>
      </w:r>
      <w:r>
        <w:rPr>
          <w:spacing w:val="-12"/>
          <w:sz w:val="20"/>
        </w:rPr>
        <w:t> </w:t>
      </w:r>
      <w:r>
        <w:rPr>
          <w:sz w:val="20"/>
        </w:rPr>
        <w:t>the</w:t>
      </w:r>
      <w:r>
        <w:rPr>
          <w:spacing w:val="1"/>
          <w:sz w:val="20"/>
        </w:rPr>
        <w:t> </w:t>
      </w:r>
      <w:r>
        <w:rPr>
          <w:sz w:val="20"/>
        </w:rPr>
        <w:t>10th</w:t>
      </w:r>
      <w:r>
        <w:rPr>
          <w:spacing w:val="-22"/>
          <w:sz w:val="20"/>
        </w:rPr>
        <w:t> </w:t>
      </w:r>
      <w:r>
        <w:rPr>
          <w:sz w:val="20"/>
        </w:rPr>
        <w:t>day</w:t>
      </w:r>
      <w:r>
        <w:rPr>
          <w:spacing w:val="-14"/>
          <w:sz w:val="20"/>
        </w:rPr>
        <w:t> </w:t>
      </w:r>
      <w:r>
        <w:rPr>
          <w:sz w:val="20"/>
        </w:rPr>
        <w:t>of</w:t>
      </w:r>
      <w:r>
        <w:rPr>
          <w:spacing w:val="-7"/>
          <w:sz w:val="20"/>
        </w:rPr>
        <w:t> </w:t>
      </w:r>
      <w:r>
        <w:rPr>
          <w:sz w:val="20"/>
        </w:rPr>
        <w:t>November,</w:t>
      </w:r>
      <w:r>
        <w:rPr>
          <w:spacing w:val="15"/>
          <w:sz w:val="20"/>
        </w:rPr>
        <w:t> </w:t>
      </w:r>
      <w:r>
        <w:rPr>
          <w:spacing w:val="-9"/>
          <w:sz w:val="19"/>
        </w:rPr>
        <w:t>1969</w:t>
      </w:r>
      <w:r>
        <w:rPr>
          <w:spacing w:val="-20"/>
          <w:sz w:val="19"/>
        </w:rPr>
        <w:t> </w:t>
      </w:r>
      <w:r>
        <w:rPr>
          <w:sz w:val="20"/>
        </w:rPr>
        <w:t>resolved</w:t>
      </w:r>
      <w:r>
        <w:rPr>
          <w:spacing w:val="3"/>
          <w:sz w:val="20"/>
        </w:rPr>
        <w:t> </w:t>
      </w:r>
      <w:r>
        <w:rPr>
          <w:sz w:val="20"/>
        </w:rPr>
        <w:t>that</w:t>
      </w:r>
      <w:r>
        <w:rPr>
          <w:spacing w:val="-8"/>
          <w:sz w:val="20"/>
        </w:rPr>
        <w:t> </w:t>
      </w:r>
      <w:r>
        <w:rPr>
          <w:sz w:val="20"/>
        </w:rPr>
        <w:t>the</w:t>
      </w:r>
      <w:r>
        <w:rPr>
          <w:spacing w:val="-5"/>
          <w:sz w:val="20"/>
        </w:rPr>
        <w:t> </w:t>
      </w:r>
      <w:r>
        <w:rPr>
          <w:sz w:val="20"/>
        </w:rPr>
        <w:t>Control, of Drumming Adoptive Bye-laws Order, </w:t>
      </w:r>
      <w:r>
        <w:rPr>
          <w:sz w:val="19"/>
        </w:rPr>
        <w:t>1956 </w:t>
      </w:r>
      <w:r>
        <w:rPr>
          <w:sz w:val="20"/>
        </w:rPr>
        <w:t>and the Control of Drumming Adoptive Bye-laws (Amendment) Order,  1957, </w:t>
      </w:r>
      <w:r>
        <w:rPr>
          <w:sz w:val="19"/>
        </w:rPr>
        <w:t>Ila </w:t>
      </w:r>
      <w:r>
        <w:rPr>
          <w:sz w:val="20"/>
        </w:rPr>
        <w:t>District  Council, published  as W.N.L.N.  </w:t>
      </w:r>
      <w:r>
        <w:rPr>
          <w:sz w:val="19"/>
        </w:rPr>
        <w:t>474   </w:t>
      </w:r>
      <w:r>
        <w:rPr>
          <w:sz w:val="20"/>
        </w:rPr>
        <w:t>of </w:t>
      </w:r>
      <w:r>
        <w:rPr>
          <w:spacing w:val="-9"/>
          <w:sz w:val="19"/>
        </w:rPr>
        <w:t>1965 </w:t>
      </w:r>
      <w:r>
        <w:rPr>
          <w:sz w:val="20"/>
        </w:rPr>
        <w:t>be</w:t>
      </w:r>
      <w:r>
        <w:rPr>
          <w:spacing w:val="17"/>
          <w:sz w:val="20"/>
        </w:rPr>
        <w:t> </w:t>
      </w:r>
      <w:r>
        <w:rPr>
          <w:sz w:val="20"/>
        </w:rPr>
        <w:t>revoked.</w:t>
      </w:r>
    </w:p>
    <w:p>
      <w:pPr>
        <w:pStyle w:val="BodyText"/>
        <w:spacing w:before="92"/>
        <w:ind w:left="1886"/>
      </w:pPr>
      <w:r>
        <w:rPr/>
        <w:t>DATED this 10th day of November, 1969.</w:t>
      </w:r>
    </w:p>
    <w:p>
      <w:pPr>
        <w:spacing w:after="0"/>
        <w:sectPr>
          <w:pgSz w:w="10080" w:h="14040"/>
          <w:pgMar w:top="60" w:bottom="0" w:left="0" w:right="0"/>
        </w:sectPr>
      </w:pPr>
    </w:p>
    <w:p>
      <w:pPr>
        <w:pStyle w:val="BodyText"/>
        <w:spacing w:before="5"/>
        <w:rPr>
          <w:sz w:val="19"/>
        </w:rPr>
      </w:pPr>
    </w:p>
    <w:p>
      <w:pPr>
        <w:spacing w:line="216" w:lineRule="exact" w:before="0"/>
        <w:ind w:left="2059" w:right="-18" w:firstLine="0"/>
        <w:jc w:val="left"/>
        <w:rPr>
          <w:sz w:val="15"/>
        </w:rPr>
      </w:pPr>
      <w:r>
        <w:rPr>
          <w:w w:val="57"/>
          <w:sz w:val="20"/>
        </w:rPr>
        <w:t>J</w:t>
      </w:r>
      <w:r>
        <w:rPr>
          <w:spacing w:val="-7"/>
          <w:w w:val="57"/>
          <w:sz w:val="20"/>
        </w:rPr>
        <w:t>V</w:t>
      </w:r>
      <w:r>
        <w:rPr>
          <w:w w:val="132"/>
          <w:sz w:val="20"/>
        </w:rPr>
        <w:t>!.</w:t>
      </w:r>
      <w:r>
        <w:rPr>
          <w:spacing w:val="3"/>
          <w:sz w:val="20"/>
        </w:rPr>
        <w:t> </w:t>
      </w:r>
      <w:r>
        <w:rPr>
          <w:w w:val="98"/>
          <w:sz w:val="20"/>
        </w:rPr>
        <w:t>A.</w:t>
      </w:r>
      <w:r>
        <w:rPr>
          <w:sz w:val="20"/>
        </w:rPr>
        <w:t> </w:t>
      </w:r>
      <w:r>
        <w:rPr>
          <w:spacing w:val="-19"/>
          <w:sz w:val="20"/>
        </w:rPr>
        <w:t> </w:t>
      </w:r>
      <w:r>
        <w:rPr>
          <w:w w:val="103"/>
          <w:sz w:val="15"/>
        </w:rPr>
        <w:t>Aol!KOYA,</w:t>
      </w:r>
    </w:p>
    <w:p>
      <w:pPr>
        <w:spacing w:line="202" w:lineRule="exact" w:before="0"/>
        <w:ind w:left="1504" w:right="-18" w:firstLine="0"/>
        <w:jc w:val="left"/>
        <w:rPr>
          <w:i/>
          <w:sz w:val="20"/>
        </w:rPr>
      </w:pPr>
      <w:r>
        <w:rPr>
          <w:i/>
          <w:sz w:val="20"/>
        </w:rPr>
        <w:t>Sole Administrawr,</w:t>
      </w:r>
    </w:p>
    <w:p>
      <w:pPr>
        <w:spacing w:line="216" w:lineRule="exact" w:before="0"/>
        <w:ind w:left="1504" w:right="-18" w:firstLine="0"/>
        <w:jc w:val="left"/>
        <w:rPr>
          <w:i/>
          <w:sz w:val="19"/>
        </w:rPr>
      </w:pPr>
      <w:r>
        <w:rPr>
          <w:i/>
          <w:sz w:val="19"/>
        </w:rPr>
        <w:t>Ila </w:t>
      </w:r>
      <w:r>
        <w:rPr>
          <w:i/>
          <w:sz w:val="20"/>
        </w:rPr>
        <w:t>District </w:t>
      </w:r>
      <w:r>
        <w:rPr>
          <w:i/>
          <w:sz w:val="19"/>
        </w:rPr>
        <w:t>Council</w:t>
      </w:r>
    </w:p>
    <w:p>
      <w:pPr>
        <w:pStyle w:val="ListParagraph"/>
        <w:numPr>
          <w:ilvl w:val="4"/>
          <w:numId w:val="1"/>
        </w:numPr>
        <w:tabs>
          <w:tab w:pos="2132" w:val="left" w:leader="none"/>
        </w:tabs>
        <w:spacing w:line="275" w:lineRule="exact" w:before="160" w:after="0"/>
        <w:ind w:left="2131" w:right="24" w:hanging="238"/>
        <w:jc w:val="center"/>
        <w:rPr>
          <w:sz w:val="15"/>
        </w:rPr>
      </w:pPr>
      <w:r>
        <w:rPr>
          <w:w w:val="88"/>
          <w:sz w:val="21"/>
        </w:rPr>
        <w:br w:type="column"/>
      </w:r>
      <w:r>
        <w:rPr>
          <w:sz w:val="21"/>
        </w:rPr>
        <w:t>B.</w:t>
      </w:r>
      <w:r>
        <w:rPr>
          <w:spacing w:val="29"/>
          <w:sz w:val="21"/>
        </w:rPr>
        <w:t> </w:t>
      </w:r>
      <w:r>
        <w:rPr>
          <w:sz w:val="15"/>
        </w:rPr>
        <w:t>AoESANYA,</w:t>
      </w:r>
    </w:p>
    <w:p>
      <w:pPr>
        <w:spacing w:line="192" w:lineRule="exact" w:before="0"/>
        <w:ind w:left="1494" w:right="1345" w:firstLine="0"/>
        <w:jc w:val="center"/>
        <w:rPr>
          <w:b/>
          <w:i/>
          <w:sz w:val="18"/>
        </w:rPr>
      </w:pPr>
      <w:r>
        <w:rPr>
          <w:b/>
          <w:i/>
          <w:sz w:val="18"/>
        </w:rPr>
        <w:t>Secretarv to </w:t>
      </w:r>
      <w:r>
        <w:rPr>
          <w:b/>
          <w:i/>
          <w:sz w:val="20"/>
        </w:rPr>
        <w:t>the </w:t>
      </w:r>
      <w:r>
        <w:rPr>
          <w:b/>
          <w:i/>
          <w:sz w:val="18"/>
        </w:rPr>
        <w:t>Administrator</w:t>
      </w:r>
    </w:p>
    <w:p>
      <w:pPr>
        <w:pStyle w:val="ListParagraph"/>
        <w:numPr>
          <w:ilvl w:val="5"/>
          <w:numId w:val="1"/>
        </w:numPr>
        <w:tabs>
          <w:tab w:pos="2348" w:val="left" w:leader="none"/>
        </w:tabs>
        <w:spacing w:line="216" w:lineRule="exact" w:before="0" w:after="0"/>
        <w:ind w:left="2347" w:right="0" w:hanging="216"/>
        <w:jc w:val="left"/>
        <w:rPr>
          <w:i/>
          <w:sz w:val="19"/>
        </w:rPr>
      </w:pPr>
      <w:r>
        <w:rPr>
          <w:i/>
          <w:sz w:val="19"/>
        </w:rPr>
        <w:t>Ila </w:t>
      </w:r>
      <w:r>
        <w:rPr>
          <w:i/>
          <w:sz w:val="20"/>
        </w:rPr>
        <w:t>District</w:t>
      </w:r>
      <w:r>
        <w:rPr>
          <w:i/>
          <w:spacing w:val="15"/>
          <w:sz w:val="20"/>
        </w:rPr>
        <w:t> </w:t>
      </w:r>
      <w:r>
        <w:rPr>
          <w:i/>
          <w:sz w:val="19"/>
        </w:rPr>
        <w:t>Coundl</w:t>
      </w:r>
    </w:p>
    <w:p>
      <w:pPr>
        <w:spacing w:after="0" w:line="216" w:lineRule="exact"/>
        <w:jc w:val="left"/>
        <w:rPr>
          <w:sz w:val="19"/>
        </w:rPr>
        <w:sectPr>
          <w:type w:val="continuous"/>
          <w:pgSz w:w="10080" w:h="14040"/>
          <w:pgMar w:top="1320" w:bottom="280" w:left="0" w:right="0"/>
          <w:cols w:num="2" w:equalWidth="0">
            <w:col w:w="3440" w:space="1485"/>
            <w:col w:w="5155"/>
          </w:cols>
        </w:sectPr>
      </w:pPr>
    </w:p>
    <w:p>
      <w:pPr>
        <w:pStyle w:val="BodyText"/>
        <w:rPr>
          <w:i/>
        </w:rPr>
      </w:pPr>
    </w:p>
    <w:p>
      <w:pPr>
        <w:pStyle w:val="BodyText"/>
        <w:spacing w:before="6"/>
        <w:rPr>
          <w:i/>
          <w:sz w:val="22"/>
        </w:rPr>
      </w:pPr>
    </w:p>
    <w:p>
      <w:pPr>
        <w:spacing w:before="67"/>
        <w:ind w:left="1504" w:right="0" w:firstLine="0"/>
        <w:jc w:val="left"/>
        <w:rPr>
          <w:b/>
          <w:sz w:val="24"/>
        </w:rPr>
      </w:pPr>
      <w:r>
        <w:rPr>
          <w:b/>
          <w:sz w:val="24"/>
        </w:rPr>
        <w:t>W.S.L.N.  6 </w:t>
      </w:r>
      <w:r>
        <w:rPr>
          <w:b/>
          <w:sz w:val="26"/>
        </w:rPr>
        <w:t>of </w:t>
      </w:r>
      <w:r>
        <w:rPr>
          <w:b/>
          <w:sz w:val="24"/>
        </w:rPr>
        <w:t>1970</w:t>
      </w:r>
    </w:p>
    <w:p>
      <w:pPr>
        <w:pStyle w:val="Heading2"/>
      </w:pPr>
      <w:r>
        <w:rPr>
          <w:spacing w:val="16"/>
          <w:w w:val="101"/>
        </w:rPr>
        <w:t>T</w:t>
      </w:r>
      <w:r>
        <w:rPr>
          <w:w w:val="95"/>
        </w:rPr>
        <w:t>he</w:t>
      </w:r>
      <w:r>
        <w:rPr/>
        <w:t> </w:t>
      </w:r>
      <w:r>
        <w:rPr>
          <w:spacing w:val="1"/>
        </w:rPr>
        <w:t> </w:t>
      </w:r>
      <w:r>
        <w:rPr>
          <w:w w:val="94"/>
        </w:rPr>
        <w:t>Local</w:t>
      </w:r>
      <w:r>
        <w:rPr/>
        <w:t>  </w:t>
      </w:r>
      <w:r>
        <w:rPr>
          <w:spacing w:val="-23"/>
        </w:rPr>
        <w:t> </w:t>
      </w:r>
      <w:r>
        <w:rPr>
          <w:w w:val="101"/>
        </w:rPr>
        <w:t>Government</w:t>
      </w:r>
      <w:r>
        <w:rPr/>
        <w:t> </w:t>
      </w:r>
      <w:r>
        <w:rPr>
          <w:spacing w:val="12"/>
        </w:rPr>
        <w:t> </w:t>
      </w:r>
      <w:r>
        <w:rPr>
          <w:w w:val="99"/>
        </w:rPr>
        <w:t>Law</w:t>
      </w:r>
      <w:r>
        <w:rPr/>
        <w:t>  </w:t>
      </w:r>
      <w:r>
        <w:rPr>
          <w:spacing w:val="-28"/>
        </w:rPr>
        <w:t> </w:t>
      </w:r>
      <w:r>
        <w:rPr>
          <w:w w:val="94"/>
        </w:rPr>
        <w:t>(</w:t>
      </w:r>
      <w:r>
        <w:rPr>
          <w:w w:val="94"/>
        </w:rPr>
        <w:t>C</w:t>
      </w:r>
      <w:r>
        <w:rPr>
          <w:spacing w:val="-11"/>
          <w:w w:val="94"/>
        </w:rPr>
        <w:t>a</w:t>
      </w:r>
      <w:r>
        <w:rPr>
          <w:w w:val="95"/>
        </w:rPr>
        <w:t>p.</w:t>
      </w:r>
      <w:r>
        <w:rPr/>
        <w:t> </w:t>
      </w:r>
      <w:r>
        <w:rPr>
          <w:spacing w:val="13"/>
        </w:rPr>
        <w:t> </w:t>
      </w:r>
      <w:r>
        <w:rPr>
          <w:w w:val="98"/>
        </w:rPr>
        <w:t>6</w:t>
      </w:r>
      <w:r>
        <w:rPr>
          <w:spacing w:val="-1"/>
          <w:w w:val="98"/>
        </w:rPr>
        <w:t>8</w:t>
      </w:r>
      <w:r>
        <w:rPr>
          <w:w w:val="43"/>
        </w:rPr>
        <w:t>)</w:t>
      </w:r>
    </w:p>
    <w:p>
      <w:pPr>
        <w:pStyle w:val="BodyText"/>
        <w:spacing w:line="271" w:lineRule="auto" w:before="213"/>
        <w:ind w:left="1822" w:right="1702"/>
        <w:jc w:val="center"/>
      </w:pPr>
      <w:r>
        <w:rPr>
          <w:w w:val="105"/>
        </w:rPr>
        <w:t>THE BURNING OF BUSH ADOPTIVE BYE-LAWS ORDER, 1968  AND THE  BURNING  OF  BUSH  ADOPTIVE  BYE-LAWS   (AMENDMENT)</w:t>
      </w:r>
    </w:p>
    <w:p>
      <w:pPr>
        <w:pStyle w:val="BodyText"/>
        <w:spacing w:before="7"/>
        <w:ind w:left="1463" w:right="1178"/>
        <w:jc w:val="center"/>
        <w:rPr>
          <w:sz w:val="19"/>
        </w:rPr>
      </w:pPr>
      <w:r>
        <w:rPr/>
        <w:t>ORDER,   1968   (REVOCATION)   NOTICE,   </w:t>
      </w:r>
      <w:r>
        <w:rPr>
          <w:sz w:val="19"/>
        </w:rPr>
        <w:t>1969</w:t>
      </w:r>
    </w:p>
    <w:p>
      <w:pPr>
        <w:pStyle w:val="BodyText"/>
        <w:spacing w:before="94"/>
        <w:ind w:left="1443" w:right="1276"/>
        <w:jc w:val="center"/>
      </w:pPr>
      <w:r>
        <w:rPr>
          <w:w w:val="105"/>
        </w:rPr>
        <w:t>SHAKI   DISTRICT  COUNCIL</w:t>
      </w:r>
    </w:p>
    <w:p>
      <w:pPr>
        <w:pStyle w:val="BodyText"/>
        <w:spacing w:before="9"/>
        <w:rPr>
          <w:sz w:val="18"/>
        </w:rPr>
      </w:pPr>
    </w:p>
    <w:p>
      <w:pPr>
        <w:spacing w:before="0"/>
        <w:ind w:left="1457" w:right="1276" w:firstLine="0"/>
        <w:jc w:val="center"/>
        <w:rPr>
          <w:sz w:val="20"/>
        </w:rPr>
      </w:pPr>
      <w:r>
        <w:rPr>
          <w:sz w:val="15"/>
        </w:rPr>
        <w:t>DATE  OF  COMMENCEMENT!   29TH  JANUARY,   </w:t>
      </w:r>
      <w:r>
        <w:rPr>
          <w:sz w:val="20"/>
        </w:rPr>
        <w:t>1970</w:t>
      </w:r>
    </w:p>
    <w:p>
      <w:pPr>
        <w:spacing w:line="208" w:lineRule="auto" w:before="125"/>
        <w:ind w:left="1512" w:right="1325" w:firstLine="388"/>
        <w:jc w:val="both"/>
        <w:rPr>
          <w:sz w:val="20"/>
        </w:rPr>
      </w:pPr>
      <w:r>
        <w:rPr>
          <w:b/>
          <w:sz w:val="18"/>
        </w:rPr>
        <w:t>Notice is hereby given that in exercise of powers conferred </w:t>
      </w:r>
      <w:r>
        <w:rPr>
          <w:rFonts w:ascii="Arial" w:hAnsi="Arial"/>
          <w:b/>
          <w:sz w:val="19"/>
        </w:rPr>
        <w:t>by </w:t>
      </w:r>
      <w:r>
        <w:rPr>
          <w:b/>
          <w:sz w:val="18"/>
        </w:rPr>
        <w:t>paragraph </w:t>
      </w:r>
      <w:r>
        <w:rPr>
          <w:rFonts w:ascii="Arial" w:hAnsi="Arial"/>
          <w:b/>
          <w:i/>
          <w:sz w:val="19"/>
        </w:rPr>
        <w:t>(d ) </w:t>
      </w:r>
      <w:r>
        <w:rPr>
          <w:b/>
          <w:sz w:val="18"/>
        </w:rPr>
        <w:t>of sub </w:t>
      </w:r>
      <w:r>
        <w:rPr>
          <w:sz w:val="20"/>
        </w:rPr>
        <w:t>section (3) of section 83 of the Local Government Law, Cap. 68, the Sole Administrator for the Shaki District Council has on the 24th day of October, 1969 resolved that the Burning of Bush Adoptive Bye-laws Order, 1968 and the Burning of Bush Adoptive</w:t>
      </w:r>
      <w:r>
        <w:rPr>
          <w:spacing w:val="29"/>
          <w:sz w:val="20"/>
        </w:rPr>
        <w:t> </w:t>
      </w:r>
      <w:r>
        <w:rPr>
          <w:sz w:val="20"/>
        </w:rPr>
        <w:t>Bye­ </w:t>
      </w:r>
      <w:r>
        <w:rPr>
          <w:w w:val="93"/>
          <w:sz w:val="20"/>
        </w:rPr>
        <w:t>laws </w:t>
      </w:r>
      <w:r>
        <w:rPr>
          <w:w w:val="96"/>
          <w:sz w:val="20"/>
        </w:rPr>
        <w:t>(Amendment) </w:t>
      </w:r>
      <w:r>
        <w:rPr>
          <w:w w:val="101"/>
          <w:sz w:val="20"/>
        </w:rPr>
        <w:t>Order, </w:t>
      </w:r>
      <w:r>
        <w:rPr>
          <w:w w:val="93"/>
          <w:sz w:val="20"/>
        </w:rPr>
        <w:t>1968, </w:t>
      </w:r>
      <w:r>
        <w:rPr>
          <w:w w:val="97"/>
          <w:sz w:val="20"/>
        </w:rPr>
        <w:t>Shaki </w:t>
      </w:r>
      <w:r>
        <w:rPr>
          <w:w w:val="98"/>
          <w:sz w:val="20"/>
        </w:rPr>
        <w:t>District </w:t>
      </w:r>
      <w:r>
        <w:rPr>
          <w:w w:val="94"/>
          <w:sz w:val="20"/>
        </w:rPr>
        <w:t>Council </w:t>
      </w:r>
      <w:r>
        <w:rPr>
          <w:w w:val="96"/>
          <w:sz w:val="20"/>
        </w:rPr>
        <w:t>published </w:t>
      </w:r>
      <w:r>
        <w:rPr>
          <w:w w:val="87"/>
          <w:sz w:val="21"/>
        </w:rPr>
        <w:t>as </w:t>
      </w:r>
      <w:r>
        <w:rPr>
          <w:w w:val="104"/>
          <w:sz w:val="20"/>
        </w:rPr>
        <w:t>W.N.L.N.  </w:t>
      </w:r>
      <w:r>
        <w:rPr>
          <w:w w:val="96"/>
          <w:sz w:val="20"/>
        </w:rPr>
        <w:t>127  </w:t>
      </w:r>
      <w:r>
        <w:rPr>
          <w:spacing w:val="-12"/>
          <w:w w:val="87"/>
          <w:sz w:val="21"/>
        </w:rPr>
        <w:t>of</w:t>
      </w:r>
      <w:r>
        <w:rPr>
          <w:w w:val="87"/>
          <w:sz w:val="21"/>
        </w:rPr>
        <w:t>  </w:t>
      </w:r>
      <w:r>
        <w:rPr>
          <w:sz w:val="21"/>
        </w:rPr>
        <w:t>1968 </w:t>
      </w:r>
      <w:r>
        <w:rPr>
          <w:sz w:val="20"/>
        </w:rPr>
        <w:t>be</w:t>
      </w:r>
      <w:r>
        <w:rPr>
          <w:spacing w:val="8"/>
          <w:sz w:val="20"/>
        </w:rPr>
        <w:t> </w:t>
      </w:r>
      <w:r>
        <w:rPr>
          <w:sz w:val="20"/>
        </w:rPr>
        <w:t>revoked.</w:t>
      </w:r>
    </w:p>
    <w:p>
      <w:pPr>
        <w:pStyle w:val="BodyText"/>
        <w:spacing w:before="90"/>
        <w:ind w:left="1893"/>
      </w:pPr>
      <w:r>
        <w:rPr>
          <w:sz w:val="15"/>
        </w:rPr>
        <w:t>DATIID </w:t>
      </w:r>
      <w:r>
        <w:rPr/>
        <w:t>this 24th day of October,  1969.</w:t>
      </w:r>
    </w:p>
    <w:p>
      <w:pPr>
        <w:pStyle w:val="BodyText"/>
        <w:spacing w:before="3"/>
        <w:rPr>
          <w:sz w:val="12"/>
        </w:rPr>
      </w:pPr>
    </w:p>
    <w:p>
      <w:pPr>
        <w:spacing w:after="0"/>
        <w:rPr>
          <w:sz w:val="12"/>
        </w:rPr>
        <w:sectPr>
          <w:type w:val="continuous"/>
          <w:pgSz w:w="10080" w:h="14040"/>
          <w:pgMar w:top="1320" w:bottom="280" w:left="0" w:right="0"/>
        </w:sectPr>
      </w:pPr>
    </w:p>
    <w:p>
      <w:pPr>
        <w:spacing w:line="202" w:lineRule="exact" w:before="107"/>
        <w:ind w:left="1519" w:right="0" w:firstLine="576"/>
        <w:jc w:val="left"/>
        <w:rPr>
          <w:i/>
          <w:sz w:val="19"/>
        </w:rPr>
      </w:pPr>
      <w:r>
        <w:rPr>
          <w:sz w:val="21"/>
        </w:rPr>
        <w:t>D. A. </w:t>
      </w:r>
      <w:r>
        <w:rPr>
          <w:sz w:val="16"/>
        </w:rPr>
        <w:t>0SINIBI, </w:t>
      </w:r>
      <w:r>
        <w:rPr>
          <w:b/>
          <w:i/>
          <w:sz w:val="20"/>
        </w:rPr>
        <w:t>Sole Administrator, </w:t>
      </w:r>
      <w:r>
        <w:rPr>
          <w:i/>
          <w:sz w:val="19"/>
        </w:rPr>
        <w:t>Shaki </w:t>
      </w:r>
      <w:r>
        <w:rPr>
          <w:i/>
          <w:sz w:val="20"/>
        </w:rPr>
        <w:t>District </w:t>
      </w:r>
      <w:r>
        <w:rPr>
          <w:i/>
          <w:spacing w:val="-5"/>
          <w:sz w:val="19"/>
        </w:rPr>
        <w:t>Cm,ncil</w:t>
      </w:r>
    </w:p>
    <w:p>
      <w:pPr>
        <w:spacing w:line="216" w:lineRule="exact" w:before="75"/>
        <w:ind w:left="3420" w:right="0" w:firstLine="0"/>
        <w:jc w:val="left"/>
        <w:rPr>
          <w:sz w:val="16"/>
        </w:rPr>
      </w:pPr>
      <w:r>
        <w:rPr/>
        <w:br w:type="column"/>
      </w:r>
      <w:r>
        <w:rPr>
          <w:w w:val="105"/>
          <w:sz w:val="20"/>
        </w:rPr>
        <w:t>L.  A. </w:t>
      </w:r>
      <w:r>
        <w:rPr>
          <w:w w:val="105"/>
          <w:sz w:val="16"/>
        </w:rPr>
        <w:t>TAIWO,</w:t>
      </w:r>
    </w:p>
    <w:p>
      <w:pPr>
        <w:spacing w:line="192" w:lineRule="exact" w:before="0"/>
        <w:ind w:left="1519" w:right="0" w:firstLine="0"/>
        <w:jc w:val="left"/>
        <w:rPr>
          <w:i/>
          <w:sz w:val="20"/>
        </w:rPr>
      </w:pPr>
      <w:r>
        <w:rPr>
          <w:i/>
          <w:w w:val="95"/>
          <w:sz w:val="20"/>
        </w:rPr>
        <w:t>Secretary / Treasurer to th.e Sole Administrator,</w:t>
      </w:r>
    </w:p>
    <w:p>
      <w:pPr>
        <w:spacing w:line="229" w:lineRule="exact" w:before="0"/>
        <w:ind w:left="3391" w:right="0" w:firstLine="0"/>
        <w:jc w:val="left"/>
        <w:rPr>
          <w:i/>
          <w:sz w:val="20"/>
        </w:rPr>
      </w:pPr>
      <w:r>
        <w:rPr>
          <w:i/>
          <w:w w:val="95"/>
          <w:sz w:val="20"/>
        </w:rPr>
        <w:t>Shaki </w:t>
      </w:r>
      <w:r>
        <w:rPr>
          <w:i/>
          <w:w w:val="95"/>
          <w:sz w:val="22"/>
        </w:rPr>
        <w:t>District </w:t>
      </w:r>
      <w:r>
        <w:rPr>
          <w:i/>
          <w:w w:val="95"/>
          <w:sz w:val="20"/>
        </w:rPr>
        <w:t>Cm,nd/</w:t>
      </w:r>
    </w:p>
    <w:p>
      <w:pPr>
        <w:spacing w:after="0" w:line="229" w:lineRule="exact"/>
        <w:jc w:val="left"/>
        <w:rPr>
          <w:sz w:val="20"/>
        </w:rPr>
        <w:sectPr>
          <w:type w:val="continuous"/>
          <w:pgSz w:w="10080" w:h="14040"/>
          <w:pgMar w:top="1320" w:bottom="280" w:left="0" w:right="0"/>
          <w:cols w:num="2" w:equalWidth="0">
            <w:col w:w="3319" w:space="281"/>
            <w:col w:w="6480"/>
          </w:cols>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after="1"/>
        <w:rPr>
          <w:i/>
          <w:sz w:val="25"/>
        </w:rPr>
      </w:pPr>
    </w:p>
    <w:p>
      <w:pPr>
        <w:pStyle w:val="BodyText"/>
        <w:spacing w:line="72" w:lineRule="exact"/>
        <w:ind w:left="14" w:right="-3"/>
        <w:rPr>
          <w:sz w:val="7"/>
        </w:rPr>
      </w:pPr>
      <w:r>
        <w:rPr>
          <w:position w:val="0"/>
          <w:sz w:val="7"/>
        </w:rPr>
        <w:pict>
          <v:group style="width:502.2pt;height:3.6pt;mso-position-horizontal-relative:char;mso-position-vertical-relative:line" coordorigin="0,0" coordsize="10044,72">
            <v:line style="position:absolute" from="36,36" to="10008,36" stroked="true" strokeweight="3.6pt" strokecolor="#000000"/>
          </v:group>
        </w:pict>
      </w:r>
      <w:r>
        <w:rPr>
          <w:position w:val="0"/>
          <w:sz w:val="7"/>
        </w:rPr>
      </w:r>
    </w:p>
    <w:sectPr>
      <w:type w:val="continuous"/>
      <w:pgSz w:w="10080" w:h="14040"/>
      <w:pgMar w:top="13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3"/>
      <w:numFmt w:val="upperLetter"/>
      <w:lvlText w:val="%1"/>
      <w:lvlJc w:val="left"/>
      <w:pPr>
        <w:ind w:left="2556" w:hanging="1052"/>
        <w:jc w:val="left"/>
      </w:pPr>
      <w:rPr>
        <w:rFonts w:hint="default"/>
      </w:rPr>
    </w:lvl>
    <w:lvl w:ilvl="1">
      <w:start w:val="19"/>
      <w:numFmt w:val="upperLetter"/>
      <w:lvlText w:val="%1.%2"/>
      <w:lvlJc w:val="left"/>
      <w:pPr>
        <w:ind w:left="2556" w:hanging="1052"/>
        <w:jc w:val="left"/>
      </w:pPr>
      <w:rPr>
        <w:rFonts w:hint="default"/>
      </w:rPr>
    </w:lvl>
    <w:lvl w:ilvl="2">
      <w:start w:val="12"/>
      <w:numFmt w:val="upperLetter"/>
      <w:lvlText w:val="%1.%2.%3"/>
      <w:lvlJc w:val="left"/>
      <w:pPr>
        <w:ind w:left="2556" w:hanging="1052"/>
        <w:jc w:val="left"/>
      </w:pPr>
      <w:rPr>
        <w:rFonts w:hint="default"/>
      </w:rPr>
    </w:lvl>
    <w:lvl w:ilvl="3">
      <w:start w:val="14"/>
      <w:numFmt w:val="upperLetter"/>
      <w:lvlText w:val="%1.%2.%3.%4."/>
      <w:lvlJc w:val="left"/>
      <w:pPr>
        <w:ind w:left="2556" w:hanging="1052"/>
        <w:jc w:val="left"/>
      </w:pPr>
      <w:rPr>
        <w:rFonts w:hint="default" w:ascii="Times New Roman" w:hAnsi="Times New Roman" w:eastAsia="Times New Roman" w:cs="Times New Roman"/>
        <w:b/>
        <w:bCs/>
        <w:w w:val="100"/>
        <w:sz w:val="24"/>
        <w:szCs w:val="24"/>
      </w:rPr>
    </w:lvl>
    <w:lvl w:ilvl="4">
      <w:start w:val="10"/>
      <w:numFmt w:val="upperLetter"/>
      <w:lvlText w:val="%5."/>
      <w:lvlJc w:val="left"/>
      <w:pPr>
        <w:ind w:left="2131" w:hanging="238"/>
        <w:jc w:val="left"/>
      </w:pPr>
      <w:rPr>
        <w:rFonts w:hint="default" w:ascii="Times New Roman" w:hAnsi="Times New Roman" w:eastAsia="Times New Roman" w:cs="Times New Roman"/>
        <w:w w:val="88"/>
        <w:sz w:val="26"/>
        <w:szCs w:val="26"/>
      </w:rPr>
    </w:lvl>
    <w:lvl w:ilvl="5">
      <w:start w:val="1"/>
      <w:numFmt w:val="bullet"/>
      <w:lvlText w:val="•"/>
      <w:lvlJc w:val="left"/>
      <w:pPr>
        <w:ind w:left="2347" w:hanging="216"/>
      </w:pPr>
      <w:rPr>
        <w:rFonts w:hint="default" w:ascii="Times New Roman" w:hAnsi="Times New Roman" w:eastAsia="Times New Roman" w:cs="Times New Roman"/>
        <w:w w:val="90"/>
        <w:sz w:val="19"/>
        <w:szCs w:val="19"/>
      </w:rPr>
    </w:lvl>
    <w:lvl w:ilvl="6">
      <w:start w:val="1"/>
      <w:numFmt w:val="bullet"/>
      <w:lvlText w:val="•"/>
      <w:lvlJc w:val="left"/>
      <w:pPr>
        <w:ind w:left="3857" w:hanging="216"/>
      </w:pPr>
      <w:rPr>
        <w:rFonts w:hint="default"/>
      </w:rPr>
    </w:lvl>
    <w:lvl w:ilvl="7">
      <w:start w:val="1"/>
      <w:numFmt w:val="bullet"/>
      <w:lvlText w:val="•"/>
      <w:lvlJc w:val="left"/>
      <w:pPr>
        <w:ind w:left="4182" w:hanging="216"/>
      </w:pPr>
      <w:rPr>
        <w:rFonts w:hint="default"/>
      </w:rPr>
    </w:lvl>
    <w:lvl w:ilvl="8">
      <w:start w:val="1"/>
      <w:numFmt w:val="bullet"/>
      <w:lvlText w:val="•"/>
      <w:lvlJc w:val="left"/>
      <w:pPr>
        <w:ind w:left="4506" w:hanging="21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32"/>
      <w:ind w:left="728"/>
      <w:jc w:val="center"/>
      <w:outlineLvl w:val="1"/>
    </w:pPr>
    <w:rPr>
      <w:rFonts w:ascii="Times New Roman" w:hAnsi="Times New Roman" w:eastAsia="Times New Roman" w:cs="Times New Roman"/>
      <w:i/>
      <w:sz w:val="53"/>
      <w:szCs w:val="53"/>
    </w:rPr>
  </w:style>
  <w:style w:styleId="Heading2" w:type="paragraph">
    <w:name w:val="Heading 2"/>
    <w:basedOn w:val="Normal"/>
    <w:uiPriority w:val="1"/>
    <w:qFormat/>
    <w:pPr>
      <w:spacing w:before="185"/>
      <w:ind w:left="1463" w:right="1218"/>
      <w:jc w:val="center"/>
      <w:outlineLvl w:val="2"/>
    </w:pPr>
    <w:rPr>
      <w:rFonts w:ascii="Times New Roman" w:hAnsi="Times New Roman" w:eastAsia="Times New Roman" w:cs="Times New Roman"/>
      <w:i/>
      <w:sz w:val="25"/>
      <w:szCs w:val="25"/>
    </w:rPr>
  </w:style>
  <w:style w:styleId="ListParagraph" w:type="paragraph">
    <w:name w:val="List Paragraph"/>
    <w:basedOn w:val="Normal"/>
    <w:uiPriority w:val="1"/>
    <w:qFormat/>
    <w:pPr>
      <w:ind w:left="2131" w:hanging="105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2016-07-06T14:51:09Z</dcterms:created>
  <dcterms:modified xsi:type="dcterms:W3CDTF">2016-07-06T14:51:09Z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KMBT_C452</vt:lpwstr>
  </property>
  <property fmtid="{D5CDD505-2E9C-101B-9397-08002B2CF9AE}" pid="4" name="LastSaved">
    <vt:filetime>2016-07-06T00:00:00Z</vt:filetime>
  </property>
</Properties>
</file>