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spacing w:before="0"/>
        <w:ind w:left="1227" w:right="0" w:firstLine="0"/>
        <w:jc w:val="center"/>
        <w:rPr>
          <w:sz w:val="20"/>
        </w:rPr>
      </w:pPr>
      <w:r>
        <w:rPr>
          <w:w w:val="105"/>
          <w:sz w:val="20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0080" w:h="14040"/>
          <w:pgMar w:top="60" w:bottom="0" w:left="0" w:right="140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before="0"/>
        <w:ind w:left="1130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W.R.L.N.  505 </w:t>
      </w:r>
      <w:r>
        <w:rPr>
          <w:b/>
          <w:w w:val="105"/>
          <w:sz w:val="24"/>
        </w:rPr>
        <w:t>of </w:t>
      </w:r>
      <w:r>
        <w:rPr>
          <w:b/>
          <w:w w:val="105"/>
          <w:sz w:val="23"/>
        </w:rPr>
        <w:t>1958</w:t>
      </w:r>
    </w:p>
    <w:p>
      <w:pPr>
        <w:pStyle w:val="Heading2"/>
        <w:spacing w:line="244" w:lineRule="auto" w:before="185"/>
        <w:ind w:left="2548" w:right="1421"/>
        <w:jc w:val="center"/>
      </w:pPr>
      <w:r>
        <w:rPr/>
        <w:t>The Local Government Law , 1957</w:t>
      </w:r>
      <w:r>
        <w:rPr>
          <w:w w:val="94"/>
        </w:rPr>
        <w:t> </w:t>
      </w:r>
      <w:r>
        <w:rPr/>
        <w:t>(No. 12 of 1957)</w:t>
      </w:r>
    </w:p>
    <w:p>
      <w:pPr>
        <w:pStyle w:val="BodyText"/>
        <w:rPr>
          <w:i/>
        </w:rPr>
      </w:pPr>
    </w:p>
    <w:p>
      <w:pPr>
        <w:pStyle w:val="BodyText"/>
        <w:spacing w:line="261" w:lineRule="auto"/>
        <w:ind w:left="1593" w:right="490"/>
        <w:jc w:val="center"/>
      </w:pPr>
      <w:r>
        <w:rPr>
          <w:w w:val="110"/>
        </w:rPr>
        <w:t>THE CONTROL OF DRUMMING ADOPTIVE BYE-LAWS ORDER,  1957: OGERE  LOCAL   COUNCIL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593" w:right="467" w:firstLine="0"/>
        <w:jc w:val="center"/>
        <w:rPr>
          <w:sz w:val="19"/>
        </w:rPr>
      </w:pPr>
      <w:r>
        <w:rPr>
          <w:sz w:val="15"/>
        </w:rPr>
        <w:t>DATE   OF   COMMENCEMENT:   </w:t>
      </w:r>
      <w:r>
        <w:rPr>
          <w:sz w:val="19"/>
        </w:rPr>
        <w:t>18TH  </w:t>
      </w:r>
      <w:r>
        <w:rPr>
          <w:sz w:val="15"/>
        </w:rPr>
        <w:t>DECEMBER,   </w:t>
      </w:r>
      <w:r>
        <w:rPr>
          <w:sz w:val="19"/>
        </w:rPr>
        <w:t>1958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20" w:lineRule="auto" w:before="1"/>
        <w:ind w:left="1123" w:firstLine="201"/>
        <w:jc w:val="both"/>
      </w:pPr>
      <w:r>
        <w:rPr>
          <w:w w:val="105"/>
        </w:rPr>
        <w:t>Notice is hereby given that in exercise of the powers conferred upon the Ogere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5"/>
          <w:w w:val="105"/>
        </w:rPr>
        <w:t> </w:t>
      </w:r>
      <w:r>
        <w:rPr>
          <w:w w:val="105"/>
        </w:rPr>
        <w:t>Council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82</w:t>
      </w:r>
      <w:r>
        <w:rPr>
          <w:spacing w:val="-23"/>
          <w:w w:val="105"/>
        </w:rPr>
        <w:t> </w:t>
      </w:r>
      <w:r>
        <w:rPr>
          <w:w w:val="105"/>
        </w:rPr>
        <w:t>(2)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271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5"/>
          <w:w w:val="105"/>
        </w:rPr>
        <w:t> </w:t>
      </w:r>
      <w:r>
        <w:rPr>
          <w:w w:val="105"/>
        </w:rPr>
        <w:t>Government</w:t>
      </w:r>
      <w:r>
        <w:rPr>
          <w:spacing w:val="-2"/>
          <w:w w:val="105"/>
        </w:rPr>
        <w:t> </w:t>
      </w:r>
      <w:r>
        <w:rPr>
          <w:w w:val="105"/>
        </w:rPr>
        <w:t>Law, </w:t>
      </w:r>
      <w:r>
        <w:rPr>
          <w:spacing w:val="-8"/>
          <w:w w:val="105"/>
        </w:rPr>
        <w:t>1957, </w:t>
      </w:r>
      <w:r>
        <w:rPr>
          <w:w w:val="105"/>
        </w:rPr>
        <w:t>the Ogere Local Council in accordance with section 82 (3) </w:t>
      </w:r>
      <w:r>
        <w:rPr>
          <w:rFonts w:ascii="Arial"/>
          <w:i/>
          <w:w w:val="105"/>
        </w:rPr>
        <w:t>(a) </w:t>
      </w:r>
      <w:r>
        <w:rPr>
          <w:w w:val="105"/>
        </w:rPr>
        <w:t>of the said</w:t>
      </w:r>
      <w:r>
        <w:rPr>
          <w:spacing w:val="-4"/>
          <w:w w:val="105"/>
        </w:rPr>
        <w:t> </w:t>
      </w:r>
      <w:r>
        <w:rPr>
          <w:w w:val="105"/>
        </w:rPr>
        <w:t>Law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resolved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/>
        <w:t>i</w:t>
      </w:r>
      <w:r>
        <w:rPr>
          <w:spacing w:val="-31"/>
        </w:rPr>
        <w:t> </w:t>
      </w:r>
      <w:r>
        <w:rPr>
          <w:w w:val="105"/>
        </w:rPr>
        <w:t>ts</w:t>
      </w:r>
      <w:r>
        <w:rPr>
          <w:spacing w:val="-5"/>
          <w:w w:val="105"/>
        </w:rPr>
        <w:t> </w:t>
      </w:r>
      <w:r>
        <w:rPr>
          <w:w w:val="105"/>
        </w:rPr>
        <w:t>meeting</w:t>
      </w:r>
      <w:r>
        <w:rPr>
          <w:spacing w:val="3"/>
          <w:w w:val="105"/>
        </w:rPr>
        <w:t> </w:t>
      </w:r>
      <w:r>
        <w:rPr>
          <w:w w:val="105"/>
        </w:rPr>
        <w:t>held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17th</w:t>
      </w:r>
      <w:r>
        <w:rPr>
          <w:spacing w:val="-16"/>
          <w:w w:val="105"/>
        </w:rPr>
        <w:t> </w:t>
      </w:r>
      <w:r>
        <w:rPr>
          <w:w w:val="105"/>
        </w:rPr>
        <w:t>day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November,</w:t>
      </w:r>
      <w:r>
        <w:rPr>
          <w:spacing w:val="20"/>
          <w:w w:val="105"/>
        </w:rPr>
        <w:t> </w:t>
      </w:r>
      <w:r>
        <w:rPr>
          <w:w w:val="105"/>
        </w:rPr>
        <w:t>1958, that the Control of Drumming Adoptive Bye-laws, 1956 as amended by the Control  of  Drumming  Adoptive  Bye-laws  (Amendment)  Order,  1957,</w:t>
      </w:r>
      <w:r>
        <w:rPr>
          <w:spacing w:val="21"/>
          <w:w w:val="105"/>
        </w:rPr>
        <w:t> </w:t>
      </w:r>
      <w:r>
        <w:rPr>
          <w:w w:val="105"/>
        </w:rPr>
        <w:t>be</w:t>
      </w:r>
    </w:p>
    <w:p>
      <w:pPr>
        <w:pStyle w:val="Heading2"/>
      </w:pPr>
      <w:r>
        <w:rPr>
          <w:i w:val="0"/>
        </w:rPr>
        <w:br w:type="column"/>
      </w:r>
      <w:r>
        <w:rPr/>
        <w:t>B  775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  <w:sz w:val="33"/>
        </w:rPr>
      </w:pPr>
    </w:p>
    <w:p>
      <w:pPr>
        <w:spacing w:line="182" w:lineRule="exact" w:before="1"/>
        <w:ind w:left="57" w:right="0" w:firstLine="0"/>
        <w:jc w:val="left"/>
        <w:rPr>
          <w:sz w:val="17"/>
        </w:rPr>
      </w:pPr>
      <w:r>
        <w:rPr>
          <w:w w:val="110"/>
          <w:sz w:val="17"/>
        </w:rPr>
        <w:t>W.R.L. N.</w:t>
      </w:r>
    </w:p>
    <w:p>
      <w:pPr>
        <w:spacing w:line="165" w:lineRule="exact" w:before="0"/>
        <w:ind w:left="72" w:right="0" w:firstLine="0"/>
        <w:jc w:val="left"/>
        <w:rPr>
          <w:sz w:val="16"/>
        </w:rPr>
      </w:pPr>
      <w:r>
        <w:rPr>
          <w:w w:val="110"/>
          <w:sz w:val="16"/>
        </w:rPr>
        <w:t>13 of 1956</w:t>
      </w:r>
    </w:p>
    <w:p>
      <w:pPr>
        <w:spacing w:after="0" w:line="165" w:lineRule="exact"/>
        <w:jc w:val="left"/>
        <w:rPr>
          <w:sz w:val="16"/>
        </w:rPr>
        <w:sectPr>
          <w:type w:val="continuous"/>
          <w:pgSz w:w="10080" w:h="14040"/>
          <w:pgMar w:top="20" w:bottom="0" w:left="0" w:right="1400"/>
          <w:cols w:num="2" w:equalWidth="0">
            <w:col w:w="7354" w:space="47"/>
            <w:col w:w="1279"/>
          </w:cols>
        </w:sectPr>
      </w:pPr>
    </w:p>
    <w:p>
      <w:pPr>
        <w:pStyle w:val="BodyText"/>
        <w:spacing w:line="205" w:lineRule="exact"/>
        <w:ind w:left="1130" w:right="-10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3.679993pt;margin-top:4.992061pt;width:20pt;height:8pt;mso-position-horizontal-relative:page;mso-position-vertical-relative:paragraph;z-index:-748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-16" w:firstLine="0"/>
                    <w:jc w:val="left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1957.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adopted substituting the following for the first and third schedules thereof </w:t>
      </w:r>
      <w:r>
        <w:rPr>
          <w:w w:val="200"/>
        </w:rPr>
        <w:t>:-</w:t>
      </w:r>
      <w:r>
        <w:rPr>
          <w:spacing w:val="-74"/>
          <w:w w:val="200"/>
        </w:rPr>
        <w:t> </w:t>
      </w:r>
      <w:r>
        <w:rPr>
          <w:w w:val="115"/>
          <w:position w:val="9"/>
          <w:sz w:val="16"/>
        </w:rPr>
        <w:t>and 297 of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73"/>
        <w:ind w:right="197"/>
        <w:jc w:val="center"/>
      </w:pPr>
      <w:r>
        <w:rPr>
          <w:w w:val="115"/>
        </w:rPr>
        <w:t>FIRST</w:t>
      </w:r>
      <w:r>
        <w:rPr>
          <w:spacing w:val="50"/>
          <w:w w:val="115"/>
        </w:rPr>
        <w:t> </w:t>
      </w:r>
      <w:r>
        <w:rPr>
          <w:w w:val="115"/>
          <w:position w:val="1"/>
        </w:rPr>
        <w:t>SCHEDULE</w:t>
      </w:r>
    </w:p>
    <w:p>
      <w:pPr>
        <w:pStyle w:val="BodyText"/>
        <w:tabs>
          <w:tab w:pos="4514" w:val="left" w:leader="none"/>
        </w:tabs>
        <w:spacing w:before="45"/>
        <w:ind w:left="1519"/>
      </w:pPr>
      <w:r>
        <w:rPr/>
        <w:t>Sa</w:t>
      </w:r>
      <w:r>
        <w:rPr>
          <w:spacing w:val="-30"/>
        </w:rPr>
        <w:t> </w:t>
      </w:r>
      <w:r>
        <w:rPr/>
        <w:t>kara</w:t>
        <w:tab/>
      </w:r>
      <w:r>
        <w:rPr>
          <w:position w:val="1"/>
        </w:rPr>
        <w:t>Apala</w:t>
      </w:r>
    </w:p>
    <w:p>
      <w:pPr>
        <w:pStyle w:val="BodyText"/>
        <w:tabs>
          <w:tab w:pos="4514" w:val="left" w:leader="none"/>
        </w:tabs>
        <w:spacing w:line="268" w:lineRule="auto" w:before="9"/>
        <w:ind w:left="1519" w:right="3834" w:hanging="8"/>
      </w:pPr>
      <w:r>
        <w:rPr>
          <w:w w:val="105"/>
        </w:rPr>
        <w:t>Iya Ilu</w:t>
      </w:r>
      <w:r>
        <w:rPr>
          <w:spacing w:val="48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Dundun</w:t>
        <w:tab/>
      </w:r>
      <w:r>
        <w:rPr>
          <w:position w:val="1"/>
        </w:rPr>
        <w:t>Juju </w:t>
      </w:r>
      <w:r>
        <w:rPr>
          <w:w w:val="105"/>
        </w:rPr>
        <w:t>Kete or</w:t>
      </w:r>
      <w:r>
        <w:rPr>
          <w:spacing w:val="-10"/>
          <w:w w:val="105"/>
        </w:rPr>
        <w:t> </w:t>
      </w:r>
      <w:r>
        <w:rPr>
          <w:w w:val="105"/>
        </w:rPr>
        <w:t>Agasa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pStyle w:val="BodyText"/>
        <w:ind w:right="197"/>
        <w:jc w:val="center"/>
      </w:pPr>
      <w:r>
        <w:rPr>
          <w:w w:val="115"/>
        </w:rPr>
        <w:t>THIRD</w:t>
      </w:r>
      <w:r>
        <w:rPr>
          <w:spacing w:val="50"/>
          <w:w w:val="115"/>
        </w:rPr>
        <w:t> </w:t>
      </w:r>
      <w:r>
        <w:rPr>
          <w:w w:val="115"/>
          <w:position w:val="1"/>
        </w:rPr>
        <w:t>SCHEDULE</w:t>
      </w:r>
    </w:p>
    <w:p>
      <w:pPr>
        <w:tabs>
          <w:tab w:pos="3247" w:val="left" w:leader="none"/>
          <w:tab w:pos="5039" w:val="left" w:leader="none"/>
        </w:tabs>
        <w:spacing w:before="90" w:after="21"/>
        <w:ind w:left="0" w:right="145" w:firstLine="0"/>
        <w:jc w:val="center"/>
        <w:rPr>
          <w:i/>
          <w:sz w:val="20"/>
        </w:rPr>
      </w:pPr>
      <w:r>
        <w:rPr>
          <w:i/>
          <w:w w:val="95"/>
          <w:sz w:val="20"/>
        </w:rPr>
        <w:t>Description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l.Jrum</w:t>
        <w:tab/>
      </w:r>
      <w:r>
        <w:rPr>
          <w:i/>
          <w:w w:val="95"/>
          <w:position w:val="1"/>
          <w:sz w:val="20"/>
        </w:rPr>
        <w:t>Period</w:t>
        <w:tab/>
      </w:r>
      <w:r>
        <w:rPr>
          <w:i/>
          <w:w w:val="95"/>
          <w:position w:val="2"/>
          <w:sz w:val="20"/>
        </w:rPr>
        <w:t>Fees</w:t>
      </w:r>
    </w:p>
    <w:tbl>
      <w:tblPr>
        <w:tblW w:w="0" w:type="auto"/>
        <w:jc w:val="left"/>
        <w:tblInd w:w="14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9"/>
        <w:gridCol w:w="2603"/>
        <w:gridCol w:w="557"/>
        <w:gridCol w:w="330"/>
        <w:gridCol w:w="229"/>
      </w:tblGrid>
      <w:tr>
        <w:trPr>
          <w:trHeight w:val="486" w:hRule="exact"/>
        </w:trPr>
        <w:tc>
          <w:tcPr>
            <w:tcW w:w="2019" w:type="dxa"/>
          </w:tcPr>
          <w:p>
            <w:pPr>
              <w:pStyle w:val="TableParagraph"/>
              <w:spacing w:before="6"/>
              <w:jc w:val="left"/>
              <w:rPr>
                <w:i/>
                <w:sz w:val="21"/>
              </w:rPr>
            </w:pPr>
          </w:p>
          <w:p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z w:val="19"/>
              </w:rPr>
              <w:t>Sakara</w:t>
            </w:r>
          </w:p>
        </w:tc>
        <w:tc>
          <w:tcPr>
            <w:tcW w:w="2603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ind w:right="328"/>
              <w:rPr>
                <w:sz w:val="19"/>
              </w:rPr>
            </w:pPr>
            <w:r>
              <w:rPr>
                <w:w w:val="105"/>
                <w:sz w:val="19"/>
              </w:rPr>
              <w:t>From  7 a.m. to 7 p.m.</w:t>
            </w:r>
          </w:p>
        </w:tc>
        <w:tc>
          <w:tcPr>
            <w:tcW w:w="557" w:type="dxa"/>
          </w:tcPr>
          <w:p>
            <w:pPr>
              <w:pStyle w:val="TableParagraph"/>
              <w:spacing w:line="246" w:lineRule="exact"/>
              <w:ind w:right="120"/>
              <w:rPr>
                <w:sz w:val="26"/>
              </w:rPr>
            </w:pPr>
            <w:r>
              <w:rPr>
                <w:w w:val="91"/>
                <w:sz w:val="26"/>
              </w:rPr>
              <w:t>£</w:t>
            </w:r>
          </w:p>
          <w:p>
            <w:pPr>
              <w:pStyle w:val="TableParagraph"/>
              <w:spacing w:line="199" w:lineRule="exact"/>
              <w:ind w:right="53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spacing w:before="55"/>
              <w:ind w:right="7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w w:val="110"/>
                <w:sz w:val="11"/>
              </w:rPr>
              <w:t>$</w:t>
            </w:r>
          </w:p>
          <w:p>
            <w:pPr>
              <w:pStyle w:val="TableParagraph"/>
              <w:spacing w:before="44"/>
              <w:ind w:left="23"/>
              <w:jc w:val="center"/>
              <w:rPr>
                <w:sz w:val="19"/>
              </w:rPr>
            </w:pPr>
            <w:r>
              <w:rPr>
                <w:w w:val="107"/>
                <w:sz w:val="19"/>
              </w:rPr>
              <w:t>7</w:t>
            </w:r>
          </w:p>
        </w:tc>
        <w:tc>
          <w:tcPr>
            <w:tcW w:w="229" w:type="dxa"/>
          </w:tcPr>
          <w:p>
            <w:pPr>
              <w:pStyle w:val="TableParagraph"/>
              <w:spacing w:line="199" w:lineRule="exact"/>
              <w:ind w:left="83"/>
              <w:jc w:val="lef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1"/>
                <w:sz w:val="19"/>
              </w:rPr>
              <w:t>d</w:t>
            </w:r>
          </w:p>
          <w:p>
            <w:pPr>
              <w:pStyle w:val="TableParagraph"/>
              <w:spacing w:before="38"/>
              <w:ind w:left="8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104"/>
                <w:sz w:val="17"/>
              </w:rPr>
              <w:t>6</w:t>
            </w:r>
          </w:p>
        </w:tc>
      </w:tr>
      <w:tr>
        <w:trPr>
          <w:trHeight w:val="270" w:hRule="exact"/>
        </w:trPr>
        <w:tc>
          <w:tcPr>
            <w:tcW w:w="2019" w:type="dxa"/>
          </w:tcPr>
          <w:p>
            <w:pPr>
              <w:pStyle w:val="TableParagraph"/>
              <w:spacing w:before="28"/>
              <w:ind w:left="42"/>
              <w:jc w:val="left"/>
              <w:rPr>
                <w:sz w:val="19"/>
              </w:rPr>
            </w:pPr>
            <w:r>
              <w:rPr>
                <w:sz w:val="19"/>
              </w:rPr>
              <w:t>Sakara</w:t>
            </w:r>
          </w:p>
        </w:tc>
        <w:tc>
          <w:tcPr>
            <w:tcW w:w="2603" w:type="dxa"/>
          </w:tcPr>
          <w:p>
            <w:pPr>
              <w:pStyle w:val="TableParagraph"/>
              <w:spacing w:before="14"/>
              <w:ind w:right="321"/>
              <w:rPr>
                <w:sz w:val="19"/>
              </w:rPr>
            </w:pPr>
            <w:r>
              <w:rPr>
                <w:w w:val="105"/>
                <w:sz w:val="19"/>
              </w:rPr>
              <w:t>From  7 p.m. to 7 a.m.</w:t>
            </w:r>
          </w:p>
        </w:tc>
        <w:tc>
          <w:tcPr>
            <w:tcW w:w="557" w:type="dxa"/>
          </w:tcPr>
          <w:p>
            <w:pPr>
              <w:pStyle w:val="TableParagraph"/>
              <w:spacing w:before="7"/>
              <w:ind w:right="53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spacing w:before="7"/>
              <w:ind w:left="20" w:right="6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" w:type="dxa"/>
          </w:tcPr>
          <w:p>
            <w:pPr>
              <w:pStyle w:val="TableParagraph"/>
              <w:spacing w:line="228" w:lineRule="exact"/>
              <w:ind w:right="44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>
        <w:trPr>
          <w:trHeight w:val="255" w:hRule="exact"/>
        </w:trPr>
        <w:tc>
          <w:tcPr>
            <w:tcW w:w="2019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Iya  Ilu  or Dundun</w:t>
            </w:r>
          </w:p>
        </w:tc>
        <w:tc>
          <w:tcPr>
            <w:tcW w:w="2603" w:type="dxa"/>
          </w:tcPr>
          <w:p>
            <w:pPr>
              <w:pStyle w:val="TableParagraph"/>
              <w:spacing w:before="3"/>
              <w:ind w:right="328"/>
              <w:rPr>
                <w:sz w:val="19"/>
              </w:rPr>
            </w:pPr>
            <w:r>
              <w:rPr>
                <w:w w:val="105"/>
                <w:sz w:val="19"/>
              </w:rPr>
              <w:t>From 7 a.m. to 7  p.m.</w:t>
            </w:r>
          </w:p>
        </w:tc>
        <w:tc>
          <w:tcPr>
            <w:tcW w:w="557" w:type="dxa"/>
          </w:tcPr>
          <w:p>
            <w:pPr>
              <w:pStyle w:val="TableParagraph"/>
              <w:spacing w:before="3"/>
              <w:ind w:right="53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spacing w:before="3"/>
              <w:ind w:left="23"/>
              <w:jc w:val="center"/>
              <w:rPr>
                <w:sz w:val="19"/>
              </w:rPr>
            </w:pPr>
            <w:r>
              <w:rPr>
                <w:w w:val="107"/>
                <w:sz w:val="19"/>
              </w:rPr>
              <w:t>7</w:t>
            </w:r>
          </w:p>
        </w:tc>
        <w:tc>
          <w:tcPr>
            <w:tcW w:w="229" w:type="dxa"/>
          </w:tcPr>
          <w:p>
            <w:pPr>
              <w:pStyle w:val="TableParagraph"/>
              <w:spacing w:before="4"/>
              <w:ind w:right="44"/>
              <w:rPr>
                <w:rFonts w:ascii="Arial"/>
                <w:sz w:val="18"/>
              </w:rPr>
            </w:pPr>
            <w:r>
              <w:rPr>
                <w:rFonts w:ascii="Arial"/>
                <w:w w:val="90"/>
                <w:sz w:val="18"/>
              </w:rPr>
              <w:t>6</w:t>
            </w:r>
          </w:p>
        </w:tc>
      </w:tr>
      <w:tr>
        <w:trPr>
          <w:trHeight w:val="267" w:hRule="exact"/>
        </w:trPr>
        <w:tc>
          <w:tcPr>
            <w:tcW w:w="2019" w:type="dxa"/>
          </w:tcPr>
          <w:p>
            <w:pPr>
              <w:pStyle w:val="TableParagraph"/>
              <w:spacing w:before="21"/>
              <w:ind w:left="3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Iya Ilu or  Dundun</w:t>
            </w:r>
          </w:p>
        </w:tc>
        <w:tc>
          <w:tcPr>
            <w:tcW w:w="2603" w:type="dxa"/>
          </w:tcPr>
          <w:p>
            <w:pPr>
              <w:pStyle w:val="TableParagraph"/>
              <w:spacing w:before="14"/>
              <w:ind w:right="315"/>
              <w:rPr>
                <w:sz w:val="19"/>
              </w:rPr>
            </w:pPr>
            <w:r>
              <w:rPr>
                <w:w w:val="105"/>
                <w:sz w:val="19"/>
              </w:rPr>
              <w:t>From 7 p.m. to 7  a.m.</w:t>
            </w:r>
          </w:p>
        </w:tc>
        <w:tc>
          <w:tcPr>
            <w:tcW w:w="557" w:type="dxa"/>
          </w:tcPr>
          <w:p>
            <w:pPr>
              <w:pStyle w:val="TableParagraph"/>
              <w:spacing w:before="7"/>
              <w:ind w:right="53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spacing w:before="7"/>
              <w:ind w:left="28" w:right="6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229" w:type="dxa"/>
          </w:tcPr>
          <w:p>
            <w:pPr>
              <w:pStyle w:val="TableParagraph"/>
              <w:spacing w:line="228" w:lineRule="exact"/>
              <w:ind w:right="44"/>
              <w:rPr>
                <w:sz w:val="20"/>
              </w:rPr>
            </w:pPr>
            <w:r>
              <w:rPr>
                <w:w w:val="91"/>
                <w:sz w:val="20"/>
              </w:rPr>
              <w:t>0</w:t>
            </w:r>
          </w:p>
        </w:tc>
      </w:tr>
      <w:tr>
        <w:trPr>
          <w:trHeight w:val="259" w:hRule="exact"/>
        </w:trPr>
        <w:tc>
          <w:tcPr>
            <w:tcW w:w="2019" w:type="dxa"/>
          </w:tcPr>
          <w:p>
            <w:pPr>
              <w:pStyle w:val="TableParagraph"/>
              <w:spacing w:before="21"/>
              <w:ind w:left="42"/>
              <w:jc w:val="left"/>
              <w:rPr>
                <w:sz w:val="19"/>
              </w:rPr>
            </w:pPr>
            <w:r>
              <w:rPr>
                <w:sz w:val="19"/>
              </w:rPr>
              <w:t>Kete  or Agasa</w:t>
            </w:r>
          </w:p>
        </w:tc>
        <w:tc>
          <w:tcPr>
            <w:tcW w:w="2603" w:type="dxa"/>
          </w:tcPr>
          <w:p>
            <w:pPr>
              <w:pStyle w:val="TableParagraph"/>
              <w:spacing w:before="6"/>
              <w:ind w:right="321"/>
              <w:rPr>
                <w:sz w:val="19"/>
              </w:rPr>
            </w:pPr>
            <w:r>
              <w:rPr>
                <w:w w:val="105"/>
                <w:sz w:val="19"/>
              </w:rPr>
              <w:t>From  7 a.m. to 7 p.m.</w:t>
            </w:r>
          </w:p>
        </w:tc>
        <w:tc>
          <w:tcPr>
            <w:tcW w:w="557" w:type="dxa"/>
          </w:tcPr>
          <w:p>
            <w:pPr>
              <w:pStyle w:val="TableParagraph"/>
              <w:spacing w:before="15"/>
              <w:ind w:right="51"/>
              <w:rPr>
                <w:rFonts w:ascii="Arial"/>
                <w:sz w:val="18"/>
              </w:rPr>
            </w:pPr>
            <w:r>
              <w:rPr>
                <w:rFonts w:ascii="Arial"/>
                <w:w w:val="100"/>
                <w:sz w:val="18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spacing w:before="6"/>
              <w:ind w:left="38"/>
              <w:jc w:val="center"/>
              <w:rPr>
                <w:sz w:val="19"/>
              </w:rPr>
            </w:pPr>
            <w:r>
              <w:rPr>
                <w:w w:val="107"/>
                <w:sz w:val="19"/>
              </w:rPr>
              <w:t>7</w:t>
            </w:r>
          </w:p>
        </w:tc>
        <w:tc>
          <w:tcPr>
            <w:tcW w:w="229" w:type="dxa"/>
          </w:tcPr>
          <w:p>
            <w:pPr>
              <w:pStyle w:val="TableParagraph"/>
              <w:spacing w:before="8"/>
              <w:ind w:right="44"/>
              <w:rPr>
                <w:rFonts w:ascii="Arial"/>
                <w:sz w:val="18"/>
              </w:rPr>
            </w:pPr>
            <w:r>
              <w:rPr>
                <w:rFonts w:ascii="Arial"/>
                <w:w w:val="98"/>
                <w:sz w:val="18"/>
              </w:rPr>
              <w:t>6</w:t>
            </w:r>
          </w:p>
        </w:tc>
      </w:tr>
      <w:tr>
        <w:trPr>
          <w:trHeight w:val="270" w:hRule="exact"/>
        </w:trPr>
        <w:tc>
          <w:tcPr>
            <w:tcW w:w="2019" w:type="dxa"/>
          </w:tcPr>
          <w:p>
            <w:pPr>
              <w:pStyle w:val="TableParagraph"/>
              <w:spacing w:before="28"/>
              <w:ind w:left="42"/>
              <w:jc w:val="left"/>
              <w:rPr>
                <w:sz w:val="19"/>
              </w:rPr>
            </w:pPr>
            <w:r>
              <w:rPr>
                <w:sz w:val="19"/>
              </w:rPr>
              <w:t>Kete  or Agasa</w:t>
            </w:r>
          </w:p>
        </w:tc>
        <w:tc>
          <w:tcPr>
            <w:tcW w:w="2603" w:type="dxa"/>
          </w:tcPr>
          <w:p>
            <w:pPr>
              <w:pStyle w:val="TableParagraph"/>
              <w:spacing w:before="14"/>
              <w:ind w:right="314"/>
              <w:rPr>
                <w:sz w:val="19"/>
              </w:rPr>
            </w:pPr>
            <w:r>
              <w:rPr>
                <w:w w:val="105"/>
                <w:sz w:val="19"/>
              </w:rPr>
              <w:t>From 7 p.m. to  7 a.m.</w:t>
            </w:r>
          </w:p>
        </w:tc>
        <w:tc>
          <w:tcPr>
            <w:tcW w:w="557" w:type="dxa"/>
          </w:tcPr>
          <w:p>
            <w:pPr>
              <w:pStyle w:val="TableParagraph"/>
              <w:spacing w:before="7"/>
              <w:ind w:right="53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spacing w:before="7"/>
              <w:ind w:left="28" w:right="5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" w:type="dxa"/>
          </w:tcPr>
          <w:p>
            <w:pPr>
              <w:pStyle w:val="TableParagraph"/>
              <w:spacing w:line="228" w:lineRule="exact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263" w:hRule="exact"/>
        </w:trPr>
        <w:tc>
          <w:tcPr>
            <w:tcW w:w="2019" w:type="dxa"/>
          </w:tcPr>
          <w:p>
            <w:pPr>
              <w:pStyle w:val="TableParagraph"/>
              <w:spacing w:before="24"/>
              <w:ind w:left="3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Apala or Juju</w:t>
            </w:r>
          </w:p>
        </w:tc>
        <w:tc>
          <w:tcPr>
            <w:tcW w:w="2603" w:type="dxa"/>
          </w:tcPr>
          <w:p>
            <w:pPr>
              <w:pStyle w:val="TableParagraph"/>
              <w:spacing w:before="3"/>
              <w:ind w:right="321"/>
              <w:rPr>
                <w:sz w:val="19"/>
              </w:rPr>
            </w:pPr>
            <w:r>
              <w:rPr>
                <w:w w:val="105"/>
                <w:sz w:val="19"/>
              </w:rPr>
              <w:t>From  7 a.m. to  7 p.m.</w:t>
            </w:r>
          </w:p>
        </w:tc>
        <w:tc>
          <w:tcPr>
            <w:tcW w:w="557" w:type="dxa"/>
          </w:tcPr>
          <w:p>
            <w:pPr>
              <w:pStyle w:val="TableParagraph"/>
              <w:spacing w:before="3"/>
              <w:ind w:right="46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spacing w:before="3"/>
              <w:ind w:left="38"/>
              <w:jc w:val="center"/>
              <w:rPr>
                <w:sz w:val="19"/>
              </w:rPr>
            </w:pPr>
            <w:r>
              <w:rPr>
                <w:w w:val="107"/>
                <w:sz w:val="19"/>
              </w:rPr>
              <w:t>7</w:t>
            </w:r>
          </w:p>
        </w:tc>
        <w:tc>
          <w:tcPr>
            <w:tcW w:w="229" w:type="dxa"/>
          </w:tcPr>
          <w:p>
            <w:pPr>
              <w:pStyle w:val="TableParagraph"/>
              <w:spacing w:before="3"/>
              <w:ind w:right="34"/>
              <w:rPr>
                <w:sz w:val="19"/>
              </w:rPr>
            </w:pPr>
            <w:r>
              <w:rPr>
                <w:w w:val="107"/>
                <w:sz w:val="19"/>
              </w:rPr>
              <w:t>6</w:t>
            </w:r>
          </w:p>
        </w:tc>
      </w:tr>
      <w:tr>
        <w:trPr>
          <w:trHeight w:val="343" w:hRule="exact"/>
        </w:trPr>
        <w:tc>
          <w:tcPr>
            <w:tcW w:w="2019" w:type="dxa"/>
          </w:tcPr>
          <w:p>
            <w:pPr>
              <w:pStyle w:val="TableParagraph"/>
              <w:spacing w:before="28"/>
              <w:ind w:left="3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Apala or Juju</w:t>
            </w:r>
          </w:p>
        </w:tc>
        <w:tc>
          <w:tcPr>
            <w:tcW w:w="2603" w:type="dxa"/>
          </w:tcPr>
          <w:p>
            <w:pPr>
              <w:pStyle w:val="TableParagraph"/>
              <w:spacing w:before="6"/>
              <w:ind w:right="314"/>
              <w:rPr>
                <w:sz w:val="19"/>
              </w:rPr>
            </w:pPr>
            <w:r>
              <w:rPr>
                <w:w w:val="105"/>
                <w:sz w:val="19"/>
              </w:rPr>
              <w:t>From  7 p.m. to  7 a.m.</w:t>
            </w:r>
          </w:p>
        </w:tc>
        <w:tc>
          <w:tcPr>
            <w:tcW w:w="557" w:type="dxa"/>
          </w:tcPr>
          <w:p>
            <w:pPr>
              <w:pStyle w:val="TableParagraph"/>
              <w:spacing w:line="218" w:lineRule="exact"/>
              <w:ind w:right="45"/>
              <w:rPr>
                <w:sz w:val="19"/>
              </w:rPr>
            </w:pPr>
            <w:r>
              <w:rPr>
                <w:w w:val="113"/>
                <w:sz w:val="19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spacing w:line="218" w:lineRule="exact"/>
              <w:ind w:left="28" w:right="5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" w:type="dxa"/>
          </w:tcPr>
          <w:p>
            <w:pPr>
              <w:pStyle w:val="TableParagraph"/>
              <w:spacing w:before="8"/>
              <w:ind w:right="33"/>
              <w:rPr>
                <w:rFonts w:ascii="Arial"/>
                <w:sz w:val="18"/>
              </w:rPr>
            </w:pPr>
            <w:r>
              <w:rPr>
                <w:rFonts w:ascii="Arial"/>
                <w:w w:val="109"/>
                <w:sz w:val="18"/>
              </w:rPr>
              <w:t>0</w:t>
            </w:r>
          </w:p>
        </w:tc>
      </w:tr>
    </w:tbl>
    <w:p>
      <w:pPr>
        <w:pStyle w:val="BodyText"/>
        <w:spacing w:before="7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0080" w:h="14040"/>
          <w:pgMar w:top="20" w:bottom="0" w:left="0" w:right="1400"/>
        </w:sectPr>
      </w:pPr>
    </w:p>
    <w:p>
      <w:pPr>
        <w:pStyle w:val="BodyText"/>
        <w:rPr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36576</wp:posOffset>
            </wp:positionH>
            <wp:positionV relativeFrom="page">
              <wp:posOffset>36576</wp:posOffset>
            </wp:positionV>
            <wp:extent cx="548640" cy="8851392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885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ind w:left="1339" w:right="-18"/>
      </w:pPr>
      <w:r>
        <w:rPr>
          <w:w w:val="105"/>
        </w:rPr>
        <w:t>Ibadan,  6th December,  </w:t>
      </w:r>
      <w:r>
        <w:rPr>
          <w:spacing w:val="-8"/>
          <w:w w:val="105"/>
        </w:rPr>
        <w:t>1958.</w:t>
      </w:r>
    </w:p>
    <w:p>
      <w:pPr>
        <w:spacing w:line="279" w:lineRule="exact" w:before="67"/>
        <w:ind w:left="655" w:right="1073" w:firstLine="0"/>
        <w:jc w:val="left"/>
        <w:rPr>
          <w:sz w:val="15"/>
        </w:rPr>
      </w:pPr>
      <w:r>
        <w:rPr/>
        <w:br w:type="column"/>
      </w:r>
      <w:r>
        <w:rPr>
          <w:sz w:val="26"/>
        </w:rPr>
        <w:t>J. </w:t>
      </w:r>
      <w:r>
        <w:rPr>
          <w:sz w:val="20"/>
        </w:rPr>
        <w:t>R. </w:t>
      </w:r>
      <w:r>
        <w:rPr>
          <w:sz w:val="15"/>
        </w:rPr>
        <w:t>BROMAGE,</w:t>
      </w:r>
    </w:p>
    <w:p>
      <w:pPr>
        <w:spacing w:line="220" w:lineRule="auto" w:before="0"/>
        <w:ind w:left="57" w:right="1073" w:firstLine="360"/>
        <w:jc w:val="left"/>
        <w:rPr>
          <w:i/>
          <w:sz w:val="19"/>
        </w:rPr>
      </w:pPr>
      <w:r>
        <w:rPr>
          <w:i/>
          <w:sz w:val="19"/>
        </w:rPr>
        <w:t>Permanent Secretary, j;Jinistry  of Local Government</w:t>
      </w:r>
    </w:p>
    <w:sectPr>
      <w:type w:val="continuous"/>
      <w:pgSz w:w="10080" w:h="14040"/>
      <w:pgMar w:top="20" w:bottom="0" w:left="0" w:right="1400"/>
      <w:cols w:num="2" w:equalWidth="0">
        <w:col w:w="3717" w:space="1150"/>
        <w:col w:w="38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spacing w:before="69"/>
      <w:ind w:left="424"/>
      <w:outlineLvl w:val="2"/>
    </w:pPr>
    <w:rPr>
      <w:rFonts w:ascii="Times New Roman" w:hAnsi="Times New Roman" w:eastAsia="Times New Roman" w:cs="Times New Roman"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2016-07-06T14:54:07Z</dcterms:created>
  <dcterms:modified xsi:type="dcterms:W3CDTF">2016-07-06T14:54:07Z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