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it so that there’s two options for goal changes: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 calories and percentages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 fats, carbs, and foals and then calculate calories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Prioritize front-end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Potentially add more data visualization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meet beforehand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Finish up CAS (Ishan) - NEXT WEEK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Finish student page (Jamie)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Finish deployment (Jamie) - NEXT WEEK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Finish respective pages’ styles (All)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function (Paulo)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to change goals listed above (Paulo)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Stretch: Leaderboard on the Dashboard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Stretch: TigerMenus on the LogIn page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all Axios calls (Paulo, Jamie) - NEXT WEEK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