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1BC" w:rsidRDefault="002E11BC">
      <w:r>
        <w:t>CPU</w:t>
      </w:r>
    </w:p>
    <w:p w:rsidR="002E11BC" w:rsidRPr="002E11BC" w:rsidRDefault="002E11BC" w:rsidP="002E11B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0" w:lineRule="atLeast"/>
        <w:outlineLvl w:val="0"/>
        <w:rPr>
          <w:rFonts w:ascii="Verdana" w:eastAsia="Times New Roman" w:hAnsi="Verdana" w:cs="Times New Roman"/>
          <w:b/>
          <w:bCs/>
          <w:color w:val="000099"/>
          <w:kern w:val="36"/>
          <w:sz w:val="22"/>
          <w:szCs w:val="22"/>
        </w:rPr>
      </w:pPr>
      <w:r w:rsidRPr="002E11BC">
        <w:rPr>
          <w:rFonts w:ascii="Verdana" w:eastAsia="Times New Roman" w:hAnsi="Verdana" w:cs="Times New Roman"/>
          <w:b/>
          <w:bCs/>
          <w:color w:val="000099"/>
          <w:kern w:val="36"/>
          <w:sz w:val="22"/>
          <w:szCs w:val="22"/>
        </w:rPr>
        <w:t>INTEL® CORE™ I7-6700K Processor 8M Cache 4GHZ Base 4.2GHZ Turbo FC-LGA1151 Retail Box</w:t>
      </w:r>
      <w:r>
        <w:rPr>
          <w:rFonts w:ascii="Verdana" w:eastAsia="Times New Roman" w:hAnsi="Verdana" w:cs="Times New Roman"/>
          <w:b/>
          <w:bCs/>
          <w:color w:val="000099"/>
          <w:kern w:val="36"/>
          <w:sz w:val="22"/>
          <w:szCs w:val="22"/>
        </w:rPr>
        <w:t xml:space="preserve">  </w:t>
      </w:r>
      <w:r w:rsidRPr="002E11BC">
        <w:rPr>
          <w:rFonts w:ascii="Verdana" w:eastAsia="Times New Roman" w:hAnsi="Verdana" w:cs="Times New Roman"/>
          <w:b/>
          <w:bCs/>
          <w:color w:val="FF0000"/>
          <w:kern w:val="36"/>
          <w:sz w:val="22"/>
          <w:szCs w:val="22"/>
        </w:rPr>
        <w:t>$550</w:t>
      </w:r>
    </w:p>
    <w:p w:rsidR="002E11BC" w:rsidRDefault="002E11BC" w:rsidP="002E11BC">
      <w:pPr>
        <w:pStyle w:val="Heading1"/>
        <w:numPr>
          <w:ilvl w:val="0"/>
          <w:numId w:val="1"/>
        </w:numPr>
        <w:shd w:val="clear" w:color="auto" w:fill="FFFFFF"/>
        <w:spacing w:line="280" w:lineRule="atLeast"/>
        <w:rPr>
          <w:rFonts w:ascii="Verdana" w:eastAsia="Times New Roman" w:hAnsi="Verdana" w:cs="Times New Roman"/>
          <w:color w:val="000099"/>
          <w:sz w:val="22"/>
          <w:szCs w:val="22"/>
        </w:rPr>
      </w:pPr>
      <w:r>
        <w:rPr>
          <w:rFonts w:ascii="Verdana" w:eastAsia="Times New Roman" w:hAnsi="Verdana" w:cs="Times New Roman"/>
          <w:color w:val="000099"/>
          <w:sz w:val="22"/>
          <w:szCs w:val="22"/>
        </w:rPr>
        <w:t xml:space="preserve">INTEL® CORE™ I5-6600K 3.90GHZ 6M Cache FC-LGA14C LGA1151 Processor Retail Package </w:t>
      </w:r>
      <w:r w:rsidRPr="002E11BC">
        <w:rPr>
          <w:rFonts w:ascii="Verdana" w:eastAsia="Times New Roman" w:hAnsi="Verdana" w:cs="Times New Roman"/>
          <w:color w:val="FF0000"/>
          <w:sz w:val="22"/>
          <w:szCs w:val="22"/>
        </w:rPr>
        <w:t>$370</w:t>
      </w:r>
    </w:p>
    <w:p w:rsidR="002E11BC" w:rsidRPr="002E11BC" w:rsidRDefault="002E11BC" w:rsidP="002E11BC">
      <w:pPr>
        <w:pStyle w:val="Heading1"/>
        <w:numPr>
          <w:ilvl w:val="0"/>
          <w:numId w:val="1"/>
        </w:numPr>
        <w:shd w:val="clear" w:color="auto" w:fill="FFFFFF"/>
        <w:spacing w:line="280" w:lineRule="atLeast"/>
        <w:rPr>
          <w:rFonts w:ascii="Verdana" w:eastAsia="Times New Roman" w:hAnsi="Verdana" w:cs="Times New Roman"/>
          <w:color w:val="000099"/>
          <w:sz w:val="22"/>
          <w:szCs w:val="22"/>
        </w:rPr>
      </w:pPr>
      <w:r>
        <w:rPr>
          <w:rFonts w:ascii="Verdana" w:eastAsia="Times New Roman" w:hAnsi="Verdana" w:cs="Times New Roman"/>
          <w:color w:val="000099"/>
          <w:sz w:val="22"/>
          <w:szCs w:val="22"/>
        </w:rPr>
        <w:t xml:space="preserve">Intel Core i5 4570S Quad Core 2.90GHZ Processor LGA1150 </w:t>
      </w:r>
      <w:proofErr w:type="spellStart"/>
      <w:r>
        <w:rPr>
          <w:rFonts w:ascii="Verdana" w:eastAsia="Times New Roman" w:hAnsi="Verdana" w:cs="Times New Roman"/>
          <w:color w:val="000099"/>
          <w:sz w:val="22"/>
          <w:szCs w:val="22"/>
        </w:rPr>
        <w:t>Haswell</w:t>
      </w:r>
      <w:proofErr w:type="spellEnd"/>
      <w:r>
        <w:rPr>
          <w:rFonts w:ascii="Verdana" w:eastAsia="Times New Roman" w:hAnsi="Verdana" w:cs="Times New Roman"/>
          <w:color w:val="000099"/>
          <w:sz w:val="22"/>
          <w:szCs w:val="22"/>
        </w:rPr>
        <w:t xml:space="preserve"> 6MB Cache Low Power Retail </w:t>
      </w:r>
      <w:r w:rsidRPr="002E11BC">
        <w:rPr>
          <w:rFonts w:ascii="Verdana" w:eastAsia="Times New Roman" w:hAnsi="Verdana" w:cs="Times New Roman"/>
          <w:color w:val="FF0000"/>
          <w:sz w:val="22"/>
          <w:szCs w:val="22"/>
        </w:rPr>
        <w:t>$300</w:t>
      </w:r>
    </w:p>
    <w:p w:rsidR="002E11BC" w:rsidRDefault="002E11BC" w:rsidP="002E11BC">
      <w:pPr>
        <w:pStyle w:val="Heading1"/>
        <w:numPr>
          <w:ilvl w:val="0"/>
          <w:numId w:val="1"/>
        </w:numPr>
        <w:shd w:val="clear" w:color="auto" w:fill="FFFFFF"/>
        <w:spacing w:line="280" w:lineRule="atLeast"/>
        <w:rPr>
          <w:rFonts w:ascii="Verdana" w:eastAsia="Times New Roman" w:hAnsi="Verdana" w:cs="Times New Roman"/>
          <w:color w:val="000099"/>
          <w:sz w:val="22"/>
          <w:szCs w:val="22"/>
        </w:rPr>
      </w:pPr>
      <w:r>
        <w:rPr>
          <w:rFonts w:ascii="Verdana" w:eastAsia="Times New Roman" w:hAnsi="Verdana" w:cs="Times New Roman"/>
          <w:color w:val="000099"/>
          <w:sz w:val="22"/>
          <w:szCs w:val="22"/>
        </w:rPr>
        <w:t xml:space="preserve">INTEL® CORE™ I3-6100 Processor 3M Cache Up to 3.70 GHz FC-LGA14C LGA1151 Retail Box </w:t>
      </w:r>
      <w:r w:rsidRPr="002E11BC">
        <w:rPr>
          <w:rFonts w:ascii="Verdana" w:eastAsia="Times New Roman" w:hAnsi="Verdana" w:cs="Times New Roman"/>
          <w:color w:val="FF0000"/>
          <w:sz w:val="22"/>
          <w:szCs w:val="22"/>
        </w:rPr>
        <w:t>$240</w:t>
      </w:r>
    </w:p>
    <w:p w:rsidR="002E11BC" w:rsidRDefault="002E11BC" w:rsidP="002E11BC">
      <w:pPr>
        <w:pStyle w:val="ListParagraph"/>
        <w:numPr>
          <w:ilvl w:val="0"/>
          <w:numId w:val="1"/>
        </w:numPr>
      </w:pPr>
    </w:p>
    <w:p w:rsidR="002E11BC" w:rsidRDefault="002E11BC">
      <w:r>
        <w:t>GPU</w:t>
      </w:r>
    </w:p>
    <w:p w:rsidR="002E11BC" w:rsidRPr="002E11BC" w:rsidRDefault="002E11BC" w:rsidP="002E11BC">
      <w:pPr>
        <w:pStyle w:val="Heading1"/>
        <w:numPr>
          <w:ilvl w:val="0"/>
          <w:numId w:val="3"/>
        </w:numPr>
        <w:shd w:val="clear" w:color="auto" w:fill="FFFFFF"/>
        <w:spacing w:line="280" w:lineRule="atLeast"/>
        <w:rPr>
          <w:rFonts w:ascii="Verdana" w:eastAsia="Times New Roman" w:hAnsi="Verdana" w:cs="Times New Roman"/>
          <w:color w:val="000099"/>
          <w:sz w:val="22"/>
          <w:szCs w:val="22"/>
        </w:rPr>
      </w:pPr>
      <w:r>
        <w:rPr>
          <w:rFonts w:ascii="Verdana" w:eastAsia="Times New Roman" w:hAnsi="Verdana" w:cs="Times New Roman"/>
          <w:color w:val="000099"/>
          <w:sz w:val="22"/>
          <w:szCs w:val="22"/>
        </w:rPr>
        <w:t xml:space="preserve">ASUS GeForce GTX 970 </w:t>
      </w:r>
      <w:proofErr w:type="spellStart"/>
      <w:r>
        <w:rPr>
          <w:rFonts w:ascii="Verdana" w:eastAsia="Times New Roman" w:hAnsi="Verdana" w:cs="Times New Roman"/>
          <w:color w:val="000099"/>
          <w:sz w:val="22"/>
          <w:szCs w:val="22"/>
        </w:rPr>
        <w:t>Strix</w:t>
      </w:r>
      <w:proofErr w:type="spellEnd"/>
      <w:r>
        <w:rPr>
          <w:rFonts w:ascii="Verdana" w:eastAsia="Times New Roman" w:hAnsi="Verdana" w:cs="Times New Roman"/>
          <w:color w:val="000099"/>
          <w:sz w:val="22"/>
          <w:szCs w:val="22"/>
        </w:rPr>
        <w:t xml:space="preserve"> OC 1253MHZ 4GB 7.0GHZ GDDR5 2xDVI HDMI </w:t>
      </w:r>
      <w:proofErr w:type="spellStart"/>
      <w:r>
        <w:rPr>
          <w:rFonts w:ascii="Verdana" w:eastAsia="Times New Roman" w:hAnsi="Verdana" w:cs="Times New Roman"/>
          <w:color w:val="000099"/>
          <w:sz w:val="22"/>
          <w:szCs w:val="22"/>
        </w:rPr>
        <w:t>DisplayPort</w:t>
      </w:r>
      <w:proofErr w:type="spellEnd"/>
      <w:r>
        <w:rPr>
          <w:rFonts w:ascii="Verdana" w:eastAsia="Times New Roman" w:hAnsi="Verdana" w:cs="Times New Roman"/>
          <w:color w:val="000099"/>
          <w:sz w:val="22"/>
          <w:szCs w:val="22"/>
        </w:rPr>
        <w:t xml:space="preserve"> PCI-E </w:t>
      </w:r>
      <w:r w:rsidRPr="002E11BC">
        <w:rPr>
          <w:rFonts w:ascii="Verdana" w:eastAsia="Times New Roman" w:hAnsi="Verdana" w:cs="Times New Roman"/>
          <w:color w:val="FF0000"/>
          <w:sz w:val="22"/>
          <w:szCs w:val="22"/>
        </w:rPr>
        <w:t>$500</w:t>
      </w:r>
    </w:p>
    <w:p w:rsidR="002E11BC" w:rsidRPr="000960BD" w:rsidRDefault="002E11BC" w:rsidP="000960BD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b/>
          <w:color w:val="0000FF"/>
          <w:sz w:val="22"/>
          <w:szCs w:val="22"/>
        </w:rPr>
      </w:pPr>
      <w:hyperlink r:id="rId6" w:history="1">
        <w:r w:rsidRPr="002E11BC">
          <w:rPr>
            <w:rFonts w:ascii="Verdana" w:eastAsia="Times New Roman" w:hAnsi="Verdana" w:cs="Times New Roman"/>
            <w:b/>
            <w:color w:val="0000FF"/>
            <w:sz w:val="22"/>
            <w:szCs w:val="22"/>
            <w:shd w:val="clear" w:color="auto" w:fill="FFFFFF"/>
          </w:rPr>
          <w:t xml:space="preserve">ASUS GeForce GTX 750 </w:t>
        </w:r>
        <w:proofErr w:type="spellStart"/>
        <w:r w:rsidRPr="002E11BC">
          <w:rPr>
            <w:rFonts w:ascii="Verdana" w:eastAsia="Times New Roman" w:hAnsi="Verdana" w:cs="Times New Roman"/>
            <w:b/>
            <w:color w:val="0000FF"/>
            <w:sz w:val="22"/>
            <w:szCs w:val="22"/>
            <w:shd w:val="clear" w:color="auto" w:fill="FFFFFF"/>
          </w:rPr>
          <w:t>DirectCU</w:t>
        </w:r>
        <w:proofErr w:type="spellEnd"/>
        <w:r w:rsidRPr="002E11BC">
          <w:rPr>
            <w:rFonts w:ascii="Verdana" w:eastAsia="Times New Roman" w:hAnsi="Verdana" w:cs="Times New Roman"/>
            <w:b/>
            <w:color w:val="0000FF"/>
            <w:sz w:val="22"/>
            <w:szCs w:val="22"/>
            <w:shd w:val="clear" w:color="auto" w:fill="FFFFFF"/>
          </w:rPr>
          <w:t xml:space="preserve"> Silent 1085MHZ 2GB 5.0GHZ GDDR5 DVI HDMI </w:t>
        </w:r>
        <w:proofErr w:type="spellStart"/>
        <w:r w:rsidRPr="002E11BC">
          <w:rPr>
            <w:rFonts w:ascii="Verdana" w:eastAsia="Times New Roman" w:hAnsi="Verdana" w:cs="Times New Roman"/>
            <w:b/>
            <w:color w:val="0000FF"/>
            <w:sz w:val="22"/>
            <w:szCs w:val="22"/>
            <w:shd w:val="clear" w:color="auto" w:fill="FFFFFF"/>
          </w:rPr>
          <w:t>DisplayPort</w:t>
        </w:r>
        <w:proofErr w:type="spellEnd"/>
        <w:r w:rsidRPr="002E11BC">
          <w:rPr>
            <w:rFonts w:ascii="Verdana" w:eastAsia="Times New Roman" w:hAnsi="Verdana" w:cs="Times New Roman"/>
            <w:b/>
            <w:color w:val="0000FF"/>
            <w:sz w:val="22"/>
            <w:szCs w:val="22"/>
            <w:shd w:val="clear" w:color="auto" w:fill="FFFFFF"/>
          </w:rPr>
          <w:t xml:space="preserve"> PCI-E Video Card</w:t>
        </w:r>
      </w:hyperlink>
      <w:r w:rsidRPr="002E11BC">
        <w:rPr>
          <w:rFonts w:ascii="Verdana" w:eastAsia="Times New Roman" w:hAnsi="Verdana" w:cs="Times New Roman"/>
          <w:b/>
          <w:color w:val="0000FF"/>
          <w:sz w:val="22"/>
          <w:szCs w:val="22"/>
          <w:shd w:val="clear" w:color="auto" w:fill="FFFFFF"/>
        </w:rPr>
        <w:t> </w:t>
      </w:r>
      <w:r w:rsidR="000960BD" w:rsidRPr="000960BD">
        <w:rPr>
          <w:rFonts w:ascii="Verdana" w:eastAsia="Times New Roman" w:hAnsi="Verdana" w:cs="Times New Roman"/>
          <w:b/>
          <w:color w:val="FF0000"/>
          <w:sz w:val="22"/>
          <w:szCs w:val="22"/>
          <w:shd w:val="clear" w:color="auto" w:fill="FFFFFF"/>
        </w:rPr>
        <w:t>$200</w:t>
      </w:r>
    </w:p>
    <w:p w:rsidR="000960BD" w:rsidRPr="000960BD" w:rsidRDefault="000960BD" w:rsidP="000960BD">
      <w:pPr>
        <w:pStyle w:val="ListParagraph"/>
        <w:rPr>
          <w:rFonts w:ascii="Verdana" w:eastAsia="Times New Roman" w:hAnsi="Verdana" w:cs="Times New Roman"/>
          <w:b/>
          <w:color w:val="0000FF"/>
          <w:sz w:val="22"/>
          <w:szCs w:val="22"/>
        </w:rPr>
      </w:pPr>
    </w:p>
    <w:p w:rsidR="002E11BC" w:rsidRDefault="002E11BC" w:rsidP="002E11BC">
      <w:r>
        <w:t>MOTHERBOARD</w:t>
      </w:r>
    </w:p>
    <w:p w:rsidR="000960BD" w:rsidRDefault="000960BD" w:rsidP="000960BD">
      <w:pPr>
        <w:pStyle w:val="Heading1"/>
        <w:numPr>
          <w:ilvl w:val="0"/>
          <w:numId w:val="5"/>
        </w:numPr>
        <w:shd w:val="clear" w:color="auto" w:fill="FFFFFF"/>
        <w:spacing w:line="280" w:lineRule="atLeast"/>
        <w:rPr>
          <w:rFonts w:ascii="Verdana" w:eastAsia="Times New Roman" w:hAnsi="Verdana" w:cs="Times New Roman"/>
          <w:color w:val="000099"/>
          <w:sz w:val="22"/>
          <w:szCs w:val="22"/>
        </w:rPr>
      </w:pPr>
      <w:r>
        <w:rPr>
          <w:rFonts w:ascii="Verdana" w:eastAsia="Times New Roman" w:hAnsi="Verdana" w:cs="Times New Roman"/>
          <w:color w:val="000099"/>
          <w:sz w:val="22"/>
          <w:szCs w:val="22"/>
        </w:rPr>
        <w:t>ASUS X99-A ATX LGA2011-3 X99 DDR4 SLI 4XPCI-E16 2XPCI-E1 SATA3 USB3.0 Motherboard</w:t>
      </w:r>
      <w:r>
        <w:rPr>
          <w:rFonts w:ascii="Verdana" w:eastAsia="Times New Roman" w:hAnsi="Verdana" w:cs="Times New Roman"/>
          <w:color w:val="000099"/>
          <w:sz w:val="22"/>
          <w:szCs w:val="22"/>
        </w:rPr>
        <w:t xml:space="preserve"> </w:t>
      </w:r>
      <w:r w:rsidRPr="000960BD">
        <w:rPr>
          <w:rFonts w:ascii="Verdana" w:eastAsia="Times New Roman" w:hAnsi="Verdana" w:cs="Times New Roman"/>
          <w:color w:val="FF0000"/>
          <w:sz w:val="22"/>
          <w:szCs w:val="22"/>
        </w:rPr>
        <w:t>$379</w:t>
      </w:r>
    </w:p>
    <w:p w:rsidR="000960BD" w:rsidRDefault="000960BD" w:rsidP="000960BD">
      <w:pPr>
        <w:pStyle w:val="Heading1"/>
        <w:numPr>
          <w:ilvl w:val="0"/>
          <w:numId w:val="5"/>
        </w:numPr>
        <w:shd w:val="clear" w:color="auto" w:fill="FFFFFF"/>
        <w:spacing w:line="280" w:lineRule="atLeast"/>
        <w:rPr>
          <w:rFonts w:ascii="Verdana" w:eastAsia="Times New Roman" w:hAnsi="Verdana" w:cs="Times New Roman"/>
          <w:color w:val="000099"/>
          <w:sz w:val="22"/>
          <w:szCs w:val="22"/>
        </w:rPr>
      </w:pPr>
      <w:r>
        <w:rPr>
          <w:rFonts w:ascii="Verdana" w:eastAsia="Times New Roman" w:hAnsi="Verdana" w:cs="Times New Roman"/>
          <w:color w:val="000099"/>
          <w:sz w:val="22"/>
          <w:szCs w:val="22"/>
        </w:rPr>
        <w:t xml:space="preserve">ASUS ROG Crosshair V FORMULA-Z ATX AM3+ 990FX/SB950 DDR3 </w:t>
      </w:r>
      <w:proofErr w:type="spellStart"/>
      <w:r>
        <w:rPr>
          <w:rFonts w:ascii="Verdana" w:eastAsia="Times New Roman" w:hAnsi="Verdana" w:cs="Times New Roman"/>
          <w:color w:val="000099"/>
          <w:sz w:val="22"/>
          <w:szCs w:val="22"/>
        </w:rPr>
        <w:t>CrossFireX</w:t>
      </w:r>
      <w:proofErr w:type="spellEnd"/>
      <w:r>
        <w:rPr>
          <w:rFonts w:ascii="Verdana" w:eastAsia="Times New Roman" w:hAnsi="Verdana" w:cs="Times New Roman"/>
          <w:color w:val="000099"/>
          <w:sz w:val="22"/>
          <w:szCs w:val="22"/>
        </w:rPr>
        <w:t xml:space="preserve"> 3PCI-E16 Gaming Motherboard</w:t>
      </w:r>
      <w:r>
        <w:rPr>
          <w:rFonts w:ascii="Verdana" w:eastAsia="Times New Roman" w:hAnsi="Verdana" w:cs="Times New Roman"/>
          <w:color w:val="000099"/>
          <w:sz w:val="22"/>
          <w:szCs w:val="22"/>
        </w:rPr>
        <w:t xml:space="preserve"> </w:t>
      </w:r>
      <w:r w:rsidRPr="000960BD">
        <w:rPr>
          <w:rFonts w:ascii="Verdana" w:eastAsia="Times New Roman" w:hAnsi="Verdana" w:cs="Times New Roman"/>
          <w:color w:val="FF0000"/>
          <w:sz w:val="22"/>
          <w:szCs w:val="22"/>
        </w:rPr>
        <w:t>$300</w:t>
      </w:r>
    </w:p>
    <w:p w:rsidR="000960BD" w:rsidRDefault="000960BD" w:rsidP="000960BD">
      <w:pPr>
        <w:ind w:left="360"/>
      </w:pPr>
    </w:p>
    <w:p w:rsidR="002E11BC" w:rsidRDefault="000960BD">
      <w:r>
        <w:t>Memory</w:t>
      </w:r>
    </w:p>
    <w:p w:rsidR="000960BD" w:rsidRPr="000960BD" w:rsidRDefault="000960BD" w:rsidP="000960BD">
      <w:pPr>
        <w:pStyle w:val="Heading1"/>
        <w:numPr>
          <w:ilvl w:val="0"/>
          <w:numId w:val="7"/>
        </w:numPr>
        <w:shd w:val="clear" w:color="auto" w:fill="FFFFFF"/>
        <w:spacing w:line="280" w:lineRule="atLeast"/>
        <w:rPr>
          <w:rFonts w:ascii="Verdana" w:eastAsia="Times New Roman" w:hAnsi="Verdana" w:cs="Times New Roman"/>
          <w:color w:val="000099"/>
          <w:sz w:val="22"/>
          <w:szCs w:val="22"/>
        </w:rPr>
      </w:pPr>
      <w:r>
        <w:rPr>
          <w:rFonts w:ascii="Verdana" w:eastAsia="Times New Roman" w:hAnsi="Verdana" w:cs="Times New Roman"/>
          <w:color w:val="000099"/>
          <w:sz w:val="22"/>
          <w:szCs w:val="22"/>
        </w:rPr>
        <w:t>Western Digital Red 3TB SATA3 64MB Cache 3.5in Internal Hard Disk Drive HDD</w:t>
      </w:r>
      <w:r>
        <w:rPr>
          <w:rFonts w:ascii="Verdana" w:eastAsia="Times New Roman" w:hAnsi="Verdana" w:cs="Times New Roman"/>
          <w:color w:val="000099"/>
          <w:sz w:val="22"/>
          <w:szCs w:val="22"/>
        </w:rPr>
        <w:t xml:space="preserve"> </w:t>
      </w:r>
      <w:r w:rsidRPr="000960BD">
        <w:rPr>
          <w:rFonts w:ascii="Verdana" w:eastAsia="Times New Roman" w:hAnsi="Verdana" w:cs="Times New Roman"/>
          <w:color w:val="FF0000"/>
          <w:sz w:val="22"/>
          <w:szCs w:val="22"/>
        </w:rPr>
        <w:t>$150</w:t>
      </w:r>
    </w:p>
    <w:p w:rsidR="000960BD" w:rsidRPr="000960BD" w:rsidRDefault="000960BD" w:rsidP="000960BD">
      <w:pPr>
        <w:pStyle w:val="ListParagraph"/>
        <w:numPr>
          <w:ilvl w:val="0"/>
          <w:numId w:val="7"/>
        </w:numPr>
        <w:shd w:val="clear" w:color="auto" w:fill="FFFFFF"/>
        <w:spacing w:line="280" w:lineRule="atLeast"/>
        <w:rPr>
          <w:rFonts w:ascii="Verdana" w:eastAsia="Times New Roman" w:hAnsi="Verdana" w:cs="Times New Roman"/>
          <w:b/>
          <w:color w:val="000000"/>
          <w:sz w:val="16"/>
          <w:szCs w:val="16"/>
        </w:rPr>
      </w:pPr>
      <w:hyperlink r:id="rId7" w:history="1">
        <w:r w:rsidRPr="000960BD">
          <w:rPr>
            <w:rFonts w:ascii="Verdana" w:eastAsia="Times New Roman" w:hAnsi="Verdana" w:cs="Times New Roman"/>
            <w:b/>
            <w:color w:val="0000FF"/>
            <w:sz w:val="20"/>
            <w:szCs w:val="20"/>
          </w:rPr>
          <w:t>Seagate ST8000AS0002 8TB 5900RPM 128MB Cache SATA</w:t>
        </w:r>
        <w:r w:rsidRPr="000960BD">
          <w:rPr>
            <w:rFonts w:ascii="Verdana" w:eastAsia="Times New Roman" w:hAnsi="Verdana" w:cs="Times New Roman"/>
            <w:b/>
            <w:color w:val="0000FF"/>
            <w:sz w:val="20"/>
            <w:szCs w:val="20"/>
          </w:rPr>
          <w:t>3</w:t>
        </w:r>
        <w:r w:rsidRPr="000960BD">
          <w:rPr>
            <w:rFonts w:ascii="Verdana" w:eastAsia="Times New Roman" w:hAnsi="Verdana" w:cs="Times New Roman"/>
            <w:b/>
            <w:color w:val="0000FF"/>
            <w:sz w:val="20"/>
            <w:szCs w:val="20"/>
          </w:rPr>
          <w:t xml:space="preserve"> Archive Hard Drive OEM - for Backup Data Only</w:t>
        </w:r>
      </w:hyperlink>
      <w:r>
        <w:rPr>
          <w:rFonts w:ascii="Verdana" w:eastAsia="Times New Roman" w:hAnsi="Verdana" w:cs="Times New Roman"/>
          <w:b/>
          <w:color w:val="000000"/>
          <w:sz w:val="16"/>
          <w:szCs w:val="16"/>
        </w:rPr>
        <w:t xml:space="preserve"> </w:t>
      </w:r>
      <w:r w:rsidRPr="000960BD">
        <w:rPr>
          <w:rFonts w:ascii="Verdana" w:eastAsia="Times New Roman" w:hAnsi="Verdana" w:cs="Times New Roman"/>
          <w:b/>
          <w:color w:val="FF0000"/>
        </w:rPr>
        <w:t>$ 329</w:t>
      </w:r>
    </w:p>
    <w:p w:rsidR="000960BD" w:rsidRDefault="000960BD" w:rsidP="000960BD">
      <w:pPr>
        <w:ind w:left="360"/>
      </w:pPr>
      <w:bookmarkStart w:id="0" w:name="_GoBack"/>
      <w:bookmarkEnd w:id="0"/>
    </w:p>
    <w:sectPr w:rsidR="000960BD" w:rsidSect="00E608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35C2"/>
    <w:multiLevelType w:val="hybridMultilevel"/>
    <w:tmpl w:val="22D0F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D634D"/>
    <w:multiLevelType w:val="hybridMultilevel"/>
    <w:tmpl w:val="B9A8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A6A48"/>
    <w:multiLevelType w:val="hybridMultilevel"/>
    <w:tmpl w:val="441A2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075B7"/>
    <w:multiLevelType w:val="hybridMultilevel"/>
    <w:tmpl w:val="9C7A9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BA1B63"/>
    <w:multiLevelType w:val="hybridMultilevel"/>
    <w:tmpl w:val="CABC2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01739D"/>
    <w:multiLevelType w:val="hybridMultilevel"/>
    <w:tmpl w:val="5708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B34C25"/>
    <w:multiLevelType w:val="hybridMultilevel"/>
    <w:tmpl w:val="C3B0C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1BC"/>
    <w:rsid w:val="000960BD"/>
    <w:rsid w:val="002E11BC"/>
    <w:rsid w:val="00E6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11B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1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11BC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E11B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E11BC"/>
  </w:style>
  <w:style w:type="character" w:customStyle="1" w:styleId="single">
    <w:name w:val="single"/>
    <w:basedOn w:val="DefaultParagraphFont"/>
    <w:rsid w:val="000960BD"/>
  </w:style>
  <w:style w:type="character" w:customStyle="1" w:styleId="listing">
    <w:name w:val="listing"/>
    <w:basedOn w:val="DefaultParagraphFont"/>
    <w:rsid w:val="000960B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11B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1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11BC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E11B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E11BC"/>
  </w:style>
  <w:style w:type="character" w:customStyle="1" w:styleId="single">
    <w:name w:val="single"/>
    <w:basedOn w:val="DefaultParagraphFont"/>
    <w:rsid w:val="000960BD"/>
  </w:style>
  <w:style w:type="character" w:customStyle="1" w:styleId="listing">
    <w:name w:val="listing"/>
    <w:basedOn w:val="DefaultParagraphFont"/>
    <w:rsid w:val="00096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50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cix.com/detail/asus-geforce-gtx-750-directcu-26-108711.htm" TargetMode="External"/><Relationship Id="rId7" Type="http://schemas.openxmlformats.org/officeDocument/2006/relationships/hyperlink" Target="http://www.ncix.com/detail/seagate-st8000as0002-8tb-5900rpm-128mb-ac-106578.ht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975</Characters>
  <Application>Microsoft Macintosh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2016-01-14T23:52:00Z</dcterms:created>
  <dcterms:modified xsi:type="dcterms:W3CDTF">2016-01-15T00:09:00Z</dcterms:modified>
</cp:coreProperties>
</file>