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F44"/>
          <w:sz w:val="56"/>
        </w:rPr>
        <w:t>VitalScan — Under the Hood</w:t>
      </w:r>
    </w:p>
    <w:p>
      <w:pPr>
        <w:jc w:val="center"/>
      </w:pPr>
      <w:r>
        <w:rPr>
          <w:rFonts w:ascii="Calibri" w:hAnsi="Calibri"/>
          <w:i/>
          <w:color w:val="55667A"/>
          <w:sz w:val="26"/>
        </w:rPr>
        <w:t>How the video stream is captured, parsed, processed,</w:t>
        <w:br/>
        <w:t>and turned into biomarker JSON — in plain English.</w:t>
      </w:r>
    </w:p>
    <w:p/>
    <w:p>
      <w:pPr>
        <w:jc w:val="center"/>
      </w:pPr>
      <w:r>
        <w:rPr>
          <w:rFonts w:ascii="Calibri" w:hAnsi="Calibri"/>
          <w:color w:val="1F6FEB"/>
          <w:sz w:val="22"/>
        </w:rPr>
        <w:t>AIT 500  ·  Group 1  ·  rPPG Signal Extraction</w:t>
      </w:r>
    </w:p>
    <w:p/>
    <w:p/>
    <w:p>
      <w:pPr>
        <w:pStyle w:val="Heading1"/>
      </w:pPr>
      <w:r>
        <w:rPr>
          <w:rFonts w:ascii="Calibri" w:hAnsi="Calibri"/>
          <w:color w:val="0F1F44"/>
        </w:rPr>
        <w:t>Table of Contents</w:t>
      </w:r>
    </w:p>
    <w:p>
      <w:pPr>
        <w:spacing w:after="80"/>
        <w:ind w:left="0"/>
      </w:pPr>
      <w:hyperlink w:anchor="sec_1">
        <w:r>
          <w:rPr>
            <w:rFonts w:ascii="Calibri" w:hAnsi="Calibri"/>
            <w:sz w:val="22"/>
            <w:b/>
            <w:color w:val="1F6FEB"/>
          </w:rPr>
          <w:t xml:space="preserve">1.     </w:t>
        </w:r>
      </w:hyperlink>
      <w:hyperlink w:anchor="sec_1">
        <w:r>
          <w:rPr>
            <w:rFonts w:ascii="Calibri" w:hAnsi="Calibri"/>
            <w:sz w:val="22"/>
            <w:b/>
            <w:color w:val="0F1F44"/>
          </w:rPr>
          <w:t xml:space="preserve">What this document is</w:t>
        </w:r>
      </w:hyperlink>
    </w:p>
    <w:p>
      <w:pPr>
        <w:spacing w:after="80"/>
        <w:ind w:left="0"/>
      </w:pPr>
      <w:hyperlink w:anchor="sec_2">
        <w:r>
          <w:rPr>
            <w:rFonts w:ascii="Calibri" w:hAnsi="Calibri"/>
            <w:sz w:val="22"/>
            <w:b/>
            <w:color w:val="1F6FEB"/>
          </w:rPr>
          <w:t xml:space="preserve">2.     </w:t>
        </w:r>
      </w:hyperlink>
      <w:hyperlink w:anchor="sec_2">
        <w:r>
          <w:rPr>
            <w:rFonts w:ascii="Calibri" w:hAnsi="Calibri"/>
            <w:sz w:val="22"/>
            <w:b/>
            <w:color w:val="0F1F44"/>
          </w:rPr>
          <w:t xml:space="preserve">The stream — how the video gets from your camera to our backend</w:t>
        </w:r>
      </w:hyperlink>
    </w:p>
    <w:p>
      <w:pPr>
        <w:spacing w:after="40"/>
        <w:ind w:left="454"/>
      </w:pPr>
      <w:hyperlink w:anchor="sec_2_1">
        <w:r>
          <w:rPr>
            <w:rFonts w:ascii="Calibri" w:hAnsi="Calibri"/>
            <w:sz w:val="20"/>
            <w:color w:val="55667A"/>
          </w:rPr>
          <w:t xml:space="preserve">2.1    </w:t>
        </w:r>
      </w:hyperlink>
      <w:hyperlink w:anchor="sec_2_1">
        <w:r>
          <w:rPr>
            <w:rFonts w:ascii="Calibri" w:hAnsi="Calibri"/>
            <w:sz w:val="20"/>
            <w:color w:val="1A1A1A"/>
          </w:rPr>
          <w:t xml:space="preserve">The browser asks for camera permission</w:t>
        </w:r>
      </w:hyperlink>
    </w:p>
    <w:p>
      <w:pPr>
        <w:spacing w:after="40"/>
        <w:ind w:left="454"/>
      </w:pPr>
      <w:hyperlink w:anchor="sec_2_2">
        <w:r>
          <w:rPr>
            <w:rFonts w:ascii="Calibri" w:hAnsi="Calibri"/>
            <w:sz w:val="20"/>
            <w:color w:val="55667A"/>
          </w:rPr>
          <w:t xml:space="preserve">2.2    </w:t>
        </w:r>
      </w:hyperlink>
      <w:hyperlink w:anchor="sec_2_2">
        <w:r>
          <w:rPr>
            <w:rFonts w:ascii="Calibri" w:hAnsi="Calibri"/>
            <w:sz w:val="20"/>
            <w:color w:val="1A1A1A"/>
          </w:rPr>
          <w:t xml:space="preserve">MediaRecorder turns the live stream into a file</w:t>
        </w:r>
      </w:hyperlink>
    </w:p>
    <w:p>
      <w:pPr>
        <w:spacing w:after="40"/>
        <w:ind w:left="454"/>
      </w:pPr>
      <w:hyperlink w:anchor="sec_2_3">
        <w:r>
          <w:rPr>
            <w:rFonts w:ascii="Calibri" w:hAnsi="Calibri"/>
            <w:sz w:val="20"/>
            <w:color w:val="55667A"/>
          </w:rPr>
          <w:t xml:space="preserve">2.3    </w:t>
        </w:r>
      </w:hyperlink>
      <w:hyperlink w:anchor="sec_2_3">
        <w:r>
          <w:rPr>
            <w:rFonts w:ascii="Calibri" w:hAnsi="Calibri"/>
            <w:sz w:val="20"/>
            <w:color w:val="1A1A1A"/>
          </w:rPr>
          <w:t xml:space="preserve">The upload — multipart form-data</w:t>
        </w:r>
      </w:hyperlink>
    </w:p>
    <w:p>
      <w:pPr>
        <w:spacing w:after="40"/>
        <w:ind w:left="454"/>
      </w:pPr>
      <w:hyperlink w:anchor="sec_2_4">
        <w:r>
          <w:rPr>
            <w:rFonts w:ascii="Calibri" w:hAnsi="Calibri"/>
            <w:sz w:val="20"/>
            <w:color w:val="55667A"/>
          </w:rPr>
          <w:t xml:space="preserve">2.4    </w:t>
        </w:r>
      </w:hyperlink>
      <w:hyperlink w:anchor="sec_2_4">
        <w:r>
          <w:rPr>
            <w:rFonts w:ascii="Calibri" w:hAnsi="Calibri"/>
            <w:sz w:val="20"/>
            <w:color w:val="1A1A1A"/>
          </w:rPr>
          <w:t xml:space="preserve">The network path — Cloudflare, the tunnel, the homelab</w:t>
        </w:r>
      </w:hyperlink>
    </w:p>
    <w:p>
      <w:pPr>
        <w:spacing w:after="80"/>
        <w:ind w:left="0"/>
      </w:pPr>
      <w:hyperlink w:anchor="sec_3">
        <w:r>
          <w:rPr>
            <w:rFonts w:ascii="Calibri" w:hAnsi="Calibri"/>
            <w:sz w:val="22"/>
            <w:b/>
            <w:color w:val="1F6FEB"/>
          </w:rPr>
          <w:t xml:space="preserve">3.     </w:t>
        </w:r>
      </w:hyperlink>
      <w:hyperlink w:anchor="sec_3">
        <w:r>
          <w:rPr>
            <w:rFonts w:ascii="Calibri" w:hAnsi="Calibri"/>
            <w:sz w:val="22"/>
            <w:b/>
            <w:color w:val="0F1F44"/>
          </w:rPr>
          <w:t xml:space="preserve">Video file formats — what each extension actually is</w:t>
        </w:r>
      </w:hyperlink>
    </w:p>
    <w:p>
      <w:pPr>
        <w:spacing w:after="80"/>
        <w:ind w:left="0"/>
      </w:pPr>
      <w:hyperlink w:anchor="sec_4">
        <w:r>
          <w:rPr>
            <w:rFonts w:ascii="Calibri" w:hAnsi="Calibri"/>
            <w:sz w:val="22"/>
            <w:b/>
            <w:color w:val="1F6FEB"/>
          </w:rPr>
          <w:t xml:space="preserve">4.     </w:t>
        </w:r>
      </w:hyperlink>
      <w:hyperlink w:anchor="sec_4">
        <w:r>
          <w:rPr>
            <w:rFonts w:ascii="Calibri" w:hAnsi="Calibri"/>
            <w:sz w:val="22"/>
            <w:b/>
            <w:color w:val="0F1F44"/>
          </w:rPr>
          <w:t xml:space="preserve">How the video gets parsed — frame by frame</w:t>
        </w:r>
      </w:hyperlink>
    </w:p>
    <w:p>
      <w:pPr>
        <w:spacing w:after="40"/>
        <w:ind w:left="454"/>
      </w:pPr>
      <w:hyperlink w:anchor="sec_4_1">
        <w:r>
          <w:rPr>
            <w:rFonts w:ascii="Calibri" w:hAnsi="Calibri"/>
            <w:sz w:val="20"/>
            <w:color w:val="55667A"/>
          </w:rPr>
          <w:t xml:space="preserve">4.1    </w:t>
        </w:r>
      </w:hyperlink>
      <w:hyperlink w:anchor="sec_4_1">
        <w:r>
          <w:rPr>
            <w:rFonts w:ascii="Calibri" w:hAnsi="Calibri"/>
            <w:sz w:val="20"/>
            <w:color w:val="1A1A1A"/>
          </w:rPr>
          <w:t xml:space="preserve">What a frame actually is</w:t>
        </w:r>
      </w:hyperlink>
    </w:p>
    <w:p>
      <w:pPr>
        <w:spacing w:after="40"/>
        <w:ind w:left="454"/>
      </w:pPr>
      <w:hyperlink w:anchor="sec_4_2">
        <w:r>
          <w:rPr>
            <w:rFonts w:ascii="Calibri" w:hAnsi="Calibri"/>
            <w:sz w:val="20"/>
            <w:color w:val="55667A"/>
          </w:rPr>
          <w:t xml:space="preserve">4.2    </w:t>
        </w:r>
      </w:hyperlink>
      <w:hyperlink w:anchor="sec_4_2">
        <w:r>
          <w:rPr>
            <w:rFonts w:ascii="Calibri" w:hAnsi="Calibri"/>
            <w:sz w:val="20"/>
            <w:color w:val="1A1A1A"/>
          </w:rPr>
          <w:t xml:space="preserve">The for-loop that does the work</w:t>
        </w:r>
      </w:hyperlink>
    </w:p>
    <w:p>
      <w:pPr>
        <w:spacing w:after="80"/>
        <w:ind w:left="0"/>
      </w:pPr>
      <w:hyperlink w:anchor="sec_5">
        <w:r>
          <w:rPr>
            <w:rFonts w:ascii="Calibri" w:hAnsi="Calibri"/>
            <w:sz w:val="22"/>
            <w:b/>
            <w:color w:val="1F6FEB"/>
          </w:rPr>
          <w:t xml:space="preserve">5.     </w:t>
        </w:r>
      </w:hyperlink>
      <w:hyperlink w:anchor="sec_5">
        <w:r>
          <w:rPr>
            <w:rFonts w:ascii="Calibri" w:hAnsi="Calibri"/>
            <w:sz w:val="22"/>
            <w:b/>
            <w:color w:val="0F1F44"/>
          </w:rPr>
          <w:t xml:space="preserve">The technical terms decoded — a humanized glossary</w:t>
        </w:r>
      </w:hyperlink>
    </w:p>
    <w:p>
      <w:pPr>
        <w:spacing w:after="40"/>
        <w:ind w:left="454"/>
      </w:pPr>
      <w:hyperlink w:anchor="sec_5_1">
        <w:r>
          <w:rPr>
            <w:rFonts w:ascii="Calibri" w:hAnsi="Calibri"/>
            <w:sz w:val="20"/>
            <w:color w:val="55667A"/>
          </w:rPr>
          <w:t xml:space="preserve">5.1    </w:t>
        </w:r>
      </w:hyperlink>
      <w:hyperlink w:anchor="sec_5_1">
        <w:r>
          <w:rPr>
            <w:rFonts w:ascii="Calibri" w:hAnsi="Calibri"/>
            <w:sz w:val="20"/>
            <w:color w:val="1A1A1A"/>
          </w:rPr>
          <w:t xml:space="preserve">OpenCV</w:t>
        </w:r>
      </w:hyperlink>
    </w:p>
    <w:p>
      <w:pPr>
        <w:spacing w:after="40"/>
        <w:ind w:left="454"/>
      </w:pPr>
      <w:hyperlink w:anchor="sec_5_2">
        <w:r>
          <w:rPr>
            <w:rFonts w:ascii="Calibri" w:hAnsi="Calibri"/>
            <w:sz w:val="20"/>
            <w:color w:val="55667A"/>
          </w:rPr>
          <w:t xml:space="preserve">5.2    </w:t>
        </w:r>
      </w:hyperlink>
      <w:hyperlink w:anchor="sec_5_2">
        <w:r>
          <w:rPr>
            <w:rFonts w:ascii="Calibri" w:hAnsi="Calibri"/>
            <w:sz w:val="20"/>
            <w:color w:val="1A1A1A"/>
          </w:rPr>
          <w:t xml:space="preserve">MediaPipe</w:t>
        </w:r>
      </w:hyperlink>
    </w:p>
    <w:p>
      <w:pPr>
        <w:spacing w:after="40"/>
        <w:ind w:left="454"/>
      </w:pPr>
      <w:hyperlink w:anchor="sec_5_3">
        <w:r>
          <w:rPr>
            <w:rFonts w:ascii="Calibri" w:hAnsi="Calibri"/>
            <w:sz w:val="20"/>
            <w:color w:val="55667A"/>
          </w:rPr>
          <w:t xml:space="preserve">5.3    </w:t>
        </w:r>
      </w:hyperlink>
      <w:hyperlink w:anchor="sec_5_3">
        <w:r>
          <w:rPr>
            <w:rFonts w:ascii="Calibri" w:hAnsi="Calibri"/>
            <w:sz w:val="20"/>
            <w:color w:val="1A1A1A"/>
          </w:rPr>
          <w:t xml:space="preserve">FaceMesh — the specific MediaPipe model we use</w:t>
        </w:r>
      </w:hyperlink>
    </w:p>
    <w:p>
      <w:pPr>
        <w:spacing w:after="40"/>
        <w:ind w:left="454"/>
      </w:pPr>
      <w:hyperlink w:anchor="sec_5_4">
        <w:r>
          <w:rPr>
            <w:rFonts w:ascii="Calibri" w:hAnsi="Calibri"/>
            <w:sz w:val="20"/>
            <w:color w:val="55667A"/>
          </w:rPr>
          <w:t xml:space="preserve">5.4    </w:t>
        </w:r>
      </w:hyperlink>
      <w:hyperlink w:anchor="sec_5_4">
        <w:r>
          <w:rPr>
            <w:rFonts w:ascii="Calibri" w:hAnsi="Calibri"/>
            <w:sz w:val="20"/>
            <w:color w:val="1A1A1A"/>
          </w:rPr>
          <w:t xml:space="preserve">Polygon and ROI</w:t>
        </w:r>
      </w:hyperlink>
    </w:p>
    <w:p>
      <w:pPr>
        <w:spacing w:after="40"/>
        <w:ind w:left="454"/>
      </w:pPr>
      <w:hyperlink w:anchor="sec_5_5">
        <w:r>
          <w:rPr>
            <w:rFonts w:ascii="Calibri" w:hAnsi="Calibri"/>
            <w:sz w:val="20"/>
            <w:color w:val="55667A"/>
          </w:rPr>
          <w:t xml:space="preserve">5.5    </w:t>
        </w:r>
      </w:hyperlink>
      <w:hyperlink w:anchor="sec_5_5">
        <w:r>
          <w:rPr>
            <w:rFonts w:ascii="Calibri" w:hAnsi="Calibri"/>
            <w:sz w:val="20"/>
            <w:color w:val="1A1A1A"/>
          </w:rPr>
          <w:t xml:space="preserve">Mean RGB</w:t>
        </w:r>
      </w:hyperlink>
    </w:p>
    <w:p>
      <w:pPr>
        <w:spacing w:after="40"/>
        <w:ind w:left="454"/>
      </w:pPr>
      <w:hyperlink w:anchor="sec_5_6">
        <w:r>
          <w:rPr>
            <w:rFonts w:ascii="Calibri" w:hAnsi="Calibri"/>
            <w:sz w:val="20"/>
            <w:color w:val="55667A"/>
          </w:rPr>
          <w:t xml:space="preserve">5.6    </w:t>
        </w:r>
      </w:hyperlink>
      <w:hyperlink w:anchor="sec_5_6">
        <w:r>
          <w:rPr>
            <w:rFonts w:ascii="Calibri" w:hAnsi="Calibri"/>
            <w:sz w:val="20"/>
            <w:color w:val="1A1A1A"/>
          </w:rPr>
          <w:t xml:space="preserve">POS algorithm</w:t>
        </w:r>
      </w:hyperlink>
    </w:p>
    <w:p>
      <w:pPr>
        <w:spacing w:after="40"/>
        <w:ind w:left="454"/>
      </w:pPr>
      <w:hyperlink w:anchor="sec_5_7">
        <w:r>
          <w:rPr>
            <w:rFonts w:ascii="Calibri" w:hAnsi="Calibri"/>
            <w:sz w:val="20"/>
            <w:color w:val="55667A"/>
          </w:rPr>
          <w:t xml:space="preserve">5.7    </w:t>
        </w:r>
      </w:hyperlink>
      <w:hyperlink w:anchor="sec_5_7">
        <w:r>
          <w:rPr>
            <w:rFonts w:ascii="Calibri" w:hAnsi="Calibri"/>
            <w:sz w:val="20"/>
            <w:color w:val="1A1A1A"/>
          </w:rPr>
          <w:t xml:space="preserve">Bandpass filter</w:t>
        </w:r>
      </w:hyperlink>
    </w:p>
    <w:p>
      <w:pPr>
        <w:spacing w:after="40"/>
        <w:ind w:left="454"/>
      </w:pPr>
      <w:hyperlink w:anchor="sec_5_8">
        <w:r>
          <w:rPr>
            <w:rFonts w:ascii="Calibri" w:hAnsi="Calibri"/>
            <w:sz w:val="20"/>
            <w:color w:val="55667A"/>
          </w:rPr>
          <w:t xml:space="preserve">5.8    </w:t>
        </w:r>
      </w:hyperlink>
      <w:hyperlink w:anchor="sec_5_8">
        <w:r>
          <w:rPr>
            <w:rFonts w:ascii="Calibri" w:hAnsi="Calibri"/>
            <w:sz w:val="20"/>
            <w:color w:val="1A1A1A"/>
          </w:rPr>
          <w:t xml:space="preserve">FFT — Fast Fourier Transform</w:t>
        </w:r>
      </w:hyperlink>
    </w:p>
    <w:p>
      <w:pPr>
        <w:spacing w:after="40"/>
        <w:ind w:left="454"/>
      </w:pPr>
      <w:hyperlink w:anchor="sec_5_9">
        <w:r>
          <w:rPr>
            <w:rFonts w:ascii="Calibri" w:hAnsi="Calibri"/>
            <w:sz w:val="20"/>
            <w:color w:val="55667A"/>
          </w:rPr>
          <w:t xml:space="preserve">5.9    </w:t>
        </w:r>
      </w:hyperlink>
      <w:hyperlink w:anchor="sec_5_9">
        <w:r>
          <w:rPr>
            <w:rFonts w:ascii="Calibri" w:hAnsi="Calibri"/>
            <w:sz w:val="20"/>
            <w:color w:val="1A1A1A"/>
          </w:rPr>
          <w:t xml:space="preserve">Peak detection and IBI</w:t>
        </w:r>
      </w:hyperlink>
    </w:p>
    <w:p>
      <w:pPr>
        <w:spacing w:after="40"/>
        <w:ind w:left="454"/>
      </w:pPr>
      <w:hyperlink w:anchor="sec_5_10">
        <w:r>
          <w:rPr>
            <w:rFonts w:ascii="Calibri" w:hAnsi="Calibri"/>
            <w:sz w:val="20"/>
            <w:color w:val="55667A"/>
          </w:rPr>
          <w:t xml:space="preserve">5.10   </w:t>
        </w:r>
      </w:hyperlink>
      <w:hyperlink w:anchor="sec_5_10">
        <w:r>
          <w:rPr>
            <w:rFonts w:ascii="Calibri" w:hAnsi="Calibri"/>
            <w:sz w:val="20"/>
            <w:color w:val="1A1A1A"/>
          </w:rPr>
          <w:t xml:space="preserve">SDNN — what HRV actually means</w:t>
        </w:r>
      </w:hyperlink>
    </w:p>
    <w:p>
      <w:pPr>
        <w:spacing w:after="40"/>
        <w:ind w:left="454"/>
      </w:pPr>
      <w:hyperlink w:anchor="sec_5_11">
        <w:r>
          <w:rPr>
            <w:rFonts w:ascii="Calibri" w:hAnsi="Calibri"/>
            <w:sz w:val="20"/>
            <w:color w:val="55667A"/>
          </w:rPr>
          <w:t xml:space="preserve">5.11   </w:t>
        </w:r>
      </w:hyperlink>
      <w:hyperlink w:anchor="sec_5_11">
        <w:r>
          <w:rPr>
            <w:rFonts w:ascii="Calibri" w:hAnsi="Calibri"/>
            <w:sz w:val="20"/>
            <w:color w:val="1A1A1A"/>
          </w:rPr>
          <w:t xml:space="preserve">LF/HF ratio and the stress index</w:t>
        </w:r>
      </w:hyperlink>
    </w:p>
    <w:p>
      <w:pPr>
        <w:spacing w:after="80"/>
        <w:ind w:left="0"/>
      </w:pPr>
      <w:hyperlink w:anchor="sec_6">
        <w:r>
          <w:rPr>
            <w:rFonts w:ascii="Calibri" w:hAnsi="Calibri"/>
            <w:sz w:val="22"/>
            <w:b/>
            <w:color w:val="1F6FEB"/>
          </w:rPr>
          <w:t xml:space="preserve">6.     </w:t>
        </w:r>
      </w:hyperlink>
      <w:hyperlink w:anchor="sec_6">
        <w:r>
          <w:rPr>
            <w:rFonts w:ascii="Calibri" w:hAnsi="Calibri"/>
            <w:sz w:val="22"/>
            <w:b/>
            <w:color w:val="0F1F44"/>
          </w:rPr>
          <w:t xml:space="preserve">The math, all in one place</w:t>
        </w:r>
      </w:hyperlink>
    </w:p>
    <w:p>
      <w:pPr>
        <w:spacing w:after="40"/>
        <w:ind w:left="454"/>
      </w:pPr>
      <w:hyperlink w:anchor="sec_6_1">
        <w:r>
          <w:rPr>
            <w:rFonts w:ascii="Calibri" w:hAnsi="Calibri"/>
            <w:sz w:val="20"/>
            <w:color w:val="55667A"/>
          </w:rPr>
          <w:t xml:space="preserve">6.1    </w:t>
        </w:r>
      </w:hyperlink>
      <w:hyperlink w:anchor="sec_6_1">
        <w:r>
          <w:rPr>
            <w:rFonts w:ascii="Calibri" w:hAnsi="Calibri"/>
            <w:sz w:val="20"/>
            <w:color w:val="1A1A1A"/>
          </w:rPr>
          <w:t xml:space="preserve">Mean RGB per frame</w:t>
        </w:r>
      </w:hyperlink>
    </w:p>
    <w:p>
      <w:pPr>
        <w:spacing w:after="40"/>
        <w:ind w:left="454"/>
      </w:pPr>
      <w:hyperlink w:anchor="sec_6_2">
        <w:r>
          <w:rPr>
            <w:rFonts w:ascii="Calibri" w:hAnsi="Calibri"/>
            <w:sz w:val="20"/>
            <w:color w:val="55667A"/>
          </w:rPr>
          <w:t xml:space="preserve">6.2    </w:t>
        </w:r>
      </w:hyperlink>
      <w:hyperlink w:anchor="sec_6_2">
        <w:r>
          <w:rPr>
            <w:rFonts w:ascii="Calibri" w:hAnsi="Calibri"/>
            <w:sz w:val="20"/>
            <w:color w:val="1A1A1A"/>
          </w:rPr>
          <w:t xml:space="preserve">POS projection</w:t>
        </w:r>
      </w:hyperlink>
    </w:p>
    <w:p>
      <w:pPr>
        <w:spacing w:after="40"/>
        <w:ind w:left="454"/>
      </w:pPr>
      <w:hyperlink w:anchor="sec_6_3">
        <w:r>
          <w:rPr>
            <w:rFonts w:ascii="Calibri" w:hAnsi="Calibri"/>
            <w:sz w:val="20"/>
            <w:color w:val="55667A"/>
          </w:rPr>
          <w:t xml:space="preserve">6.3    </w:t>
        </w:r>
      </w:hyperlink>
      <w:hyperlink w:anchor="sec_6_3">
        <w:r>
          <w:rPr>
            <w:rFonts w:ascii="Calibri" w:hAnsi="Calibri"/>
            <w:sz w:val="20"/>
            <w:color w:val="1A1A1A"/>
          </w:rPr>
          <w:t xml:space="preserve">Bandpass filter</w:t>
        </w:r>
      </w:hyperlink>
    </w:p>
    <w:p>
      <w:pPr>
        <w:spacing w:after="40"/>
        <w:ind w:left="454"/>
      </w:pPr>
      <w:hyperlink w:anchor="sec_6_4">
        <w:r>
          <w:rPr>
            <w:rFonts w:ascii="Calibri" w:hAnsi="Calibri"/>
            <w:sz w:val="20"/>
            <w:color w:val="55667A"/>
          </w:rPr>
          <w:t xml:space="preserve">6.4    </w:t>
        </w:r>
      </w:hyperlink>
      <w:hyperlink w:anchor="sec_6_4">
        <w:r>
          <w:rPr>
            <w:rFonts w:ascii="Calibri" w:hAnsi="Calibri"/>
            <w:sz w:val="20"/>
            <w:color w:val="1A1A1A"/>
          </w:rPr>
          <w:t xml:space="preserve">Heart rate from FFT</w:t>
        </w:r>
      </w:hyperlink>
    </w:p>
    <w:p>
      <w:pPr>
        <w:spacing w:after="40"/>
        <w:ind w:left="454"/>
      </w:pPr>
      <w:hyperlink w:anchor="sec_6_5">
        <w:r>
          <w:rPr>
            <w:rFonts w:ascii="Calibri" w:hAnsi="Calibri"/>
            <w:sz w:val="20"/>
            <w:color w:val="55667A"/>
          </w:rPr>
          <w:t xml:space="preserve">6.5    </w:t>
        </w:r>
      </w:hyperlink>
      <w:hyperlink w:anchor="sec_6_5">
        <w:r>
          <w:rPr>
            <w:rFonts w:ascii="Calibri" w:hAnsi="Calibri"/>
            <w:sz w:val="20"/>
            <w:color w:val="1A1A1A"/>
          </w:rPr>
          <w:t xml:space="preserve">SDNN</w:t>
        </w:r>
      </w:hyperlink>
    </w:p>
    <w:p>
      <w:pPr>
        <w:spacing w:after="40"/>
        <w:ind w:left="454"/>
      </w:pPr>
      <w:hyperlink w:anchor="sec_6_6">
        <w:r>
          <w:rPr>
            <w:rFonts w:ascii="Calibri" w:hAnsi="Calibri"/>
            <w:sz w:val="20"/>
            <w:color w:val="55667A"/>
          </w:rPr>
          <w:t xml:space="preserve">6.6    </w:t>
        </w:r>
      </w:hyperlink>
      <w:hyperlink w:anchor="sec_6_6">
        <w:r>
          <w:rPr>
            <w:rFonts w:ascii="Calibri" w:hAnsi="Calibri"/>
            <w:sz w:val="20"/>
            <w:color w:val="1A1A1A"/>
          </w:rPr>
          <w:t xml:space="preserve">Stress index</w:t>
        </w:r>
      </w:hyperlink>
    </w:p>
    <w:p>
      <w:pPr>
        <w:spacing w:after="80"/>
        <w:ind w:left="0"/>
      </w:pPr>
      <w:hyperlink w:anchor="sec_7">
        <w:r>
          <w:rPr>
            <w:rFonts w:ascii="Calibri" w:hAnsi="Calibri"/>
            <w:sz w:val="22"/>
            <w:b/>
            <w:color w:val="1F6FEB"/>
          </w:rPr>
          <w:t xml:space="preserve">7.     </w:t>
        </w:r>
      </w:hyperlink>
      <w:hyperlink w:anchor="sec_7">
        <w:r>
          <w:rPr>
            <w:rFonts w:ascii="Calibri" w:hAnsi="Calibri"/>
            <w:sz w:val="22"/>
            <w:b/>
            <w:color w:val="0F1F44"/>
          </w:rPr>
          <w:t xml:space="preserve">A concrete end-to-end example</w:t>
        </w:r>
      </w:hyperlink>
    </w:p>
    <w:p>
      <w:pPr>
        <w:spacing w:after="80"/>
        <w:ind w:left="0"/>
      </w:pPr>
      <w:hyperlink w:anchor="sec_8">
        <w:r>
          <w:rPr>
            <w:rFonts w:ascii="Calibri" w:hAnsi="Calibri"/>
            <w:sz w:val="22"/>
            <w:b/>
            <w:color w:val="1F6FEB"/>
          </w:rPr>
          <w:t xml:space="preserve">8.     </w:t>
        </w:r>
      </w:hyperlink>
      <w:hyperlink w:anchor="sec_8">
        <w:r>
          <w:rPr>
            <w:rFonts w:ascii="Calibri" w:hAnsi="Calibri"/>
            <w:sz w:val="22"/>
            <w:b/>
            <w:color w:val="0F1F44"/>
          </w:rPr>
          <w:t xml:space="preserve">Why each design choice was made</w:t>
        </w:r>
      </w:hyperlink>
    </w:p>
    <w:p>
      <w:pPr>
        <w:spacing w:after="80"/>
        <w:ind w:left="0"/>
      </w:pPr>
      <w:hyperlink w:anchor="sec_9">
        <w:r>
          <w:rPr>
            <w:rFonts w:ascii="Calibri" w:hAnsi="Calibri"/>
            <w:sz w:val="22"/>
            <w:b/>
            <w:color w:val="1F6FEB"/>
          </w:rPr>
          <w:t xml:space="preserve">9.     </w:t>
        </w:r>
      </w:hyperlink>
      <w:hyperlink w:anchor="sec_9">
        <w:r>
          <w:rPr>
            <w:rFonts w:ascii="Calibri" w:hAnsi="Calibri"/>
            <w:sz w:val="22"/>
            <w:b/>
            <w:color w:val="0F1F44"/>
          </w:rPr>
          <w:t xml:space="preserve">Confidence per biomarker — how much should you trust each number?</w:t>
        </w:r>
      </w:hyperlink>
    </w:p>
    <w:p>
      <w:pPr>
        <w:spacing w:after="40"/>
        <w:ind w:left="454"/>
      </w:pPr>
      <w:hyperlink w:anchor="sec_9_1">
        <w:r>
          <w:rPr>
            <w:rFonts w:ascii="Calibri" w:hAnsi="Calibri"/>
            <w:sz w:val="20"/>
            <w:color w:val="55667A"/>
          </w:rPr>
          <w:t xml:space="preserve">9.1    </w:t>
        </w:r>
      </w:hyperlink>
      <w:hyperlink w:anchor="sec_9_1">
        <w:r>
          <w:rPr>
            <w:rFonts w:ascii="Calibri" w:hAnsi="Calibri"/>
            <w:sz w:val="20"/>
            <w:color w:val="1A1A1A"/>
          </w:rPr>
          <w:t xml:space="preserve">Heart rate confidence — FFT peak prominence</w:t>
        </w:r>
      </w:hyperlink>
    </w:p>
    <w:p>
      <w:pPr>
        <w:spacing w:after="40"/>
        <w:ind w:left="454"/>
      </w:pPr>
      <w:hyperlink w:anchor="sec_9_2">
        <w:r>
          <w:rPr>
            <w:rFonts w:ascii="Calibri" w:hAnsi="Calibri"/>
            <w:sz w:val="20"/>
            <w:color w:val="55667A"/>
          </w:rPr>
          <w:t xml:space="preserve">9.2    </w:t>
        </w:r>
      </w:hyperlink>
      <w:hyperlink w:anchor="sec_9_2">
        <w:r>
          <w:rPr>
            <w:rFonts w:ascii="Calibri" w:hAnsi="Calibri"/>
            <w:sz w:val="20"/>
            <w:color w:val="1A1A1A"/>
          </w:rPr>
          <w:t xml:space="preserve">HRV and stress confidence — beat count + IBI plausibility</w:t>
        </w:r>
      </w:hyperlink>
    </w:p>
    <w:p>
      <w:pPr>
        <w:spacing w:after="40"/>
        <w:ind w:left="454"/>
      </w:pPr>
      <w:hyperlink w:anchor="sec_9_3">
        <w:r>
          <w:rPr>
            <w:rFonts w:ascii="Calibri" w:hAnsi="Calibri"/>
            <w:sz w:val="20"/>
            <w:color w:val="55667A"/>
          </w:rPr>
          <w:t xml:space="preserve">9.3    </w:t>
        </w:r>
      </w:hyperlink>
      <w:hyperlink w:anchor="sec_9_3">
        <w:r>
          <w:rPr>
            <w:rFonts w:ascii="Calibri" w:hAnsi="Calibri"/>
            <w:sz w:val="20"/>
            <w:color w:val="1A1A1A"/>
          </w:rPr>
          <w:t xml:space="preserve">Blood pressure confidence — a low floor by design</w:t>
        </w:r>
      </w:hyperlink>
    </w:p>
    <w:p>
      <w:pPr>
        <w:spacing w:after="40"/>
        <w:ind w:left="454"/>
      </w:pPr>
      <w:hyperlink w:anchor="sec_9_4">
        <w:r>
          <w:rPr>
            <w:rFonts w:ascii="Calibri" w:hAnsi="Calibri"/>
            <w:sz w:val="20"/>
            <w:color w:val="55667A"/>
          </w:rPr>
          <w:t xml:space="preserve">9.4    </w:t>
        </w:r>
      </w:hyperlink>
      <w:hyperlink w:anchor="sec_9_4">
        <w:r>
          <w:rPr>
            <w:rFonts w:ascii="Calibri" w:hAnsi="Calibri"/>
            <w:sz w:val="20"/>
            <w:color w:val="1A1A1A"/>
          </w:rPr>
          <w:t xml:space="preserve">How Group 3 should consume confidence</w:t>
        </w:r>
      </w:hyperlink>
    </w:p>
    <w:p>
      <w:pPr>
        <w:spacing w:after="80"/>
        <w:ind w:left="0"/>
      </w:pPr>
      <w:hyperlink w:anchor="sec_10">
        <w:r>
          <w:rPr>
            <w:rFonts w:ascii="Calibri" w:hAnsi="Calibri"/>
            <w:sz w:val="22"/>
            <w:b/>
            <w:color w:val="1F6FEB"/>
          </w:rPr>
          <w:t xml:space="preserve">10.    </w:t>
        </w:r>
      </w:hyperlink>
      <w:hyperlink w:anchor="sec_10">
        <w:r>
          <w:rPr>
            <w:rFonts w:ascii="Calibri" w:hAnsi="Calibri"/>
            <w:sz w:val="22"/>
            <w:b/>
            <w:color w:val="0F1F44"/>
          </w:rPr>
          <w:t xml:space="preserve">Common questions, answered</w:t>
        </w:r>
      </w:hyperlink>
    </w:p>
    <w:p>
      <w:pPr>
        <w:spacing w:after="40"/>
        <w:ind w:left="454"/>
      </w:pPr>
      <w:hyperlink w:anchor="sec_10_1">
        <w:r>
          <w:rPr>
            <w:rFonts w:ascii="Calibri" w:hAnsi="Calibri"/>
            <w:sz w:val="20"/>
            <w:color w:val="55667A"/>
          </w:rPr>
          <w:t xml:space="preserve">10.1   </w:t>
        </w:r>
      </w:hyperlink>
      <w:hyperlink w:anchor="sec_10_1">
        <w:r>
          <w:rPr>
            <w:rFonts w:ascii="Calibri" w:hAnsi="Calibri"/>
            <w:sz w:val="20"/>
            <w:color w:val="1A1A1A"/>
          </w:rPr>
          <w:t xml:space="preserve">What is RMSE, and why use MAE and RMSE together?</w:t>
        </w:r>
      </w:hyperlink>
    </w:p>
    <w:p>
      <w:pPr>
        <w:spacing w:after="40"/>
        <w:ind w:left="454"/>
      </w:pPr>
      <w:hyperlink w:anchor="sec_10_2">
        <w:r>
          <w:rPr>
            <w:rFonts w:ascii="Calibri" w:hAnsi="Calibri"/>
            <w:sz w:val="20"/>
            <w:color w:val="55667A"/>
          </w:rPr>
          <w:t xml:space="preserve">10.2   </w:t>
        </w:r>
      </w:hyperlink>
      <w:hyperlink w:anchor="sec_10_2">
        <w:r>
          <w:rPr>
            <w:rFonts w:ascii="Calibri" w:hAnsi="Calibri"/>
            <w:sz w:val="20"/>
            <w:color w:val="1A1A1A"/>
          </w:rPr>
          <w:t xml:space="preserve">Train / test / evaluation split</w:t>
        </w:r>
      </w:hyperlink>
    </w:p>
    <w:p>
      <w:pPr>
        <w:spacing w:after="40"/>
        <w:ind w:left="454"/>
      </w:pPr>
      <w:hyperlink w:anchor="sec_10_3">
        <w:r>
          <w:rPr>
            <w:rFonts w:ascii="Calibri" w:hAnsi="Calibri"/>
            <w:sz w:val="20"/>
            <w:color w:val="55667A"/>
          </w:rPr>
          <w:t xml:space="preserve">10.3   </w:t>
        </w:r>
      </w:hyperlink>
      <w:hyperlink w:anchor="sec_10_3">
        <w:r>
          <w:rPr>
            <w:rFonts w:ascii="Calibri" w:hAnsi="Calibri"/>
            <w:sz w:val="20"/>
            <w:color w:val="1A1A1A"/>
          </w:rPr>
          <w:t xml:space="preserve">Why a mathematical approach instead of training a model?</w:t>
        </w:r>
      </w:hyperlink>
    </w:p>
    <w:p>
      <w:pPr>
        <w:spacing w:after="40"/>
        <w:ind w:left="454"/>
      </w:pPr>
      <w:hyperlink w:anchor="sec_10_4">
        <w:r>
          <w:rPr>
            <w:rFonts w:ascii="Calibri" w:hAnsi="Calibri"/>
            <w:sz w:val="20"/>
            <w:color w:val="55667A"/>
          </w:rPr>
          <w:t xml:space="preserve">10.4   </w:t>
        </w:r>
      </w:hyperlink>
      <w:hyperlink w:anchor="sec_10_4">
        <w:r>
          <w:rPr>
            <w:rFonts w:ascii="Calibri" w:hAnsi="Calibri"/>
            <w:sz w:val="20"/>
            <w:color w:val="1A1A1A"/>
          </w:rPr>
          <w:t xml:space="preserve">How does the dataset map videos to biometric values?</w:t>
        </w:r>
      </w:hyperlink>
    </w:p>
    <w:p>
      <w:pPr>
        <w:spacing w:after="40"/>
        <w:ind w:left="454"/>
      </w:pPr>
      <w:hyperlink w:anchor="sec_10_5">
        <w:r>
          <w:rPr>
            <w:rFonts w:ascii="Calibri" w:hAnsi="Calibri"/>
            <w:sz w:val="20"/>
            <w:color w:val="55667A"/>
          </w:rPr>
          <w:t xml:space="preserve">10.5   </w:t>
        </w:r>
      </w:hyperlink>
      <w:hyperlink w:anchor="sec_10_5">
        <w:r>
          <w:rPr>
            <w:rFonts w:ascii="Calibri" w:hAnsi="Calibri"/>
            <w:sz w:val="20"/>
            <w:color w:val="1A1A1A"/>
          </w:rPr>
          <w:t xml:space="preserve">Why MediaPipe FaceMesh instead of dlib or MTCNN?</w:t>
        </w:r>
      </w:hyperlink>
    </w:p>
    <w:p>
      <w:pPr>
        <w:spacing w:after="80"/>
        <w:ind w:left="0"/>
      </w:pPr>
      <w:hyperlink w:anchor="sec_11">
        <w:r>
          <w:rPr>
            <w:rFonts w:ascii="Calibri" w:hAnsi="Calibri"/>
            <w:sz w:val="22"/>
            <w:b/>
            <w:color w:val="1F6FEB"/>
          </w:rPr>
          <w:t xml:space="preserve">11.    </w:t>
        </w:r>
      </w:hyperlink>
      <w:hyperlink w:anchor="sec_11">
        <w:r>
          <w:rPr>
            <w:rFonts w:ascii="Calibri" w:hAnsi="Calibri"/>
            <w:sz w:val="22"/>
            <w:b/>
            <w:color w:val="0F1F44"/>
          </w:rPr>
          <w:t xml:space="preserve">The whole project, in one paragraph</w:t>
        </w:r>
      </w:hyperlink>
    </w:p>
    <w:p>
      <w:r>
        <w:br w:type="page"/>
      </w:r>
    </w:p>
    <w:p>
      <w:bookmarkStart w:id="1" w:name="sec_1"/>
      <w:pPr>
        <w:pStyle w:val="Heading1"/>
      </w:pPr>
      <w:r>
        <w:rPr>
          <w:rFonts w:ascii="Calibri" w:hAnsi="Calibri"/>
          <w:color w:val="0F1F44"/>
        </w:rPr>
        <w:t>1. What this document is</w:t>
      </w:r>
      <w:bookmarkEnd w:id="1"/>
    </w:p>
    <w:p>
      <w:pPr>
        <w:spacing w:after="160"/>
      </w:pPr>
      <w:r>
        <w:rPr>
          <w:rFonts w:ascii="Calibri" w:hAnsi="Calibri"/>
          <w:b w:val="0"/>
          <w:i w:val="0"/>
          <w:color w:val="1A1A1A"/>
          <w:sz w:val="22"/>
        </w:rPr>
        <w:t>This is the plain-English version of how the VitalScan project actually works. If you opened the codebase and got hit with terms like "FaceMesh," "polygon ROI," "POS projection," "FFT," and "mean RGB," this is the document that explains what every one of those things means — and why we use them — without assuming you have a computer-vision background.</w:t>
      </w:r>
    </w:p>
    <w:p>
      <w:pPr>
        <w:spacing w:after="160"/>
      </w:pPr>
      <w:r>
        <w:rPr>
          <w:rFonts w:ascii="Calibri" w:hAnsi="Calibri"/>
          <w:b w:val="0"/>
          <w:i w:val="0"/>
          <w:color w:val="1A1A1A"/>
          <w:sz w:val="22"/>
        </w:rPr>
        <w:t>The goal isn't to teach you signal processing from scratch. The goal is to give you enough mental model that when someone asks "how does your project work," you can walk them through it in a way that makes sense to a human being.</w:t>
      </w:r>
    </w:p>
    <w:p>
      <w:pPr>
        <w:spacing w:before="80" w:after="200"/>
        <w:ind w:left="340"/>
      </w:pPr>
      <w:r>
        <w:rPr>
          <w:rFonts w:ascii="Calibri" w:hAnsi="Calibri"/>
          <w:b/>
          <w:color w:val="1F6FEB"/>
          <w:sz w:val="22"/>
        </w:rPr>
        <w:t xml:space="preserve">Anchor sentence: </w:t>
      </w:r>
      <w:r>
        <w:rPr>
          <w:rFonts w:ascii="Calibri" w:hAnsi="Calibri"/>
          <w:i/>
          <w:color w:val="1A1A1A"/>
          <w:sz w:val="22"/>
        </w:rPr>
        <w:t>We take a 30-second video of someone's face, and we return their heart rate, heart-rate variability, and a stress score. The whole project is a chain of steps that turn pixels into vital signs.</w:t>
      </w:r>
    </w:p>
    <w:p>
      <w:bookmarkStart w:id="2" w:name="sec_2"/>
      <w:pPr>
        <w:pStyle w:val="Heading1"/>
      </w:pPr>
      <w:r>
        <w:rPr>
          <w:rFonts w:ascii="Calibri" w:hAnsi="Calibri"/>
          <w:color w:val="0F1F44"/>
        </w:rPr>
        <w:t>2. The stream — how the video gets from your camera to our backend</w:t>
      </w:r>
      <w:bookmarkEnd w:id="2"/>
    </w:p>
    <w:p>
      <w:pPr>
        <w:spacing w:after="160"/>
      </w:pPr>
      <w:r>
        <w:rPr>
          <w:rFonts w:ascii="Calibri" w:hAnsi="Calibri"/>
          <w:b w:val="0"/>
          <w:i w:val="0"/>
          <w:color w:val="1A1A1A"/>
          <w:sz w:val="22"/>
        </w:rPr>
        <w:t>When you click "Scan live" on vitalscan.bkre8tive.com, a chain of things happens in order. Let's walk through it.</w:t>
      </w:r>
    </w:p>
    <w:p>
      <w:bookmarkStart w:id="3" w:name="sec_2_1"/>
      <w:pPr>
        <w:pStyle w:val="Heading2"/>
      </w:pPr>
      <w:r>
        <w:rPr>
          <w:rFonts w:ascii="Calibri" w:hAnsi="Calibri"/>
          <w:color w:val="0F1F44"/>
        </w:rPr>
        <w:t>2.1  The browser asks for camera permission</w:t>
      </w:r>
      <w:bookmarkEnd w:id="3"/>
    </w:p>
    <w:p>
      <w:pPr>
        <w:spacing w:after="160"/>
      </w:pPr>
      <w:r>
        <w:rPr>
          <w:rFonts w:ascii="Calibri" w:hAnsi="Calibri"/>
          <w:b w:val="0"/>
          <w:i w:val="0"/>
          <w:color w:val="1A1A1A"/>
          <w:sz w:val="22"/>
        </w:rPr>
        <w:t>Modern browsers have a built-in API called getUserMedia. When the React app calls this function, the browser pops up the standard "vitalscan.bkre8tive.com wants to use your camera" prompt. You click Allow, and the browser hands the React app a live stream of video frames coming off your webcam.</w:t>
      </w:r>
    </w:p>
    <w:p>
      <w:pPr>
        <w:spacing w:before="80" w:after="200"/>
        <w:ind w:left="340"/>
      </w:pPr>
      <w:r>
        <w:rPr>
          <w:rFonts w:ascii="Calibri" w:hAnsi="Calibri"/>
          <w:b/>
          <w:color w:val="1F6FEB"/>
          <w:sz w:val="22"/>
        </w:rPr>
        <w:t xml:space="preserve">In plain words: </w:t>
      </w:r>
      <w:r>
        <w:rPr>
          <w:rFonts w:ascii="Calibri" w:hAnsi="Calibri"/>
          <w:i/>
          <w:color w:val="1A1A1A"/>
          <w:sz w:val="22"/>
        </w:rPr>
        <w:t>The browser is the middleman between your camera and our code. We never touch your camera directly — we just ask the browser "please give us frames," and you have to say yes first.</w:t>
      </w:r>
    </w:p>
    <w:p>
      <w:bookmarkStart w:id="4" w:name="sec_2_2"/>
      <w:pPr>
        <w:pStyle w:val="Heading2"/>
      </w:pPr>
      <w:r>
        <w:rPr>
          <w:rFonts w:ascii="Calibri" w:hAnsi="Calibri"/>
          <w:color w:val="0F1F44"/>
        </w:rPr>
        <w:t>2.2  MediaRecorder turns the live stream into a file</w:t>
      </w:r>
      <w:bookmarkEnd w:id="4"/>
    </w:p>
    <w:p>
      <w:pPr>
        <w:spacing w:after="160"/>
      </w:pPr>
      <w:r>
        <w:rPr>
          <w:rFonts w:ascii="Calibri" w:hAnsi="Calibri"/>
          <w:b w:val="0"/>
          <w:i w:val="0"/>
          <w:color w:val="1A1A1A"/>
          <w:sz w:val="22"/>
        </w:rPr>
        <w:t>A live video stream isn't a file — it's an open faucet of data. To send it anywhere, we need to record it into a file format. That's what the browser's MediaRecorder API does: it watches the live stream for 30 seconds and packages the frames into a single WebM video file in memory.</w:t>
      </w:r>
    </w:p>
    <w:p>
      <w:pPr>
        <w:spacing w:after="160"/>
      </w:pPr>
      <w:r>
        <w:rPr>
          <w:rFonts w:ascii="Calibri" w:hAnsi="Calibri"/>
          <w:b w:val="0"/>
          <w:i w:val="0"/>
          <w:color w:val="1A1A1A"/>
          <w:sz w:val="22"/>
        </w:rPr>
        <w:t>WebM is just one of many container formats — it's the one browsers can produce natively without needing a download. A 30-second WebM is typically 5–15 MB, which is small enough to upload over any internet connection in a couple seconds.</w:t>
      </w:r>
    </w:p>
    <w:p>
      <w:bookmarkStart w:id="5" w:name="sec_2_3"/>
      <w:pPr>
        <w:pStyle w:val="Heading2"/>
      </w:pPr>
      <w:r>
        <w:rPr>
          <w:rFonts w:ascii="Calibri" w:hAnsi="Calibri"/>
          <w:color w:val="0F1F44"/>
        </w:rPr>
        <w:t>2.3  The upload — multipart form-data</w:t>
      </w:r>
      <w:bookmarkEnd w:id="5"/>
    </w:p>
    <w:p>
      <w:pPr>
        <w:spacing w:after="160"/>
      </w:pPr>
      <w:r>
        <w:rPr>
          <w:rFonts w:ascii="Calibri" w:hAnsi="Calibri"/>
          <w:b w:val="0"/>
          <w:i w:val="0"/>
          <w:color w:val="1A1A1A"/>
          <w:sz w:val="22"/>
        </w:rPr>
        <w:t>Once we have a video file, we POST it to our backend at /api/scan. The HTTP request uses something called multipart/form-data — a format designed exactly for uploading files alongside other form fields. In our case we send two things in one request:</w:t>
      </w:r>
    </w:p>
    <w:p>
      <w:pPr>
        <w:pStyle w:val="ListBullet"/>
      </w:pPr>
      <w:r>
        <w:rPr>
          <w:rFonts w:ascii="Calibri" w:hAnsi="Calibri"/>
          <w:sz w:val="22"/>
        </w:rPr>
        <w:t>video — the actual WebM file (the big part)</w:t>
      </w:r>
    </w:p>
    <w:p>
      <w:pPr>
        <w:pStyle w:val="ListBullet"/>
      </w:pPr>
      <w:r>
        <w:rPr>
          <w:rFonts w:ascii="Calibri" w:hAnsi="Calibri"/>
          <w:sz w:val="22"/>
        </w:rPr>
        <w:t>person — your name as a text field (the small part, for tagging the scan)</w:t>
      </w:r>
    </w:p>
    <w:p>
      <w:pPr>
        <w:spacing w:after="160"/>
      </w:pPr>
      <w:r>
        <w:rPr>
          <w:rFonts w:ascii="Calibri" w:hAnsi="Calibri"/>
          <w:b w:val="0"/>
          <w:i w:val="0"/>
          <w:color w:val="1A1A1A"/>
          <w:sz w:val="22"/>
        </w:rPr>
        <w:t>We use XMLHttpRequest instead of the more modern fetch API because XHR gives us upload progress events — we want the green progress bar to show real bytes-uploaded, not a generic spinner.</w:t>
      </w:r>
    </w:p>
    <w:p>
      <w:bookmarkStart w:id="6" w:name="sec_2_4"/>
      <w:pPr>
        <w:pStyle w:val="Heading2"/>
      </w:pPr>
      <w:r>
        <w:rPr>
          <w:rFonts w:ascii="Calibri" w:hAnsi="Calibri"/>
          <w:color w:val="0F1F44"/>
        </w:rPr>
        <w:t>2.4  The network path — Cloudflare, the tunnel, the homelab</w:t>
      </w:r>
      <w:bookmarkEnd w:id="6"/>
    </w:p>
    <w:p>
      <w:pPr>
        <w:spacing w:after="160"/>
      </w:pPr>
      <w:r>
        <w:rPr>
          <w:rFonts w:ascii="Calibri" w:hAnsi="Calibri"/>
          <w:b w:val="0"/>
          <w:i w:val="0"/>
          <w:color w:val="1A1A1A"/>
          <w:sz w:val="22"/>
        </w:rPr>
        <w:t>The request doesn't go directly to my server. It takes a four-hop path:</w:t>
      </w:r>
    </w:p>
    <w:p>
      <w:pPr>
        <w:pStyle w:val="ListBullet"/>
      </w:pPr>
      <w:r>
        <w:rPr>
          <w:rFonts w:ascii="Calibri" w:hAnsi="Calibri"/>
          <w:sz w:val="22"/>
        </w:rPr>
        <w:t>Browser → Cloudflare edge (TLS terminates here — the HTTPS certificate is Cloudflare's, not ours)</w:t>
      </w:r>
    </w:p>
    <w:p>
      <w:pPr>
        <w:pStyle w:val="ListBullet"/>
      </w:pPr>
      <w:r>
        <w:rPr>
          <w:rFonts w:ascii="Calibri" w:hAnsi="Calibri"/>
          <w:sz w:val="22"/>
        </w:rPr>
        <w:t>Cloudflare edge → Cloudflare Tunnel (an outbound-only secure tunnel that my server initiated)</w:t>
      </w:r>
    </w:p>
    <w:p>
      <w:pPr>
        <w:pStyle w:val="ListBullet"/>
      </w:pPr>
      <w:r>
        <w:rPr>
          <w:rFonts w:ascii="Calibri" w:hAnsi="Calibri"/>
          <w:sz w:val="22"/>
        </w:rPr>
        <w:t>Tunnel → my homelab Docker container (no open ports, no public IP)</w:t>
      </w:r>
    </w:p>
    <w:p>
      <w:pPr>
        <w:pStyle w:val="ListBullet"/>
      </w:pPr>
      <w:r>
        <w:rPr>
          <w:rFonts w:ascii="Calibri" w:hAnsi="Calibri"/>
          <w:sz w:val="22"/>
        </w:rPr>
        <w:t>Container → FastAPI backend on port 8000</w:t>
      </w:r>
    </w:p>
    <w:p>
      <w:pPr>
        <w:spacing w:before="80" w:after="200"/>
        <w:ind w:left="340"/>
      </w:pPr>
      <w:r>
        <w:rPr>
          <w:rFonts w:ascii="Calibri" w:hAnsi="Calibri"/>
          <w:b/>
          <w:color w:val="1F6FEB"/>
          <w:sz w:val="22"/>
        </w:rPr>
        <w:t xml:space="preserve">Why this matters: </w:t>
      </w:r>
      <w:r>
        <w:rPr>
          <w:rFonts w:ascii="Calibri" w:hAnsi="Calibri"/>
          <w:i/>
          <w:color w:val="1A1A1A"/>
          <w:sz w:val="22"/>
        </w:rPr>
        <w:t>My home firewall is completely closed to incoming traffic. The tunnel is a phone call my server makes outbound to Cloudflare; Cloudflare can talk back on that same call, but nobody on the public internet can initiate a connection to my homelab. This is a much safer pattern than port-forwarding.</w:t>
      </w:r>
    </w:p>
    <w:p>
      <w:r>
        <w:br w:type="page"/>
      </w:r>
    </w:p>
    <w:p>
      <w:bookmarkStart w:id="7" w:name="sec_3"/>
      <w:pPr>
        <w:pStyle w:val="Heading1"/>
      </w:pPr>
      <w:r>
        <w:rPr>
          <w:rFonts w:ascii="Calibri" w:hAnsi="Calibri"/>
          <w:color w:val="0F1F44"/>
        </w:rPr>
        <w:t>3. Video file formats — what each extension actually is</w:t>
      </w:r>
      <w:bookmarkEnd w:id="7"/>
    </w:p>
    <w:p>
      <w:pPr>
        <w:spacing w:after="160"/>
      </w:pPr>
      <w:r>
        <w:rPr>
          <w:rFonts w:ascii="Calibri" w:hAnsi="Calibri"/>
          <w:b w:val="0"/>
          <w:i w:val="0"/>
          <w:color w:val="1A1A1A"/>
          <w:sz w:val="22"/>
        </w:rPr>
        <w:t>Our API accepts five video extensions. Each one is a "container format" — a wrapper that holds compressed video frames, audio (which we ignore), and metadata. The container is just packaging; the actual video frames inside are compressed with a separate "codec."</w:t>
      </w:r>
    </w:p>
    <w:p>
      <w:pPr>
        <w:spacing w:before="80" w:after="200"/>
        <w:ind w:left="340"/>
      </w:pPr>
      <w:r>
        <w:rPr>
          <w:rFonts w:ascii="Calibri" w:hAnsi="Calibri"/>
          <w:b/>
          <w:color w:val="1F6FEB"/>
          <w:sz w:val="22"/>
        </w:rPr>
        <w:t xml:space="preserve">Container vs codec: </w:t>
      </w:r>
      <w:r>
        <w:rPr>
          <w:rFonts w:ascii="Calibri" w:hAnsi="Calibri"/>
          <w:i/>
          <w:color w:val="1A1A1A"/>
          <w:sz w:val="22"/>
        </w:rPr>
        <w:t>Think of it like a cardboard box (the container) holding shrink-wrapped items (the codec-compressed frames). The .mp4 box is common. The .webm box is what browsers naturally produce. Inside either box, the actual video could be encoded with H.264, VP8, VP9, AV1, or many others. We don't care about the box — we care that we can open it and read the frames out.</w:t>
      </w:r>
    </w:p>
    <w:tbl>
      <w:tblPr>
        <w:tblStyle w:val="LightGrid-Accent1"/>
        <w:tblW w:type="auto" w:w="0"/>
        <w:tblLook w:firstColumn="1" w:firstRow="1" w:lastColumn="0" w:lastRow="0" w:noHBand="0" w:noVBand="1" w:val="04A0"/>
      </w:tblPr>
      <w:tblGrid>
        <w:gridCol w:w="2408"/>
        <w:gridCol w:w="2408"/>
        <w:gridCol w:w="2408"/>
        <w:gridCol w:w="2408"/>
      </w:tblGrid>
      <w:tr>
        <w:tc>
          <w:tcPr>
            <w:tcW w:type="dxa" w:w="2408"/>
            <w:vAlign w:val="top"/>
          </w:tcPr>
          <w:p>
            <w:r/>
            <w:r>
              <w:rPr>
                <w:rFonts w:ascii="Calibri" w:hAnsi="Calibri"/>
                <w:b/>
                <w:color w:val="0F1F44"/>
                <w:sz w:val="20"/>
              </w:rPr>
              <w:t>Extension</w:t>
            </w:r>
          </w:p>
        </w:tc>
        <w:tc>
          <w:tcPr>
            <w:tcW w:type="dxa" w:w="2408"/>
            <w:vAlign w:val="top"/>
          </w:tcPr>
          <w:p>
            <w:r/>
            <w:r>
              <w:rPr>
                <w:rFonts w:ascii="Calibri" w:hAnsi="Calibri"/>
                <w:b/>
                <w:color w:val="0F1F44"/>
                <w:sz w:val="20"/>
              </w:rPr>
              <w:t>Container</w:t>
            </w:r>
          </w:p>
        </w:tc>
        <w:tc>
          <w:tcPr>
            <w:tcW w:type="dxa" w:w="2408"/>
            <w:vAlign w:val="top"/>
          </w:tcPr>
          <w:p>
            <w:r/>
            <w:r>
              <w:rPr>
                <w:rFonts w:ascii="Calibri" w:hAnsi="Calibri"/>
                <w:b/>
                <w:color w:val="0F1F44"/>
                <w:sz w:val="20"/>
              </w:rPr>
              <w:t>Typical use</w:t>
            </w:r>
          </w:p>
        </w:tc>
        <w:tc>
          <w:tcPr>
            <w:tcW w:type="dxa" w:w="2408"/>
            <w:vAlign w:val="top"/>
          </w:tcPr>
          <w:p>
            <w:r/>
            <w:r>
              <w:rPr>
                <w:rFonts w:ascii="Calibri" w:hAnsi="Calibri"/>
                <w:b/>
                <w:color w:val="0F1F44"/>
                <w:sz w:val="20"/>
              </w:rPr>
              <w:t>Notes</w:t>
            </w:r>
          </w:p>
        </w:tc>
      </w:tr>
      <w:tr>
        <w:tc>
          <w:tcPr>
            <w:tcW w:type="dxa" w:w="2408"/>
            <w:vAlign w:val="top"/>
          </w:tcPr>
          <w:p>
            <w:r/>
            <w:r>
              <w:rPr>
                <w:rFonts w:ascii="Calibri" w:hAnsi="Calibri"/>
                <w:sz w:val="20"/>
              </w:rPr>
              <w:t>.webm</w:t>
            </w:r>
          </w:p>
        </w:tc>
        <w:tc>
          <w:tcPr>
            <w:tcW w:type="dxa" w:w="2408"/>
            <w:vAlign w:val="top"/>
          </w:tcPr>
          <w:p>
            <w:r/>
            <w:r>
              <w:rPr>
                <w:rFonts w:ascii="Calibri" w:hAnsi="Calibri"/>
                <w:sz w:val="20"/>
              </w:rPr>
              <w:t>WebM</w:t>
            </w:r>
          </w:p>
        </w:tc>
        <w:tc>
          <w:tcPr>
            <w:tcW w:type="dxa" w:w="2408"/>
            <w:vAlign w:val="top"/>
          </w:tcPr>
          <w:p>
            <w:r/>
            <w:r>
              <w:rPr>
                <w:rFonts w:ascii="Calibri" w:hAnsi="Calibri"/>
                <w:sz w:val="20"/>
              </w:rPr>
              <w:t>Browser MediaRecorder output</w:t>
            </w:r>
          </w:p>
        </w:tc>
        <w:tc>
          <w:tcPr>
            <w:tcW w:type="dxa" w:w="2408"/>
            <w:vAlign w:val="top"/>
          </w:tcPr>
          <w:p>
            <w:r/>
            <w:r>
              <w:rPr>
                <w:rFonts w:ascii="Calibri" w:hAnsi="Calibri"/>
                <w:sz w:val="20"/>
              </w:rPr>
              <w:t>What our live webcam scans produce</w:t>
            </w:r>
          </w:p>
        </w:tc>
      </w:tr>
      <w:tr>
        <w:tc>
          <w:tcPr>
            <w:tcW w:type="dxa" w:w="2408"/>
            <w:vAlign w:val="top"/>
          </w:tcPr>
          <w:p>
            <w:r/>
            <w:r>
              <w:rPr>
                <w:rFonts w:ascii="Calibri" w:hAnsi="Calibri"/>
                <w:sz w:val="20"/>
              </w:rPr>
              <w:t>.mp4</w:t>
            </w:r>
          </w:p>
        </w:tc>
        <w:tc>
          <w:tcPr>
            <w:tcW w:type="dxa" w:w="2408"/>
            <w:vAlign w:val="top"/>
          </w:tcPr>
          <w:p>
            <w:r/>
            <w:r>
              <w:rPr>
                <w:rFonts w:ascii="Calibri" w:hAnsi="Calibri"/>
                <w:sz w:val="20"/>
              </w:rPr>
              <w:t>MPEG-4</w:t>
            </w:r>
          </w:p>
        </w:tc>
        <w:tc>
          <w:tcPr>
            <w:tcW w:type="dxa" w:w="2408"/>
            <w:vAlign w:val="top"/>
          </w:tcPr>
          <w:p>
            <w:r/>
            <w:r>
              <w:rPr>
                <w:rFonts w:ascii="Calibri" w:hAnsi="Calibri"/>
                <w:sz w:val="20"/>
              </w:rPr>
              <w:t>Phones, cameras, screen recordings</w:t>
            </w:r>
          </w:p>
        </w:tc>
        <w:tc>
          <w:tcPr>
            <w:tcW w:type="dxa" w:w="2408"/>
            <w:vAlign w:val="top"/>
          </w:tcPr>
          <w:p>
            <w:r/>
            <w:r>
              <w:rPr>
                <w:rFonts w:ascii="Calibri" w:hAnsi="Calibri"/>
                <w:sz w:val="20"/>
              </w:rPr>
              <w:t>Most common upload format</w:t>
            </w:r>
          </w:p>
        </w:tc>
      </w:tr>
      <w:tr>
        <w:tc>
          <w:tcPr>
            <w:tcW w:type="dxa" w:w="2408"/>
            <w:vAlign w:val="top"/>
          </w:tcPr>
          <w:p>
            <w:r/>
            <w:r>
              <w:rPr>
                <w:rFonts w:ascii="Calibri" w:hAnsi="Calibri"/>
                <w:sz w:val="20"/>
              </w:rPr>
              <w:t>.mov</w:t>
            </w:r>
          </w:p>
        </w:tc>
        <w:tc>
          <w:tcPr>
            <w:tcW w:type="dxa" w:w="2408"/>
            <w:vAlign w:val="top"/>
          </w:tcPr>
          <w:p>
            <w:r/>
            <w:r>
              <w:rPr>
                <w:rFonts w:ascii="Calibri" w:hAnsi="Calibri"/>
                <w:sz w:val="20"/>
              </w:rPr>
              <w:t>QuickTime</w:t>
            </w:r>
          </w:p>
        </w:tc>
        <w:tc>
          <w:tcPr>
            <w:tcW w:type="dxa" w:w="2408"/>
            <w:vAlign w:val="top"/>
          </w:tcPr>
          <w:p>
            <w:r/>
            <w:r>
              <w:rPr>
                <w:rFonts w:ascii="Calibri" w:hAnsi="Calibri"/>
                <w:sz w:val="20"/>
              </w:rPr>
              <w:t>Apple devices (iPhone, Mac)</w:t>
            </w:r>
          </w:p>
        </w:tc>
        <w:tc>
          <w:tcPr>
            <w:tcW w:type="dxa" w:w="2408"/>
            <w:vAlign w:val="top"/>
          </w:tcPr>
          <w:p>
            <w:r/>
            <w:r>
              <w:rPr>
                <w:rFonts w:ascii="Calibri" w:hAnsi="Calibri"/>
                <w:sz w:val="20"/>
              </w:rPr>
              <w:t>Same as MP4 internally, Apple wrapper</w:t>
            </w:r>
          </w:p>
        </w:tc>
      </w:tr>
      <w:tr>
        <w:tc>
          <w:tcPr>
            <w:tcW w:type="dxa" w:w="2408"/>
            <w:vAlign w:val="top"/>
          </w:tcPr>
          <w:p>
            <w:r/>
            <w:r>
              <w:rPr>
                <w:rFonts w:ascii="Calibri" w:hAnsi="Calibri"/>
                <w:sz w:val="20"/>
              </w:rPr>
              <w:t>.avi</w:t>
            </w:r>
          </w:p>
        </w:tc>
        <w:tc>
          <w:tcPr>
            <w:tcW w:type="dxa" w:w="2408"/>
            <w:vAlign w:val="top"/>
          </w:tcPr>
          <w:p>
            <w:r/>
            <w:r>
              <w:rPr>
                <w:rFonts w:ascii="Calibri" w:hAnsi="Calibri"/>
                <w:sz w:val="20"/>
              </w:rPr>
              <w:t>AVI</w:t>
            </w:r>
          </w:p>
        </w:tc>
        <w:tc>
          <w:tcPr>
            <w:tcW w:type="dxa" w:w="2408"/>
            <w:vAlign w:val="top"/>
          </w:tcPr>
          <w:p>
            <w:r/>
            <w:r>
              <w:rPr>
                <w:rFonts w:ascii="Calibri" w:hAnsi="Calibri"/>
                <w:sz w:val="20"/>
              </w:rPr>
              <w:t>Older Windows tools, dataset videos</w:t>
            </w:r>
          </w:p>
        </w:tc>
        <w:tc>
          <w:tcPr>
            <w:tcW w:type="dxa" w:w="2408"/>
            <w:vAlign w:val="top"/>
          </w:tcPr>
          <w:p>
            <w:r/>
            <w:r>
              <w:rPr>
                <w:rFonts w:ascii="Calibri" w:hAnsi="Calibri"/>
                <w:sz w:val="20"/>
              </w:rPr>
              <w:t>The UBFC-rPPG dataset uses this</w:t>
            </w:r>
          </w:p>
        </w:tc>
      </w:tr>
      <w:tr>
        <w:tc>
          <w:tcPr>
            <w:tcW w:type="dxa" w:w="2408"/>
            <w:vAlign w:val="top"/>
          </w:tcPr>
          <w:p>
            <w:r/>
            <w:r>
              <w:rPr>
                <w:rFonts w:ascii="Calibri" w:hAnsi="Calibri"/>
                <w:sz w:val="20"/>
              </w:rPr>
              <w:t>.mkv</w:t>
            </w:r>
          </w:p>
        </w:tc>
        <w:tc>
          <w:tcPr>
            <w:tcW w:type="dxa" w:w="2408"/>
            <w:vAlign w:val="top"/>
          </w:tcPr>
          <w:p>
            <w:r/>
            <w:r>
              <w:rPr>
                <w:rFonts w:ascii="Calibri" w:hAnsi="Calibri"/>
                <w:sz w:val="20"/>
              </w:rPr>
              <w:t>Matroska</w:t>
            </w:r>
          </w:p>
        </w:tc>
        <w:tc>
          <w:tcPr>
            <w:tcW w:type="dxa" w:w="2408"/>
            <w:vAlign w:val="top"/>
          </w:tcPr>
          <w:p>
            <w:r/>
            <w:r>
              <w:rPr>
                <w:rFonts w:ascii="Calibri" w:hAnsi="Calibri"/>
                <w:sz w:val="20"/>
              </w:rPr>
              <w:t>Power-user video tools</w:t>
            </w:r>
          </w:p>
        </w:tc>
        <w:tc>
          <w:tcPr>
            <w:tcW w:type="dxa" w:w="2408"/>
            <w:vAlign w:val="top"/>
          </w:tcPr>
          <w:p>
            <w:r/>
            <w:r>
              <w:rPr>
                <w:rFonts w:ascii="Calibri" w:hAnsi="Calibri"/>
                <w:sz w:val="20"/>
              </w:rPr>
              <w:t>Accepted but rare from end users</w:t>
            </w:r>
          </w:p>
        </w:tc>
      </w:tr>
    </w:tbl>
    <w:p>
      <w:pPr>
        <w:spacing w:after="160"/>
      </w:pPr>
      <w:r>
        <w:rPr>
          <w:rFonts w:ascii="Calibri" w:hAnsi="Calibri"/>
          <w:b w:val="0"/>
          <w:i w:val="0"/>
          <w:color w:val="1A1A1A"/>
          <w:sz w:val="22"/>
        </w:rPr>
        <w:t>OpenCV — the library we use to read frames out of any of these — handles all five transparently. Whatever extension comes in, OpenCV opens it, gives us one frame at a time as a numpy array of pixel values, and we don't have to write a single line of format-specific code.</w:t>
      </w:r>
    </w:p>
    <w:p>
      <w:bookmarkStart w:id="8" w:name="sec_4"/>
      <w:pPr>
        <w:pStyle w:val="Heading1"/>
      </w:pPr>
      <w:r>
        <w:rPr>
          <w:rFonts w:ascii="Calibri" w:hAnsi="Calibri"/>
          <w:color w:val="0F1F44"/>
        </w:rPr>
        <w:t>4. How the video gets parsed — frame by frame</w:t>
      </w:r>
      <w:bookmarkEnd w:id="8"/>
    </w:p>
    <w:p>
      <w:pPr>
        <w:spacing w:after="160"/>
      </w:pPr>
      <w:r>
        <w:rPr>
          <w:rFonts w:ascii="Calibri" w:hAnsi="Calibri"/>
          <w:b w:val="0"/>
          <w:i w:val="0"/>
          <w:color w:val="1A1A1A"/>
          <w:sz w:val="22"/>
        </w:rPr>
        <w:t>Once the file arrives on the backend, FastAPI saves it to a temporary file on disk. Then we hand the file path to OpenCV and start reading frames one at a time.</w:t>
      </w:r>
    </w:p>
    <w:p>
      <w:bookmarkStart w:id="9" w:name="sec_4_1"/>
      <w:pPr>
        <w:pStyle w:val="Heading2"/>
      </w:pPr>
      <w:r>
        <w:rPr>
          <w:rFonts w:ascii="Calibri" w:hAnsi="Calibri"/>
          <w:color w:val="0F1F44"/>
        </w:rPr>
        <w:t>4.1  What a frame actually is</w:t>
      </w:r>
      <w:bookmarkEnd w:id="9"/>
    </w:p>
    <w:p>
      <w:pPr>
        <w:spacing w:after="160"/>
      </w:pPr>
      <w:r>
        <w:rPr>
          <w:rFonts w:ascii="Calibri" w:hAnsi="Calibri"/>
          <w:b w:val="0"/>
          <w:i w:val="0"/>
          <w:color w:val="1A1A1A"/>
          <w:sz w:val="22"/>
        </w:rPr>
        <w:t>A video is just a sequence of still images shown rapidly enough that your eye perceives motion. A 30-second video recorded at 30 frames per second is 900 individual images stacked back-to-back.</w:t>
      </w:r>
    </w:p>
    <w:p>
      <w:pPr>
        <w:spacing w:after="160"/>
      </w:pPr>
      <w:r>
        <w:rPr>
          <w:rFonts w:ascii="Calibri" w:hAnsi="Calibri"/>
          <w:b w:val="0"/>
          <w:i w:val="0"/>
          <w:color w:val="1A1A1A"/>
          <w:sz w:val="22"/>
        </w:rPr>
        <w:t>Each image, in computer memory, is a 3D grid of numbers: height × width × 3. The 3 is for the red, green, and blue channels. Every pixel is three integers between 0 and 255 that tell you how much red, green, and blue light bounced off that point on whatever was in front of the camera.</w:t>
      </w:r>
    </w:p>
    <w:p>
      <w:pPr>
        <w:spacing w:before="80" w:after="200"/>
        <w:ind w:left="340"/>
      </w:pPr>
      <w:r>
        <w:rPr>
          <w:rFonts w:ascii="Calibri" w:hAnsi="Calibri"/>
          <w:b/>
          <w:color w:val="1F6FEB"/>
          <w:sz w:val="22"/>
        </w:rPr>
        <w:t xml:space="preserve">Think of it this way: </w:t>
      </w:r>
      <w:r>
        <w:rPr>
          <w:rFonts w:ascii="Calibri" w:hAnsi="Calibri"/>
          <w:i/>
          <w:color w:val="1A1A1A"/>
          <w:sz w:val="22"/>
        </w:rPr>
        <w:t>If your video is 640 by 480 pixels at 30 fps for 30 seconds, that's 640 × 480 × 3 × 900 = roughly 830 million numbers per video. That's why video files have to be compressed — the raw pixel data is enormous.</w:t>
      </w:r>
    </w:p>
    <w:p>
      <w:bookmarkStart w:id="10" w:name="sec_4_2"/>
      <w:pPr>
        <w:pStyle w:val="Heading2"/>
      </w:pPr>
      <w:r>
        <w:rPr>
          <w:rFonts w:ascii="Calibri" w:hAnsi="Calibri"/>
          <w:color w:val="0F1F44"/>
        </w:rPr>
        <w:t>4.2  The for-loop that does the work</w:t>
      </w:r>
      <w:bookmarkEnd w:id="10"/>
    </w:p>
    <w:p>
      <w:pPr>
        <w:spacing w:after="160"/>
      </w:pPr>
      <w:r>
        <w:rPr>
          <w:rFonts w:ascii="Calibri" w:hAnsi="Calibri"/>
          <w:b w:val="0"/>
          <w:i w:val="0"/>
          <w:color w:val="1A1A1A"/>
          <w:sz w:val="22"/>
        </w:rPr>
        <w:t>Once OpenCV opens the file, we run a simple loop:</w:t>
      </w:r>
    </w:p>
    <w:p>
      <w:pPr>
        <w:spacing w:after="160"/>
        <w:ind w:left="340"/>
      </w:pPr>
      <w:r>
        <w:rPr>
          <w:rFonts w:ascii="Consolas" w:hAnsi="Consolas"/>
          <w:color w:val="33445C"/>
          <w:sz w:val="20"/>
        </w:rPr>
        <w:t>cap = cv2.VideoCapture(video_path)</w:t>
        <w:br/>
        <w:t>while True:</w:t>
        <w:br/>
        <w:t xml:space="preserve">    ret, frame = cap.read()    # read one frame</w:t>
        <w:br/>
        <w:t xml:space="preserve">    if not ret:                # ret is False when video is done</w:t>
        <w:br/>
        <w:t xml:space="preserve">        break</w:t>
        <w:br/>
        <w:t xml:space="preserve">    process_one_frame(frame)   # find face, sample skin colors</w:t>
        <w:br/>
        <w:t>cap.release()</w:t>
      </w:r>
    </w:p>
    <w:p>
      <w:pPr>
        <w:spacing w:after="160"/>
      </w:pPr>
      <w:r>
        <w:rPr>
          <w:rFonts w:ascii="Calibri" w:hAnsi="Calibri"/>
          <w:b w:val="0"/>
          <w:i w:val="0"/>
          <w:color w:val="1A1A1A"/>
          <w:sz w:val="22"/>
        </w:rPr>
        <w:t>Inside process_one_frame, we do four things — explained in detail in the next sections:</w:t>
      </w:r>
    </w:p>
    <w:p>
      <w:pPr>
        <w:pStyle w:val="ListBullet"/>
      </w:pPr>
      <w:r>
        <w:rPr>
          <w:rFonts w:ascii="Calibri" w:hAnsi="Calibri"/>
          <w:sz w:val="22"/>
        </w:rPr>
        <w:t>Find the face</w:t>
      </w:r>
    </w:p>
    <w:p>
      <w:pPr>
        <w:pStyle w:val="ListBullet"/>
      </w:pPr>
      <w:r>
        <w:rPr>
          <w:rFonts w:ascii="Calibri" w:hAnsi="Calibri"/>
          <w:sz w:val="22"/>
        </w:rPr>
        <w:t>Identify the forehead and cheeks</w:t>
      </w:r>
    </w:p>
    <w:p>
      <w:pPr>
        <w:pStyle w:val="ListBullet"/>
      </w:pPr>
      <w:r>
        <w:rPr>
          <w:rFonts w:ascii="Calibri" w:hAnsi="Calibri"/>
          <w:sz w:val="22"/>
        </w:rPr>
        <w:t>Average the color values of just those skin regions</w:t>
      </w:r>
    </w:p>
    <w:p>
      <w:pPr>
        <w:pStyle w:val="ListBullet"/>
      </w:pPr>
      <w:r>
        <w:rPr>
          <w:rFonts w:ascii="Calibri" w:hAnsi="Calibri"/>
          <w:sz w:val="22"/>
        </w:rPr>
        <w:t>Save that averaged color as one row in a long table</w:t>
      </w:r>
    </w:p>
    <w:p>
      <w:pPr>
        <w:spacing w:after="160"/>
      </w:pPr>
      <w:r>
        <w:rPr>
          <w:rFonts w:ascii="Calibri" w:hAnsi="Calibri"/>
          <w:b w:val="0"/>
          <w:i w:val="0"/>
          <w:color w:val="1A1A1A"/>
          <w:sz w:val="22"/>
        </w:rPr>
        <w:t>After 900 frames, that long table is 900 rows of (red, green, blue) numbers — this is the input to the signal-processing stage.</w:t>
      </w:r>
    </w:p>
    <w:p>
      <w:r>
        <w:br w:type="page"/>
      </w:r>
    </w:p>
    <w:p>
      <w:bookmarkStart w:id="11" w:name="sec_5"/>
      <w:pPr>
        <w:pStyle w:val="Heading1"/>
      </w:pPr>
      <w:r>
        <w:rPr>
          <w:rFonts w:ascii="Calibri" w:hAnsi="Calibri"/>
          <w:color w:val="0F1F44"/>
        </w:rPr>
        <w:t>5. The technical terms decoded — a humanized glossary</w:t>
      </w:r>
      <w:bookmarkEnd w:id="11"/>
    </w:p>
    <w:p>
      <w:pPr>
        <w:spacing w:after="160"/>
      </w:pPr>
      <w:r>
        <w:rPr>
          <w:rFonts w:ascii="Calibri" w:hAnsi="Calibri"/>
          <w:b w:val="0"/>
          <w:i w:val="0"/>
          <w:color w:val="1A1A1A"/>
          <w:sz w:val="22"/>
        </w:rPr>
        <w:t>Every weird word in our codebase, defined in plain English.</w:t>
      </w:r>
    </w:p>
    <w:p>
      <w:bookmarkStart w:id="12" w:name="sec_5_1"/>
      <w:pPr>
        <w:pStyle w:val="Heading2"/>
      </w:pPr>
      <w:r>
        <w:rPr>
          <w:rFonts w:ascii="Calibri" w:hAnsi="Calibri"/>
          <w:color w:val="0F1F44"/>
        </w:rPr>
        <w:t>5.1  OpenCV</w:t>
      </w:r>
      <w:bookmarkEnd w:id="12"/>
    </w:p>
    <w:p>
      <w:pPr>
        <w:spacing w:after="160"/>
      </w:pPr>
      <w:r>
        <w:rPr>
          <w:rFonts w:ascii="Calibri" w:hAnsi="Calibri"/>
          <w:b w:val="0"/>
          <w:i w:val="0"/>
          <w:color w:val="1A1A1A"/>
          <w:sz w:val="22"/>
        </w:rPr>
        <w:t>OpenCV is the swiss-army-knife library for reading images and videos in Python. It was originally written in C++ in the late 1990s for industrial vision tasks (robotics, factory inspection) and has been the standard ever since. We use it for one thing only: opening video files and giving us frames as numpy arrays.</w:t>
      </w:r>
    </w:p>
    <w:p>
      <w:pPr>
        <w:spacing w:before="80" w:after="200"/>
        <w:ind w:left="340"/>
      </w:pPr>
      <w:r>
        <w:rPr>
          <w:rFonts w:ascii="Calibri" w:hAnsi="Calibri"/>
          <w:b/>
          <w:color w:val="1F6FEB"/>
          <w:sz w:val="22"/>
        </w:rPr>
        <w:t xml:space="preserve">Real-world equivalent: </w:t>
      </w:r>
      <w:r>
        <w:rPr>
          <w:rFonts w:ascii="Calibri" w:hAnsi="Calibri"/>
          <w:i/>
          <w:color w:val="1A1A1A"/>
          <w:sz w:val="22"/>
        </w:rPr>
        <w:t>OpenCV is to video what Pillow is to JPEGs. It's the layer that abstracts away the file format so we can think in terms of pixel arrays.</w:t>
      </w:r>
    </w:p>
    <w:p>
      <w:bookmarkStart w:id="13" w:name="sec_5_2"/>
      <w:pPr>
        <w:pStyle w:val="Heading2"/>
      </w:pPr>
      <w:r>
        <w:rPr>
          <w:rFonts w:ascii="Calibri" w:hAnsi="Calibri"/>
          <w:color w:val="0F1F44"/>
        </w:rPr>
        <w:t>5.2  MediaPipe</w:t>
      </w:r>
      <w:bookmarkEnd w:id="13"/>
    </w:p>
    <w:p>
      <w:pPr>
        <w:spacing w:after="160"/>
      </w:pPr>
      <w:r>
        <w:rPr>
          <w:rFonts w:ascii="Calibri" w:hAnsi="Calibri"/>
          <w:b w:val="0"/>
          <w:i w:val="0"/>
          <w:color w:val="1A1A1A"/>
          <w:sz w:val="22"/>
        </w:rPr>
        <w:t>MediaPipe is Google's open-source library for real-time computer-vision tasks. It ships pre-trained models for face detection, hand tracking, pose estimation, and a few others. Crucially, MediaPipe runs on the CPU at video speed — you don't need a graphics card. That matters because our backend runs in a Docker container on a homelab without a GPU.</w:t>
      </w:r>
    </w:p>
    <w:p>
      <w:bookmarkStart w:id="14" w:name="sec_5_3"/>
      <w:pPr>
        <w:pStyle w:val="Heading2"/>
      </w:pPr>
      <w:r>
        <w:rPr>
          <w:rFonts w:ascii="Calibri" w:hAnsi="Calibri"/>
          <w:color w:val="0F1F44"/>
        </w:rPr>
        <w:t>5.3  FaceMesh — the specific MediaPipe model we use</w:t>
      </w:r>
      <w:bookmarkEnd w:id="14"/>
    </w:p>
    <w:p>
      <w:pPr>
        <w:spacing w:after="160"/>
      </w:pPr>
      <w:r>
        <w:rPr>
          <w:rFonts w:ascii="Calibri" w:hAnsi="Calibri"/>
          <w:b w:val="0"/>
          <w:i w:val="0"/>
          <w:color w:val="1A1A1A"/>
          <w:sz w:val="22"/>
        </w:rPr>
        <w:t>FaceMesh is one specific model inside MediaPipe. Give it an image with a face in it, and it returns 468 numbered dots positioned on specific anatomical landmarks: tip of the nose, corner of the mouth, edge of the left eye, point on the forehead, and so on.</w:t>
      </w:r>
    </w:p>
    <w:p>
      <w:pPr>
        <w:spacing w:after="160"/>
      </w:pPr>
      <w:r>
        <w:rPr>
          <w:rFonts w:ascii="Calibri" w:hAnsi="Calibri"/>
          <w:b w:val="0"/>
          <w:i w:val="0"/>
          <w:color w:val="1A1A1A"/>
          <w:sz w:val="22"/>
        </w:rPr>
        <w:t>The 468 landmarks are always in the same order. Landmark 10 is always the same spot on the forehead. Landmark 117 is always the same spot on the left cheek. This consistency is what lets us reliably extract "the forehead" from every single frame.</w:t>
      </w:r>
    </w:p>
    <w:p>
      <w:pPr>
        <w:spacing w:before="80" w:after="200"/>
        <w:ind w:left="340"/>
      </w:pPr>
      <w:r>
        <w:rPr>
          <w:rFonts w:ascii="Calibri" w:hAnsi="Calibri"/>
          <w:b/>
          <w:color w:val="1F6FEB"/>
          <w:sz w:val="22"/>
        </w:rPr>
        <w:t xml:space="preserve">Why 468 specifically: </w:t>
      </w:r>
      <w:r>
        <w:rPr>
          <w:rFonts w:ascii="Calibri" w:hAnsi="Calibri"/>
          <w:i/>
          <w:color w:val="1A1A1A"/>
          <w:sz w:val="22"/>
        </w:rPr>
        <w:t>Google chose 468 because it's enough to describe the full 3D shape of a face — eyebrows, lips, jawline, ear position, all of it — while still being fast enough to compute 30 times per second on a laptop CPU.</w:t>
      </w:r>
    </w:p>
    <w:p>
      <w:bookmarkStart w:id="15" w:name="sec_5_4"/>
      <w:pPr>
        <w:pStyle w:val="Heading2"/>
      </w:pPr>
      <w:r>
        <w:rPr>
          <w:rFonts w:ascii="Calibri" w:hAnsi="Calibri"/>
          <w:color w:val="0F1F44"/>
        </w:rPr>
        <w:t>5.4  Polygon and ROI</w:t>
      </w:r>
      <w:bookmarkEnd w:id="15"/>
    </w:p>
    <w:p>
      <w:pPr>
        <w:spacing w:after="160"/>
      </w:pPr>
      <w:r>
        <w:rPr>
          <w:rFonts w:ascii="Calibri" w:hAnsi="Calibri"/>
          <w:b w:val="0"/>
          <w:i w:val="0"/>
          <w:color w:val="1A1A1A"/>
          <w:sz w:val="22"/>
        </w:rPr>
        <w:t>A polygon is just a multi-sided shape — like a triangle, a pentagon, or any freeform many-sided outline. In our code, we build polygons by connecting specific FaceMesh landmarks. For example, the "forehead polygon" is the outline you get by connecting landmarks 10, 67, 69, 109, 151, 297, 299, 333, and 337 in order. That outline encloses the forehead skin patch.</w:t>
      </w:r>
    </w:p>
    <w:p>
      <w:pPr>
        <w:spacing w:after="160"/>
      </w:pPr>
      <w:r>
        <w:rPr>
          <w:rFonts w:ascii="Calibri" w:hAnsi="Calibri"/>
          <w:b w:val="0"/>
          <w:i w:val="0"/>
          <w:color w:val="1A1A1A"/>
          <w:sz w:val="22"/>
        </w:rPr>
        <w:t>ROI stands for "region of interest." It's just a fancy term for "the specific area we care about right now." We have three ROIs: the forehead, the left cheek, and the right cheek. We ignore everything else in the frame — the eyes, the mouth, the background, the hair — because those areas don't give us a clean pulse signal.</w:t>
      </w:r>
    </w:p>
    <w:p>
      <w:bookmarkStart w:id="16" w:name="sec_5_5"/>
      <w:pPr>
        <w:pStyle w:val="Heading2"/>
      </w:pPr>
      <w:r>
        <w:rPr>
          <w:rFonts w:ascii="Calibri" w:hAnsi="Calibri"/>
          <w:color w:val="0F1F44"/>
        </w:rPr>
        <w:t>5.5  Mean RGB</w:t>
      </w:r>
      <w:bookmarkEnd w:id="16"/>
    </w:p>
    <w:p>
      <w:pPr>
        <w:spacing w:after="160"/>
      </w:pPr>
      <w:r>
        <w:rPr>
          <w:rFonts w:ascii="Calibri" w:hAnsi="Calibri"/>
          <w:b w:val="0"/>
          <w:i w:val="0"/>
          <w:color w:val="1A1A1A"/>
          <w:sz w:val="22"/>
        </w:rPr>
        <w:t>Each pixel inside our ROI has three numbers: a red value, a green value, and a blue value. "Mean RGB" means we take all those pixels, average their red values together to get one red number, average their greens to get one green number, and average their blues to get one blue number.</w:t>
      </w:r>
    </w:p>
    <w:p>
      <w:pPr>
        <w:spacing w:after="160"/>
      </w:pPr>
      <w:r>
        <w:rPr>
          <w:rFonts w:ascii="Calibri" w:hAnsi="Calibri"/>
          <w:b w:val="0"/>
          <w:i w:val="0"/>
          <w:color w:val="1A1A1A"/>
          <w:sz w:val="22"/>
        </w:rPr>
        <w:t>So for every single frame, we collapse "all the pixels in the forehead and both cheeks" into one (R, G, B) triple. That's the whole point of the ROI step — reducing thousands of pixels to three numbers per frame.</w:t>
      </w:r>
    </w:p>
    <w:p>
      <w:pPr>
        <w:spacing w:before="80" w:after="200"/>
        <w:ind w:left="340"/>
      </w:pPr>
      <w:r>
        <w:rPr>
          <w:rFonts w:ascii="Calibri" w:hAnsi="Calibri"/>
          <w:b/>
          <w:color w:val="1F6FEB"/>
          <w:sz w:val="22"/>
        </w:rPr>
        <w:t xml:space="preserve">Why averaging helps: </w:t>
      </w:r>
      <w:r>
        <w:rPr>
          <w:rFonts w:ascii="Calibri" w:hAnsi="Calibri"/>
          <w:i/>
          <w:color w:val="1A1A1A"/>
          <w:sz w:val="22"/>
        </w:rPr>
        <w:t>The pulse signal — the actual color change caused by your heartbeat — is tiny, around 0.1% to 1% of the total color. Single pixels are too noisy to see it. But when you average a thousand skin pixels together, the random pixel-level noise cancels out, and the tiny consistent pulse signal survives.</w:t>
      </w:r>
    </w:p>
    <w:p>
      <w:bookmarkStart w:id="17" w:name="sec_5_6"/>
      <w:pPr>
        <w:pStyle w:val="Heading2"/>
      </w:pPr>
      <w:r>
        <w:rPr>
          <w:rFonts w:ascii="Calibri" w:hAnsi="Calibri"/>
          <w:color w:val="0F1F44"/>
        </w:rPr>
        <w:t>5.6  POS algorithm</w:t>
      </w:r>
      <w:bookmarkEnd w:id="17"/>
    </w:p>
    <w:p>
      <w:pPr>
        <w:spacing w:after="160"/>
      </w:pPr>
      <w:r>
        <w:rPr>
          <w:rFonts w:ascii="Calibri" w:hAnsi="Calibri"/>
          <w:b w:val="0"/>
          <w:i w:val="0"/>
          <w:color w:val="1A1A1A"/>
          <w:sz w:val="22"/>
        </w:rPr>
        <w:t>POS stands for "Plane-Orthogonal-to-Skin." It's a clever 2017 algorithm from Wang and colleagues at the University of Eindhoven. The problem it solves is this: when you have a time-series of RGB averages from a face video, the colors fluctuate for many reasons.</w:t>
      </w:r>
    </w:p>
    <w:p>
      <w:pPr>
        <w:pStyle w:val="ListBullet"/>
      </w:pPr>
      <w:r>
        <w:rPr>
          <w:rFonts w:ascii="Calibri" w:hAnsi="Calibri"/>
          <w:sz w:val="22"/>
        </w:rPr>
        <w:t>Ambient lighting changes (someone walks by, a cloud moves)</w:t>
      </w:r>
    </w:p>
    <w:p>
      <w:pPr>
        <w:pStyle w:val="ListBullet"/>
      </w:pPr>
      <w:r>
        <w:rPr>
          <w:rFonts w:ascii="Calibri" w:hAnsi="Calibri"/>
          <w:sz w:val="22"/>
        </w:rPr>
        <w:t>Head movement (camera angle relative to skin changes)</w:t>
      </w:r>
    </w:p>
    <w:p>
      <w:pPr>
        <w:pStyle w:val="ListBullet"/>
      </w:pPr>
      <w:r>
        <w:rPr>
          <w:rFonts w:ascii="Calibri" w:hAnsi="Calibri"/>
          <w:sz w:val="22"/>
        </w:rPr>
        <w:t>Reflection on the skin's surface (forehead shine)</w:t>
      </w:r>
    </w:p>
    <w:p>
      <w:pPr>
        <w:pStyle w:val="ListBullet"/>
      </w:pPr>
      <w:r>
        <w:rPr>
          <w:rFonts w:ascii="Calibri" w:hAnsi="Calibri"/>
          <w:sz w:val="22"/>
        </w:rPr>
        <w:t>Actual blood pulse (the thing we want)</w:t>
      </w:r>
    </w:p>
    <w:p>
      <w:pPr>
        <w:spacing w:after="160"/>
      </w:pPr>
      <w:r>
        <w:rPr>
          <w:rFonts w:ascii="Calibri" w:hAnsi="Calibri"/>
          <w:b w:val="0"/>
          <w:i w:val="0"/>
          <w:color w:val="1A1A1A"/>
          <w:sz w:val="22"/>
        </w:rPr>
        <w:t>All those things move the RGB values. POS uses a mathematical trick — projecting the three-dimensional RGB data onto a two-dimensional plane that is perpendicular to the natural skin-tone color — to subtract out the noise categories while keeping the pulse.</w:t>
      </w:r>
    </w:p>
    <w:p>
      <w:pPr>
        <w:spacing w:before="80" w:after="200"/>
        <w:ind w:left="340"/>
      </w:pPr>
      <w:r>
        <w:rPr>
          <w:rFonts w:ascii="Calibri" w:hAnsi="Calibri"/>
          <w:b/>
          <w:color w:val="1F6FEB"/>
          <w:sz w:val="22"/>
        </w:rPr>
        <w:t xml:space="preserve">Plain analogy: </w:t>
      </w:r>
      <w:r>
        <w:rPr>
          <w:rFonts w:ascii="Calibri" w:hAnsi="Calibri"/>
          <w:i/>
          <w:color w:val="1A1A1A"/>
          <w:sz w:val="22"/>
        </w:rPr>
        <w:t>Imagine standing in a noisy room trying to hear one specific person's voice. POS is like a special microphone that points exactly perpendicular to the background hum — the hum cancels out, the voice you want comes through.</w:t>
      </w:r>
    </w:p>
    <w:p>
      <w:bookmarkStart w:id="18" w:name="sec_6_3"/>
      <w:pPr>
        <w:pStyle w:val="Heading2"/>
      </w:pPr>
      <w:r>
        <w:rPr>
          <w:rFonts w:ascii="Calibri" w:hAnsi="Calibri"/>
          <w:color w:val="0F1F44"/>
        </w:rPr>
        <w:t>5.7  Bandpass filter</w:t>
      </w:r>
      <w:bookmarkEnd w:id="18"/>
    </w:p>
    <w:p>
      <w:pPr>
        <w:spacing w:after="160"/>
      </w:pPr>
      <w:r>
        <w:rPr>
          <w:rFonts w:ascii="Calibri" w:hAnsi="Calibri"/>
          <w:b w:val="0"/>
          <w:i w:val="0"/>
          <w:color w:val="1A1A1A"/>
          <w:sz w:val="22"/>
        </w:rPr>
        <w:t>A bandpass filter is an electronics concept: it lets through frequencies in a specific band and blocks everything outside. In our case, the human heart beats between 42 and 240 times per minute (the extremes — most people are 60–100). That converts to 0.7 to 4.0 cycles per second (Hz).</w:t>
      </w:r>
    </w:p>
    <w:p>
      <w:pPr>
        <w:spacing w:after="160"/>
      </w:pPr>
      <w:r>
        <w:rPr>
          <w:rFonts w:ascii="Calibri" w:hAnsi="Calibri"/>
          <w:b w:val="0"/>
          <w:i w:val="0"/>
          <w:color w:val="1A1A1A"/>
          <w:sz w:val="22"/>
        </w:rPr>
        <w:t>Anything happening slower than 0.7 Hz (camera slowly drifting, room lighting changing) gets blocked. Anything happening faster than 4 Hz (electrical noise, camera jitter) also gets blocked. What's left is the pulse signal in a clean, isolated frequency band.</w:t>
      </w:r>
    </w:p>
    <w:p>
      <w:bookmarkStart w:id="19" w:name="sec_5_8"/>
      <w:pPr>
        <w:pStyle w:val="Heading2"/>
      </w:pPr>
      <w:r>
        <w:rPr>
          <w:rFonts w:ascii="Calibri" w:hAnsi="Calibri"/>
          <w:color w:val="0F1F44"/>
        </w:rPr>
        <w:t>5.8  FFT — Fast Fourier Transform</w:t>
      </w:r>
      <w:bookmarkEnd w:id="19"/>
    </w:p>
    <w:p>
      <w:pPr>
        <w:spacing w:after="160"/>
      </w:pPr>
      <w:r>
        <w:rPr>
          <w:rFonts w:ascii="Calibri" w:hAnsi="Calibri"/>
          <w:b w:val="0"/>
          <w:i w:val="0"/>
          <w:color w:val="1A1A1A"/>
          <w:sz w:val="22"/>
        </w:rPr>
        <w:t>The FFT is one of the most important algorithms in all of computer science. It takes a time-series of numbers — a wiggling signal that varies over time — and decomposes it into the individual frequencies that make it up.</w:t>
      </w:r>
    </w:p>
    <w:p>
      <w:pPr>
        <w:spacing w:after="160"/>
      </w:pPr>
      <w:r>
        <w:rPr>
          <w:rFonts w:ascii="Calibri" w:hAnsi="Calibri"/>
          <w:b w:val="0"/>
          <w:i w:val="0"/>
          <w:color w:val="1A1A1A"/>
          <w:sz w:val="22"/>
        </w:rPr>
        <w:t>We apply the FFT to our cleaned pulse waveform. The output is a graph that looks like a histogram, with one tall spike. The position of that spike on the frequency axis is your heart rate. If the spike is at 1.2 Hz, your heart is beating 1.2 times per second, which means 72 beats per minute.</w:t>
      </w:r>
    </w:p>
    <w:p>
      <w:pPr>
        <w:spacing w:before="80" w:after="200"/>
        <w:ind w:left="340"/>
      </w:pPr>
      <w:r>
        <w:rPr>
          <w:rFonts w:ascii="Calibri" w:hAnsi="Calibri"/>
          <w:b/>
          <w:color w:val="1F6FEB"/>
          <w:sz w:val="22"/>
        </w:rPr>
        <w:t xml:space="preserve">Why we trust this: </w:t>
      </w:r>
      <w:r>
        <w:rPr>
          <w:rFonts w:ascii="Calibri" w:hAnsi="Calibri"/>
          <w:i/>
          <w:color w:val="1A1A1A"/>
          <w:sz w:val="22"/>
        </w:rPr>
        <w:t>The FFT is the same math used in everything from radio tuners to MP3 compression to seismology. It's not a heuristic — it's a deterministic transformation. If the pulse signal is there, the FFT will find it.</w:t>
      </w:r>
    </w:p>
    <w:p>
      <w:bookmarkStart w:id="20" w:name="sec_5_9"/>
      <w:pPr>
        <w:pStyle w:val="Heading2"/>
      </w:pPr>
      <w:r>
        <w:rPr>
          <w:rFonts w:ascii="Calibri" w:hAnsi="Calibri"/>
          <w:color w:val="0F1F44"/>
        </w:rPr>
        <w:t>5.9  Peak detection and IBI</w:t>
      </w:r>
      <w:bookmarkEnd w:id="20"/>
    </w:p>
    <w:p>
      <w:pPr>
        <w:spacing w:after="160"/>
      </w:pPr>
      <w:r>
        <w:rPr>
          <w:rFonts w:ascii="Calibri" w:hAnsi="Calibri"/>
          <w:b w:val="0"/>
          <w:i w:val="0"/>
          <w:color w:val="1A1A1A"/>
          <w:sz w:val="22"/>
        </w:rPr>
        <w:t>Once we have the cleaned pulse waveform, we can do something different from the FFT: count the individual heartbeats. We use scipy's find_peaks function to identify each spike in the waveform — each spike is one heartbeat.</w:t>
      </w:r>
    </w:p>
    <w:p>
      <w:pPr>
        <w:spacing w:after="160"/>
      </w:pPr>
      <w:r>
        <w:rPr>
          <w:rFonts w:ascii="Calibri" w:hAnsi="Calibri"/>
          <w:b w:val="0"/>
          <w:i w:val="0"/>
          <w:color w:val="1A1A1A"/>
          <w:sz w:val="22"/>
        </w:rPr>
        <w:t>The gaps between consecutive peaks are called inter-beat intervals (IBIs), measured in milliseconds. If your peaks are 800 ms apart, your beats-per-minute is 60000 / 800 = 75 BPM.</w:t>
      </w:r>
    </w:p>
    <w:p>
      <w:bookmarkStart w:id="21" w:name="sec_5_10"/>
      <w:pPr>
        <w:pStyle w:val="Heading2"/>
      </w:pPr>
      <w:r>
        <w:rPr>
          <w:rFonts w:ascii="Calibri" w:hAnsi="Calibri"/>
          <w:color w:val="0F1F44"/>
        </w:rPr>
        <w:t>5.10  SDNN — what HRV actually means</w:t>
      </w:r>
      <w:bookmarkEnd w:id="21"/>
    </w:p>
    <w:p>
      <w:pPr>
        <w:spacing w:after="160"/>
      </w:pPr>
      <w:r>
        <w:rPr>
          <w:rFonts w:ascii="Calibri" w:hAnsi="Calibri"/>
          <w:b w:val="0"/>
          <w:i w:val="0"/>
          <w:color w:val="1A1A1A"/>
          <w:sz w:val="22"/>
        </w:rPr>
        <w:t>Your heart doesn't beat at a perfectly constant rate. Even at rest, the gaps between beats vary slightly — some are 790 ms, some are 815 ms, some are 805 ms. This variability is healthy. A heart that beats with too-perfect regularity is actually a sign of poor autonomic regulation.</w:t>
      </w:r>
    </w:p>
    <w:p>
      <w:pPr>
        <w:spacing w:after="160"/>
      </w:pPr>
      <w:r>
        <w:rPr>
          <w:rFonts w:ascii="Calibri" w:hAnsi="Calibri"/>
          <w:b w:val="0"/>
          <w:i w:val="0"/>
          <w:color w:val="1A1A1A"/>
          <w:sz w:val="22"/>
        </w:rPr>
        <w:t>SDNN stands for "Standard Deviation of Normal-to-Normal intervals." It's just the statistical standard deviation of all those IBI measurements. A healthy adult at rest typically has SDNN of 50 milliseconds or more. Below 30 ms is associated with stress, fatigue, or illness.</w:t>
      </w:r>
    </w:p>
    <w:p>
      <w:bookmarkStart w:id="22" w:name="sec_5_11"/>
      <w:pPr>
        <w:pStyle w:val="Heading2"/>
      </w:pPr>
      <w:r>
        <w:rPr>
          <w:rFonts w:ascii="Calibri" w:hAnsi="Calibri"/>
          <w:color w:val="0F1F44"/>
        </w:rPr>
        <w:t>5.11  LF/HF ratio and the stress index</w:t>
      </w:r>
      <w:bookmarkEnd w:id="22"/>
    </w:p>
    <w:p>
      <w:pPr>
        <w:spacing w:after="160"/>
      </w:pPr>
      <w:r>
        <w:rPr>
          <w:rFonts w:ascii="Calibri" w:hAnsi="Calibri"/>
          <w:b w:val="0"/>
          <w:i w:val="0"/>
          <w:color w:val="1A1A1A"/>
          <w:sz w:val="22"/>
        </w:rPr>
        <w:t>If you take the IBI series and do an FFT on it (not the pulse waveform — the gaps between beats), you can see two important frequency bands:</w:t>
      </w:r>
    </w:p>
    <w:p>
      <w:pPr>
        <w:pStyle w:val="ListBullet"/>
      </w:pPr>
      <w:r>
        <w:rPr>
          <w:rFonts w:ascii="Calibri" w:hAnsi="Calibri"/>
          <w:sz w:val="22"/>
        </w:rPr>
        <w:t>Low Frequency (LF) — 0.04 to 0.15 Hz — driven by a mix of your fight-or-flight system and your rest-and-digest system</w:t>
      </w:r>
    </w:p>
    <w:p>
      <w:pPr>
        <w:pStyle w:val="ListBullet"/>
      </w:pPr>
      <w:r>
        <w:rPr>
          <w:rFonts w:ascii="Calibri" w:hAnsi="Calibri"/>
          <w:sz w:val="22"/>
        </w:rPr>
        <w:t>High Frequency (HF) — 0.15 to 0.40 Hz — driven purely by your rest-and-digest (parasympathetic) system</w:t>
      </w:r>
    </w:p>
    <w:p>
      <w:pPr>
        <w:spacing w:after="160"/>
      </w:pPr>
      <w:r>
        <w:rPr>
          <w:rFonts w:ascii="Calibri" w:hAnsi="Calibri"/>
          <w:b w:val="0"/>
          <w:i w:val="0"/>
          <w:color w:val="1A1A1A"/>
          <w:sz w:val="22"/>
        </w:rPr>
        <w:t>When you're stressed, the fight-or-flight side dominates, which increases LF relative to HF. So the ratio LF/HF is a real, peer-reviewed proxy for sympathetic dominance — what we call stress.</w:t>
      </w:r>
    </w:p>
    <w:p>
      <w:pPr>
        <w:spacing w:after="160"/>
      </w:pPr>
      <w:r>
        <w:rPr>
          <w:rFonts w:ascii="Calibri" w:hAnsi="Calibri"/>
          <w:b w:val="0"/>
          <w:i w:val="0"/>
          <w:color w:val="1A1A1A"/>
          <w:sz w:val="22"/>
        </w:rPr>
        <w:t>We take the log of this ratio, push it through a sigmoid function (which squashes any number into the range 0 to 1), and that's our stress index. 0 means very relaxed; 1 means very stressed.</w:t>
      </w:r>
    </w:p>
    <w:p>
      <w:r>
        <w:br w:type="page"/>
      </w:r>
    </w:p>
    <w:p>
      <w:bookmarkStart w:id="23" w:name="sec_6"/>
      <w:pPr>
        <w:pStyle w:val="Heading1"/>
      </w:pPr>
      <w:r>
        <w:rPr>
          <w:rFonts w:ascii="Calibri" w:hAnsi="Calibri"/>
          <w:color w:val="0F1F44"/>
        </w:rPr>
        <w:t>6. The math, all in one place</w:t>
      </w:r>
      <w:bookmarkEnd w:id="23"/>
    </w:p>
    <w:p>
      <w:pPr>
        <w:spacing w:after="160"/>
      </w:pPr>
      <w:r>
        <w:rPr>
          <w:rFonts w:ascii="Calibri" w:hAnsi="Calibri"/>
          <w:b w:val="0"/>
          <w:i w:val="0"/>
          <w:color w:val="1A1A1A"/>
          <w:sz w:val="22"/>
        </w:rPr>
        <w:t>Here's every formula in the pipeline, with what it does:</w:t>
      </w:r>
    </w:p>
    <w:p>
      <w:bookmarkStart w:id="24" w:name="sec_6_1"/>
      <w:pPr>
        <w:pStyle w:val="Heading2"/>
      </w:pPr>
      <w:r>
        <w:rPr>
          <w:rFonts w:ascii="Calibri" w:hAnsi="Calibri"/>
          <w:color w:val="0F1F44"/>
        </w:rPr>
        <w:t>6.1  Mean RGB per frame</w:t>
      </w:r>
      <w:bookmarkEnd w:id="24"/>
    </w:p>
    <w:p>
      <w:pPr>
        <w:spacing w:after="160"/>
        <w:ind w:left="340"/>
      </w:pPr>
      <w:r>
        <w:rPr>
          <w:rFonts w:ascii="Consolas" w:hAnsi="Consolas"/>
          <w:color w:val="33445C"/>
          <w:sz w:val="20"/>
        </w:rPr>
        <w:t>R_t = mean of red values inside ROI at frame t</w:t>
        <w:br/>
        <w:t>G_t = mean of green values inside ROI at frame t</w:t>
        <w:br/>
        <w:t>B_t = mean of blue values inside ROI at frame t</w:t>
      </w:r>
    </w:p>
    <w:p>
      <w:bookmarkStart w:id="25" w:name="sec_6_2"/>
      <w:pPr>
        <w:pStyle w:val="Heading2"/>
      </w:pPr>
      <w:r>
        <w:rPr>
          <w:rFonts w:ascii="Calibri" w:hAnsi="Calibri"/>
          <w:color w:val="0F1F44"/>
        </w:rPr>
        <w:t>6.2  POS projection</w:t>
      </w:r>
      <w:bookmarkEnd w:id="25"/>
    </w:p>
    <w:p>
      <w:pPr>
        <w:spacing w:after="160"/>
      </w:pPr>
      <w:r>
        <w:rPr>
          <w:rFonts w:ascii="Calibri" w:hAnsi="Calibri"/>
          <w:b w:val="0"/>
          <w:i w:val="0"/>
          <w:color w:val="1A1A1A"/>
          <w:sz w:val="22"/>
        </w:rPr>
        <w:t>We normalize each channel by its mean (to remove the DC offset), then apply this fixed matrix:</w:t>
      </w:r>
    </w:p>
    <w:p>
      <w:pPr>
        <w:spacing w:after="160"/>
        <w:ind w:left="340"/>
      </w:pPr>
      <w:r>
        <w:rPr>
          <w:rFonts w:ascii="Consolas" w:hAnsi="Consolas"/>
          <w:color w:val="33445C"/>
          <w:sz w:val="20"/>
        </w:rPr>
        <w:t>H = [[ 0,  1, -1],</w:t>
        <w:br/>
        <w:t xml:space="preserve">     [-2,  1,  1]]</w:t>
        <w:br/>
        <w:br/>
        <w:t>S1, S2 = H · normalized(R, G, B)</w:t>
        <w:br/>
        <w:t>pulse = S1 + (std(S1) / std(S2)) · S2</w:t>
      </w:r>
    </w:p>
    <w:p>
      <w:bookmarkStart w:id="26" w:name="sec_6_3"/>
      <w:pPr>
        <w:pStyle w:val="Heading2"/>
      </w:pPr>
      <w:r>
        <w:rPr>
          <w:rFonts w:ascii="Calibri" w:hAnsi="Calibri"/>
          <w:color w:val="0F1F44"/>
        </w:rPr>
        <w:t>6.3  Bandpass filter</w:t>
      </w:r>
      <w:bookmarkEnd w:id="26"/>
    </w:p>
    <w:p>
      <w:pPr>
        <w:spacing w:after="160"/>
        <w:ind w:left="340"/>
      </w:pPr>
      <w:r>
        <w:rPr>
          <w:rFonts w:ascii="Consolas" w:hAnsi="Consolas"/>
          <w:color w:val="33445C"/>
          <w:sz w:val="20"/>
        </w:rPr>
        <w:t>b, a = scipy.signal.butter(order=3, [0.7, 4.0] Hz, btype='band')</w:t>
        <w:br/>
        <w:t>filtered = scipy.signal.filtfilt(b, a, pulse)</w:t>
      </w:r>
    </w:p>
    <w:p>
      <w:bookmarkStart w:id="27" w:name="sec_6_4"/>
      <w:pPr>
        <w:pStyle w:val="Heading2"/>
      </w:pPr>
      <w:r>
        <w:rPr>
          <w:rFonts w:ascii="Calibri" w:hAnsi="Calibri"/>
          <w:color w:val="0F1F44"/>
        </w:rPr>
        <w:t>6.4  Heart rate from FFT</w:t>
      </w:r>
      <w:bookmarkEnd w:id="27"/>
    </w:p>
    <w:p>
      <w:pPr>
        <w:spacing w:after="160"/>
        <w:ind w:left="340"/>
      </w:pPr>
      <w:r>
        <w:rPr>
          <w:rFonts w:ascii="Consolas" w:hAnsi="Consolas"/>
          <w:color w:val="33445C"/>
          <w:sz w:val="20"/>
        </w:rPr>
        <w:t>spectrum = fft(filtered, n=4 * len(filtered))</w:t>
        <w:br/>
        <w:t>peak_Hz = argmax(spectrum within [60/60, 210/60])</w:t>
        <w:br/>
        <w:t>heart_rate = peak_Hz · 60</w:t>
      </w:r>
    </w:p>
    <w:p>
      <w:bookmarkStart w:id="28" w:name="sec_6_5"/>
      <w:pPr>
        <w:pStyle w:val="Heading2"/>
      </w:pPr>
      <w:r>
        <w:rPr>
          <w:rFonts w:ascii="Calibri" w:hAnsi="Calibri"/>
          <w:color w:val="0F1F44"/>
        </w:rPr>
        <w:t>6.5  SDNN</w:t>
      </w:r>
      <w:bookmarkEnd w:id="28"/>
    </w:p>
    <w:p>
      <w:pPr>
        <w:spacing w:after="160"/>
        <w:ind w:left="340"/>
      </w:pPr>
      <w:r>
        <w:rPr>
          <w:rFonts w:ascii="Consolas" w:hAnsi="Consolas"/>
          <w:color w:val="33445C"/>
          <w:sz w:val="20"/>
        </w:rPr>
        <w:t>peaks = scipy.signal.find_peaks(filtered, prominence=0.3·std(filtered))</w:t>
        <w:br/>
        <w:t>IBIs = diff(peaks) · 1000 / fps      # in milliseconds</w:t>
        <w:br/>
        <w:t>SDNN = std(IBIs)</w:t>
      </w:r>
    </w:p>
    <w:p>
      <w:bookmarkStart w:id="29" w:name="sec_6_6"/>
      <w:pPr>
        <w:pStyle w:val="Heading2"/>
      </w:pPr>
      <w:r>
        <w:rPr>
          <w:rFonts w:ascii="Calibri" w:hAnsi="Calibri"/>
          <w:color w:val="0F1F44"/>
        </w:rPr>
        <w:t>6.6  Stress index</w:t>
      </w:r>
      <w:bookmarkEnd w:id="29"/>
    </w:p>
    <w:p>
      <w:pPr>
        <w:spacing w:after="160"/>
        <w:ind w:left="340"/>
      </w:pPr>
      <w:r>
        <w:rPr>
          <w:rFonts w:ascii="Consolas" w:hAnsi="Consolas"/>
          <w:color w:val="33445C"/>
          <w:sz w:val="20"/>
        </w:rPr>
        <w:t>psd = welch(resampled IBIs at 4 Hz)</w:t>
        <w:br/>
        <w:t>LF  = integrate(psd, 0.04..0.15 Hz)</w:t>
        <w:br/>
        <w:t>HF  = integrate(psd, 0.15..0.40 Hz)</w:t>
        <w:br/>
        <w:t>stress = sigmoid((log(LF/HF) - 1.0) / scale)</w:t>
      </w:r>
    </w:p>
    <w:p>
      <w:bookmarkStart w:id="30" w:name="sec_7"/>
      <w:pPr>
        <w:pStyle w:val="Heading1"/>
      </w:pPr>
      <w:r>
        <w:rPr>
          <w:rFonts w:ascii="Calibri" w:hAnsi="Calibri"/>
          <w:color w:val="0F1F44"/>
        </w:rPr>
        <w:t>7. A concrete end-to-end example</w:t>
      </w:r>
      <w:bookmarkEnd w:id="30"/>
    </w:p>
    <w:p>
      <w:pPr>
        <w:spacing w:after="160"/>
      </w:pPr>
      <w:r>
        <w:rPr>
          <w:rFonts w:ascii="Calibri" w:hAnsi="Calibri"/>
          <w:b w:val="0"/>
          <w:i w:val="0"/>
          <w:color w:val="1A1A1A"/>
          <w:sz w:val="22"/>
        </w:rPr>
        <w:t>Let's trace one real scan. Daray clicks Scan live and lets the camera record for 30 seconds. Here's what happens to the data at each step:</w:t>
      </w:r>
    </w:p>
    <w:tbl>
      <w:tblPr>
        <w:tblStyle w:val="LightGrid-Accent1"/>
        <w:tblW w:type="auto" w:w="0"/>
        <w:tblLook w:firstColumn="1" w:firstRow="1" w:lastColumn="0" w:lastRow="0" w:noHBand="0" w:noVBand="1" w:val="04A0"/>
      </w:tblPr>
      <w:tblGrid>
        <w:gridCol w:w="2408"/>
        <w:gridCol w:w="2408"/>
        <w:gridCol w:w="2408"/>
        <w:gridCol w:w="2408"/>
      </w:tblGrid>
      <w:tr>
        <w:tc>
          <w:tcPr>
            <w:tcW w:type="dxa" w:w="2408"/>
            <w:vAlign w:val="top"/>
          </w:tcPr>
          <w:p>
            <w:r/>
            <w:r>
              <w:rPr>
                <w:rFonts w:ascii="Calibri" w:hAnsi="Calibri"/>
                <w:b/>
                <w:color w:val="0F1F44"/>
                <w:sz w:val="20"/>
              </w:rPr>
              <w:t>Stage</w:t>
            </w:r>
          </w:p>
        </w:tc>
        <w:tc>
          <w:tcPr>
            <w:tcW w:type="dxa" w:w="2408"/>
            <w:vAlign w:val="top"/>
          </w:tcPr>
          <w:p>
            <w:r/>
            <w:r>
              <w:rPr>
                <w:rFonts w:ascii="Calibri" w:hAnsi="Calibri"/>
                <w:b/>
                <w:color w:val="0F1F44"/>
                <w:sz w:val="20"/>
              </w:rPr>
              <w:t>Input</w:t>
            </w:r>
          </w:p>
        </w:tc>
        <w:tc>
          <w:tcPr>
            <w:tcW w:type="dxa" w:w="2408"/>
            <w:vAlign w:val="top"/>
          </w:tcPr>
          <w:p>
            <w:r/>
            <w:r>
              <w:rPr>
                <w:rFonts w:ascii="Calibri" w:hAnsi="Calibri"/>
                <w:b/>
                <w:color w:val="0F1F44"/>
                <w:sz w:val="20"/>
              </w:rPr>
              <w:t>Output</w:t>
            </w:r>
          </w:p>
        </w:tc>
        <w:tc>
          <w:tcPr>
            <w:tcW w:type="dxa" w:w="2408"/>
            <w:vAlign w:val="top"/>
          </w:tcPr>
          <w:p>
            <w:r/>
            <w:r>
              <w:rPr>
                <w:rFonts w:ascii="Calibri" w:hAnsi="Calibri"/>
                <w:b/>
                <w:color w:val="0F1F44"/>
                <w:sz w:val="20"/>
              </w:rPr>
              <w:t>Time</w:t>
            </w:r>
          </w:p>
        </w:tc>
      </w:tr>
      <w:tr>
        <w:tc>
          <w:tcPr>
            <w:tcW w:type="dxa" w:w="2408"/>
            <w:vAlign w:val="top"/>
          </w:tcPr>
          <w:p>
            <w:r/>
            <w:r>
              <w:rPr>
                <w:rFonts w:ascii="Calibri" w:hAnsi="Calibri"/>
                <w:sz w:val="20"/>
              </w:rPr>
              <w:t>Browser captures</w:t>
            </w:r>
          </w:p>
        </w:tc>
        <w:tc>
          <w:tcPr>
            <w:tcW w:type="dxa" w:w="2408"/>
            <w:vAlign w:val="top"/>
          </w:tcPr>
          <w:p>
            <w:r/>
            <w:r>
              <w:rPr>
                <w:rFonts w:ascii="Calibri" w:hAnsi="Calibri"/>
                <w:sz w:val="20"/>
              </w:rPr>
              <w:t>30 s of webcam stream</w:t>
            </w:r>
          </w:p>
        </w:tc>
        <w:tc>
          <w:tcPr>
            <w:tcW w:type="dxa" w:w="2408"/>
            <w:vAlign w:val="top"/>
          </w:tcPr>
          <w:p>
            <w:r/>
            <w:r>
              <w:rPr>
                <w:rFonts w:ascii="Calibri" w:hAnsi="Calibri"/>
                <w:sz w:val="20"/>
              </w:rPr>
              <w:t>1 WebM file, ~8 MB</w:t>
            </w:r>
          </w:p>
        </w:tc>
        <w:tc>
          <w:tcPr>
            <w:tcW w:type="dxa" w:w="2408"/>
            <w:vAlign w:val="top"/>
          </w:tcPr>
          <w:p>
            <w:r/>
            <w:r>
              <w:rPr>
                <w:rFonts w:ascii="Calibri" w:hAnsi="Calibri"/>
                <w:sz w:val="20"/>
              </w:rPr>
              <w:t>30 s</w:t>
            </w:r>
          </w:p>
        </w:tc>
      </w:tr>
      <w:tr>
        <w:tc>
          <w:tcPr>
            <w:tcW w:type="dxa" w:w="2408"/>
            <w:vAlign w:val="top"/>
          </w:tcPr>
          <w:p>
            <w:r/>
            <w:r>
              <w:rPr>
                <w:rFonts w:ascii="Calibri" w:hAnsi="Calibri"/>
                <w:sz w:val="20"/>
              </w:rPr>
              <w:t>Upload</w:t>
            </w:r>
          </w:p>
        </w:tc>
        <w:tc>
          <w:tcPr>
            <w:tcW w:type="dxa" w:w="2408"/>
            <w:vAlign w:val="top"/>
          </w:tcPr>
          <w:p>
            <w:r/>
            <w:r>
              <w:rPr>
                <w:rFonts w:ascii="Calibri" w:hAnsi="Calibri"/>
                <w:sz w:val="20"/>
              </w:rPr>
              <w:t>WebM blob</w:t>
            </w:r>
          </w:p>
        </w:tc>
        <w:tc>
          <w:tcPr>
            <w:tcW w:type="dxa" w:w="2408"/>
            <w:vAlign w:val="top"/>
          </w:tcPr>
          <w:p>
            <w:r/>
            <w:r>
              <w:rPr>
                <w:rFonts w:ascii="Calibri" w:hAnsi="Calibri"/>
                <w:sz w:val="20"/>
              </w:rPr>
              <w:t>Multipart HTTP POST</w:t>
            </w:r>
          </w:p>
        </w:tc>
        <w:tc>
          <w:tcPr>
            <w:tcW w:type="dxa" w:w="2408"/>
            <w:vAlign w:val="top"/>
          </w:tcPr>
          <w:p>
            <w:r/>
            <w:r>
              <w:rPr>
                <w:rFonts w:ascii="Calibri" w:hAnsi="Calibri"/>
                <w:sz w:val="20"/>
              </w:rPr>
              <w:t>~2 s</w:t>
            </w:r>
          </w:p>
        </w:tc>
      </w:tr>
      <w:tr>
        <w:tc>
          <w:tcPr>
            <w:tcW w:type="dxa" w:w="2408"/>
            <w:vAlign w:val="top"/>
          </w:tcPr>
          <w:p>
            <w:r/>
            <w:r>
              <w:rPr>
                <w:rFonts w:ascii="Calibri" w:hAnsi="Calibri"/>
                <w:sz w:val="20"/>
              </w:rPr>
              <w:t>FastAPI validates</w:t>
            </w:r>
          </w:p>
        </w:tc>
        <w:tc>
          <w:tcPr>
            <w:tcW w:type="dxa" w:w="2408"/>
            <w:vAlign w:val="top"/>
          </w:tcPr>
          <w:p>
            <w:r/>
            <w:r>
              <w:rPr>
                <w:rFonts w:ascii="Calibri" w:hAnsi="Calibri"/>
                <w:sz w:val="20"/>
              </w:rPr>
              <w:t>Multipart body</w:t>
            </w:r>
          </w:p>
        </w:tc>
        <w:tc>
          <w:tcPr>
            <w:tcW w:type="dxa" w:w="2408"/>
            <w:vAlign w:val="top"/>
          </w:tcPr>
          <w:p>
            <w:r/>
            <w:r>
              <w:rPr>
                <w:rFonts w:ascii="Calibri" w:hAnsi="Calibri"/>
                <w:sz w:val="20"/>
              </w:rPr>
              <w:t>Saved temp file</w:t>
            </w:r>
          </w:p>
        </w:tc>
        <w:tc>
          <w:tcPr>
            <w:tcW w:type="dxa" w:w="2408"/>
            <w:vAlign w:val="top"/>
          </w:tcPr>
          <w:p>
            <w:r/>
            <w:r>
              <w:rPr>
                <w:rFonts w:ascii="Calibri" w:hAnsi="Calibri"/>
                <w:sz w:val="20"/>
              </w:rPr>
              <w:t>&lt;50 ms</w:t>
            </w:r>
          </w:p>
        </w:tc>
      </w:tr>
      <w:tr>
        <w:tc>
          <w:tcPr>
            <w:tcW w:type="dxa" w:w="2408"/>
            <w:vAlign w:val="top"/>
          </w:tcPr>
          <w:p>
            <w:r/>
            <w:r>
              <w:rPr>
                <w:rFonts w:ascii="Calibri" w:hAnsi="Calibri"/>
                <w:sz w:val="20"/>
              </w:rPr>
              <w:t>OpenCV reads frames</w:t>
            </w:r>
          </w:p>
        </w:tc>
        <w:tc>
          <w:tcPr>
            <w:tcW w:type="dxa" w:w="2408"/>
            <w:vAlign w:val="top"/>
          </w:tcPr>
          <w:p>
            <w:r/>
            <w:r>
              <w:rPr>
                <w:rFonts w:ascii="Calibri" w:hAnsi="Calibri"/>
                <w:sz w:val="20"/>
              </w:rPr>
              <w:t>WebM file</w:t>
            </w:r>
          </w:p>
        </w:tc>
        <w:tc>
          <w:tcPr>
            <w:tcW w:type="dxa" w:w="2408"/>
            <w:vAlign w:val="top"/>
          </w:tcPr>
          <w:p>
            <w:r/>
            <w:r>
              <w:rPr>
                <w:rFonts w:ascii="Calibri" w:hAnsi="Calibri"/>
                <w:sz w:val="20"/>
              </w:rPr>
              <w:t>~900 numpy arrays (each 640×480×3)</w:t>
            </w:r>
          </w:p>
        </w:tc>
        <w:tc>
          <w:tcPr>
            <w:tcW w:type="dxa" w:w="2408"/>
            <w:vAlign w:val="top"/>
          </w:tcPr>
          <w:p>
            <w:r/>
            <w:r>
              <w:rPr>
                <w:rFonts w:ascii="Calibri" w:hAnsi="Calibri"/>
                <w:sz w:val="20"/>
              </w:rPr>
              <w:t>~1 s</w:t>
            </w:r>
          </w:p>
        </w:tc>
      </w:tr>
      <w:tr>
        <w:tc>
          <w:tcPr>
            <w:tcW w:type="dxa" w:w="2408"/>
            <w:vAlign w:val="top"/>
          </w:tcPr>
          <w:p>
            <w:r/>
            <w:r>
              <w:rPr>
                <w:rFonts w:ascii="Calibri" w:hAnsi="Calibri"/>
                <w:sz w:val="20"/>
              </w:rPr>
              <w:t>MediaPipe per frame</w:t>
            </w:r>
          </w:p>
        </w:tc>
        <w:tc>
          <w:tcPr>
            <w:tcW w:type="dxa" w:w="2408"/>
            <w:vAlign w:val="top"/>
          </w:tcPr>
          <w:p>
            <w:r/>
            <w:r>
              <w:rPr>
                <w:rFonts w:ascii="Calibri" w:hAnsi="Calibri"/>
                <w:sz w:val="20"/>
              </w:rPr>
              <w:t>Each frame</w:t>
            </w:r>
          </w:p>
        </w:tc>
        <w:tc>
          <w:tcPr>
            <w:tcW w:type="dxa" w:w="2408"/>
            <w:vAlign w:val="top"/>
          </w:tcPr>
          <w:p>
            <w:r/>
            <w:r>
              <w:rPr>
                <w:rFonts w:ascii="Calibri" w:hAnsi="Calibri"/>
                <w:sz w:val="20"/>
              </w:rPr>
              <w:t>468 landmark coordinates</w:t>
            </w:r>
          </w:p>
        </w:tc>
        <w:tc>
          <w:tcPr>
            <w:tcW w:type="dxa" w:w="2408"/>
            <w:vAlign w:val="top"/>
          </w:tcPr>
          <w:p>
            <w:r/>
            <w:r>
              <w:rPr>
                <w:rFonts w:ascii="Calibri" w:hAnsi="Calibri"/>
                <w:sz w:val="20"/>
              </w:rPr>
              <w:t>~2 s total</w:t>
            </w:r>
          </w:p>
        </w:tc>
      </w:tr>
      <w:tr>
        <w:tc>
          <w:tcPr>
            <w:tcW w:type="dxa" w:w="2408"/>
            <w:vAlign w:val="top"/>
          </w:tcPr>
          <w:p>
            <w:r/>
            <w:r>
              <w:rPr>
                <w:rFonts w:ascii="Calibri" w:hAnsi="Calibri"/>
                <w:sz w:val="20"/>
              </w:rPr>
              <w:t>Build ROI polygons</w:t>
            </w:r>
          </w:p>
        </w:tc>
        <w:tc>
          <w:tcPr>
            <w:tcW w:type="dxa" w:w="2408"/>
            <w:vAlign w:val="top"/>
          </w:tcPr>
          <w:p>
            <w:r/>
            <w:r>
              <w:rPr>
                <w:rFonts w:ascii="Calibri" w:hAnsi="Calibri"/>
                <w:sz w:val="20"/>
              </w:rPr>
              <w:t>Landmarks</w:t>
            </w:r>
          </w:p>
        </w:tc>
        <w:tc>
          <w:tcPr>
            <w:tcW w:type="dxa" w:w="2408"/>
            <w:vAlign w:val="top"/>
          </w:tcPr>
          <w:p>
            <w:r/>
            <w:r>
              <w:rPr>
                <w:rFonts w:ascii="Calibri" w:hAnsi="Calibri"/>
                <w:sz w:val="20"/>
              </w:rPr>
              <w:t>Forehead + cheek masks</w:t>
            </w:r>
          </w:p>
        </w:tc>
        <w:tc>
          <w:tcPr>
            <w:tcW w:type="dxa" w:w="2408"/>
            <w:vAlign w:val="top"/>
          </w:tcPr>
          <w:p>
            <w:r/>
            <w:r>
              <w:rPr>
                <w:rFonts w:ascii="Calibri" w:hAnsi="Calibri"/>
                <w:sz w:val="20"/>
              </w:rPr>
              <w:t>&lt;10 ms total</w:t>
            </w:r>
          </w:p>
        </w:tc>
      </w:tr>
      <w:tr>
        <w:tc>
          <w:tcPr>
            <w:tcW w:type="dxa" w:w="2408"/>
            <w:vAlign w:val="top"/>
          </w:tcPr>
          <w:p>
            <w:r/>
            <w:r>
              <w:rPr>
                <w:rFonts w:ascii="Calibri" w:hAnsi="Calibri"/>
                <w:sz w:val="20"/>
              </w:rPr>
              <w:t>Mean RGB</w:t>
            </w:r>
          </w:p>
        </w:tc>
        <w:tc>
          <w:tcPr>
            <w:tcW w:type="dxa" w:w="2408"/>
            <w:vAlign w:val="top"/>
          </w:tcPr>
          <w:p>
            <w:r/>
            <w:r>
              <w:rPr>
                <w:rFonts w:ascii="Calibri" w:hAnsi="Calibri"/>
                <w:sz w:val="20"/>
              </w:rPr>
              <w:t>ROI pixels each frame</w:t>
            </w:r>
          </w:p>
        </w:tc>
        <w:tc>
          <w:tcPr>
            <w:tcW w:type="dxa" w:w="2408"/>
            <w:vAlign w:val="top"/>
          </w:tcPr>
          <w:p>
            <w:r/>
            <w:r>
              <w:rPr>
                <w:rFonts w:ascii="Calibri" w:hAnsi="Calibri"/>
                <w:sz w:val="20"/>
              </w:rPr>
              <w:t>(R, G, B) triple per frame</w:t>
            </w:r>
          </w:p>
        </w:tc>
        <w:tc>
          <w:tcPr>
            <w:tcW w:type="dxa" w:w="2408"/>
            <w:vAlign w:val="top"/>
          </w:tcPr>
          <w:p>
            <w:r/>
            <w:r>
              <w:rPr>
                <w:rFonts w:ascii="Calibri" w:hAnsi="Calibri"/>
                <w:sz w:val="20"/>
              </w:rPr>
              <w:t>&lt;50 ms total</w:t>
            </w:r>
          </w:p>
        </w:tc>
      </w:tr>
      <w:tr>
        <w:tc>
          <w:tcPr>
            <w:tcW w:type="dxa" w:w="2408"/>
            <w:vAlign w:val="top"/>
          </w:tcPr>
          <w:p>
            <w:r/>
            <w:r>
              <w:rPr>
                <w:rFonts w:ascii="Calibri" w:hAnsi="Calibri"/>
                <w:sz w:val="20"/>
              </w:rPr>
              <w:t>Time-series matrix</w:t>
            </w:r>
          </w:p>
        </w:tc>
        <w:tc>
          <w:tcPr>
            <w:tcW w:type="dxa" w:w="2408"/>
            <w:vAlign w:val="top"/>
          </w:tcPr>
          <w:p>
            <w:r/>
            <w:r>
              <w:rPr>
                <w:rFonts w:ascii="Calibri" w:hAnsi="Calibri"/>
                <w:sz w:val="20"/>
              </w:rPr>
              <w:t>900 triples</w:t>
            </w:r>
          </w:p>
        </w:tc>
        <w:tc>
          <w:tcPr>
            <w:tcW w:type="dxa" w:w="2408"/>
            <w:vAlign w:val="top"/>
          </w:tcPr>
          <w:p>
            <w:r/>
            <w:r>
              <w:rPr>
                <w:rFonts w:ascii="Calibri" w:hAnsi="Calibri"/>
                <w:sz w:val="20"/>
              </w:rPr>
              <w:t>(900, 3) numpy array</w:t>
            </w:r>
          </w:p>
        </w:tc>
        <w:tc>
          <w:tcPr>
            <w:tcW w:type="dxa" w:w="2408"/>
            <w:vAlign w:val="top"/>
          </w:tcPr>
          <w:p>
            <w:r/>
            <w:r>
              <w:rPr>
                <w:rFonts w:ascii="Calibri" w:hAnsi="Calibri"/>
                <w:sz w:val="20"/>
              </w:rPr>
              <w:t>&lt;10 ms</w:t>
            </w:r>
          </w:p>
        </w:tc>
      </w:tr>
      <w:tr>
        <w:tc>
          <w:tcPr>
            <w:tcW w:type="dxa" w:w="2408"/>
            <w:vAlign w:val="top"/>
          </w:tcPr>
          <w:p>
            <w:r/>
            <w:r>
              <w:rPr>
                <w:rFonts w:ascii="Calibri" w:hAnsi="Calibri"/>
                <w:sz w:val="20"/>
              </w:rPr>
              <w:t>POS projection</w:t>
            </w:r>
          </w:p>
        </w:tc>
        <w:tc>
          <w:tcPr>
            <w:tcW w:type="dxa" w:w="2408"/>
            <w:vAlign w:val="top"/>
          </w:tcPr>
          <w:p>
            <w:r/>
            <w:r>
              <w:rPr>
                <w:rFonts w:ascii="Calibri" w:hAnsi="Calibri"/>
                <w:sz w:val="20"/>
              </w:rPr>
              <w:t>(900, 3) RGB matrix</w:t>
            </w:r>
          </w:p>
        </w:tc>
        <w:tc>
          <w:tcPr>
            <w:tcW w:type="dxa" w:w="2408"/>
            <w:vAlign w:val="top"/>
          </w:tcPr>
          <w:p>
            <w:r/>
            <w:r>
              <w:rPr>
                <w:rFonts w:ascii="Calibri" w:hAnsi="Calibri"/>
                <w:sz w:val="20"/>
              </w:rPr>
              <w:t>Cleaned pulse waveform</w:t>
            </w:r>
          </w:p>
        </w:tc>
        <w:tc>
          <w:tcPr>
            <w:tcW w:type="dxa" w:w="2408"/>
            <w:vAlign w:val="top"/>
          </w:tcPr>
          <w:p>
            <w:r/>
            <w:r>
              <w:rPr>
                <w:rFonts w:ascii="Calibri" w:hAnsi="Calibri"/>
                <w:sz w:val="20"/>
              </w:rPr>
              <w:t>&lt;50 ms</w:t>
            </w:r>
          </w:p>
        </w:tc>
      </w:tr>
      <w:tr>
        <w:tc>
          <w:tcPr>
            <w:tcW w:type="dxa" w:w="2408"/>
            <w:vAlign w:val="top"/>
          </w:tcPr>
          <w:p>
            <w:r/>
            <w:r>
              <w:rPr>
                <w:rFonts w:ascii="Calibri" w:hAnsi="Calibri"/>
                <w:sz w:val="20"/>
              </w:rPr>
              <w:t>Bandpass filter</w:t>
            </w:r>
          </w:p>
        </w:tc>
        <w:tc>
          <w:tcPr>
            <w:tcW w:type="dxa" w:w="2408"/>
            <w:vAlign w:val="top"/>
          </w:tcPr>
          <w:p>
            <w:r/>
            <w:r>
              <w:rPr>
                <w:rFonts w:ascii="Calibri" w:hAnsi="Calibri"/>
                <w:sz w:val="20"/>
              </w:rPr>
              <w:t>Pulse waveform</w:t>
            </w:r>
          </w:p>
        </w:tc>
        <w:tc>
          <w:tcPr>
            <w:tcW w:type="dxa" w:w="2408"/>
            <w:vAlign w:val="top"/>
          </w:tcPr>
          <w:p>
            <w:r/>
            <w:r>
              <w:rPr>
                <w:rFonts w:ascii="Calibri" w:hAnsi="Calibri"/>
                <w:sz w:val="20"/>
              </w:rPr>
              <w:t>Filtered waveform</w:t>
            </w:r>
          </w:p>
        </w:tc>
        <w:tc>
          <w:tcPr>
            <w:tcW w:type="dxa" w:w="2408"/>
            <w:vAlign w:val="top"/>
          </w:tcPr>
          <w:p>
            <w:r/>
            <w:r>
              <w:rPr>
                <w:rFonts w:ascii="Calibri" w:hAnsi="Calibri"/>
                <w:sz w:val="20"/>
              </w:rPr>
              <w:t>&lt;10 ms</w:t>
            </w:r>
          </w:p>
        </w:tc>
      </w:tr>
      <w:tr>
        <w:tc>
          <w:tcPr>
            <w:tcW w:type="dxa" w:w="2408"/>
            <w:vAlign w:val="top"/>
          </w:tcPr>
          <w:p>
            <w:r/>
            <w:r>
              <w:rPr>
                <w:rFonts w:ascii="Calibri" w:hAnsi="Calibri"/>
                <w:sz w:val="20"/>
              </w:rPr>
              <w:t>FFT</w:t>
            </w:r>
          </w:p>
        </w:tc>
        <w:tc>
          <w:tcPr>
            <w:tcW w:type="dxa" w:w="2408"/>
            <w:vAlign w:val="top"/>
          </w:tcPr>
          <w:p>
            <w:r/>
            <w:r>
              <w:rPr>
                <w:rFonts w:ascii="Calibri" w:hAnsi="Calibri"/>
                <w:sz w:val="20"/>
              </w:rPr>
              <w:t>Filtered waveform</w:t>
            </w:r>
          </w:p>
        </w:tc>
        <w:tc>
          <w:tcPr>
            <w:tcW w:type="dxa" w:w="2408"/>
            <w:vAlign w:val="top"/>
          </w:tcPr>
          <w:p>
            <w:r/>
            <w:r>
              <w:rPr>
                <w:rFonts w:ascii="Calibri" w:hAnsi="Calibri"/>
                <w:sz w:val="20"/>
              </w:rPr>
              <w:t>Heart rate = 72 BPM</w:t>
            </w:r>
          </w:p>
        </w:tc>
        <w:tc>
          <w:tcPr>
            <w:tcW w:type="dxa" w:w="2408"/>
            <w:vAlign w:val="top"/>
          </w:tcPr>
          <w:p>
            <w:r/>
            <w:r>
              <w:rPr>
                <w:rFonts w:ascii="Calibri" w:hAnsi="Calibri"/>
                <w:sz w:val="20"/>
              </w:rPr>
              <w:t>&lt;10 ms</w:t>
            </w:r>
          </w:p>
        </w:tc>
      </w:tr>
      <w:tr>
        <w:tc>
          <w:tcPr>
            <w:tcW w:type="dxa" w:w="2408"/>
            <w:vAlign w:val="top"/>
          </w:tcPr>
          <w:p>
            <w:r/>
            <w:r>
              <w:rPr>
                <w:rFonts w:ascii="Calibri" w:hAnsi="Calibri"/>
                <w:sz w:val="20"/>
              </w:rPr>
              <w:t>Peak detection</w:t>
            </w:r>
          </w:p>
        </w:tc>
        <w:tc>
          <w:tcPr>
            <w:tcW w:type="dxa" w:w="2408"/>
            <w:vAlign w:val="top"/>
          </w:tcPr>
          <w:p>
            <w:r/>
            <w:r>
              <w:rPr>
                <w:rFonts w:ascii="Calibri" w:hAnsi="Calibri"/>
                <w:sz w:val="20"/>
              </w:rPr>
              <w:t>Filtered waveform</w:t>
            </w:r>
          </w:p>
        </w:tc>
        <w:tc>
          <w:tcPr>
            <w:tcW w:type="dxa" w:w="2408"/>
            <w:vAlign w:val="top"/>
          </w:tcPr>
          <w:p>
            <w:r/>
            <w:r>
              <w:rPr>
                <w:rFonts w:ascii="Calibri" w:hAnsi="Calibri"/>
                <w:sz w:val="20"/>
              </w:rPr>
              <w:t>IBIs in milliseconds</w:t>
            </w:r>
          </w:p>
        </w:tc>
        <w:tc>
          <w:tcPr>
            <w:tcW w:type="dxa" w:w="2408"/>
            <w:vAlign w:val="top"/>
          </w:tcPr>
          <w:p>
            <w:r/>
            <w:r>
              <w:rPr>
                <w:rFonts w:ascii="Calibri" w:hAnsi="Calibri"/>
                <w:sz w:val="20"/>
              </w:rPr>
              <w:t>&lt;10 ms</w:t>
            </w:r>
          </w:p>
        </w:tc>
      </w:tr>
      <w:tr>
        <w:tc>
          <w:tcPr>
            <w:tcW w:type="dxa" w:w="2408"/>
            <w:vAlign w:val="top"/>
          </w:tcPr>
          <w:p>
            <w:r/>
            <w:r>
              <w:rPr>
                <w:rFonts w:ascii="Calibri" w:hAnsi="Calibri"/>
                <w:sz w:val="20"/>
              </w:rPr>
              <w:t>SDNN</w:t>
            </w:r>
          </w:p>
        </w:tc>
        <w:tc>
          <w:tcPr>
            <w:tcW w:type="dxa" w:w="2408"/>
            <w:vAlign w:val="top"/>
          </w:tcPr>
          <w:p>
            <w:r/>
            <w:r>
              <w:rPr>
                <w:rFonts w:ascii="Calibri" w:hAnsi="Calibri"/>
                <w:sz w:val="20"/>
              </w:rPr>
              <w:t>IBIs</w:t>
            </w:r>
          </w:p>
        </w:tc>
        <w:tc>
          <w:tcPr>
            <w:tcW w:type="dxa" w:w="2408"/>
            <w:vAlign w:val="top"/>
          </w:tcPr>
          <w:p>
            <w:r/>
            <w:r>
              <w:rPr>
                <w:rFonts w:ascii="Calibri" w:hAnsi="Calibri"/>
                <w:sz w:val="20"/>
              </w:rPr>
              <w:t>HRV = 45 ms</w:t>
            </w:r>
          </w:p>
        </w:tc>
        <w:tc>
          <w:tcPr>
            <w:tcW w:type="dxa" w:w="2408"/>
            <w:vAlign w:val="top"/>
          </w:tcPr>
          <w:p>
            <w:r/>
            <w:r>
              <w:rPr>
                <w:rFonts w:ascii="Calibri" w:hAnsi="Calibri"/>
                <w:sz w:val="20"/>
              </w:rPr>
              <w:t>&lt;5 ms</w:t>
            </w:r>
          </w:p>
        </w:tc>
      </w:tr>
      <w:tr>
        <w:tc>
          <w:tcPr>
            <w:tcW w:type="dxa" w:w="2408"/>
            <w:vAlign w:val="top"/>
          </w:tcPr>
          <w:p>
            <w:r/>
            <w:r>
              <w:rPr>
                <w:rFonts w:ascii="Calibri" w:hAnsi="Calibri"/>
                <w:sz w:val="20"/>
              </w:rPr>
              <w:t>LF/HF stress</w:t>
            </w:r>
          </w:p>
        </w:tc>
        <w:tc>
          <w:tcPr>
            <w:tcW w:type="dxa" w:w="2408"/>
            <w:vAlign w:val="top"/>
          </w:tcPr>
          <w:p>
            <w:r/>
            <w:r>
              <w:rPr>
                <w:rFonts w:ascii="Calibri" w:hAnsi="Calibri"/>
                <w:sz w:val="20"/>
              </w:rPr>
              <w:t>IBIs</w:t>
            </w:r>
          </w:p>
        </w:tc>
        <w:tc>
          <w:tcPr>
            <w:tcW w:type="dxa" w:w="2408"/>
            <w:vAlign w:val="top"/>
          </w:tcPr>
          <w:p>
            <w:r/>
            <w:r>
              <w:rPr>
                <w:rFonts w:ascii="Calibri" w:hAnsi="Calibri"/>
                <w:sz w:val="20"/>
              </w:rPr>
              <w:t>Stress = 0.6</w:t>
            </w:r>
          </w:p>
        </w:tc>
        <w:tc>
          <w:tcPr>
            <w:tcW w:type="dxa" w:w="2408"/>
            <w:vAlign w:val="top"/>
          </w:tcPr>
          <w:p>
            <w:r/>
            <w:r>
              <w:rPr>
                <w:rFonts w:ascii="Calibri" w:hAnsi="Calibri"/>
                <w:sz w:val="20"/>
              </w:rPr>
              <w:t>~20 ms</w:t>
            </w:r>
          </w:p>
        </w:tc>
      </w:tr>
      <w:tr>
        <w:tc>
          <w:tcPr>
            <w:tcW w:type="dxa" w:w="2408"/>
            <w:vAlign w:val="top"/>
          </w:tcPr>
          <w:p>
            <w:r/>
            <w:r>
              <w:rPr>
                <w:rFonts w:ascii="Calibri" w:hAnsi="Calibri"/>
                <w:sz w:val="20"/>
              </w:rPr>
              <w:t>JSON assembly</w:t>
            </w:r>
          </w:p>
        </w:tc>
        <w:tc>
          <w:tcPr>
            <w:tcW w:type="dxa" w:w="2408"/>
            <w:vAlign w:val="top"/>
          </w:tcPr>
          <w:p>
            <w:r/>
            <w:r>
              <w:rPr>
                <w:rFonts w:ascii="Calibri" w:hAnsi="Calibri"/>
                <w:sz w:val="20"/>
              </w:rPr>
              <w:t>All biomarkers</w:t>
            </w:r>
          </w:p>
        </w:tc>
        <w:tc>
          <w:tcPr>
            <w:tcW w:type="dxa" w:w="2408"/>
            <w:vAlign w:val="top"/>
          </w:tcPr>
          <w:p>
            <w:r/>
            <w:r>
              <w:rPr>
                <w:rFonts w:ascii="Calibri" w:hAnsi="Calibri"/>
                <w:sz w:val="20"/>
              </w:rPr>
              <w:t>Shared contract dict</w:t>
            </w:r>
          </w:p>
        </w:tc>
        <w:tc>
          <w:tcPr>
            <w:tcW w:type="dxa" w:w="2408"/>
            <w:vAlign w:val="top"/>
          </w:tcPr>
          <w:p>
            <w:r/>
            <w:r>
              <w:rPr>
                <w:rFonts w:ascii="Calibri" w:hAnsi="Calibri"/>
                <w:sz w:val="20"/>
              </w:rPr>
              <w:t>&lt;5 ms</w:t>
            </w:r>
          </w:p>
        </w:tc>
      </w:tr>
      <w:tr>
        <w:tc>
          <w:tcPr>
            <w:tcW w:type="dxa" w:w="2408"/>
            <w:vAlign w:val="top"/>
          </w:tcPr>
          <w:p>
            <w:r/>
            <w:r>
              <w:rPr>
                <w:rFonts w:ascii="Calibri" w:hAnsi="Calibri"/>
                <w:sz w:val="20"/>
              </w:rPr>
              <w:t>Persist to history</w:t>
            </w:r>
          </w:p>
        </w:tc>
        <w:tc>
          <w:tcPr>
            <w:tcW w:type="dxa" w:w="2408"/>
            <w:vAlign w:val="top"/>
          </w:tcPr>
          <w:p>
            <w:r/>
            <w:r>
              <w:rPr>
                <w:rFonts w:ascii="Calibri" w:hAnsi="Calibri"/>
                <w:sz w:val="20"/>
              </w:rPr>
              <w:t>JSON + scan_id</w:t>
            </w:r>
          </w:p>
        </w:tc>
        <w:tc>
          <w:tcPr>
            <w:tcW w:type="dxa" w:w="2408"/>
            <w:vAlign w:val="top"/>
          </w:tcPr>
          <w:p>
            <w:r/>
            <w:r>
              <w:rPr>
                <w:rFonts w:ascii="Calibri" w:hAnsi="Calibri"/>
                <w:sz w:val="20"/>
              </w:rPr>
              <w:t>Appended to file</w:t>
            </w:r>
          </w:p>
        </w:tc>
        <w:tc>
          <w:tcPr>
            <w:tcW w:type="dxa" w:w="2408"/>
            <w:vAlign w:val="top"/>
          </w:tcPr>
          <w:p>
            <w:r/>
            <w:r>
              <w:rPr>
                <w:rFonts w:ascii="Calibri" w:hAnsi="Calibri"/>
                <w:sz w:val="20"/>
              </w:rPr>
              <w:t>&lt;20 ms</w:t>
            </w:r>
          </w:p>
        </w:tc>
      </w:tr>
      <w:tr>
        <w:tc>
          <w:tcPr>
            <w:tcW w:type="dxa" w:w="2408"/>
            <w:vAlign w:val="top"/>
          </w:tcPr>
          <w:p>
            <w:r/>
            <w:r>
              <w:rPr>
                <w:rFonts w:ascii="Calibri" w:hAnsi="Calibri"/>
                <w:sz w:val="20"/>
              </w:rPr>
              <w:t>Response</w:t>
            </w:r>
          </w:p>
        </w:tc>
        <w:tc>
          <w:tcPr>
            <w:tcW w:type="dxa" w:w="2408"/>
            <w:vAlign w:val="top"/>
          </w:tcPr>
          <w:p>
            <w:r/>
            <w:r>
              <w:rPr>
                <w:rFonts w:ascii="Calibri" w:hAnsi="Calibri"/>
                <w:sz w:val="20"/>
              </w:rPr>
              <w:t>JSON</w:t>
            </w:r>
          </w:p>
        </w:tc>
        <w:tc>
          <w:tcPr>
            <w:tcW w:type="dxa" w:w="2408"/>
            <w:vAlign w:val="top"/>
          </w:tcPr>
          <w:p>
            <w:r/>
            <w:r>
              <w:rPr>
                <w:rFonts w:ascii="Calibri" w:hAnsi="Calibri"/>
                <w:sz w:val="20"/>
              </w:rPr>
              <w:t>HTTP 200 to browser</w:t>
            </w:r>
          </w:p>
        </w:tc>
        <w:tc>
          <w:tcPr>
            <w:tcW w:type="dxa" w:w="2408"/>
            <w:vAlign w:val="top"/>
          </w:tcPr>
          <w:p>
            <w:r/>
            <w:r>
              <w:rPr>
                <w:rFonts w:ascii="Calibri" w:hAnsi="Calibri"/>
                <w:sz w:val="20"/>
              </w:rPr>
              <w:t>&lt;200 ms</w:t>
            </w:r>
          </w:p>
        </w:tc>
      </w:tr>
    </w:tbl>
    <w:p>
      <w:pPr>
        <w:spacing w:after="160"/>
      </w:pPr>
      <w:r>
        <w:rPr>
          <w:rFonts w:ascii="Calibri" w:hAnsi="Calibri"/>
          <w:b w:val="0"/>
          <w:i w:val="0"/>
          <w:color w:val="1A1A1A"/>
          <w:sz w:val="22"/>
        </w:rPr>
        <w:t>Total time from "click Scan live" to "see your biomarkers on screen" is about 33 to 38 seconds — of which 30 are just the capture itself. The actual processing on the backend is well under 5 seconds. The site feels fast because the heavy lifting is fast.</w:t>
      </w:r>
    </w:p>
    <w:p>
      <w:bookmarkStart w:id="31" w:name="sec_8"/>
      <w:pPr>
        <w:pStyle w:val="Heading1"/>
      </w:pPr>
      <w:r>
        <w:rPr>
          <w:rFonts w:ascii="Calibri" w:hAnsi="Calibri"/>
          <w:color w:val="0F1F44"/>
        </w:rPr>
        <w:t>8. Why each design choice was made</w:t>
      </w:r>
      <w:bookmarkEnd w:id="31"/>
    </w:p>
    <w:p>
      <w:pPr>
        <w:spacing w:after="160"/>
      </w:pPr>
      <w:r>
        <w:rPr>
          <w:rFonts w:ascii="Calibri" w:hAnsi="Calibri"/>
          <w:b w:val="0"/>
          <w:i w:val="0"/>
          <w:color w:val="1A1A1A"/>
          <w:sz w:val="22"/>
        </w:rPr>
        <w:t>Quick reference for any "why did you do it this way" question.</w:t>
      </w:r>
    </w:p>
    <w:tbl>
      <w:tblPr>
        <w:tblStyle w:val="LightGrid-Accent1"/>
        <w:tblW w:type="auto" w:w="0"/>
        <w:tblLook w:firstColumn="1" w:firstRow="1" w:lastColumn="0" w:lastRow="0" w:noHBand="0" w:noVBand="1" w:val="04A0"/>
      </w:tblPr>
      <w:tblGrid>
        <w:gridCol w:w="4816"/>
        <w:gridCol w:w="4816"/>
      </w:tblGrid>
      <w:tr>
        <w:tc>
          <w:tcPr>
            <w:tcW w:type="dxa" w:w="4816"/>
            <w:vAlign w:val="top"/>
          </w:tcPr>
          <w:p>
            <w:r/>
            <w:r>
              <w:rPr>
                <w:rFonts w:ascii="Calibri" w:hAnsi="Calibri"/>
                <w:b/>
                <w:color w:val="0F1F44"/>
                <w:sz w:val="20"/>
              </w:rPr>
              <w:t>Choice</w:t>
            </w:r>
          </w:p>
        </w:tc>
        <w:tc>
          <w:tcPr>
            <w:tcW w:type="dxa" w:w="4816"/>
            <w:vAlign w:val="top"/>
          </w:tcPr>
          <w:p>
            <w:r/>
            <w:r>
              <w:rPr>
                <w:rFonts w:ascii="Calibri" w:hAnsi="Calibri"/>
                <w:b/>
                <w:color w:val="0F1F44"/>
                <w:sz w:val="20"/>
              </w:rPr>
              <w:t>Why</w:t>
            </w:r>
          </w:p>
        </w:tc>
      </w:tr>
      <w:tr>
        <w:tc>
          <w:tcPr>
            <w:tcW w:type="dxa" w:w="4816"/>
            <w:vAlign w:val="top"/>
          </w:tcPr>
          <w:p>
            <w:r/>
            <w:r>
              <w:rPr>
                <w:rFonts w:ascii="Calibri" w:hAnsi="Calibri"/>
                <w:sz w:val="20"/>
              </w:rPr>
              <w:t>MediaPipe FaceMesh (not OpenCV's Haar cascades or dlib)</w:t>
            </w:r>
          </w:p>
        </w:tc>
        <w:tc>
          <w:tcPr>
            <w:tcW w:type="dxa" w:w="4816"/>
            <w:vAlign w:val="top"/>
          </w:tcPr>
          <w:p>
            <w:r/>
            <w:r>
              <w:rPr>
                <w:rFonts w:ascii="Calibri" w:hAnsi="Calibri"/>
                <w:sz w:val="20"/>
              </w:rPr>
              <w:t>Real-time on CPU, no GPU needed, more accurate landmarks than older alternatives.</w:t>
            </w:r>
          </w:p>
        </w:tc>
      </w:tr>
      <w:tr>
        <w:tc>
          <w:tcPr>
            <w:tcW w:type="dxa" w:w="4816"/>
            <w:vAlign w:val="top"/>
          </w:tcPr>
          <w:p>
            <w:r/>
            <w:r>
              <w:rPr>
                <w:rFonts w:ascii="Calibri" w:hAnsi="Calibri"/>
                <w:sz w:val="20"/>
              </w:rPr>
              <w:t>Forehead + cheeks (not the whole face)</w:t>
            </w:r>
          </w:p>
        </w:tc>
        <w:tc>
          <w:tcPr>
            <w:tcW w:type="dxa" w:w="4816"/>
            <w:vAlign w:val="top"/>
          </w:tcPr>
          <w:p>
            <w:r/>
            <w:r>
              <w:rPr>
                <w:rFonts w:ascii="Calibri" w:hAnsi="Calibri"/>
                <w:sz w:val="20"/>
              </w:rPr>
              <w:t>Highest capillary density (strongest pulse signal) and lowest motion artifact.</w:t>
            </w:r>
          </w:p>
        </w:tc>
      </w:tr>
      <w:tr>
        <w:tc>
          <w:tcPr>
            <w:tcW w:type="dxa" w:w="4816"/>
            <w:vAlign w:val="top"/>
          </w:tcPr>
          <w:p>
            <w:r/>
            <w:r>
              <w:rPr>
                <w:rFonts w:ascii="Calibri" w:hAnsi="Calibri"/>
                <w:sz w:val="20"/>
              </w:rPr>
              <w:t>POS algorithm (not CHROM or simple green-channel averaging)</w:t>
            </w:r>
          </w:p>
        </w:tc>
        <w:tc>
          <w:tcPr>
            <w:tcW w:type="dxa" w:w="4816"/>
            <w:vAlign w:val="top"/>
          </w:tcPr>
          <w:p>
            <w:r/>
            <w:r>
              <w:rPr>
                <w:rFonts w:ascii="Calibri" w:hAnsi="Calibri"/>
                <w:sz w:val="20"/>
              </w:rPr>
              <w:t>Beats CHROM on synthetic data, ties on real data, robust against motion and lighting.</w:t>
            </w:r>
          </w:p>
        </w:tc>
      </w:tr>
      <w:tr>
        <w:tc>
          <w:tcPr>
            <w:tcW w:type="dxa" w:w="4816"/>
            <w:vAlign w:val="top"/>
          </w:tcPr>
          <w:p>
            <w:r/>
            <w:r>
              <w:rPr>
                <w:rFonts w:ascii="Calibri" w:hAnsi="Calibri"/>
                <w:sz w:val="20"/>
              </w:rPr>
              <w:t>Butterworth bandpass (not a moving average)</w:t>
            </w:r>
          </w:p>
        </w:tc>
        <w:tc>
          <w:tcPr>
            <w:tcW w:type="dxa" w:w="4816"/>
            <w:vAlign w:val="top"/>
          </w:tcPr>
          <w:p>
            <w:r/>
            <w:r>
              <w:rPr>
                <w:rFonts w:ascii="Calibri" w:hAnsi="Calibri"/>
                <w:sz w:val="20"/>
              </w:rPr>
              <w:t>Sharp roll-off, zero phase distortion with filtfilt, mathematically well-behaved.</w:t>
            </w:r>
          </w:p>
        </w:tc>
      </w:tr>
      <w:tr>
        <w:tc>
          <w:tcPr>
            <w:tcW w:type="dxa" w:w="4816"/>
            <w:vAlign w:val="top"/>
          </w:tcPr>
          <w:p>
            <w:r/>
            <w:r>
              <w:rPr>
                <w:rFonts w:ascii="Calibri" w:hAnsi="Calibri"/>
                <w:sz w:val="20"/>
              </w:rPr>
              <w:t>FFT for heart rate (not just peak counting)</w:t>
            </w:r>
          </w:p>
        </w:tc>
        <w:tc>
          <w:tcPr>
            <w:tcW w:type="dxa" w:w="4816"/>
            <w:vAlign w:val="top"/>
          </w:tcPr>
          <w:p>
            <w:r/>
            <w:r>
              <w:rPr>
                <w:rFonts w:ascii="Calibri" w:hAnsi="Calibri"/>
                <w:sz w:val="20"/>
              </w:rPr>
              <w:t>Robust to missed beats; gives the dominant frequency even with noisy peaks.</w:t>
            </w:r>
          </w:p>
        </w:tc>
      </w:tr>
      <w:tr>
        <w:tc>
          <w:tcPr>
            <w:tcW w:type="dxa" w:w="4816"/>
            <w:vAlign w:val="top"/>
          </w:tcPr>
          <w:p>
            <w:r/>
            <w:r>
              <w:rPr>
                <w:rFonts w:ascii="Calibri" w:hAnsi="Calibri"/>
                <w:sz w:val="20"/>
              </w:rPr>
              <w:t>Tightened 60-210 BPM window (not POS paper's 42-240)</w:t>
            </w:r>
          </w:p>
        </w:tc>
        <w:tc>
          <w:tcPr>
            <w:tcW w:type="dxa" w:w="4816"/>
            <w:vAlign w:val="top"/>
          </w:tcPr>
          <w:p>
            <w:r/>
            <w:r>
              <w:rPr>
                <w:rFonts w:ascii="Calibri" w:hAnsi="Calibri"/>
                <w:sz w:val="20"/>
              </w:rPr>
              <w:t>Empirically suppresses synthetic-data artifacts; clinical normal is 60-100 anyway.</w:t>
            </w:r>
          </w:p>
        </w:tc>
      </w:tr>
      <w:tr>
        <w:tc>
          <w:tcPr>
            <w:tcW w:type="dxa" w:w="4816"/>
            <w:vAlign w:val="top"/>
          </w:tcPr>
          <w:p>
            <w:r/>
            <w:r>
              <w:rPr>
                <w:rFonts w:ascii="Calibri" w:hAnsi="Calibri"/>
                <w:sz w:val="20"/>
              </w:rPr>
              <w:t>Mock blood pressure (not derived)</w:t>
            </w:r>
          </w:p>
        </w:tc>
        <w:tc>
          <w:tcPr>
            <w:tcW w:type="dxa" w:w="4816"/>
            <w:vAlign w:val="top"/>
          </w:tcPr>
          <w:p>
            <w:r/>
            <w:r>
              <w:rPr>
                <w:rFonts w:ascii="Calibri" w:hAnsi="Calibri"/>
                <w:sz w:val="20"/>
              </w:rPr>
              <w:t>Classical rPPG physically cannot derive BP without a per-subject cuff calibration.</w:t>
            </w:r>
          </w:p>
        </w:tc>
      </w:tr>
      <w:tr>
        <w:tc>
          <w:tcPr>
            <w:tcW w:type="dxa" w:w="4816"/>
            <w:vAlign w:val="top"/>
          </w:tcPr>
          <w:p>
            <w:r/>
            <w:r>
              <w:rPr>
                <w:rFonts w:ascii="Calibri" w:hAnsi="Calibri"/>
                <w:sz w:val="20"/>
              </w:rPr>
              <w:t>FastAPI (not Flask or Django)</w:t>
            </w:r>
          </w:p>
        </w:tc>
        <w:tc>
          <w:tcPr>
            <w:tcW w:type="dxa" w:w="4816"/>
            <w:vAlign w:val="top"/>
          </w:tcPr>
          <w:p>
            <w:r/>
            <w:r>
              <w:rPr>
                <w:rFonts w:ascii="Calibri" w:hAnsi="Calibri"/>
                <w:sz w:val="20"/>
              </w:rPr>
              <w:t>Native async, automatic OpenAPI docs, type validation from Python type hints.</w:t>
            </w:r>
          </w:p>
        </w:tc>
      </w:tr>
      <w:tr>
        <w:tc>
          <w:tcPr>
            <w:tcW w:type="dxa" w:w="4816"/>
            <w:vAlign w:val="top"/>
          </w:tcPr>
          <w:p>
            <w:r/>
            <w:r>
              <w:rPr>
                <w:rFonts w:ascii="Calibri" w:hAnsi="Calibri"/>
                <w:sz w:val="20"/>
              </w:rPr>
              <w:t>Cloudflare Tunnel (not port-forwarding)</w:t>
            </w:r>
          </w:p>
        </w:tc>
        <w:tc>
          <w:tcPr>
            <w:tcW w:type="dxa" w:w="4816"/>
            <w:vAlign w:val="top"/>
          </w:tcPr>
          <w:p>
            <w:r/>
            <w:r>
              <w:rPr>
                <w:rFonts w:ascii="Calibri" w:hAnsi="Calibri"/>
                <w:sz w:val="20"/>
              </w:rPr>
              <w:t>TLS at the edge, DDoS protection, no public IP, firewall stays closed.</w:t>
            </w:r>
          </w:p>
        </w:tc>
      </w:tr>
      <w:tr>
        <w:tc>
          <w:tcPr>
            <w:tcW w:type="dxa" w:w="4816"/>
            <w:vAlign w:val="top"/>
          </w:tcPr>
          <w:p>
            <w:r/>
            <w:r>
              <w:rPr>
                <w:rFonts w:ascii="Calibri" w:hAnsi="Calibri"/>
                <w:sz w:val="20"/>
              </w:rPr>
              <w:t>Persistent scan_history.json (not Redis or Postgres)</w:t>
            </w:r>
          </w:p>
        </w:tc>
        <w:tc>
          <w:tcPr>
            <w:tcW w:type="dxa" w:w="4816"/>
            <w:vAlign w:val="top"/>
          </w:tcPr>
          <w:p>
            <w:r/>
            <w:r>
              <w:rPr>
                <w:rFonts w:ascii="Calibri" w:hAnsi="Calibri"/>
                <w:sz w:val="20"/>
              </w:rPr>
              <w:t>Right tool for the scale — classroom traffic, ~14 KB max, zero ops overhead.</w:t>
            </w:r>
          </w:p>
        </w:tc>
      </w:tr>
    </w:tbl>
    <w:p>
      <w:r>
        <w:br w:type="page"/>
      </w:r>
    </w:p>
    <w:p>
      <w:bookmarkStart w:id="32" w:name="sec_9"/>
      <w:pPr>
        <w:pStyle w:val="Heading1"/>
      </w:pPr>
      <w:r>
        <w:rPr>
          <w:rFonts w:ascii="Calibri" w:hAnsi="Calibri"/>
          <w:color w:val="0F1F44"/>
        </w:rPr>
        <w:t>9. Confidence per biomarker — how much should you trust each number?</w:t>
      </w:r>
      <w:bookmarkEnd w:id="32"/>
    </w:p>
    <w:p>
      <w:pPr>
        <w:spacing w:after="160"/>
      </w:pPr>
      <w:r>
        <w:rPr>
          <w:rFonts w:ascii="Calibri" w:hAnsi="Calibri"/>
          <w:b w:val="0"/>
          <w:i w:val="0"/>
          <w:color w:val="1A1A1A"/>
          <w:sz w:val="22"/>
        </w:rPr>
        <w:t>On 2026-05-25 the professor asked us to return a confidence score alongside every biomarker, not just the value. Group 3 (risk analysis) wants to weight their recommendation by how trustworthy the upstream measurement is — a noisy scan from poor lighting should not drive the same risk call as a clean scan in good conditions. The contract changed accordingly: every biomarker is now an object with `value`, `confidence` (0–1), and `unit` keys.</w:t>
      </w:r>
    </w:p>
    <w:p>
      <w:bookmarkStart w:id="33" w:name="sec_9_1"/>
      <w:pPr>
        <w:pStyle w:val="Heading2"/>
      </w:pPr>
      <w:r>
        <w:rPr>
          <w:rFonts w:ascii="Calibri" w:hAnsi="Calibri"/>
          <w:color w:val="0F1F44"/>
        </w:rPr>
        <w:t>9.1  Heart rate confidence — FFT peak prominence</w:t>
      </w:r>
      <w:bookmarkEnd w:id="33"/>
    </w:p>
    <w:p>
      <w:pPr>
        <w:spacing w:after="160"/>
      </w:pPr>
      <w:r>
        <w:rPr>
          <w:rFonts w:ascii="Calibri" w:hAnsi="Calibri"/>
          <w:b w:val="0"/>
          <w:i w:val="0"/>
          <w:color w:val="1A1A1A"/>
          <w:sz w:val="22"/>
        </w:rPr>
        <w:t>The FFT of the cleaned pulse waveform has a peak at the heart-rate frequency. How big that peak is compared to the average magnitude inside the 60–210 BPM band tells us whether we found a real periodic signal or just the loudest blob of noise. The ratio peak_magnitude / mean_magnitude_in_band is the SNR for this measurement. A clean recording gives a sharp dominant peak (ratio of 5 or higher); a noisy or motion-corrupted recording produces a peak only marginally above the noise floor. We map the ratio linearly: ratio = 1.5 → confidence = 0.0 (no signal); ratio = 5.5+ → confidence = 1.0 (very confident).</w:t>
      </w:r>
    </w:p>
    <w:p>
      <w:pPr>
        <w:spacing w:after="160"/>
        <w:ind w:left="340"/>
      </w:pPr>
      <w:r>
        <w:rPr>
          <w:rFonts w:ascii="Consolas" w:hAnsi="Consolas"/>
          <w:color w:val="33445C"/>
          <w:sz w:val="20"/>
        </w:rPr>
        <w:t>confidence = clip((peak / mean - 1.5) / 4.0, 0.0, 1.0)</w:t>
      </w:r>
    </w:p>
    <w:p>
      <w:bookmarkStart w:id="34" w:name="sec_9_2"/>
      <w:pPr>
        <w:pStyle w:val="Heading2"/>
      </w:pPr>
      <w:r>
        <w:rPr>
          <w:rFonts w:ascii="Calibri" w:hAnsi="Calibri"/>
          <w:color w:val="0F1F44"/>
        </w:rPr>
        <w:t>9.2  HRV and stress confidence — beat count + IBI plausibility</w:t>
      </w:r>
      <w:bookmarkEnd w:id="34"/>
    </w:p>
    <w:p>
      <w:pPr>
        <w:spacing w:after="160"/>
      </w:pPr>
      <w:r>
        <w:rPr>
          <w:rFonts w:ascii="Calibri" w:hAnsi="Calibri"/>
          <w:b w:val="0"/>
          <w:i w:val="0"/>
          <w:color w:val="1A1A1A"/>
          <w:sz w:val="22"/>
        </w:rPr>
        <w:t>SDNN is a sample standard deviation: it gets more reliable the more beats we detect. Over 30 seconds at a normal heart rate we expect 30–40 beats; we treat 20 detected beats as full confidence for HRV and 25 for stress (the LF/HF spectral analysis needs more samples than the time-domain SDNN).</w:t>
      </w:r>
    </w:p>
    <w:p>
      <w:pPr>
        <w:spacing w:after="160"/>
      </w:pPr>
      <w:r>
        <w:rPr>
          <w:rFonts w:ascii="Calibri" w:hAnsi="Calibri"/>
          <w:b w:val="0"/>
          <w:i w:val="0"/>
          <w:color w:val="1A1A1A"/>
          <w:sz w:val="22"/>
        </w:rPr>
        <w:t>On top of beat count we add a plausibility check: the coefficient of variation of the inter-beat-interval series. Real human HRV produces a CV in the 0.05–0.15 range. If the CV spikes above 0.30 we are probably missing or extra-counting beats, so we apply a linear penalty (floored at 0.2 so we never go all the way to zero unless we have no beats at all).</w:t>
      </w:r>
    </w:p>
    <w:p>
      <w:pPr>
        <w:spacing w:after="160"/>
        <w:ind w:left="340"/>
      </w:pPr>
      <w:r>
        <w:rPr>
          <w:rFonts w:ascii="Consolas" w:hAnsi="Consolas"/>
          <w:color w:val="33445C"/>
          <w:sz w:val="20"/>
        </w:rPr>
        <w:t>hrv_confidence  = min(1, n_peaks / 20) * ibi_plausibility_penalty</w:t>
        <w:br/>
        <w:t>stress_confidence = min(1, n_peaks / 25) * ibi_plausibility_penalty</w:t>
      </w:r>
    </w:p>
    <w:p>
      <w:bookmarkStart w:id="35" w:name="sec_9_3"/>
      <w:pPr>
        <w:pStyle w:val="Heading2"/>
      </w:pPr>
      <w:r>
        <w:rPr>
          <w:rFonts w:ascii="Calibri" w:hAnsi="Calibri"/>
          <w:color w:val="0F1F44"/>
        </w:rPr>
        <w:t>9.3  Blood pressure confidence — a low floor by design</w:t>
      </w:r>
      <w:bookmarkEnd w:id="35"/>
    </w:p>
    <w:p>
      <w:pPr>
        <w:spacing w:after="160"/>
      </w:pPr>
      <w:r>
        <w:rPr>
          <w:rFonts w:ascii="Calibri" w:hAnsi="Calibri"/>
          <w:b w:val="0"/>
          <w:i w:val="0"/>
          <w:color w:val="1A1A1A"/>
          <w:sz w:val="22"/>
        </w:rPr>
        <w:t>We return a blood-pressure value because the contract requires it, but classical rPPG physically cannot measure BP without a per-subject cuff calibration reference. We report a fixed confidence of 0.10 — low enough that downstream consumers know not to trust it, but non-zero so it can still be rendered. The response also carries a `note` field that explains the limitation in plain English.</w:t>
      </w:r>
    </w:p>
    <w:p>
      <w:bookmarkStart w:id="36" w:name="sec_9_4"/>
      <w:pPr>
        <w:pStyle w:val="Heading2"/>
      </w:pPr>
      <w:r>
        <w:rPr>
          <w:rFonts w:ascii="Calibri" w:hAnsi="Calibri"/>
          <w:color w:val="0F1F44"/>
        </w:rPr>
        <w:t>9.4  How Group 3 should consume confidence</w:t>
      </w:r>
      <w:bookmarkEnd w:id="36"/>
    </w:p>
    <w:p>
      <w:pPr>
        <w:spacing w:after="160"/>
      </w:pPr>
      <w:r>
        <w:rPr>
          <w:rFonts w:ascii="Calibri" w:hAnsi="Calibri"/>
          <w:b w:val="0"/>
          <w:i w:val="0"/>
          <w:color w:val="1A1A1A"/>
          <w:sz w:val="22"/>
        </w:rPr>
        <w:t>Treat confidence as a multiplicative weight on the biomarker's contribution to risk scoring. A heart rate of 92 BPM at confidence 0.9 should drive risk more strongly than the same value at confidence 0.4. A flat threshold ("high risk if HR &gt; 90") that ignores confidence will produce false alarms from noisy scans.</w:t>
      </w:r>
    </w:p>
    <w:p>
      <w:r>
        <w:br w:type="page"/>
      </w:r>
    </w:p>
    <w:p>
      <w:bookmarkStart w:id="37" w:name="sec_10"/>
      <w:pPr>
        <w:pStyle w:val="Heading1"/>
      </w:pPr>
      <w:r>
        <w:rPr>
          <w:rFonts w:ascii="Calibri" w:hAnsi="Calibri"/>
          <w:color w:val="0F1F44"/>
        </w:rPr>
        <w:t>10. Common questions, answered</w:t>
      </w:r>
      <w:bookmarkEnd w:id="37"/>
    </w:p>
    <w:p>
      <w:pPr>
        <w:spacing w:after="160"/>
      </w:pPr>
      <w:r>
        <w:rPr>
          <w:rFonts w:ascii="Calibri" w:hAnsi="Calibri"/>
          <w:b w:val="0"/>
          <w:i w:val="0"/>
          <w:color w:val="1A1A1A"/>
          <w:sz w:val="22"/>
        </w:rPr>
        <w:t>These are the questions that came up in the 2026-05-25 progress review. We answer each one explicitly here so anyone reading the project later can find the answer in one place rather than scrubbing the meeting recording.</w:t>
      </w:r>
    </w:p>
    <w:p>
      <w:bookmarkStart w:id="38" w:name="sec_10_1"/>
      <w:pPr>
        <w:pStyle w:val="Heading2"/>
      </w:pPr>
      <w:r>
        <w:rPr>
          <w:rFonts w:ascii="Calibri" w:hAnsi="Calibri"/>
          <w:color w:val="0F1F44"/>
        </w:rPr>
        <w:t>10.1  What is RMSE, and why use MAE and RMSE together?</w:t>
      </w:r>
      <w:bookmarkEnd w:id="38"/>
    </w:p>
    <w:p>
      <w:pPr>
        <w:spacing w:after="160"/>
      </w:pPr>
      <w:r>
        <w:rPr>
          <w:rFonts w:ascii="Calibri" w:hAnsi="Calibri"/>
          <w:b w:val="0"/>
          <w:i w:val="0"/>
          <w:color w:val="1A1A1A"/>
          <w:sz w:val="22"/>
        </w:rPr>
        <w:t>MAE (mean absolute error) is the average of |predicted − actual| over every subject in the test set. RMSE (root mean square error) is the square root of the average of (predicted − actual)². They tell you slightly different things:</w:t>
      </w:r>
    </w:p>
    <w:p>
      <w:pPr>
        <w:pStyle w:val="ListBullet"/>
      </w:pPr>
      <w:r>
        <w:rPr>
          <w:rFonts w:ascii="Calibri" w:hAnsi="Calibri"/>
          <w:sz w:val="22"/>
        </w:rPr>
        <w:t>MAE = how far off we are, on average. Easy to interpret — "the pipeline is off by about 4 BPM on a typical subject."</w:t>
      </w:r>
    </w:p>
    <w:p>
      <w:pPr>
        <w:pStyle w:val="ListBullet"/>
      </w:pPr>
      <w:r>
        <w:rPr>
          <w:rFonts w:ascii="Calibri" w:hAnsi="Calibri"/>
          <w:sz w:val="22"/>
        </w:rPr>
        <w:t>RMSE = how far off we are when we are wrong, weighted by how badly we are wrong. Because the errors are squared before averaging, a single 30-BPM miss hurts RMSE much more than ten 3-BPM misses do. RMSE is always greater than or equal to MAE; the gap between them tells you whether your errors are uniformly distributed (small gap) or have outliers (large gap).</w:t>
      </w:r>
    </w:p>
    <w:p>
      <w:pPr>
        <w:spacing w:after="160"/>
      </w:pPr>
      <w:r>
        <w:rPr>
          <w:rFonts w:ascii="Calibri" w:hAnsi="Calibri"/>
          <w:b w:val="0"/>
          <w:i w:val="0"/>
          <w:color w:val="1A1A1A"/>
          <w:sz w:val="22"/>
        </w:rPr>
        <w:t>On our UBFC evaluation, POS reaches MAE 4.06 BPM and RMSE 7.78 BPM. The 1.9× gap reflects the four outlier subjects we documented in the writeup. Both metrics are reported because each answers a different question.</w:t>
      </w:r>
    </w:p>
    <w:p>
      <w:bookmarkStart w:id="39" w:name="sec_10_2"/>
      <w:pPr>
        <w:pStyle w:val="Heading2"/>
      </w:pPr>
      <w:r>
        <w:rPr>
          <w:rFonts w:ascii="Calibri" w:hAnsi="Calibri"/>
          <w:color w:val="0F1F44"/>
        </w:rPr>
        <w:t>10.2  Train / test / evaluation split</w:t>
      </w:r>
      <w:bookmarkEnd w:id="39"/>
    </w:p>
    <w:p>
      <w:pPr>
        <w:spacing w:after="160"/>
      </w:pPr>
      <w:r>
        <w:rPr>
          <w:rFonts w:ascii="Calibri" w:hAnsi="Calibri"/>
          <w:b w:val="0"/>
          <w:i w:val="0"/>
          <w:color w:val="1A1A1A"/>
          <w:sz w:val="22"/>
        </w:rPr>
        <w:t>For a classical signal-processing pipeline like POS, the split conversation is different from a deep-learning model. POS has no learned parameters — the only "hyperparameter" is the empirically tightened 60–210 BPM FFT search window, which we set on a small validation subset of SCAMPS to suppress synthetic-animation artifacts. There is no training step, so there is no train/test/eval three-way split in the usual ML sense.</w:t>
      </w:r>
    </w:p>
    <w:p>
      <w:pPr>
        <w:spacing w:after="160"/>
      </w:pPr>
      <w:r>
        <w:rPr>
          <w:rFonts w:ascii="Calibri" w:hAnsi="Calibri"/>
          <w:b w:val="0"/>
          <w:i w:val="0"/>
          <w:color w:val="1A1A1A"/>
          <w:sz w:val="22"/>
        </w:rPr>
        <w:t>What we do report is held-out evaluation on the full UBFC-rPPG real-human dataset (n = 42 subjects). Because no model was trained on those subjects, the entire UBFC set functions as the held-out test set. If we later add a deep-learning extension (the stretch goal — see Task 5 of the project brief), the split will become an explicit 70/15/15 train/val/test on the SCAMPS training corpus, with UBFC reserved for cross-domain evaluation.</w:t>
      </w:r>
    </w:p>
    <w:p>
      <w:bookmarkStart w:id="40" w:name="sec_10_3"/>
      <w:pPr>
        <w:pStyle w:val="Heading2"/>
      </w:pPr>
      <w:r>
        <w:rPr>
          <w:rFonts w:ascii="Calibri" w:hAnsi="Calibri"/>
          <w:color w:val="0F1F44"/>
        </w:rPr>
        <w:t>10.3  Why a mathematical approach instead of training a model?</w:t>
      </w:r>
      <w:bookmarkEnd w:id="40"/>
    </w:p>
    <w:p>
      <w:pPr>
        <w:spacing w:after="160"/>
      </w:pPr>
      <w:r>
        <w:rPr>
          <w:rFonts w:ascii="Calibri" w:hAnsi="Calibri"/>
          <w:b w:val="0"/>
          <w:i w:val="0"/>
          <w:color w:val="1A1A1A"/>
          <w:sz w:val="22"/>
        </w:rPr>
        <w:t>We considered both. The classical mathematical approach (POS algorithm + FFT + peak detection) was chosen as the primary method for four reasons:</w:t>
      </w:r>
    </w:p>
    <w:p>
      <w:pPr>
        <w:pStyle w:val="ListBullet"/>
      </w:pPr>
      <w:r>
        <w:rPr>
          <w:rFonts w:ascii="Calibri" w:hAnsi="Calibri"/>
          <w:sz w:val="22"/>
        </w:rPr>
        <w:t>Training data — published deep-learning rPPG models are trained on hundreds of subject-hours. The only large open dataset we can access without institutional negotiation is SCAMPS (synthetic), which transfers poorly to real subjects. UBFC has 42 real subjects — enough to evaluate, not to train from scratch.</w:t>
      </w:r>
    </w:p>
    <w:p>
      <w:pPr>
        <w:pStyle w:val="ListBullet"/>
      </w:pPr>
      <w:r>
        <w:rPr>
          <w:rFonts w:ascii="Calibri" w:hAnsi="Calibri"/>
          <w:sz w:val="22"/>
        </w:rPr>
        <w:t>Interpretability — POS produces a human-readable intermediate pulse waveform we can inspect frame-by-frame. A trained model emits an opaque waveform that is hard to debug when accuracy regresses.</w:t>
      </w:r>
    </w:p>
    <w:p>
      <w:pPr>
        <w:pStyle w:val="ListBullet"/>
      </w:pPr>
      <w:r>
        <w:rPr>
          <w:rFonts w:ascii="Calibri" w:hAnsi="Calibri"/>
          <w:sz w:val="22"/>
        </w:rPr>
        <w:t>Course learning outcomes — the rubric (CLO 3 &amp; 4) asks for demonstrated understanding of signal-processing fundamentals. Implementing POS, Butterworth filtering, FFT, and peak detection by hand makes those fundamentals legible. Calling model.forward() does not.</w:t>
      </w:r>
    </w:p>
    <w:p>
      <w:pPr>
        <w:pStyle w:val="ListBullet"/>
      </w:pPr>
      <w:r>
        <w:rPr>
          <w:rFonts w:ascii="Calibri" w:hAnsi="Calibri"/>
          <w:sz w:val="22"/>
        </w:rPr>
        <w:t>Real-time on CPU — POS runs in well under a second on a 30-s video on CPU. Deep models typically need a GPU.</w:t>
      </w:r>
    </w:p>
    <w:p>
      <w:pPr>
        <w:spacing w:after="160"/>
      </w:pPr>
      <w:r>
        <w:rPr>
          <w:rFonts w:ascii="Calibri" w:hAnsi="Calibri"/>
          <w:b w:val="0"/>
          <w:i w:val="0"/>
          <w:color w:val="1A1A1A"/>
          <w:sz w:val="22"/>
        </w:rPr>
        <w:t>We have scaffolded the deep-learning comparison (PhysNet / TS-CAN via the rPPG-Toolbox, Liu et al. 2023) as the stretch goal. The classical pipeline already clears the rubric's MAE &lt; 10 BPM target at 4.06 BPM, so the deep comparison is additive rather than load-bearing.</w:t>
      </w:r>
    </w:p>
    <w:p>
      <w:bookmarkStart w:id="41" w:name="sec_10_4"/>
      <w:pPr>
        <w:pStyle w:val="Heading2"/>
      </w:pPr>
      <w:r>
        <w:rPr>
          <w:rFonts w:ascii="Calibri" w:hAnsi="Calibri"/>
          <w:color w:val="0F1F44"/>
        </w:rPr>
        <w:t>10.4  How does the dataset map videos to biometric values?</w:t>
      </w:r>
      <w:bookmarkEnd w:id="41"/>
    </w:p>
    <w:p>
      <w:pPr>
        <w:spacing w:after="160"/>
      </w:pPr>
      <w:r>
        <w:rPr>
          <w:rFonts w:ascii="Calibri" w:hAnsi="Calibri"/>
          <w:b w:val="0"/>
          <w:i w:val="0"/>
          <w:color w:val="1A1A1A"/>
          <w:sz w:val="22"/>
        </w:rPr>
        <w:t>Each subject in the UBFC-rPPG dataset has two files: a video file and a ground_truth.txt file. The text file contains three rows: row 1 is the raw PPG waveform from a synchronized finger pulse-oximeter, row 2 is the instantaneous heart rate the oximeter device reported (sample-by-sample), and row 3 is the timestamp in scientific notation. Every video frame at time t has a matched ground-truth HR value at the same t — that is what lets us compute MAE per subject. SCAMPS has the same structure but the ground truth is simulated rather than measured.</w:t>
      </w:r>
    </w:p>
    <w:p>
      <w:bookmarkStart w:id="42" w:name="sec_10_5"/>
      <w:pPr>
        <w:pStyle w:val="Heading2"/>
      </w:pPr>
      <w:r>
        <w:rPr>
          <w:rFonts w:ascii="Calibri" w:hAnsi="Calibri"/>
          <w:color w:val="0F1F44"/>
        </w:rPr>
        <w:t>10.5  Why MediaPipe FaceMesh instead of dlib or MTCNN?</w:t>
      </w:r>
      <w:bookmarkEnd w:id="42"/>
    </w:p>
    <w:p>
      <w:pPr>
        <w:spacing w:after="160"/>
      </w:pPr>
      <w:r>
        <w:rPr>
          <w:rFonts w:ascii="Calibri" w:hAnsi="Calibri"/>
          <w:b w:val="0"/>
          <w:i w:val="0"/>
          <w:color w:val="1A1A1A"/>
          <w:sz w:val="22"/>
        </w:rPr>
        <w:t>Two reasons. (1) Granularity: FaceMesh emits 468 dense landmarks per frame, letting us mask the forehead and both cheeks precisely. dlib (68 landmarks) and MTCNN (5 landmarks) only return bounding boxes or sparse points — neither is enough to draw a polygon over capillary-rich skin. (2) Real-time on CPU: FaceMesh runs at video framerate on a regular laptop. RetinaFace is more accurate at extreme angles but typically needs a GPU and is overkill for our use case (cooperative subject, mostly frontal).</w:t>
      </w:r>
    </w:p>
    <w:p>
      <w:r>
        <w:br w:type="page"/>
      </w:r>
    </w:p>
    <w:p>
      <w:bookmarkStart w:id="43" w:name="sec_11"/>
      <w:pPr>
        <w:pStyle w:val="Heading1"/>
      </w:pPr>
      <w:r>
        <w:rPr>
          <w:rFonts w:ascii="Calibri" w:hAnsi="Calibri"/>
          <w:color w:val="0F1F44"/>
        </w:rPr>
        <w:t>11. The whole project, in one paragraph</w:t>
      </w:r>
      <w:bookmarkEnd w:id="43"/>
    </w:p>
    <w:p>
      <w:pPr>
        <w:spacing w:after="160"/>
      </w:pPr>
      <w:r>
        <w:rPr>
          <w:rFonts w:ascii="Calibri" w:hAnsi="Calibri"/>
          <w:b w:val="0"/>
          <w:i w:val="0"/>
          <w:color w:val="1A1A1A"/>
          <w:sz w:val="22"/>
        </w:rPr>
        <w:t>You open the site, allow camera access, and let the browser record 30 seconds of you sitting still. That WebM file is uploaded over an HTTPS connection that passes through Cloudflare's edge and into a tunnel back to my homelab. The FastAPI backend saves the upload, opens it with OpenCV, and walks frame by frame through the video. Each frame is fed to MediaPipe's FaceMesh model, which returns 468 landmark coordinates marking specific anatomical points on your face. We connect specific landmarks into polygons over your forehead and both cheeks — the regions where blood-flow color changes are strongest — and we compute the average red, green, and blue values inside those regions. After 900 frames we have a 900-by-3 table of RGB averages. The POS algorithm projects this table to mathematically separate the pulse signal from lighting and motion noise, a Butterworth bandpass filter removes anything outside the physiological heart-rate range, and an FFT finds the dominant frequency — which, multiplied by 60, is your heart rate in BPM. The same cleaned waveform is peak-detected to find individual beats; the gaps between beats give us HRV (SDNN), and the low-frequency over high-frequency ratio of those gaps gives us a stress score. We package the four biomarkers into the shared JSON contract, append them to scan_history.json with a generated scan ID and your name, and send the JSON back to your browser, which renders the dashboard. Groups 3 and 4 can later retrieve your scan or anyone else's via GET /api/biometrics, hand it to their models, and tell you whether to eat the soup.</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