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486C" w14:textId="485AF0C8" w:rsidR="00E674F9" w:rsidRDefault="00E674F9" w:rsidP="00316914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 w:cs="Helvetica"/>
          <w:sz w:val="18"/>
          <w:szCs w:val="18"/>
        </w:rPr>
        <w:t xml:space="preserve">Ciudad de México, </w:t>
      </w:r>
      <w:r w:rsidR="00316914" w:rsidRPr="00316914">
        <w:rPr>
          <w:rFonts w:ascii="Calisto MT" w:hAnsi="Calisto MT" w:cs="Helvetica"/>
          <w:sz w:val="18"/>
          <w:szCs w:val="18"/>
        </w:rPr>
        <w:t>{{</w:t>
      </w:r>
      <w:proofErr w:type="spellStart"/>
      <w:r w:rsidR="00316914" w:rsidRPr="00316914">
        <w:rPr>
          <w:rFonts w:ascii="Calisto MT" w:hAnsi="Calisto MT" w:cs="Helvetica"/>
          <w:sz w:val="18"/>
          <w:szCs w:val="18"/>
        </w:rPr>
        <w:t>fecha_texto</w:t>
      </w:r>
      <w:proofErr w:type="spellEnd"/>
      <w:r w:rsidR="00316914" w:rsidRPr="00316914">
        <w:rPr>
          <w:rFonts w:ascii="Calisto MT" w:hAnsi="Calisto MT" w:cs="Helvetica"/>
          <w:sz w:val="18"/>
          <w:szCs w:val="18"/>
        </w:rPr>
        <w:t>}}.</w:t>
      </w:r>
    </w:p>
    <w:p w14:paraId="7D4BD3CF" w14:textId="77777777" w:rsidR="0049448F" w:rsidRPr="0049448F" w:rsidRDefault="0049448F" w:rsidP="00BB20AD">
      <w:pPr>
        <w:spacing w:after="0" w:line="240" w:lineRule="auto"/>
        <w:ind w:right="3735"/>
        <w:jc w:val="right"/>
        <w:rPr>
          <w:rFonts w:ascii="Calisto MT" w:hAnsi="Calisto MT"/>
          <w:sz w:val="18"/>
          <w:szCs w:val="18"/>
        </w:rPr>
      </w:pPr>
    </w:p>
    <w:p w14:paraId="7DE0F968" w14:textId="77777777" w:rsidR="00316914" w:rsidRDefault="00316914" w:rsidP="00BB20AD">
      <w:pPr>
        <w:spacing w:after="0" w:line="240" w:lineRule="auto"/>
        <w:ind w:right="4018"/>
        <w:rPr>
          <w:rFonts w:ascii="Calisto MT" w:hAnsi="Calisto MT"/>
          <w:b/>
          <w:bCs/>
          <w:sz w:val="18"/>
          <w:szCs w:val="18"/>
        </w:rPr>
      </w:pPr>
    </w:p>
    <w:p w14:paraId="6B523D0F" w14:textId="16F631CB" w:rsidR="00E674F9" w:rsidRPr="0049448F" w:rsidRDefault="00316914" w:rsidP="00BB20AD">
      <w:pPr>
        <w:spacing w:after="0" w:line="240" w:lineRule="auto"/>
        <w:ind w:right="4018"/>
        <w:rPr>
          <w:rFonts w:ascii="Calisto MT" w:hAnsi="Calisto MT"/>
          <w:b/>
          <w:bCs/>
          <w:sz w:val="18"/>
          <w:szCs w:val="18"/>
        </w:rPr>
      </w:pPr>
      <w:r w:rsidRPr="00316914">
        <w:rPr>
          <w:rFonts w:ascii="Calisto MT" w:hAnsi="Calisto MT"/>
          <w:b/>
          <w:bCs/>
          <w:sz w:val="18"/>
          <w:szCs w:val="18"/>
        </w:rPr>
        <w:t>{{</w:t>
      </w:r>
      <w:proofErr w:type="spellStart"/>
      <w:r w:rsidRPr="00316914">
        <w:rPr>
          <w:rFonts w:ascii="Calisto MT" w:hAnsi="Calisto MT"/>
          <w:b/>
          <w:bCs/>
          <w:sz w:val="18"/>
          <w:szCs w:val="18"/>
        </w:rPr>
        <w:t>nombre_completo</w:t>
      </w:r>
      <w:proofErr w:type="spellEnd"/>
      <w:r w:rsidRPr="00316914">
        <w:rPr>
          <w:rFonts w:ascii="Calisto MT" w:hAnsi="Calisto MT"/>
          <w:b/>
          <w:bCs/>
          <w:sz w:val="18"/>
          <w:szCs w:val="18"/>
        </w:rPr>
        <w:t>}}</w:t>
      </w:r>
    </w:p>
    <w:p w14:paraId="4CFD62E2" w14:textId="61099ACB" w:rsidR="00E674F9" w:rsidRDefault="00E674F9" w:rsidP="00BB20AD">
      <w:pPr>
        <w:spacing w:after="0" w:line="240" w:lineRule="auto"/>
        <w:ind w:right="3735"/>
        <w:jc w:val="both"/>
        <w:rPr>
          <w:rFonts w:ascii="Calisto MT" w:hAnsi="Calisto MT"/>
          <w:b/>
          <w:bCs/>
          <w:sz w:val="18"/>
          <w:szCs w:val="18"/>
        </w:rPr>
      </w:pPr>
    </w:p>
    <w:p w14:paraId="48843B7B" w14:textId="77777777" w:rsidR="0049448F" w:rsidRPr="0049448F" w:rsidRDefault="0049448F" w:rsidP="00BB20AD">
      <w:pPr>
        <w:spacing w:after="0" w:line="240" w:lineRule="auto"/>
        <w:ind w:right="3735"/>
        <w:jc w:val="both"/>
        <w:rPr>
          <w:rFonts w:ascii="Calisto MT" w:hAnsi="Calisto MT"/>
          <w:b/>
          <w:bCs/>
          <w:sz w:val="18"/>
          <w:szCs w:val="18"/>
        </w:rPr>
      </w:pPr>
    </w:p>
    <w:p w14:paraId="0B7FE929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>Sirva la presente para hacer de su conocimiento que se ha autorizado su incorporación al “</w:t>
      </w:r>
      <w:r w:rsidRPr="0049448F">
        <w:rPr>
          <w:rFonts w:ascii="Calisto MT" w:hAnsi="Calisto MT"/>
          <w:i/>
          <w:iCs/>
          <w:sz w:val="18"/>
          <w:szCs w:val="18"/>
        </w:rPr>
        <w:t>Programa de Referenciación FINSUSTENTA</w:t>
      </w:r>
      <w:r w:rsidRPr="0049448F">
        <w:rPr>
          <w:rFonts w:ascii="Calisto MT" w:hAnsi="Calisto MT"/>
          <w:sz w:val="18"/>
          <w:szCs w:val="18"/>
        </w:rPr>
        <w:t xml:space="preserve">”, de conformidad con los términos y condiciones que se indican a continuación: </w:t>
      </w:r>
    </w:p>
    <w:p w14:paraId="45207308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</w:rPr>
      </w:pPr>
    </w:p>
    <w:p w14:paraId="41D72BB5" w14:textId="1D756AA3" w:rsidR="005B43BD" w:rsidRPr="0049448F" w:rsidRDefault="00E674F9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 xml:space="preserve">El </w:t>
      </w:r>
      <w:r w:rsidRPr="0049448F">
        <w:rPr>
          <w:rFonts w:ascii="Calisto MT" w:hAnsi="Calisto MT"/>
          <w:i/>
          <w:iCs/>
          <w:sz w:val="18"/>
          <w:szCs w:val="18"/>
        </w:rPr>
        <w:t xml:space="preserve">Programa de Referenciación FINSUSTENTA </w:t>
      </w:r>
      <w:r w:rsidRPr="0049448F">
        <w:rPr>
          <w:rFonts w:ascii="Calisto MT" w:hAnsi="Calisto MT"/>
          <w:sz w:val="18"/>
          <w:szCs w:val="18"/>
        </w:rPr>
        <w:t>le permite</w:t>
      </w:r>
      <w:r w:rsidR="00BD73F3" w:rsidRPr="0049448F">
        <w:rPr>
          <w:rFonts w:ascii="Calisto MT" w:hAnsi="Calisto MT"/>
          <w:sz w:val="18"/>
          <w:szCs w:val="18"/>
        </w:rPr>
        <w:t xml:space="preserve"> a sus acreditados</w:t>
      </w:r>
      <w:r w:rsidRPr="0049448F">
        <w:rPr>
          <w:rFonts w:ascii="Calisto MT" w:hAnsi="Calisto MT"/>
          <w:sz w:val="18"/>
          <w:szCs w:val="18"/>
        </w:rPr>
        <w:t xml:space="preserve"> ser </w:t>
      </w:r>
      <w:r w:rsidR="00D57F2A" w:rsidRPr="0049448F">
        <w:rPr>
          <w:rFonts w:ascii="Calisto MT" w:hAnsi="Calisto MT"/>
          <w:sz w:val="18"/>
          <w:szCs w:val="18"/>
        </w:rPr>
        <w:t>partícipe</w:t>
      </w:r>
      <w:r w:rsidRPr="0049448F">
        <w:rPr>
          <w:rFonts w:ascii="Calisto MT" w:hAnsi="Calisto MT"/>
          <w:sz w:val="18"/>
          <w:szCs w:val="18"/>
        </w:rPr>
        <w:t xml:space="preserve"> de los beneficios </w:t>
      </w:r>
      <w:r w:rsidR="00D57F2A" w:rsidRPr="0049448F">
        <w:rPr>
          <w:rFonts w:ascii="Calisto MT" w:hAnsi="Calisto MT"/>
          <w:sz w:val="18"/>
          <w:szCs w:val="18"/>
        </w:rPr>
        <w:t>económicos</w:t>
      </w:r>
      <w:r w:rsidRPr="0049448F">
        <w:rPr>
          <w:rFonts w:ascii="Calisto MT" w:hAnsi="Calisto MT"/>
          <w:sz w:val="18"/>
          <w:szCs w:val="18"/>
        </w:rPr>
        <w:t xml:space="preserve"> que </w:t>
      </w:r>
      <w:r w:rsidR="00D57F2A" w:rsidRPr="0049448F">
        <w:rPr>
          <w:rFonts w:ascii="Calisto MT" w:hAnsi="Calisto MT"/>
          <w:sz w:val="18"/>
          <w:szCs w:val="18"/>
        </w:rPr>
        <w:t>Financiera Sustentable de México, S.A. de C.V., S.F.P.</w:t>
      </w:r>
      <w:r w:rsidRPr="0049448F">
        <w:rPr>
          <w:rFonts w:ascii="Calisto MT" w:hAnsi="Calisto MT"/>
          <w:sz w:val="18"/>
          <w:szCs w:val="18"/>
        </w:rPr>
        <w:t xml:space="preserve"> </w:t>
      </w:r>
      <w:r w:rsidR="00D57F2A" w:rsidRPr="0049448F">
        <w:rPr>
          <w:rFonts w:ascii="Calisto MT" w:hAnsi="Calisto MT"/>
          <w:sz w:val="18"/>
          <w:szCs w:val="18"/>
        </w:rPr>
        <w:t>(“</w:t>
      </w:r>
      <w:r w:rsidR="00D57F2A" w:rsidRPr="0049448F">
        <w:rPr>
          <w:rFonts w:ascii="Calisto MT" w:hAnsi="Calisto MT"/>
          <w:sz w:val="18"/>
          <w:szCs w:val="18"/>
          <w:u w:val="single"/>
        </w:rPr>
        <w:t>FINSUS</w:t>
      </w:r>
      <w:r w:rsidR="00D57F2A" w:rsidRPr="0049448F">
        <w:rPr>
          <w:rFonts w:ascii="Calisto MT" w:hAnsi="Calisto MT"/>
          <w:sz w:val="18"/>
          <w:szCs w:val="18"/>
        </w:rPr>
        <w:t xml:space="preserve">”) </w:t>
      </w:r>
      <w:r w:rsidRPr="0049448F">
        <w:rPr>
          <w:rFonts w:ascii="Calisto MT" w:hAnsi="Calisto MT"/>
          <w:sz w:val="18"/>
          <w:szCs w:val="18"/>
        </w:rPr>
        <w:t xml:space="preserve">tiene frente a </w:t>
      </w:r>
      <w:r w:rsidR="00D57F2A" w:rsidRPr="0049448F">
        <w:rPr>
          <w:rFonts w:ascii="Calisto MT" w:hAnsi="Calisto MT"/>
          <w:sz w:val="18"/>
          <w:szCs w:val="18"/>
        </w:rPr>
        <w:t>COMSUSTENTA S.A.P.I. DE C.V. (“</w:t>
      </w:r>
      <w:r w:rsidR="00D57F2A" w:rsidRPr="0049448F">
        <w:rPr>
          <w:rFonts w:ascii="Calisto MT" w:hAnsi="Calisto MT"/>
          <w:sz w:val="18"/>
          <w:szCs w:val="18"/>
          <w:u w:val="single"/>
        </w:rPr>
        <w:t>COMSUSTENTA</w:t>
      </w:r>
      <w:r w:rsidR="00D57F2A" w:rsidRPr="0049448F">
        <w:rPr>
          <w:rFonts w:ascii="Calisto MT" w:hAnsi="Calisto MT"/>
          <w:sz w:val="18"/>
          <w:szCs w:val="18"/>
        </w:rPr>
        <w:t>”)</w:t>
      </w:r>
      <w:r w:rsidRPr="0049448F">
        <w:rPr>
          <w:rFonts w:ascii="Calisto MT" w:hAnsi="Calisto MT"/>
          <w:sz w:val="18"/>
          <w:szCs w:val="18"/>
        </w:rPr>
        <w:t>, derivado de ciertos acuerdos comerciales que ha celebrado con ésta</w:t>
      </w:r>
      <w:r w:rsidR="00395622" w:rsidRPr="0049448F">
        <w:rPr>
          <w:rFonts w:ascii="Calisto MT" w:hAnsi="Calisto MT"/>
          <w:sz w:val="18"/>
          <w:szCs w:val="18"/>
        </w:rPr>
        <w:t>.</w:t>
      </w:r>
    </w:p>
    <w:p w14:paraId="47CDD56A" w14:textId="77777777" w:rsidR="00D94C88" w:rsidRPr="0049448F" w:rsidRDefault="00D94C88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1DDD2687" w14:textId="34F93A6A" w:rsidR="00713157" w:rsidRPr="0049448F" w:rsidRDefault="00713157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  <w:r w:rsidRPr="0049448F">
        <w:rPr>
          <w:rFonts w:ascii="Calisto MT" w:hAnsi="Calisto MT"/>
          <w:b/>
          <w:bCs/>
          <w:sz w:val="18"/>
          <w:szCs w:val="18"/>
        </w:rPr>
        <w:t xml:space="preserve">¿En qué consisten los beneficios económicos que puedo obtener? </w:t>
      </w:r>
    </w:p>
    <w:p w14:paraId="481BD386" w14:textId="77777777" w:rsidR="00713157" w:rsidRPr="0049448F" w:rsidRDefault="00713157" w:rsidP="00BB20AD">
      <w:pPr>
        <w:pStyle w:val="Prrafodelista"/>
        <w:spacing w:after="0" w:line="240" w:lineRule="auto"/>
        <w:ind w:left="284"/>
        <w:rPr>
          <w:rFonts w:ascii="Calisto MT" w:hAnsi="Calisto MT"/>
          <w:sz w:val="18"/>
          <w:szCs w:val="18"/>
        </w:rPr>
      </w:pPr>
    </w:p>
    <w:p w14:paraId="6032650F" w14:textId="04F140AA" w:rsidR="00713157" w:rsidRPr="0049448F" w:rsidRDefault="00713157" w:rsidP="00BB20AD">
      <w:pPr>
        <w:pStyle w:val="Prrafodelista"/>
        <w:numPr>
          <w:ilvl w:val="0"/>
          <w:numId w:val="2"/>
        </w:numPr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>FINSUS podrá</w:t>
      </w:r>
      <w:r w:rsidR="005B43BD" w:rsidRPr="0049448F">
        <w:rPr>
          <w:rFonts w:ascii="Calisto MT" w:hAnsi="Calisto MT"/>
          <w:sz w:val="18"/>
          <w:szCs w:val="18"/>
        </w:rPr>
        <w:t xml:space="preserve"> t</w:t>
      </w:r>
      <w:r w:rsidR="00C46B2A" w:rsidRPr="0049448F">
        <w:rPr>
          <w:rFonts w:ascii="Calisto MT" w:hAnsi="Calisto MT"/>
          <w:sz w:val="18"/>
          <w:szCs w:val="18"/>
        </w:rPr>
        <w:t>rasladar</w:t>
      </w:r>
      <w:r w:rsidR="00395622" w:rsidRPr="0049448F">
        <w:rPr>
          <w:rFonts w:ascii="Calisto MT" w:hAnsi="Calisto MT"/>
          <w:sz w:val="18"/>
          <w:szCs w:val="18"/>
        </w:rPr>
        <w:t>te</w:t>
      </w:r>
      <w:r w:rsidR="005B43BD" w:rsidRPr="0049448F">
        <w:rPr>
          <w:rFonts w:ascii="Calisto MT" w:hAnsi="Calisto MT"/>
          <w:sz w:val="18"/>
          <w:szCs w:val="18"/>
        </w:rPr>
        <w:t xml:space="preserve"> </w:t>
      </w:r>
      <w:r w:rsidR="00807C95" w:rsidRPr="0049448F">
        <w:rPr>
          <w:rFonts w:ascii="Calisto MT" w:hAnsi="Calisto MT"/>
          <w:sz w:val="18"/>
          <w:szCs w:val="18"/>
        </w:rPr>
        <w:t>un beneficio</w:t>
      </w:r>
      <w:r w:rsidR="005B43BD" w:rsidRPr="0049448F">
        <w:rPr>
          <w:rFonts w:ascii="Calisto MT" w:hAnsi="Calisto MT"/>
          <w:sz w:val="18"/>
          <w:szCs w:val="18"/>
        </w:rPr>
        <w:t xml:space="preserve"> </w:t>
      </w:r>
      <w:r w:rsidR="00CB0C18" w:rsidRPr="0049448F">
        <w:rPr>
          <w:rFonts w:ascii="Calisto MT" w:hAnsi="Calisto MT"/>
          <w:sz w:val="18"/>
          <w:szCs w:val="18"/>
        </w:rPr>
        <w:t>de hasta</w:t>
      </w:r>
      <w:r w:rsidR="005B43BD" w:rsidRPr="0049448F">
        <w:rPr>
          <w:rFonts w:ascii="Calisto MT" w:hAnsi="Calisto MT"/>
          <w:sz w:val="18"/>
          <w:szCs w:val="18"/>
        </w:rPr>
        <w:t xml:space="preserve"> </w:t>
      </w:r>
      <w:r w:rsidR="005B43BD" w:rsidRPr="0049448F">
        <w:rPr>
          <w:rFonts w:ascii="Calisto MT" w:hAnsi="Calisto MT"/>
          <w:b/>
          <w:bCs/>
          <w:sz w:val="18"/>
          <w:szCs w:val="18"/>
        </w:rPr>
        <w:t xml:space="preserve">$50,000.00 </w:t>
      </w:r>
      <w:r w:rsidR="005B43BD" w:rsidRPr="0049448F">
        <w:rPr>
          <w:rFonts w:ascii="Calisto MT" w:hAnsi="Calisto MT"/>
          <w:sz w:val="18"/>
          <w:szCs w:val="18"/>
        </w:rPr>
        <w:t>(cincuenta mil pesos 00/100 M.N.)</w:t>
      </w:r>
      <w:r w:rsidR="00CD1884" w:rsidRPr="0049448F">
        <w:rPr>
          <w:rFonts w:ascii="Calisto MT" w:hAnsi="Calisto MT"/>
          <w:sz w:val="18"/>
          <w:szCs w:val="18"/>
        </w:rPr>
        <w:t xml:space="preserve"> por cada conversión a gas natural vehicular que se efectúe en los talleres autorizados por COMSUSTENTA, sobre los vehículos de las personas que referencies</w:t>
      </w:r>
      <w:r w:rsidR="00807C95" w:rsidRPr="0049448F">
        <w:rPr>
          <w:rFonts w:ascii="Calisto MT" w:hAnsi="Calisto MT"/>
          <w:sz w:val="18"/>
          <w:szCs w:val="18"/>
        </w:rPr>
        <w:t xml:space="preserve"> y dicho beneficio será aplicado a la última amortización del crédito simple con garantía prendaria que celebraste con </w:t>
      </w:r>
      <w:r w:rsidR="00807C95" w:rsidRPr="00D74891">
        <w:rPr>
          <w:rFonts w:ascii="Calisto MT" w:hAnsi="Calisto MT"/>
          <w:sz w:val="18"/>
          <w:szCs w:val="18"/>
        </w:rPr>
        <w:t xml:space="preserve">FINSUS el día </w:t>
      </w:r>
      <w:r w:rsidR="00F8136E" w:rsidRPr="00316914">
        <w:rPr>
          <w:rFonts w:ascii="Calisto MT" w:hAnsi="Calisto MT" w:cs="Helvetica"/>
          <w:sz w:val="18"/>
          <w:szCs w:val="18"/>
        </w:rPr>
        <w:t>{{</w:t>
      </w:r>
      <w:proofErr w:type="spellStart"/>
      <w:r w:rsidR="00F8136E" w:rsidRPr="00316914">
        <w:rPr>
          <w:rFonts w:ascii="Calisto MT" w:hAnsi="Calisto MT" w:cs="Helvetica"/>
          <w:sz w:val="18"/>
          <w:szCs w:val="18"/>
        </w:rPr>
        <w:t>fecha_texto</w:t>
      </w:r>
      <w:proofErr w:type="spellEnd"/>
      <w:r w:rsidR="00F8136E" w:rsidRPr="00316914">
        <w:rPr>
          <w:rFonts w:ascii="Calisto MT" w:hAnsi="Calisto MT" w:cs="Helvetica"/>
          <w:sz w:val="18"/>
          <w:szCs w:val="18"/>
        </w:rPr>
        <w:t>}}</w:t>
      </w:r>
      <w:r w:rsidR="00807C95" w:rsidRPr="00D74891">
        <w:rPr>
          <w:rFonts w:ascii="Calisto MT" w:hAnsi="Calisto MT"/>
          <w:sz w:val="18"/>
          <w:szCs w:val="18"/>
        </w:rPr>
        <w:t>, identificado bajo el n</w:t>
      </w:r>
      <w:r w:rsidR="001C110F" w:rsidRPr="00D74891">
        <w:rPr>
          <w:rFonts w:ascii="Calisto MT" w:hAnsi="Calisto MT"/>
          <w:sz w:val="18"/>
          <w:szCs w:val="18"/>
        </w:rPr>
        <w:t>ú</w:t>
      </w:r>
      <w:r w:rsidR="006B1634" w:rsidRPr="00D74891">
        <w:rPr>
          <w:rFonts w:ascii="Calisto MT" w:hAnsi="Calisto MT"/>
          <w:sz w:val="18"/>
          <w:szCs w:val="18"/>
        </w:rPr>
        <w:t>mero</w:t>
      </w:r>
      <w:r w:rsidR="001C110F" w:rsidRPr="00D74891">
        <w:rPr>
          <w:rFonts w:ascii="Calisto MT" w:hAnsi="Calisto MT"/>
          <w:sz w:val="18"/>
          <w:szCs w:val="18"/>
        </w:rPr>
        <w:t xml:space="preserve"> </w:t>
      </w:r>
      <w:r w:rsidR="00F8136E">
        <w:rPr>
          <w:rFonts w:ascii="Calisto MT" w:hAnsi="Calisto MT"/>
          <w:sz w:val="18"/>
          <w:szCs w:val="18"/>
        </w:rPr>
        <w:t>{{</w:t>
      </w:r>
      <w:proofErr w:type="spellStart"/>
      <w:r w:rsidR="00F8136E">
        <w:rPr>
          <w:rFonts w:ascii="Calisto MT" w:hAnsi="Calisto MT"/>
          <w:sz w:val="18"/>
          <w:szCs w:val="18"/>
        </w:rPr>
        <w:t>credito</w:t>
      </w:r>
      <w:proofErr w:type="spellEnd"/>
      <w:r w:rsidR="00F8136E">
        <w:rPr>
          <w:rFonts w:ascii="Calisto MT" w:hAnsi="Calisto MT"/>
          <w:sz w:val="18"/>
          <w:szCs w:val="18"/>
        </w:rPr>
        <w:t>}}</w:t>
      </w:r>
      <w:r w:rsidR="00807C95" w:rsidRPr="00D74891">
        <w:rPr>
          <w:rFonts w:ascii="Calisto MT" w:hAnsi="Calisto MT"/>
          <w:sz w:val="18"/>
          <w:szCs w:val="18"/>
        </w:rPr>
        <w:t xml:space="preserve"> (el “</w:t>
      </w:r>
      <w:r w:rsidR="00807C95" w:rsidRPr="0049448F">
        <w:rPr>
          <w:rFonts w:ascii="Calisto MT" w:hAnsi="Calisto MT"/>
          <w:sz w:val="18"/>
          <w:szCs w:val="18"/>
          <w:u w:val="single"/>
        </w:rPr>
        <w:t>Crédito</w:t>
      </w:r>
      <w:r w:rsidR="00807C95" w:rsidRPr="0049448F">
        <w:rPr>
          <w:rFonts w:ascii="Calisto MT" w:hAnsi="Calisto MT"/>
          <w:sz w:val="18"/>
          <w:szCs w:val="18"/>
        </w:rPr>
        <w:t>”).</w:t>
      </w:r>
    </w:p>
    <w:p w14:paraId="47158BE8" w14:textId="77777777" w:rsidR="00713157" w:rsidRPr="0049448F" w:rsidRDefault="00713157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2EFE2AA8" w14:textId="1F7AF996" w:rsidR="00713157" w:rsidRPr="0049448F" w:rsidRDefault="00713157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  <w:r w:rsidRPr="0049448F">
        <w:rPr>
          <w:rFonts w:ascii="Calisto MT" w:hAnsi="Calisto MT"/>
          <w:b/>
          <w:bCs/>
          <w:sz w:val="18"/>
          <w:szCs w:val="18"/>
        </w:rPr>
        <w:t>¿</w:t>
      </w:r>
      <w:r w:rsidR="00CD1884" w:rsidRPr="0049448F">
        <w:rPr>
          <w:rFonts w:ascii="Calisto MT" w:hAnsi="Calisto MT"/>
          <w:b/>
          <w:bCs/>
          <w:sz w:val="18"/>
          <w:szCs w:val="18"/>
        </w:rPr>
        <w:t>Qué debo hacer para obtener esos beneficios económicos</w:t>
      </w:r>
      <w:r w:rsidRPr="0049448F">
        <w:rPr>
          <w:rFonts w:ascii="Calisto MT" w:hAnsi="Calisto MT"/>
          <w:b/>
          <w:bCs/>
          <w:sz w:val="18"/>
          <w:szCs w:val="18"/>
        </w:rPr>
        <w:t>?</w:t>
      </w:r>
    </w:p>
    <w:p w14:paraId="7B7C5B50" w14:textId="77777777" w:rsidR="00713157" w:rsidRPr="0049448F" w:rsidRDefault="00713157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711BD117" w14:textId="676EC096" w:rsidR="00507F98" w:rsidRPr="0049448F" w:rsidRDefault="00807C95" w:rsidP="00BB20AD">
      <w:pPr>
        <w:pStyle w:val="Prrafodelista"/>
        <w:numPr>
          <w:ilvl w:val="0"/>
          <w:numId w:val="2"/>
        </w:numPr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>Debes</w:t>
      </w:r>
      <w:r w:rsidR="00713157" w:rsidRPr="0049448F">
        <w:rPr>
          <w:rFonts w:ascii="Calisto MT" w:hAnsi="Calisto MT"/>
          <w:sz w:val="18"/>
          <w:szCs w:val="18"/>
        </w:rPr>
        <w:t xml:space="preserve"> </w:t>
      </w:r>
      <w:r w:rsidRPr="0049448F">
        <w:rPr>
          <w:rFonts w:ascii="Calisto MT" w:hAnsi="Calisto MT"/>
          <w:b/>
          <w:bCs/>
          <w:sz w:val="18"/>
          <w:szCs w:val="18"/>
          <w:u w:val="single"/>
        </w:rPr>
        <w:t>REFERIR</w:t>
      </w:r>
      <w:r w:rsidR="00395622" w:rsidRPr="0049448F">
        <w:rPr>
          <w:rFonts w:ascii="Calisto MT" w:hAnsi="Calisto MT"/>
          <w:sz w:val="18"/>
          <w:szCs w:val="18"/>
        </w:rPr>
        <w:t xml:space="preserve"> </w:t>
      </w:r>
      <w:r w:rsidR="00CD1884" w:rsidRPr="0049448F">
        <w:rPr>
          <w:rFonts w:ascii="Calisto MT" w:hAnsi="Calisto MT"/>
          <w:sz w:val="18"/>
          <w:szCs w:val="18"/>
        </w:rPr>
        <w:t xml:space="preserve">a COMSUSTENTA personas </w:t>
      </w:r>
      <w:r w:rsidR="00713157" w:rsidRPr="0049448F">
        <w:rPr>
          <w:rFonts w:ascii="Calisto MT" w:hAnsi="Calisto MT"/>
          <w:sz w:val="18"/>
          <w:szCs w:val="18"/>
        </w:rPr>
        <w:t xml:space="preserve">que </w:t>
      </w:r>
      <w:r w:rsidR="00CD1884" w:rsidRPr="0049448F">
        <w:rPr>
          <w:rFonts w:ascii="Calisto MT" w:hAnsi="Calisto MT"/>
          <w:sz w:val="18"/>
          <w:szCs w:val="18"/>
        </w:rPr>
        <w:t xml:space="preserve">cuenten con la propiedad y/o </w:t>
      </w:r>
      <w:r w:rsidR="00507F98" w:rsidRPr="0049448F">
        <w:rPr>
          <w:rFonts w:ascii="Calisto MT" w:hAnsi="Calisto MT"/>
          <w:sz w:val="18"/>
          <w:szCs w:val="18"/>
        </w:rPr>
        <w:t xml:space="preserve">derechos suficientes sobre </w:t>
      </w:r>
      <w:r w:rsidR="00CD1884" w:rsidRPr="0049448F">
        <w:rPr>
          <w:rFonts w:ascii="Calisto MT" w:hAnsi="Calisto MT"/>
          <w:sz w:val="18"/>
          <w:szCs w:val="18"/>
        </w:rPr>
        <w:t xml:space="preserve">un vehículo </w:t>
      </w:r>
      <w:r w:rsidR="00390EF4" w:rsidRPr="0049448F">
        <w:rPr>
          <w:rFonts w:ascii="Calisto MT" w:hAnsi="Calisto MT"/>
          <w:sz w:val="18"/>
          <w:szCs w:val="18"/>
        </w:rPr>
        <w:t>(los “</w:t>
      </w:r>
      <w:r w:rsidR="00390EF4" w:rsidRPr="0049448F">
        <w:rPr>
          <w:rFonts w:ascii="Calisto MT" w:hAnsi="Calisto MT"/>
          <w:sz w:val="18"/>
          <w:szCs w:val="18"/>
          <w:u w:val="single"/>
        </w:rPr>
        <w:t>Referidos</w:t>
      </w:r>
      <w:r w:rsidR="00390EF4" w:rsidRPr="0049448F">
        <w:rPr>
          <w:rFonts w:ascii="Calisto MT" w:hAnsi="Calisto MT"/>
          <w:sz w:val="18"/>
          <w:szCs w:val="18"/>
        </w:rPr>
        <w:t>”)</w:t>
      </w:r>
      <w:r w:rsidR="00721741" w:rsidRPr="0049448F">
        <w:rPr>
          <w:rFonts w:ascii="Calisto MT" w:hAnsi="Calisto MT"/>
          <w:sz w:val="18"/>
          <w:szCs w:val="18"/>
        </w:rPr>
        <w:t xml:space="preserve"> </w:t>
      </w:r>
      <w:r w:rsidR="00CD1884" w:rsidRPr="0049448F">
        <w:rPr>
          <w:rFonts w:ascii="Calisto MT" w:hAnsi="Calisto MT"/>
          <w:sz w:val="18"/>
          <w:szCs w:val="18"/>
        </w:rPr>
        <w:t xml:space="preserve">para que </w:t>
      </w:r>
      <w:r w:rsidRPr="0049448F">
        <w:rPr>
          <w:rFonts w:ascii="Calisto MT" w:hAnsi="Calisto MT"/>
          <w:sz w:val="18"/>
          <w:szCs w:val="18"/>
        </w:rPr>
        <w:t>se</w:t>
      </w:r>
      <w:r w:rsidR="00CD1884" w:rsidRPr="0049448F">
        <w:rPr>
          <w:rFonts w:ascii="Calisto MT" w:hAnsi="Calisto MT"/>
          <w:sz w:val="18"/>
          <w:szCs w:val="18"/>
        </w:rPr>
        <w:t xml:space="preserve"> realice</w:t>
      </w:r>
      <w:r w:rsidRPr="0049448F">
        <w:rPr>
          <w:rFonts w:ascii="Calisto MT" w:hAnsi="Calisto MT"/>
          <w:sz w:val="18"/>
          <w:szCs w:val="18"/>
        </w:rPr>
        <w:t xml:space="preserve"> </w:t>
      </w:r>
      <w:r w:rsidR="00507F98" w:rsidRPr="0049448F">
        <w:rPr>
          <w:rFonts w:ascii="Calisto MT" w:hAnsi="Calisto MT"/>
          <w:sz w:val="18"/>
          <w:szCs w:val="18"/>
        </w:rPr>
        <w:t>su</w:t>
      </w:r>
      <w:r w:rsidR="00CD1884" w:rsidRPr="0049448F">
        <w:rPr>
          <w:rFonts w:ascii="Calisto MT" w:hAnsi="Calisto MT"/>
          <w:sz w:val="18"/>
          <w:szCs w:val="18"/>
        </w:rPr>
        <w:t xml:space="preserve"> conversión a </w:t>
      </w:r>
      <w:r w:rsidR="005B43BD" w:rsidRPr="0049448F">
        <w:rPr>
          <w:rFonts w:ascii="Calisto MT" w:hAnsi="Calisto MT"/>
          <w:sz w:val="18"/>
          <w:szCs w:val="18"/>
        </w:rPr>
        <w:t xml:space="preserve">gas natural </w:t>
      </w:r>
      <w:r w:rsidR="00D94C88" w:rsidRPr="0049448F">
        <w:rPr>
          <w:rFonts w:ascii="Calisto MT" w:hAnsi="Calisto MT"/>
          <w:sz w:val="18"/>
          <w:szCs w:val="18"/>
        </w:rPr>
        <w:t>vehicular</w:t>
      </w:r>
      <w:r w:rsidRPr="0049448F">
        <w:rPr>
          <w:rFonts w:ascii="Calisto MT" w:hAnsi="Calisto MT"/>
          <w:sz w:val="18"/>
          <w:szCs w:val="18"/>
        </w:rPr>
        <w:t xml:space="preserve"> en </w:t>
      </w:r>
      <w:r w:rsidR="00507F98" w:rsidRPr="0049448F">
        <w:rPr>
          <w:rFonts w:ascii="Calisto MT" w:hAnsi="Calisto MT"/>
          <w:sz w:val="18"/>
          <w:szCs w:val="18"/>
        </w:rPr>
        <w:t xml:space="preserve">alguno de </w:t>
      </w:r>
      <w:r w:rsidRPr="0049448F">
        <w:rPr>
          <w:rFonts w:ascii="Calisto MT" w:hAnsi="Calisto MT"/>
          <w:sz w:val="18"/>
          <w:szCs w:val="18"/>
        </w:rPr>
        <w:t>los talleres autorizados por COMSUSTENTA</w:t>
      </w:r>
      <w:r w:rsidR="00EC3F7E" w:rsidRPr="0049448F">
        <w:rPr>
          <w:rFonts w:ascii="Calisto MT" w:hAnsi="Calisto MT"/>
          <w:sz w:val="18"/>
          <w:szCs w:val="18"/>
        </w:rPr>
        <w:t>, en el entendido que</w:t>
      </w:r>
      <w:r w:rsidR="00390EF4" w:rsidRPr="0049448F">
        <w:rPr>
          <w:rFonts w:ascii="Calisto MT" w:hAnsi="Calisto MT"/>
          <w:sz w:val="18"/>
          <w:szCs w:val="18"/>
        </w:rPr>
        <w:t xml:space="preserve">, dependiendo del tipo de vehículo de que se trate </w:t>
      </w:r>
      <w:r w:rsidR="00721741" w:rsidRPr="0049448F">
        <w:rPr>
          <w:rFonts w:ascii="Calisto MT" w:hAnsi="Calisto MT"/>
          <w:sz w:val="18"/>
          <w:szCs w:val="18"/>
        </w:rPr>
        <w:t xml:space="preserve">la bonificación podrá ser de hasta </w:t>
      </w:r>
      <w:r w:rsidR="00721741" w:rsidRPr="0049448F">
        <w:rPr>
          <w:rFonts w:ascii="Calisto MT" w:hAnsi="Calisto MT"/>
          <w:b/>
          <w:bCs/>
          <w:sz w:val="18"/>
          <w:szCs w:val="18"/>
        </w:rPr>
        <w:t xml:space="preserve">$50,000.00 </w:t>
      </w:r>
      <w:r w:rsidR="00721741" w:rsidRPr="0049448F">
        <w:rPr>
          <w:rFonts w:ascii="Calisto MT" w:hAnsi="Calisto MT"/>
          <w:sz w:val="18"/>
          <w:szCs w:val="18"/>
        </w:rPr>
        <w:t>(cincuenta mil pesos 00/100 M.N.) o $</w:t>
      </w:r>
      <w:r w:rsidR="00721741" w:rsidRPr="0049448F">
        <w:rPr>
          <w:rFonts w:ascii="Calisto MT" w:hAnsi="Calisto MT"/>
          <w:b/>
          <w:bCs/>
          <w:sz w:val="18"/>
          <w:szCs w:val="18"/>
        </w:rPr>
        <w:t xml:space="preserve">19,000.00 </w:t>
      </w:r>
      <w:r w:rsidR="00721741" w:rsidRPr="0049448F">
        <w:rPr>
          <w:rFonts w:ascii="Calisto MT" w:hAnsi="Calisto MT"/>
          <w:sz w:val="18"/>
          <w:szCs w:val="18"/>
        </w:rPr>
        <w:t>(diecinueve mil pesos 00/100 M.N.)</w:t>
      </w:r>
      <w:r w:rsidR="00390EF4" w:rsidRPr="0049448F">
        <w:rPr>
          <w:rFonts w:ascii="Calisto MT" w:hAnsi="Calisto MT"/>
          <w:sz w:val="18"/>
          <w:szCs w:val="18"/>
        </w:rPr>
        <w:t xml:space="preserve"> </w:t>
      </w:r>
      <w:r w:rsidR="00721741" w:rsidRPr="0049448F">
        <w:rPr>
          <w:rFonts w:ascii="Calisto MT" w:hAnsi="Calisto MT"/>
          <w:sz w:val="18"/>
          <w:szCs w:val="18"/>
        </w:rPr>
        <w:t xml:space="preserve">de </w:t>
      </w:r>
      <w:r w:rsidR="00390EF4" w:rsidRPr="0049448F">
        <w:rPr>
          <w:rFonts w:ascii="Calisto MT" w:hAnsi="Calisto MT"/>
          <w:sz w:val="18"/>
          <w:szCs w:val="18"/>
        </w:rPr>
        <w:t>conformidad con lo señalado en la siguiente tabla</w:t>
      </w:r>
      <w:r w:rsidR="00721741" w:rsidRPr="0049448F">
        <w:rPr>
          <w:rFonts w:ascii="Calisto MT" w:hAnsi="Calisto MT"/>
          <w:sz w:val="18"/>
          <w:szCs w:val="18"/>
        </w:rPr>
        <w:t xml:space="preserve"> y dichos vehículos </w:t>
      </w:r>
      <w:r w:rsidR="00EC3F7E" w:rsidRPr="0049448F">
        <w:rPr>
          <w:rFonts w:ascii="Calisto MT" w:hAnsi="Calisto MT"/>
          <w:sz w:val="18"/>
          <w:szCs w:val="18"/>
        </w:rPr>
        <w:t xml:space="preserve">deberán </w:t>
      </w:r>
      <w:r w:rsidR="00BD73F3" w:rsidRPr="0049448F">
        <w:rPr>
          <w:rFonts w:ascii="Calisto MT" w:hAnsi="Calisto MT"/>
          <w:sz w:val="18"/>
          <w:szCs w:val="18"/>
        </w:rPr>
        <w:t>consumir en alguna de las estaciones de COMSUSTENTA,</w:t>
      </w:r>
      <w:r w:rsidR="00EC3F7E" w:rsidRPr="0049448F">
        <w:rPr>
          <w:rFonts w:ascii="Calisto MT" w:hAnsi="Calisto MT"/>
          <w:sz w:val="18"/>
          <w:szCs w:val="18"/>
        </w:rPr>
        <w:t xml:space="preserve"> </w:t>
      </w:r>
      <w:r w:rsidR="00BD73F3" w:rsidRPr="0049448F">
        <w:rPr>
          <w:rFonts w:ascii="Calisto MT" w:hAnsi="Calisto MT"/>
          <w:sz w:val="18"/>
          <w:szCs w:val="18"/>
        </w:rPr>
        <w:t xml:space="preserve">el </w:t>
      </w:r>
      <w:r w:rsidR="00507F98" w:rsidRPr="0049448F">
        <w:rPr>
          <w:rFonts w:ascii="Calisto MT" w:hAnsi="Calisto MT"/>
          <w:b/>
          <w:bCs/>
          <w:sz w:val="18"/>
          <w:szCs w:val="18"/>
          <w:u w:val="single"/>
        </w:rPr>
        <w:t>CONSUMO</w:t>
      </w:r>
      <w:r w:rsidR="00507F98" w:rsidRPr="0049448F">
        <w:rPr>
          <w:rFonts w:ascii="Calisto MT" w:hAnsi="Calisto MT"/>
          <w:b/>
          <w:bCs/>
          <w:sz w:val="18"/>
          <w:szCs w:val="18"/>
        </w:rPr>
        <w:t xml:space="preserve"> </w:t>
      </w:r>
      <w:r w:rsidR="00390EF4" w:rsidRPr="0049448F">
        <w:rPr>
          <w:rFonts w:ascii="Calisto MT" w:hAnsi="Calisto MT"/>
          <w:b/>
          <w:bCs/>
          <w:sz w:val="18"/>
          <w:szCs w:val="18"/>
          <w:u w:val="single"/>
        </w:rPr>
        <w:t xml:space="preserve">mínimo </w:t>
      </w:r>
      <w:r w:rsidR="00BD73F3" w:rsidRPr="0049448F">
        <w:rPr>
          <w:rFonts w:ascii="Calisto MT" w:hAnsi="Calisto MT"/>
          <w:b/>
          <w:bCs/>
          <w:sz w:val="18"/>
          <w:szCs w:val="18"/>
          <w:u w:val="single"/>
        </w:rPr>
        <w:t>mensual</w:t>
      </w:r>
      <w:r w:rsidR="00BD73F3" w:rsidRPr="0049448F">
        <w:rPr>
          <w:rFonts w:ascii="Calisto MT" w:hAnsi="Calisto MT"/>
          <w:b/>
          <w:bCs/>
          <w:sz w:val="18"/>
          <w:szCs w:val="18"/>
        </w:rPr>
        <w:t xml:space="preserve"> </w:t>
      </w:r>
      <w:r w:rsidR="00507F98" w:rsidRPr="0049448F">
        <w:rPr>
          <w:rFonts w:ascii="Calisto MT" w:hAnsi="Calisto MT"/>
          <w:sz w:val="18"/>
          <w:szCs w:val="18"/>
        </w:rPr>
        <w:t xml:space="preserve">de gas </w:t>
      </w:r>
      <w:r w:rsidR="00EC3F7E" w:rsidRPr="0049448F">
        <w:rPr>
          <w:rFonts w:ascii="Calisto MT" w:hAnsi="Calisto MT"/>
          <w:sz w:val="18"/>
          <w:szCs w:val="18"/>
        </w:rPr>
        <w:t>natural vehicular</w:t>
      </w:r>
      <w:r w:rsidR="00BD73F3" w:rsidRPr="0049448F">
        <w:rPr>
          <w:rFonts w:ascii="Calisto MT" w:hAnsi="Calisto MT"/>
          <w:sz w:val="18"/>
          <w:szCs w:val="18"/>
        </w:rPr>
        <w:t xml:space="preserve"> </w:t>
      </w:r>
      <w:r w:rsidR="00EC3F7E" w:rsidRPr="0049448F">
        <w:rPr>
          <w:rFonts w:ascii="Calisto MT" w:hAnsi="Calisto MT"/>
          <w:sz w:val="18"/>
          <w:szCs w:val="18"/>
        </w:rPr>
        <w:t>(el “</w:t>
      </w:r>
      <w:r w:rsidR="00EC3F7E" w:rsidRPr="0049448F">
        <w:rPr>
          <w:rFonts w:ascii="Calisto MT" w:hAnsi="Calisto MT"/>
          <w:sz w:val="18"/>
          <w:szCs w:val="18"/>
          <w:u w:val="single"/>
        </w:rPr>
        <w:t>Consumo Base</w:t>
      </w:r>
      <w:r w:rsidR="00EC3F7E" w:rsidRPr="0049448F">
        <w:rPr>
          <w:rFonts w:ascii="Calisto MT" w:hAnsi="Calisto MT"/>
          <w:sz w:val="18"/>
          <w:szCs w:val="18"/>
        </w:rPr>
        <w:t>”)</w:t>
      </w:r>
      <w:r w:rsidR="00721741" w:rsidRPr="0049448F">
        <w:rPr>
          <w:rFonts w:ascii="Calisto MT" w:hAnsi="Calisto MT"/>
          <w:sz w:val="18"/>
          <w:szCs w:val="18"/>
        </w:rPr>
        <w:t xml:space="preserve"> </w:t>
      </w:r>
      <w:r w:rsidR="00BD73F3" w:rsidRPr="0049448F">
        <w:rPr>
          <w:rFonts w:ascii="Calisto MT" w:hAnsi="Calisto MT"/>
          <w:sz w:val="18"/>
          <w:szCs w:val="18"/>
        </w:rPr>
        <w:t xml:space="preserve">que se señala para cada uno </w:t>
      </w:r>
    </w:p>
    <w:p w14:paraId="02B53E9E" w14:textId="540B6141" w:rsidR="00BD73F3" w:rsidRPr="0049448F" w:rsidRDefault="00BD73F3" w:rsidP="001C110F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7A789248" w14:textId="539EDF2B" w:rsidR="001C110F" w:rsidRDefault="0049448F" w:rsidP="001C110F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274D3EEA" wp14:editId="20FA17FD">
            <wp:simplePos x="0" y="0"/>
            <wp:positionH relativeFrom="column">
              <wp:posOffset>2606040</wp:posOffset>
            </wp:positionH>
            <wp:positionV relativeFrom="paragraph">
              <wp:posOffset>9525</wp:posOffset>
            </wp:positionV>
            <wp:extent cx="2374900" cy="905510"/>
            <wp:effectExtent l="0" t="0" r="6350" b="8890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84" t="32103" r="16967" b="56126"/>
                    <a:stretch/>
                  </pic:blipFill>
                  <pic:spPr bwMode="auto">
                    <a:xfrm>
                      <a:off x="0" y="0"/>
                      <a:ext cx="2374900" cy="90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6714D4" w14:textId="77777777" w:rsidR="0049448F" w:rsidRDefault="0049448F" w:rsidP="001C110F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2FE571F7" w14:textId="77777777" w:rsidR="0049448F" w:rsidRPr="0049448F" w:rsidRDefault="0049448F" w:rsidP="001C110F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2EF753E3" w14:textId="77777777" w:rsidR="00BD73F3" w:rsidRPr="0049448F" w:rsidRDefault="00BD73F3" w:rsidP="00BD73F3">
      <w:pPr>
        <w:tabs>
          <w:tab w:val="left" w:pos="2580"/>
        </w:tabs>
        <w:spacing w:after="0" w:line="240" w:lineRule="auto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ab/>
        <w:t>Consumo Base:</w:t>
      </w:r>
    </w:p>
    <w:p w14:paraId="11EE2A14" w14:textId="342C43A1" w:rsidR="00390EF4" w:rsidRPr="0049448F" w:rsidRDefault="00BD73F3" w:rsidP="00BD73F3">
      <w:pPr>
        <w:tabs>
          <w:tab w:val="left" w:pos="2580"/>
        </w:tabs>
        <w:spacing w:after="0" w:line="240" w:lineRule="auto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ab/>
        <w:t>Beneficio:</w:t>
      </w:r>
    </w:p>
    <w:p w14:paraId="3427FFAC" w14:textId="7D8842B8" w:rsidR="00BD73F3" w:rsidRPr="0049448F" w:rsidRDefault="00BD73F3" w:rsidP="00BD73F3">
      <w:pPr>
        <w:tabs>
          <w:tab w:val="left" w:pos="2580"/>
        </w:tabs>
        <w:spacing w:after="0" w:line="240" w:lineRule="auto"/>
        <w:rPr>
          <w:rFonts w:ascii="Calisto MT" w:hAnsi="Calisto MT"/>
          <w:sz w:val="18"/>
          <w:szCs w:val="18"/>
        </w:rPr>
      </w:pPr>
    </w:p>
    <w:p w14:paraId="630F9235" w14:textId="10E44552" w:rsidR="001C110F" w:rsidRDefault="001C110F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</w:p>
    <w:p w14:paraId="20442652" w14:textId="77777777" w:rsidR="0049448F" w:rsidRPr="0049448F" w:rsidRDefault="0049448F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</w:p>
    <w:p w14:paraId="107CD3BD" w14:textId="737ED072" w:rsidR="00507F98" w:rsidRPr="0049448F" w:rsidRDefault="00EC3F7E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  <w:r w:rsidRPr="0049448F">
        <w:rPr>
          <w:rFonts w:ascii="Calisto MT" w:hAnsi="Calisto MT"/>
          <w:b/>
          <w:bCs/>
          <w:sz w:val="18"/>
          <w:szCs w:val="18"/>
        </w:rPr>
        <w:t>¿</w:t>
      </w:r>
      <w:r w:rsidR="00BB20AD" w:rsidRPr="0049448F">
        <w:rPr>
          <w:rFonts w:ascii="Calisto MT" w:hAnsi="Calisto MT"/>
          <w:b/>
          <w:bCs/>
          <w:sz w:val="18"/>
          <w:szCs w:val="18"/>
        </w:rPr>
        <w:t>Cómo aplicarán los beneficios al pago de mi Crédito?</w:t>
      </w:r>
      <w:r w:rsidRPr="0049448F">
        <w:rPr>
          <w:rFonts w:ascii="Calisto MT" w:hAnsi="Calisto MT"/>
          <w:b/>
          <w:bCs/>
          <w:sz w:val="18"/>
          <w:szCs w:val="18"/>
        </w:rPr>
        <w:t xml:space="preserve"> </w:t>
      </w:r>
    </w:p>
    <w:p w14:paraId="1572573A" w14:textId="77777777" w:rsidR="00507F98" w:rsidRPr="0049448F" w:rsidRDefault="00507F98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0685F0F8" w14:textId="52E8711B" w:rsidR="005B43BD" w:rsidRPr="0049448F" w:rsidRDefault="00721741" w:rsidP="00BB20AD">
      <w:pPr>
        <w:pStyle w:val="Prrafodelista"/>
        <w:numPr>
          <w:ilvl w:val="0"/>
          <w:numId w:val="2"/>
        </w:numPr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 xml:space="preserve">FINSUSTENTA le trasladará </w:t>
      </w:r>
      <w:r w:rsidR="00120136">
        <w:rPr>
          <w:rFonts w:ascii="Calisto MT" w:hAnsi="Calisto MT"/>
          <w:sz w:val="18"/>
          <w:szCs w:val="18"/>
        </w:rPr>
        <w:t xml:space="preserve">durante un año </w:t>
      </w:r>
      <w:r w:rsidRPr="0049448F">
        <w:rPr>
          <w:rFonts w:ascii="Calisto MT" w:hAnsi="Calisto MT"/>
          <w:sz w:val="18"/>
          <w:szCs w:val="18"/>
        </w:rPr>
        <w:t xml:space="preserve">los beneficios económicos respectivos </w:t>
      </w:r>
      <w:r w:rsidR="00C43201" w:rsidRPr="0049448F">
        <w:rPr>
          <w:rFonts w:ascii="Calisto MT" w:hAnsi="Calisto MT"/>
          <w:sz w:val="18"/>
          <w:szCs w:val="18"/>
        </w:rPr>
        <w:t xml:space="preserve">dividiendo la cantidad correspondiente en 4 (cuatro) </w:t>
      </w:r>
      <w:r w:rsidR="006B1634" w:rsidRPr="0049448F">
        <w:rPr>
          <w:rFonts w:ascii="Calisto MT" w:hAnsi="Calisto MT"/>
          <w:sz w:val="18"/>
          <w:szCs w:val="18"/>
        </w:rPr>
        <w:t xml:space="preserve">partes </w:t>
      </w:r>
      <w:r w:rsidR="00C43201" w:rsidRPr="0049448F">
        <w:rPr>
          <w:rFonts w:ascii="Calisto MT" w:hAnsi="Calisto MT"/>
          <w:sz w:val="18"/>
          <w:szCs w:val="18"/>
        </w:rPr>
        <w:t>(las “</w:t>
      </w:r>
      <w:r w:rsidR="00C43201" w:rsidRPr="0049448F">
        <w:rPr>
          <w:rFonts w:ascii="Calisto MT" w:hAnsi="Calisto MT"/>
          <w:sz w:val="18"/>
          <w:szCs w:val="18"/>
          <w:u w:val="single"/>
        </w:rPr>
        <w:t>Parcialidades del Bono</w:t>
      </w:r>
      <w:r w:rsidR="00C43201" w:rsidRPr="0049448F">
        <w:rPr>
          <w:rFonts w:ascii="Calisto MT" w:hAnsi="Calisto MT"/>
          <w:sz w:val="18"/>
          <w:szCs w:val="18"/>
        </w:rPr>
        <w:t xml:space="preserve">”), </w:t>
      </w:r>
      <w:r w:rsidR="006B1634" w:rsidRPr="0049448F">
        <w:rPr>
          <w:rFonts w:ascii="Calisto MT" w:hAnsi="Calisto MT"/>
          <w:sz w:val="18"/>
          <w:szCs w:val="18"/>
        </w:rPr>
        <w:t xml:space="preserve">el derecho </w:t>
      </w:r>
      <w:r w:rsidR="00120136">
        <w:rPr>
          <w:rFonts w:ascii="Calisto MT" w:hAnsi="Calisto MT"/>
          <w:sz w:val="18"/>
          <w:szCs w:val="18"/>
        </w:rPr>
        <w:t xml:space="preserve">a obtener </w:t>
      </w:r>
      <w:r w:rsidR="006B1634" w:rsidRPr="0049448F">
        <w:rPr>
          <w:rFonts w:ascii="Calisto MT" w:hAnsi="Calisto MT"/>
          <w:sz w:val="18"/>
          <w:szCs w:val="18"/>
        </w:rPr>
        <w:t xml:space="preserve">la primera </w:t>
      </w:r>
      <w:r w:rsidR="00120136">
        <w:rPr>
          <w:rFonts w:ascii="Calisto MT" w:hAnsi="Calisto MT"/>
          <w:sz w:val="18"/>
          <w:szCs w:val="18"/>
        </w:rPr>
        <w:t xml:space="preserve">Parcialidad del Bono </w:t>
      </w:r>
      <w:r w:rsidR="006B1634" w:rsidRPr="0049448F">
        <w:rPr>
          <w:rFonts w:ascii="Calisto MT" w:hAnsi="Calisto MT"/>
          <w:sz w:val="18"/>
          <w:szCs w:val="18"/>
        </w:rPr>
        <w:t xml:space="preserve">se generará a la fecha en qué se lleve a cabo la conversión del vehículo de los Referidos </w:t>
      </w:r>
      <w:r w:rsidR="001C110F" w:rsidRPr="0049448F">
        <w:rPr>
          <w:rFonts w:ascii="Calisto MT" w:hAnsi="Calisto MT"/>
          <w:sz w:val="18"/>
          <w:szCs w:val="18"/>
        </w:rPr>
        <w:t>(“</w:t>
      </w:r>
      <w:r w:rsidR="001C110F" w:rsidRPr="0049448F">
        <w:rPr>
          <w:rFonts w:ascii="Calisto MT" w:hAnsi="Calisto MT"/>
          <w:sz w:val="18"/>
          <w:szCs w:val="18"/>
          <w:u w:val="single"/>
        </w:rPr>
        <w:t>Fecha de Conversión</w:t>
      </w:r>
      <w:r w:rsidR="001C110F" w:rsidRPr="0049448F">
        <w:rPr>
          <w:rFonts w:ascii="Calisto MT" w:hAnsi="Calisto MT"/>
          <w:sz w:val="18"/>
          <w:szCs w:val="18"/>
        </w:rPr>
        <w:t xml:space="preserve">”) </w:t>
      </w:r>
      <w:r w:rsidR="006B1634" w:rsidRPr="0049448F">
        <w:rPr>
          <w:rFonts w:ascii="Calisto MT" w:hAnsi="Calisto MT"/>
          <w:sz w:val="18"/>
          <w:szCs w:val="18"/>
        </w:rPr>
        <w:t xml:space="preserve">y el derecho a las 3 (tres) subsecuentes se generará </w:t>
      </w:r>
      <w:r w:rsidR="001C110F" w:rsidRPr="0049448F">
        <w:rPr>
          <w:rFonts w:ascii="Calisto MT" w:hAnsi="Calisto MT"/>
          <w:sz w:val="18"/>
          <w:szCs w:val="18"/>
        </w:rPr>
        <w:t xml:space="preserve">siempre y cuando se cumpla con el Consumo Base en cada uno de los siguientes tres cuatrimestres a la Fecha de Conversión. En todos los casos, los beneficios generados </w:t>
      </w:r>
      <w:r w:rsidR="00C43201" w:rsidRPr="0049448F">
        <w:rPr>
          <w:rFonts w:ascii="Calisto MT" w:hAnsi="Calisto MT"/>
          <w:sz w:val="18"/>
          <w:szCs w:val="18"/>
        </w:rPr>
        <w:t xml:space="preserve">serán aplicados a la última </w:t>
      </w:r>
      <w:r w:rsidR="001C110F" w:rsidRPr="0049448F">
        <w:rPr>
          <w:rFonts w:ascii="Calisto MT" w:hAnsi="Calisto MT"/>
          <w:sz w:val="18"/>
          <w:szCs w:val="18"/>
        </w:rPr>
        <w:t>mensualidad (residual)</w:t>
      </w:r>
      <w:r w:rsidR="00C43201" w:rsidRPr="0049448F">
        <w:rPr>
          <w:rFonts w:ascii="Calisto MT" w:hAnsi="Calisto MT"/>
          <w:sz w:val="18"/>
          <w:szCs w:val="18"/>
        </w:rPr>
        <w:t xml:space="preserve"> de su Crédito</w:t>
      </w:r>
      <w:r w:rsidR="001C110F" w:rsidRPr="0049448F">
        <w:rPr>
          <w:rFonts w:ascii="Calisto MT" w:hAnsi="Calisto MT"/>
          <w:sz w:val="18"/>
          <w:szCs w:val="18"/>
        </w:rPr>
        <w:t>.</w:t>
      </w:r>
    </w:p>
    <w:p w14:paraId="7258B8D9" w14:textId="77777777" w:rsidR="001C110F" w:rsidRPr="0049448F" w:rsidRDefault="001C110F" w:rsidP="001C110F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209696D1" w14:textId="46BFC586" w:rsidR="00EC3F7E" w:rsidRPr="0049448F" w:rsidRDefault="00EC3F7E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b/>
          <w:bCs/>
          <w:sz w:val="18"/>
          <w:szCs w:val="18"/>
        </w:rPr>
      </w:pPr>
      <w:r w:rsidRPr="0049448F">
        <w:rPr>
          <w:rFonts w:ascii="Calisto MT" w:hAnsi="Calisto MT"/>
          <w:b/>
          <w:bCs/>
          <w:sz w:val="18"/>
          <w:szCs w:val="18"/>
        </w:rPr>
        <w:t>¿Qué pasa si el Consumo Base de mi referido no se cumple en algún mes?</w:t>
      </w:r>
    </w:p>
    <w:p w14:paraId="047B1DE3" w14:textId="77777777" w:rsidR="00EC3F7E" w:rsidRPr="0049448F" w:rsidRDefault="00EC3F7E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0637AE50" w14:textId="0ED74BA5" w:rsidR="00D94C88" w:rsidRPr="0049448F" w:rsidRDefault="00D94C88" w:rsidP="00BB20AD">
      <w:pPr>
        <w:pStyle w:val="Prrafodelista"/>
        <w:numPr>
          <w:ilvl w:val="0"/>
          <w:numId w:val="2"/>
        </w:numPr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87655F">
        <w:rPr>
          <w:rFonts w:ascii="Calisto MT" w:hAnsi="Calisto MT"/>
          <w:sz w:val="18"/>
          <w:szCs w:val="18"/>
        </w:rPr>
        <w:t>En el evento de que el Consumo Base no sea cumplido</w:t>
      </w:r>
      <w:r w:rsidR="00B578DF" w:rsidRPr="0087655F">
        <w:rPr>
          <w:rFonts w:ascii="Calisto MT" w:hAnsi="Calisto MT"/>
          <w:sz w:val="18"/>
          <w:szCs w:val="18"/>
        </w:rPr>
        <w:t xml:space="preserve"> en un </w:t>
      </w:r>
      <w:r w:rsidR="00CB0C18" w:rsidRPr="0087655F">
        <w:rPr>
          <w:rFonts w:ascii="Calisto MT" w:hAnsi="Calisto MT"/>
          <w:sz w:val="18"/>
          <w:szCs w:val="18"/>
        </w:rPr>
        <w:t>determinado</w:t>
      </w:r>
      <w:r w:rsidR="00B578DF" w:rsidRPr="0087655F">
        <w:rPr>
          <w:rFonts w:ascii="Calisto MT" w:hAnsi="Calisto MT"/>
          <w:sz w:val="18"/>
          <w:szCs w:val="18"/>
        </w:rPr>
        <w:t xml:space="preserve"> mes</w:t>
      </w:r>
      <w:r w:rsidRPr="0087655F">
        <w:rPr>
          <w:rFonts w:ascii="Calisto MT" w:hAnsi="Calisto MT"/>
          <w:sz w:val="18"/>
          <w:szCs w:val="18"/>
        </w:rPr>
        <w:t xml:space="preserve">, la Parcialidad del Bono correspondiente </w:t>
      </w:r>
      <w:r w:rsidR="00B578DF" w:rsidRPr="0087655F">
        <w:rPr>
          <w:rFonts w:ascii="Calisto MT" w:hAnsi="Calisto MT"/>
          <w:sz w:val="18"/>
          <w:szCs w:val="18"/>
        </w:rPr>
        <w:t xml:space="preserve">a dicho </w:t>
      </w:r>
      <w:r w:rsidR="00494198" w:rsidRPr="0087655F">
        <w:rPr>
          <w:rFonts w:ascii="Calisto MT" w:hAnsi="Calisto MT"/>
          <w:sz w:val="18"/>
          <w:szCs w:val="18"/>
        </w:rPr>
        <w:t xml:space="preserve">cuatrimestre </w:t>
      </w:r>
      <w:r w:rsidRPr="0087655F">
        <w:rPr>
          <w:rFonts w:ascii="Calisto MT" w:hAnsi="Calisto MT"/>
          <w:sz w:val="18"/>
          <w:szCs w:val="18"/>
        </w:rPr>
        <w:t>no será aplicada</w:t>
      </w:r>
      <w:r w:rsidRPr="0049448F">
        <w:rPr>
          <w:rFonts w:ascii="Calisto MT" w:hAnsi="Calisto MT"/>
          <w:sz w:val="18"/>
          <w:szCs w:val="18"/>
        </w:rPr>
        <w:t xml:space="preserve"> contra de la última </w:t>
      </w:r>
      <w:r w:rsidR="00CB0C18" w:rsidRPr="0049448F">
        <w:rPr>
          <w:rFonts w:ascii="Calisto MT" w:hAnsi="Calisto MT"/>
          <w:sz w:val="18"/>
          <w:szCs w:val="18"/>
        </w:rPr>
        <w:t>parcialidad</w:t>
      </w:r>
      <w:r w:rsidRPr="0049448F">
        <w:rPr>
          <w:rFonts w:ascii="Calisto MT" w:hAnsi="Calisto MT"/>
          <w:sz w:val="18"/>
          <w:szCs w:val="18"/>
        </w:rPr>
        <w:t xml:space="preserve"> del Crédit</w:t>
      </w:r>
      <w:r w:rsidR="00CB0C18" w:rsidRPr="0049448F">
        <w:rPr>
          <w:rFonts w:ascii="Calisto MT" w:hAnsi="Calisto MT"/>
          <w:sz w:val="18"/>
          <w:szCs w:val="18"/>
        </w:rPr>
        <w:t>o</w:t>
      </w:r>
      <w:r w:rsidRPr="0049448F">
        <w:rPr>
          <w:rFonts w:ascii="Calisto MT" w:hAnsi="Calisto MT"/>
          <w:sz w:val="18"/>
          <w:szCs w:val="18"/>
        </w:rPr>
        <w:t xml:space="preserve">, </w:t>
      </w:r>
      <w:r w:rsidR="00CB0C18" w:rsidRPr="0049448F">
        <w:rPr>
          <w:rFonts w:ascii="Calisto MT" w:hAnsi="Calisto MT"/>
          <w:sz w:val="18"/>
          <w:szCs w:val="18"/>
        </w:rPr>
        <w:t>quedando a salvo el resto de las Parcialidades del Bono sujetas al cumplimiento de la mencionada condición.</w:t>
      </w:r>
    </w:p>
    <w:p w14:paraId="2126DD06" w14:textId="742BF178" w:rsidR="00D94C88" w:rsidRPr="0049448F" w:rsidRDefault="00D94C88" w:rsidP="00BB20AD">
      <w:pPr>
        <w:pStyle w:val="Prrafodelista"/>
        <w:spacing w:after="0" w:line="240" w:lineRule="auto"/>
        <w:ind w:left="284"/>
        <w:rPr>
          <w:rFonts w:ascii="Calisto MT" w:hAnsi="Calisto MT"/>
          <w:sz w:val="18"/>
          <w:szCs w:val="18"/>
        </w:rPr>
      </w:pPr>
    </w:p>
    <w:p w14:paraId="54DB898B" w14:textId="64286291" w:rsidR="00EC3F7E" w:rsidRPr="0049448F" w:rsidRDefault="00BB20AD" w:rsidP="00BB20AD">
      <w:pPr>
        <w:pStyle w:val="Prrafodelista"/>
        <w:spacing w:after="0" w:line="240" w:lineRule="auto"/>
        <w:ind w:left="284"/>
        <w:rPr>
          <w:rFonts w:ascii="Calisto MT" w:hAnsi="Calisto MT"/>
          <w:b/>
          <w:bCs/>
          <w:sz w:val="18"/>
          <w:szCs w:val="18"/>
        </w:rPr>
      </w:pPr>
      <w:r w:rsidRPr="0049448F">
        <w:rPr>
          <w:rFonts w:ascii="Calisto MT" w:hAnsi="Calisto MT"/>
          <w:b/>
          <w:bCs/>
          <w:sz w:val="18"/>
          <w:szCs w:val="18"/>
        </w:rPr>
        <w:t>¿Cuánto tiempo durará el Programa?</w:t>
      </w:r>
    </w:p>
    <w:p w14:paraId="098F6EFA" w14:textId="77777777" w:rsidR="00BB20AD" w:rsidRPr="0049448F" w:rsidRDefault="00BB20AD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</w:p>
    <w:p w14:paraId="7644BA87" w14:textId="365255D9" w:rsidR="00E674F9" w:rsidRPr="0049448F" w:rsidRDefault="00E674F9" w:rsidP="00BB20AD">
      <w:pPr>
        <w:pStyle w:val="Prrafodelista"/>
        <w:spacing w:after="0" w:line="240" w:lineRule="auto"/>
        <w:ind w:left="284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 xml:space="preserve">El </w:t>
      </w:r>
      <w:r w:rsidR="00FA2045" w:rsidRPr="0049448F">
        <w:rPr>
          <w:rFonts w:ascii="Calisto MT" w:hAnsi="Calisto MT"/>
          <w:i/>
          <w:iCs/>
          <w:sz w:val="18"/>
          <w:szCs w:val="18"/>
        </w:rPr>
        <w:t xml:space="preserve">Programa de Referenciación FINSUSTENTA </w:t>
      </w:r>
      <w:r w:rsidRPr="0049448F">
        <w:rPr>
          <w:rFonts w:ascii="Calisto MT" w:hAnsi="Calisto MT"/>
          <w:sz w:val="18"/>
          <w:szCs w:val="18"/>
        </w:rPr>
        <w:t xml:space="preserve">se mantendrá vigente </w:t>
      </w:r>
      <w:r w:rsidR="00390EF4" w:rsidRPr="0049448F">
        <w:rPr>
          <w:rFonts w:ascii="Calisto MT" w:hAnsi="Calisto MT"/>
          <w:sz w:val="18"/>
          <w:szCs w:val="18"/>
        </w:rPr>
        <w:t>hasta el 31 de diciembre de 2022.</w:t>
      </w:r>
    </w:p>
    <w:p w14:paraId="7F17CEC9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</w:rPr>
      </w:pPr>
    </w:p>
    <w:p w14:paraId="4F64F9DE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</w:rPr>
      </w:pPr>
      <w:r w:rsidRPr="0049448F">
        <w:rPr>
          <w:rFonts w:ascii="Calisto MT" w:hAnsi="Calisto MT"/>
          <w:sz w:val="18"/>
          <w:szCs w:val="18"/>
        </w:rPr>
        <w:t xml:space="preserve">Esperando que esta misiva sea de su agrado por ser muy conveniente a sus intereses, nos ponemos a sus órdenes. </w:t>
      </w:r>
    </w:p>
    <w:p w14:paraId="6FD2956F" w14:textId="1CF2D609" w:rsidR="00E674F9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  <w:lang w:val="es-ES_tradnl"/>
        </w:rPr>
      </w:pPr>
    </w:p>
    <w:p w14:paraId="2B09D503" w14:textId="77777777" w:rsidR="0087655F" w:rsidRPr="0049448F" w:rsidRDefault="0087655F" w:rsidP="00BB20AD">
      <w:pPr>
        <w:spacing w:after="0" w:line="240" w:lineRule="auto"/>
        <w:jc w:val="both"/>
        <w:rPr>
          <w:rFonts w:ascii="Calisto MT" w:hAnsi="Calisto MT"/>
          <w:sz w:val="18"/>
          <w:szCs w:val="18"/>
          <w:lang w:val="es-ES_tradnl"/>
        </w:rPr>
      </w:pPr>
    </w:p>
    <w:p w14:paraId="4777642D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  <w:lang w:val="es-ES_tradnl"/>
        </w:rPr>
      </w:pPr>
      <w:r w:rsidRPr="0049448F">
        <w:rPr>
          <w:rFonts w:ascii="Calisto MT" w:hAnsi="Calisto MT"/>
          <w:sz w:val="18"/>
          <w:szCs w:val="18"/>
          <w:lang w:val="es-ES_tradnl"/>
        </w:rPr>
        <w:t>Atentamente,</w:t>
      </w:r>
    </w:p>
    <w:p w14:paraId="4A4AEA63" w14:textId="77777777" w:rsidR="00E674F9" w:rsidRPr="0049448F" w:rsidRDefault="00E674F9" w:rsidP="00BB20AD">
      <w:pPr>
        <w:spacing w:after="0" w:line="240" w:lineRule="auto"/>
        <w:jc w:val="both"/>
        <w:rPr>
          <w:rFonts w:ascii="Calisto MT" w:hAnsi="Calisto MT"/>
          <w:sz w:val="18"/>
          <w:szCs w:val="18"/>
          <w:lang w:val="es-ES_tradnl"/>
        </w:rPr>
      </w:pPr>
    </w:p>
    <w:p w14:paraId="4C3D812F" w14:textId="115123B1" w:rsidR="00E674F9" w:rsidRPr="0049448F" w:rsidRDefault="00CB0C18" w:rsidP="00BB20AD">
      <w:pPr>
        <w:pStyle w:val="LP"/>
        <w:tabs>
          <w:tab w:val="left" w:pos="4678"/>
        </w:tabs>
        <w:spacing w:after="0" w:line="240" w:lineRule="auto"/>
        <w:rPr>
          <w:rFonts w:ascii="Calisto MT" w:hAnsi="Calisto MT"/>
          <w:sz w:val="18"/>
          <w:szCs w:val="18"/>
          <w:lang w:val="es-MX"/>
        </w:rPr>
      </w:pPr>
      <w:r w:rsidRPr="0049448F">
        <w:rPr>
          <w:rFonts w:ascii="Calisto MT" w:hAnsi="Calisto MT"/>
          <w:b/>
          <w:sz w:val="18"/>
          <w:szCs w:val="18"/>
          <w:lang w:val="es-MX"/>
        </w:rPr>
        <w:t>FINANCIERA SUSTENTABLE DE MÉXICO, S.A. DE C.V., S.F.P.</w:t>
      </w:r>
    </w:p>
    <w:p w14:paraId="155976EE" w14:textId="302F2D8A" w:rsidR="00834CC2" w:rsidRPr="0087655F" w:rsidRDefault="00834CC2" w:rsidP="00494198">
      <w:pPr>
        <w:pStyle w:val="LP"/>
        <w:tabs>
          <w:tab w:val="left" w:pos="4678"/>
        </w:tabs>
        <w:spacing w:after="0" w:line="240" w:lineRule="auto"/>
        <w:rPr>
          <w:sz w:val="18"/>
          <w:szCs w:val="18"/>
          <w:lang w:val="es-MX"/>
        </w:rPr>
      </w:pPr>
    </w:p>
    <w:sectPr w:rsidR="00834CC2" w:rsidRPr="0087655F" w:rsidSect="00494198">
      <w:pgSz w:w="12240" w:h="15840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4122"/>
    <w:multiLevelType w:val="hybridMultilevel"/>
    <w:tmpl w:val="A026482C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BF2A9F"/>
    <w:multiLevelType w:val="hybridMultilevel"/>
    <w:tmpl w:val="A5983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690965">
    <w:abstractNumId w:val="1"/>
  </w:num>
  <w:num w:numId="2" w16cid:durableId="182296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9"/>
    <w:rsid w:val="00120136"/>
    <w:rsid w:val="001C110F"/>
    <w:rsid w:val="00202CCD"/>
    <w:rsid w:val="00316914"/>
    <w:rsid w:val="00390EF4"/>
    <w:rsid w:val="00395622"/>
    <w:rsid w:val="00494198"/>
    <w:rsid w:val="0049448F"/>
    <w:rsid w:val="00507F98"/>
    <w:rsid w:val="005B43BD"/>
    <w:rsid w:val="0066710D"/>
    <w:rsid w:val="006B1634"/>
    <w:rsid w:val="006E6484"/>
    <w:rsid w:val="00713157"/>
    <w:rsid w:val="00721741"/>
    <w:rsid w:val="00807C95"/>
    <w:rsid w:val="00834CC2"/>
    <w:rsid w:val="0087655F"/>
    <w:rsid w:val="00B578DF"/>
    <w:rsid w:val="00BB20AD"/>
    <w:rsid w:val="00BD73F3"/>
    <w:rsid w:val="00C43201"/>
    <w:rsid w:val="00C46B2A"/>
    <w:rsid w:val="00CB0C18"/>
    <w:rsid w:val="00CD1884"/>
    <w:rsid w:val="00D57F2A"/>
    <w:rsid w:val="00D74891"/>
    <w:rsid w:val="00D94C88"/>
    <w:rsid w:val="00DC046E"/>
    <w:rsid w:val="00DD3DA1"/>
    <w:rsid w:val="00E674F9"/>
    <w:rsid w:val="00EC3F7E"/>
    <w:rsid w:val="00F8136E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72F3"/>
  <w15:chartTrackingRefBased/>
  <w15:docId w15:val="{8FE5E8D1-5AD5-4CF7-BEF1-8B486280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4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674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unhideWhenUsed/>
    <w:rsid w:val="00E674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74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74F9"/>
    <w:rPr>
      <w:rFonts w:ascii="Calibri" w:eastAsia="Calibri" w:hAnsi="Calibri" w:cs="Times New Roman"/>
      <w:sz w:val="20"/>
      <w:szCs w:val="20"/>
    </w:rPr>
  </w:style>
  <w:style w:type="paragraph" w:customStyle="1" w:styleId="LP">
    <w:name w:val="LP"/>
    <w:basedOn w:val="Normal"/>
    <w:rsid w:val="00E674F9"/>
    <w:pPr>
      <w:spacing w:after="240" w:line="240" w:lineRule="exact"/>
      <w:jc w:val="both"/>
    </w:pPr>
    <w:rPr>
      <w:rFonts w:ascii="Helvetica" w:eastAsia="Times New Roman" w:hAnsi="Helvetica"/>
      <w:szCs w:val="20"/>
      <w:lang w:val="en-US" w:eastAsia="es-ES"/>
    </w:rPr>
  </w:style>
  <w:style w:type="paragraph" w:styleId="NormalWeb">
    <w:name w:val="Normal (Web)"/>
    <w:basedOn w:val="Normal"/>
    <w:uiPriority w:val="99"/>
    <w:unhideWhenUsed/>
    <w:rsid w:val="00E674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Financiera Sustentable</cp:lastModifiedBy>
  <cp:revision>5</cp:revision>
  <dcterms:created xsi:type="dcterms:W3CDTF">2022-02-02T02:41:00Z</dcterms:created>
  <dcterms:modified xsi:type="dcterms:W3CDTF">2022-06-06T14:46:00Z</dcterms:modified>
</cp:coreProperties>
</file>