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>VIVID GRAPHICS LIMITED</w:t>
        <w:br/>
        <w:t xml:space="preserve">               2021-12-22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83"/>
        <w:gridCol w:w="883"/>
        <w:gridCol w:w="883"/>
      </w:tblGrid>
      <w:tr>
        <w:tc>
          <w:tcPr>
            <w:tcW w:type="dxa" w:w="883"/>
          </w:tcPr>
          <w:p>
            <w:r>
              <w:rPr>
                <w:b/>
                <w:sz w:val="16"/>
              </w:rPr>
              <w:t>Item_Name</w:t>
            </w:r>
          </w:p>
        </w:tc>
        <w:tc>
          <w:tcPr>
            <w:tcW w:type="dxa" w:w="883"/>
          </w:tcPr>
          <w:p>
            <w:r>
              <w:rPr>
                <w:b/>
                <w:sz w:val="16"/>
              </w:rPr>
              <w:t>Qty</w:t>
            </w:r>
          </w:p>
        </w:tc>
        <w:tc>
          <w:tcPr>
            <w:tcW w:type="dxa" w:w="883"/>
          </w:tcPr>
          <w:p>
            <w:r>
              <w:rPr>
                <w:b/>
                <w:sz w:val="16"/>
              </w:rPr>
              <w:t>Amount</w:t>
            </w:r>
          </w:p>
        </w:tc>
      </w:tr>
      <w:tr>
        <w:tc>
          <w:tcPr>
            <w:tcW w:type="dxa" w:w="883"/>
          </w:tcPr>
          <w:p>
            <w:r>
              <w:rPr>
                <w:sz w:val="16"/>
              </w:rPr>
              <w:t>A4 sheets</w:t>
            </w:r>
          </w:p>
        </w:tc>
        <w:tc>
          <w:tcPr>
            <w:tcW w:type="dxa" w:w="883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883"/>
          </w:tcPr>
          <w:p>
            <w:r>
              <w:rPr>
                <w:sz w:val="16"/>
              </w:rPr>
              <w:t>2.0</w:t>
            </w:r>
          </w:p>
        </w:tc>
      </w:tr>
      <w:tr>
        <w:tc>
          <w:tcPr>
            <w:tcW w:type="dxa" w:w="883"/>
          </w:tcPr>
          <w:p>
            <w:r>
              <w:rPr>
                <w:sz w:val="16"/>
              </w:rPr>
              <w:t>a</w:t>
            </w:r>
          </w:p>
        </w:tc>
        <w:tc>
          <w:tcPr>
            <w:tcW w:type="dxa" w:w="883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883"/>
          </w:tcPr>
          <w:p>
            <w:r>
              <w:rPr>
                <w:sz w:val="16"/>
              </w:rPr>
              <w:t>2.0</w:t>
            </w:r>
          </w:p>
        </w:tc>
      </w:tr>
      <w:tr>
        <w:tc>
          <w:tcPr>
            <w:tcW w:type="dxa" w:w="883"/>
          </w:tcPr>
          <w:p>
            <w:r>
              <w:rPr>
                <w:sz w:val="16"/>
              </w:rPr>
              <w:t>b</w:t>
            </w:r>
          </w:p>
        </w:tc>
        <w:tc>
          <w:tcPr>
            <w:tcW w:type="dxa" w:w="883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883"/>
          </w:tcPr>
          <w:p>
            <w:r>
              <w:rPr>
                <w:sz w:val="16"/>
              </w:rPr>
              <w:t>70000.0</w:t>
            </w:r>
          </w:p>
        </w:tc>
      </w:tr>
      <w:tr>
        <w:tc>
          <w:tcPr>
            <w:tcW w:type="dxa" w:w="883"/>
          </w:tcPr>
          <w:p>
            <w:r>
              <w:rPr>
                <w:b/>
                <w:sz w:val="16"/>
              </w:rPr>
              <w:t>TOTAL</w:t>
            </w:r>
          </w:p>
        </w:tc>
        <w:tc>
          <w:tcPr>
            <w:tcW w:type="dxa" w:w="883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883"/>
          </w:tcPr>
          <w:p>
            <w:r>
              <w:rPr>
                <w:b/>
                <w:sz w:val="16"/>
              </w:rPr>
              <w:t>70006.00</w:t>
            </w:r>
          </w:p>
        </w:tc>
      </w:tr>
    </w:tbl>
    <w:sectPr w:rsidR="00FC693F" w:rsidRPr="0006063C" w:rsidSect="00034616">
      <w:pgSz w:w="4090" w:h="1683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243F60" w:themeColor="accent1" w:themeShade="7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