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唯一可持续优化逻辑（Execution Decision Framework）</w:t>
      </w:r>
    </w:p>
    <w:p>
      <w:r>
        <w:t>目的：</w:t>
        <w:br/>
        <w:t>在已通过“计划哲学 → 任务生成器 → Task List”确定“需要做什么”之后，建立一套最简、可持续、可迭代优化的逻辑，用于回答：</w:t>
        <w:br/>
        <w:t>——现在可以做什么？</w:t>
      </w:r>
    </w:p>
    <w:p>
      <w:pPr>
        <w:pStyle w:val="Heading2"/>
      </w:pPr>
      <w:r>
        <w:t>一、核心原则</w:t>
      </w:r>
    </w:p>
    <w:p>
      <w:r>
        <w:t>1. 可行性优先：先判断是否能做，再判断是否该做。</w:t>
      </w:r>
    </w:p>
    <w:p>
      <w:r>
        <w:t>2. 紧急性裁决：在可做集合中识别必须优先处理的任务。</w:t>
      </w:r>
    </w:p>
    <w:p>
      <w:r>
        <w:t>3. 动机驱动：在无硬约束时，让系统自发选择最易启动任务。</w:t>
      </w:r>
    </w:p>
    <w:p>
      <w:r>
        <w:t>4. 最小执行单位：每次只承诺完成一个可见的最小下一步。</w:t>
      </w:r>
    </w:p>
    <w:p>
      <w:pPr>
        <w:pStyle w:val="Heading2"/>
      </w:pPr>
      <w:r>
        <w:t>二、三步决策逻辑（唯一执行流程）</w:t>
      </w:r>
    </w:p>
    <w:p>
      <w:r>
        <w:t>Step 1：可行性过滤（Feasible Set）</w:t>
      </w:r>
    </w:p>
    <w:p>
      <w:r>
        <w:t>判断两个条件：</w:t>
        <w:br/>
        <w:t>- 当前精力状态（低 / 中 / 高）</w:t>
        <w:br/>
        <w:t>- 当前环境条件（地点 / 工具 / 网络 / 人）</w:t>
        <w:br/>
        <w:br/>
        <w:t>过滤掉不满足条件的任务，得到 Available Tasks。</w:t>
      </w:r>
    </w:p>
    <w:p>
      <w:r>
        <w:t>Step 2：优先级裁决（Priority Filter）</w:t>
      </w:r>
    </w:p>
    <w:p>
      <w:r>
        <w:t>在 Available Tasks 中检查：</w:t>
        <w:br/>
        <w:t>- 是否存在临近 deadline 的任务？</w:t>
        <w:br/>
        <w:t>- 是否存在高延迟成本任务？</w:t>
        <w:br/>
        <w:t>- 是否存在卡住其他任务的节点任务？</w:t>
        <w:br/>
        <w:br/>
        <w:t>若存在，直接执行该任务。</w:t>
      </w:r>
    </w:p>
    <w:p>
      <w:r>
        <w:t>Step 3：动机选择（Momentum Selection）</w:t>
      </w:r>
    </w:p>
    <w:p>
      <w:r>
        <w:t>若无硬优先级：</w:t>
        <w:br/>
        <w:t>- 选择当前最想做的任务；</w:t>
        <w:br/>
        <w:t>- 或最容易启动的任务；</w:t>
        <w:br/>
        <w:t>- 或最有连续推进感的任务。</w:t>
        <w:br/>
        <w:br/>
        <w:t>目标是降低启动摩擦，而非最大化理论收益。</w:t>
      </w:r>
    </w:p>
    <w:p>
      <w:pPr>
        <w:pStyle w:val="Heading2"/>
      </w:pPr>
      <w:r>
        <w:t>三、执行规则（压缩版）</w:t>
      </w:r>
    </w:p>
    <w:p>
      <w:r>
        <w:t>1. 我现在能做什么？（精力 + 环境）</w:t>
        <w:br/>
        <w:t>2. 其中有没有必须现在做的？（deadline / 风险 / 卡点）</w:t>
        <w:br/>
        <w:t>3. 如果没有，做最想做的。</w:t>
      </w:r>
    </w:p>
    <w:p>
      <w:pPr>
        <w:pStyle w:val="Heading2"/>
      </w:pPr>
      <w:r>
        <w:t>四、最小下一步原则</w:t>
      </w:r>
    </w:p>
    <w:p>
      <w:r>
        <w:t>任何任务在执行前必须转化为“可在 10–30 分钟内完成的最小动作”。</w:t>
        <w:br/>
        <w:t>完成后再决定是否继续。</w:t>
        <w:br/>
        <w:br/>
        <w:t>该原则用于防止过度计划、避免精力坍塌。</w:t>
      </w:r>
    </w:p>
    <w:p>
      <w:pPr>
        <w:pStyle w:val="Heading2"/>
      </w:pPr>
      <w:r>
        <w:t>五、周期优化机制</w:t>
      </w:r>
    </w:p>
    <w:p>
      <w:r>
        <w:t>本逻辑不追求即时完美，而通过周期性回顾进行优化：</w:t>
        <w:br/>
        <w:t>- 周回顾：是否经常被精力误判？</w:t>
        <w:br/>
        <w:t>- 月回顾：是否优先级判断过于主观？</w:t>
        <w:br/>
        <w:t>- 季回顾：是否任务拆分粒度不合理？</w:t>
        <w:br/>
        <w:br/>
        <w:t>优化目标是降低决策成本，而非增加复杂度。</w:t>
      </w:r>
    </w:p>
    <w:p>
      <w:pPr>
        <w:pStyle w:val="Heading2"/>
      </w:pPr>
      <w:r>
        <w:t>六、系统定位</w:t>
      </w:r>
    </w:p>
    <w:p>
      <w:r>
        <w:t>该逻辑属于“运行层决策系统”，</w:t>
        <w:br/>
        <w:t>不参与任务生成，不改变计划哲学，</w:t>
        <w:br/>
        <w:t>只负责在当前状态下做出最可持续的行动选择。</w:t>
      </w:r>
    </w:p>
    <w:p>
      <w:r>
        <w:br/>
        <w:t>—— End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