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BA4B" w14:textId="5EAEC7FC" w:rsidR="00C62910" w:rsidRDefault="00C62910" w:rsidP="003878AA">
      <w:pPr>
        <w:pStyle w:val="1"/>
      </w:pPr>
      <w:r>
        <w:t xml:space="preserve">Western blot </w:t>
      </w:r>
      <w:r>
        <w:rPr>
          <w:rFonts w:hint="eastAsia"/>
        </w:rPr>
        <w:t>样品收集</w:t>
      </w:r>
      <w:r w:rsidR="00906101">
        <w:rPr>
          <w:rFonts w:hint="eastAsia"/>
        </w:rPr>
        <w:t xml:space="preserve"> </w:t>
      </w:r>
      <w:r>
        <w:t>(</w:t>
      </w:r>
      <w:r>
        <w:rPr>
          <w:rFonts w:hint="eastAsia"/>
        </w:rPr>
        <w:t>时间梯度、磷酸化样品)</w:t>
      </w:r>
    </w:p>
    <w:p w14:paraId="6561A5EF" w14:textId="5D1A5304" w:rsidR="00C62910" w:rsidRPr="003878AA" w:rsidRDefault="00C62910" w:rsidP="003878A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878AA">
        <w:rPr>
          <w:rFonts w:ascii="宋体" w:eastAsia="宋体" w:hAnsi="宋体" w:cs="宋体"/>
          <w:b/>
          <w:bCs/>
          <w:kern w:val="0"/>
          <w:sz w:val="36"/>
          <w:szCs w:val="36"/>
        </w:rPr>
        <w:t>耗材与准备（提前 30–60 min 完成）</w:t>
      </w:r>
    </w:p>
    <w:p w14:paraId="6E27B284" w14:textId="75C26572" w:rsidR="00C62910" w:rsidRPr="003878AA" w:rsidRDefault="00C62910" w:rsidP="003878AA">
      <w:pPr>
        <w:widowControl/>
        <w:spacing w:before="100" w:beforeAutospacing="1" w:after="100" w:afterAutospacing="1"/>
        <w:ind w:left="44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878AA">
        <w:rPr>
          <w:rFonts w:ascii="宋体" w:eastAsia="宋体" w:hAnsi="宋体" w:cs="宋体"/>
          <w:b/>
          <w:bCs/>
          <w:kern w:val="0"/>
          <w:sz w:val="27"/>
          <w:szCs w:val="27"/>
        </w:rPr>
        <w:t>设备与环境</w:t>
      </w:r>
    </w:p>
    <w:p w14:paraId="03F852FD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冰盒（足够大，能放 EP 管架）</w:t>
      </w:r>
    </w:p>
    <w:p w14:paraId="68947013" w14:textId="493840F8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4°C 离心机</w:t>
      </w:r>
      <w:r w:rsidRPr="00C62910">
        <w:rPr>
          <w:rFonts w:ascii="宋体" w:eastAsia="宋体" w:hAnsi="宋体" w:cs="宋体" w:hint="eastAsia"/>
          <w:kern w:val="0"/>
          <w:sz w:val="24"/>
        </w:rPr>
        <w:t>（</w:t>
      </w:r>
      <w:r w:rsidRPr="00C62910">
        <w:rPr>
          <w:rFonts w:ascii="宋体" w:eastAsia="宋体" w:hAnsi="宋体" w:cs="宋体"/>
          <w:kern w:val="0"/>
          <w:sz w:val="24"/>
        </w:rPr>
        <w:t>若你后续需要澄清）</w:t>
      </w:r>
    </w:p>
    <w:p w14:paraId="219C83A3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70°C 金属浴/水浴（推荐默认；95°C 作为备选）</w:t>
      </w:r>
    </w:p>
    <w:p w14:paraId="0C72CBED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计时器（建议设置多个闹钟：0/5/10/20/30/60）</w:t>
      </w:r>
    </w:p>
    <w:p w14:paraId="1DD72254" w14:textId="3B814DAA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预冷刮刀（每个</w:t>
      </w:r>
      <w:r w:rsidR="003878AA">
        <w:rPr>
          <w:rFonts w:ascii="宋体" w:eastAsia="宋体" w:hAnsi="宋体" w:cs="宋体" w:hint="eastAsia"/>
          <w:kern w:val="0"/>
          <w:sz w:val="24"/>
        </w:rPr>
        <w:t>基因型</w:t>
      </w:r>
      <w:r w:rsidRPr="00C62910">
        <w:rPr>
          <w:rFonts w:ascii="宋体" w:eastAsia="宋体" w:hAnsi="宋体" w:cs="宋体"/>
          <w:kern w:val="0"/>
          <w:sz w:val="24"/>
        </w:rPr>
        <w:t>1 把）</w:t>
      </w:r>
    </w:p>
    <w:p w14:paraId="22113F2A" w14:textId="01D33E39" w:rsidR="00C62910" w:rsidRPr="003878AA" w:rsidRDefault="00AF3F6B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kern w:val="0"/>
          <w:sz w:val="24"/>
        </w:rPr>
        <w:t>EP</w:t>
      </w:r>
      <w:r>
        <w:rPr>
          <w:rFonts w:ascii="宋体" w:eastAsia="宋体" w:hAnsi="宋体" w:cs="宋体" w:hint="eastAsia"/>
          <w:kern w:val="0"/>
          <w:sz w:val="24"/>
        </w:rPr>
        <w:t>管：</w:t>
      </w:r>
      <w:r w:rsidR="00C62910" w:rsidRPr="00C62910">
        <w:rPr>
          <w:rFonts w:ascii="宋体" w:eastAsia="宋体" w:hAnsi="宋体" w:cs="宋体"/>
          <w:kern w:val="0"/>
          <w:sz w:val="24"/>
        </w:rPr>
        <w:t>每个时间点 ×（组别数）提前贴好标签</w:t>
      </w:r>
      <w:r w:rsidR="003878AA">
        <w:rPr>
          <w:rFonts w:ascii="宋体" w:eastAsia="宋体" w:hAnsi="宋体" w:cs="宋体" w:hint="eastAsia"/>
          <w:kern w:val="0"/>
          <w:sz w:val="24"/>
        </w:rPr>
        <w:t>，</w:t>
      </w:r>
      <w:r w:rsidR="00C62910" w:rsidRPr="00C62910">
        <w:rPr>
          <w:rFonts w:ascii="宋体" w:eastAsia="宋体" w:hAnsi="宋体" w:cs="宋体"/>
          <w:kern w:val="0"/>
          <w:sz w:val="24"/>
        </w:rPr>
        <w:t>放冰上待</w:t>
      </w:r>
    </w:p>
    <w:p w14:paraId="54F7B698" w14:textId="327885FD" w:rsidR="00C62910" w:rsidRPr="003878AA" w:rsidRDefault="00C62910" w:rsidP="009061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878AA">
        <w:rPr>
          <w:rFonts w:ascii="宋体" w:eastAsia="宋体" w:hAnsi="宋体" w:cs="宋体"/>
          <w:b/>
          <w:bCs/>
          <w:kern w:val="0"/>
          <w:sz w:val="36"/>
          <w:szCs w:val="36"/>
        </w:rPr>
        <w:t>裂解液（SDS/Laemmli 路线，适合磷酸化）</w:t>
      </w:r>
    </w:p>
    <w:p w14:paraId="24D91C12" w14:textId="77777777" w:rsidR="00C62910" w:rsidRPr="00C62910" w:rsidRDefault="00C62910" w:rsidP="009061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 xml:space="preserve">用 </w:t>
      </w:r>
      <w:r w:rsidRPr="00C62910">
        <w:rPr>
          <w:rFonts w:ascii="宋体" w:eastAsia="宋体" w:hAnsi="宋体" w:cs="宋体"/>
          <w:b/>
          <w:bCs/>
          <w:kern w:val="0"/>
          <w:sz w:val="24"/>
        </w:rPr>
        <w:t>2× Laemmli sample buffer</w:t>
      </w:r>
      <w:r w:rsidRPr="00C62910">
        <w:rPr>
          <w:rFonts w:ascii="宋体" w:eastAsia="宋体" w:hAnsi="宋体" w:cs="宋体"/>
          <w:kern w:val="0"/>
          <w:sz w:val="24"/>
        </w:rPr>
        <w:t xml:space="preserve"> 做“工作裂解液”，加入：</w:t>
      </w:r>
    </w:p>
    <w:p w14:paraId="38169251" w14:textId="77777777" w:rsidR="00C62910" w:rsidRPr="00C62910" w:rsidRDefault="00C62910" w:rsidP="00906101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还原剂（βME 或 DTT）</w:t>
      </w:r>
    </w:p>
    <w:p w14:paraId="54F7F49B" w14:textId="77777777" w:rsidR="00C62910" w:rsidRPr="00C62910" w:rsidRDefault="00C62910" w:rsidP="00906101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Protease inhibitor（PI）</w:t>
      </w:r>
    </w:p>
    <w:p w14:paraId="476FCD94" w14:textId="4530588A" w:rsidR="00C62910" w:rsidRPr="00C62910" w:rsidRDefault="00C62910" w:rsidP="00906101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Phosphatase inhibitors（β-GP、</w:t>
      </w:r>
      <w:proofErr w:type="spellStart"/>
      <w:r w:rsidRPr="00C62910">
        <w:rPr>
          <w:rFonts w:ascii="宋体" w:eastAsia="宋体" w:hAnsi="宋体" w:cs="宋体"/>
          <w:kern w:val="0"/>
          <w:sz w:val="24"/>
        </w:rPr>
        <w:t>NaF</w:t>
      </w:r>
      <w:proofErr w:type="spellEnd"/>
      <w:r w:rsidRPr="00C62910">
        <w:rPr>
          <w:rFonts w:ascii="宋体" w:eastAsia="宋体" w:hAnsi="宋体" w:cs="宋体"/>
          <w:kern w:val="0"/>
          <w:sz w:val="24"/>
        </w:rPr>
        <w:t>、</w:t>
      </w:r>
      <w:proofErr w:type="spellStart"/>
      <w:r w:rsidRPr="00C62910">
        <w:rPr>
          <w:rFonts w:ascii="宋体" w:eastAsia="宋体" w:hAnsi="宋体" w:cs="宋体"/>
          <w:kern w:val="0"/>
          <w:sz w:val="24"/>
        </w:rPr>
        <w:t>Na</w:t>
      </w:r>
      <w:r w:rsidRPr="00C62910">
        <w:rPr>
          <w:rFonts w:ascii="Cambria Math" w:eastAsia="宋体" w:hAnsi="Cambria Math" w:cs="Cambria Math"/>
          <w:kern w:val="0"/>
          <w:sz w:val="24"/>
        </w:rPr>
        <w:t>₃</w:t>
      </w:r>
      <w:r w:rsidRPr="00C62910">
        <w:rPr>
          <w:rFonts w:ascii="宋体" w:eastAsia="宋体" w:hAnsi="宋体" w:cs="宋体"/>
          <w:kern w:val="0"/>
          <w:sz w:val="24"/>
        </w:rPr>
        <w:t>VO</w:t>
      </w:r>
      <w:proofErr w:type="spellEnd"/>
      <w:r w:rsidRPr="00C62910">
        <w:rPr>
          <w:rFonts w:ascii="Cambria Math" w:eastAsia="宋体" w:hAnsi="Cambria Math" w:cs="Cambria Math"/>
          <w:kern w:val="0"/>
          <w:sz w:val="24"/>
        </w:rPr>
        <w:t>₄</w:t>
      </w:r>
      <w:r w:rsidRPr="00C62910">
        <w:rPr>
          <w:rFonts w:ascii="宋体" w:eastAsia="宋体" w:hAnsi="宋体" w:cs="宋体"/>
          <w:kern w:val="0"/>
          <w:sz w:val="24"/>
        </w:rPr>
        <w:t>）</w:t>
      </w:r>
    </w:p>
    <w:p w14:paraId="5B815226" w14:textId="77777777" w:rsidR="00906101" w:rsidRDefault="00C62910" w:rsidP="00906101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PMSF（</w:t>
      </w:r>
      <w:r w:rsidRPr="00C62910">
        <w:rPr>
          <w:rFonts w:ascii="宋体" w:eastAsia="宋体" w:hAnsi="宋体" w:cs="宋体"/>
          <w:b/>
          <w:bCs/>
          <w:kern w:val="0"/>
          <w:sz w:val="24"/>
        </w:rPr>
        <w:t>现用现加</w:t>
      </w:r>
      <w:r w:rsidRPr="00C62910">
        <w:rPr>
          <w:rFonts w:ascii="宋体" w:eastAsia="宋体" w:hAnsi="宋体" w:cs="宋体"/>
          <w:kern w:val="0"/>
          <w:sz w:val="24"/>
        </w:rPr>
        <w:t>）</w:t>
      </w:r>
    </w:p>
    <w:tbl>
      <w:tblPr>
        <w:tblW w:w="58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3080"/>
        <w:gridCol w:w="800"/>
      </w:tblGrid>
      <w:tr w:rsidR="00AF3F6B" w:rsidRPr="00AF3F6B" w14:paraId="6B34E410" w14:textId="77777777">
        <w:trPr>
          <w:trHeight w:val="32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684443" w14:textId="77777777" w:rsidR="00AF3F6B" w:rsidRPr="00AF3F6B" w:rsidRDefault="00AF3F6B">
            <w:pPr>
              <w:widowControl/>
              <w:jc w:val="left"/>
              <w:rPr>
                <w:rFonts w:ascii="DengXian" w:eastAsia="DengXian" w:hAnsi="DengXian"/>
                <w:b/>
                <w:bCs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b/>
                <w:bCs/>
                <w:color w:val="000000"/>
                <w:sz w:val="18"/>
                <w:szCs w:val="21"/>
              </w:rPr>
              <w:t>名称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0FCA28" w14:textId="77777777" w:rsidR="00AF3F6B" w:rsidRPr="00AF3F6B" w:rsidRDefault="00AF3F6B">
            <w:pPr>
              <w:rPr>
                <w:rFonts w:ascii="DengXian" w:eastAsia="DengXian" w:hAnsi="DengXian"/>
                <w:b/>
                <w:bCs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b/>
                <w:bCs/>
                <w:color w:val="000000"/>
                <w:sz w:val="18"/>
                <w:szCs w:val="21"/>
              </w:rPr>
              <w:t>储存浓度（*）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CB3820" w14:textId="77777777" w:rsidR="00AF3F6B" w:rsidRPr="00AF3F6B" w:rsidRDefault="00AF3F6B">
            <w:pPr>
              <w:rPr>
                <w:rFonts w:ascii="DengXian" w:eastAsia="DengXian" w:hAnsi="DengXian"/>
                <w:b/>
                <w:bCs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b/>
                <w:bCs/>
                <w:color w:val="000000"/>
                <w:sz w:val="18"/>
                <w:szCs w:val="21"/>
              </w:rPr>
              <w:t>配置体积 (</w:t>
            </w:r>
            <w:proofErr w:type="spellStart"/>
            <w:r w:rsidRPr="00AF3F6B">
              <w:rPr>
                <w:rFonts w:ascii="DengXian" w:eastAsia="DengXian" w:hAnsi="DengXian" w:hint="eastAsia"/>
                <w:b/>
                <w:bCs/>
                <w:color w:val="000000"/>
                <w:sz w:val="18"/>
                <w:szCs w:val="21"/>
              </w:rPr>
              <w:t>uL</w:t>
            </w:r>
            <w:proofErr w:type="spellEnd"/>
            <w:r w:rsidRPr="00AF3F6B">
              <w:rPr>
                <w:rFonts w:ascii="DengXian" w:eastAsia="DengXian" w:hAnsi="DengXian" w:hint="eastAsia"/>
                <w:b/>
                <w:bCs/>
                <w:color w:val="000000"/>
                <w:sz w:val="18"/>
                <w:szCs w:val="21"/>
              </w:rPr>
              <w:t>)</w:t>
            </w:r>
          </w:p>
        </w:tc>
      </w:tr>
      <w:tr w:rsidR="00AF3F6B" w:rsidRPr="00AF3F6B" w14:paraId="323B55A7" w14:textId="77777777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1E1BBE" w14:textId="77777777" w:rsidR="00AF3F6B" w:rsidRPr="00AF3F6B" w:rsidRDefault="00AF3F6B">
            <w:pPr>
              <w:rPr>
                <w:rFonts w:ascii="DengXian" w:eastAsia="DengXian" w:hAnsi="DengXian"/>
                <w:color w:val="000000"/>
                <w:sz w:val="18"/>
                <w:szCs w:val="21"/>
              </w:rPr>
            </w:pPr>
            <w:proofErr w:type="spellStart"/>
            <w:r w:rsidRPr="00AF3F6B">
              <w:rPr>
                <w:rFonts w:ascii="DengXian" w:eastAsia="DengXian" w:hAnsi="DengXian" w:hint="eastAsia"/>
                <w:color w:val="000000"/>
                <w:sz w:val="18"/>
                <w:szCs w:val="21"/>
              </w:rPr>
              <w:t>laemmli</w:t>
            </w:r>
            <w:proofErr w:type="spellEnd"/>
            <w:r w:rsidRPr="00AF3F6B">
              <w:rPr>
                <w:rFonts w:ascii="DengXian" w:eastAsia="DengXian" w:hAnsi="DengXian" w:hint="eastAsia"/>
                <w:color w:val="000000"/>
                <w:sz w:val="18"/>
                <w:szCs w:val="21"/>
              </w:rPr>
              <w:t xml:space="preserve"> buffer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1B3174" w14:textId="77777777" w:rsidR="00AF3F6B" w:rsidRPr="00AF3F6B" w:rsidRDefault="00AF3F6B">
            <w:pPr>
              <w:jc w:val="right"/>
              <w:rPr>
                <w:rFonts w:ascii="DengXian" w:eastAsia="DengXian" w:hAnsi="DengXian"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color w:val="000000"/>
                <w:sz w:val="18"/>
                <w:szCs w:val="21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44D20E" w14:textId="77777777" w:rsidR="00AF3F6B" w:rsidRPr="00AF3F6B" w:rsidRDefault="00AF3F6B">
            <w:pPr>
              <w:jc w:val="right"/>
              <w:rPr>
                <w:rFonts w:ascii="DengXian" w:eastAsia="DengXian" w:hAnsi="DengXian"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color w:val="000000"/>
                <w:sz w:val="18"/>
                <w:szCs w:val="21"/>
              </w:rPr>
              <w:t>2259</w:t>
            </w:r>
          </w:p>
        </w:tc>
      </w:tr>
      <w:tr w:rsidR="00AF3F6B" w:rsidRPr="00AF3F6B" w14:paraId="52F65728" w14:textId="77777777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51B72B" w14:textId="77777777" w:rsidR="00AF3F6B" w:rsidRPr="00AF3F6B" w:rsidRDefault="00AF3F6B">
            <w:pPr>
              <w:jc w:val="left"/>
              <w:rPr>
                <w:rFonts w:ascii="微软雅黑" w:eastAsia="微软雅黑" w:hAnsi="微软雅黑"/>
                <w:color w:val="000000"/>
                <w:sz w:val="18"/>
                <w:szCs w:val="21"/>
              </w:rPr>
            </w:pPr>
            <w:r w:rsidRPr="00AF3F6B">
              <w:rPr>
                <w:rFonts w:ascii="微软雅黑" w:eastAsia="微软雅黑" w:hAnsi="微软雅黑" w:hint="eastAsia"/>
                <w:color w:val="000000"/>
                <w:sz w:val="18"/>
                <w:szCs w:val="21"/>
              </w:rPr>
              <w:t>贝塔巯基乙醇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ECBBBF" w14:textId="77777777" w:rsidR="00AF3F6B" w:rsidRPr="00AF3F6B" w:rsidRDefault="00AF3F6B">
            <w:pPr>
              <w:jc w:val="right"/>
              <w:rPr>
                <w:rFonts w:ascii="DengXian" w:eastAsia="DengXian" w:hAnsi="DengXian"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color w:val="000000"/>
                <w:sz w:val="18"/>
                <w:szCs w:val="21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EB6109" w14:textId="77777777" w:rsidR="00AF3F6B" w:rsidRPr="00AF3F6B" w:rsidRDefault="00AF3F6B">
            <w:pPr>
              <w:jc w:val="right"/>
              <w:rPr>
                <w:rFonts w:ascii="DengXian" w:eastAsia="DengXian" w:hAnsi="DengXian"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color w:val="000000"/>
                <w:sz w:val="18"/>
                <w:szCs w:val="21"/>
              </w:rPr>
              <w:t>264</w:t>
            </w:r>
          </w:p>
        </w:tc>
      </w:tr>
      <w:tr w:rsidR="00AF3F6B" w:rsidRPr="00AF3F6B" w14:paraId="14E8F3AF" w14:textId="77777777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7A7EE9" w14:textId="77777777" w:rsidR="00AF3F6B" w:rsidRPr="00AF3F6B" w:rsidRDefault="00AF3F6B">
            <w:pPr>
              <w:jc w:val="left"/>
              <w:rPr>
                <w:rFonts w:ascii="Calibri" w:eastAsia="DengXian" w:hAnsi="Calibri" w:cs="Calibri"/>
                <w:color w:val="000000"/>
                <w:sz w:val="18"/>
                <w:szCs w:val="21"/>
              </w:rPr>
            </w:pPr>
            <w:r w:rsidRPr="00AF3F6B">
              <w:rPr>
                <w:rFonts w:ascii="Calibri" w:eastAsia="DengXian" w:hAnsi="Calibri" w:cs="Calibri"/>
                <w:color w:val="000000"/>
                <w:sz w:val="18"/>
                <w:szCs w:val="21"/>
              </w:rPr>
              <w:t>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638145" w14:textId="77777777" w:rsidR="00AF3F6B" w:rsidRPr="00AF3F6B" w:rsidRDefault="00AF3F6B">
            <w:pPr>
              <w:jc w:val="right"/>
              <w:rPr>
                <w:rFonts w:ascii="DengXian" w:eastAsia="DengXian" w:hAnsi="DengXian" w:cs="宋体"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color w:val="000000"/>
                <w:sz w:val="18"/>
                <w:szCs w:val="21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62F8A0" w14:textId="77777777" w:rsidR="00AF3F6B" w:rsidRPr="00AF3F6B" w:rsidRDefault="00AF3F6B">
            <w:pPr>
              <w:jc w:val="right"/>
              <w:rPr>
                <w:rFonts w:ascii="DengXian" w:eastAsia="DengXian" w:hAnsi="DengXian"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color w:val="000000"/>
                <w:sz w:val="18"/>
                <w:szCs w:val="21"/>
              </w:rPr>
              <w:t>52.8</w:t>
            </w:r>
          </w:p>
        </w:tc>
      </w:tr>
      <w:tr w:rsidR="00AF3F6B" w:rsidRPr="00AF3F6B" w14:paraId="3683FB6F" w14:textId="77777777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D94715" w14:textId="77777777" w:rsidR="00AF3F6B" w:rsidRPr="00AF3F6B" w:rsidRDefault="00AF3F6B">
            <w:pPr>
              <w:jc w:val="left"/>
              <w:rPr>
                <w:rFonts w:ascii="Calibri" w:eastAsia="DengXian" w:hAnsi="Calibri" w:cs="Calibri"/>
                <w:color w:val="000000"/>
                <w:sz w:val="18"/>
                <w:szCs w:val="21"/>
              </w:rPr>
            </w:pPr>
            <w:r w:rsidRPr="00AF3F6B">
              <w:rPr>
                <w:rFonts w:ascii="Calibri" w:eastAsia="DengXian" w:hAnsi="Calibri" w:cs="Calibri"/>
                <w:color w:val="000000"/>
                <w:sz w:val="18"/>
                <w:szCs w:val="21"/>
              </w:rPr>
              <w:t>PMSF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88C78B" w14:textId="77777777" w:rsidR="00AF3F6B" w:rsidRPr="00AF3F6B" w:rsidRDefault="00AF3F6B">
            <w:pPr>
              <w:jc w:val="right"/>
              <w:rPr>
                <w:rFonts w:ascii="DengXian" w:eastAsia="DengXian" w:hAnsi="DengXian" w:cs="宋体"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color w:val="000000"/>
                <w:sz w:val="18"/>
                <w:szCs w:val="21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5C1450" w14:textId="77777777" w:rsidR="00AF3F6B" w:rsidRPr="00AF3F6B" w:rsidRDefault="00AF3F6B">
            <w:pPr>
              <w:jc w:val="right"/>
              <w:rPr>
                <w:rFonts w:ascii="DengXian" w:eastAsia="DengXian" w:hAnsi="DengXian"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color w:val="000000"/>
                <w:sz w:val="18"/>
                <w:szCs w:val="21"/>
              </w:rPr>
              <w:t>26.4</w:t>
            </w:r>
          </w:p>
        </w:tc>
      </w:tr>
      <w:tr w:rsidR="00AF3F6B" w:rsidRPr="00AF3F6B" w14:paraId="617FEDB2" w14:textId="77777777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5197E9" w14:textId="77777777" w:rsidR="00AF3F6B" w:rsidRPr="00AF3F6B" w:rsidRDefault="00AF3F6B">
            <w:pPr>
              <w:jc w:val="left"/>
              <w:rPr>
                <w:rFonts w:ascii="微软雅黑" w:eastAsia="微软雅黑" w:hAnsi="微软雅黑"/>
                <w:color w:val="000000"/>
                <w:sz w:val="18"/>
                <w:szCs w:val="21"/>
              </w:rPr>
            </w:pPr>
            <w:r w:rsidRPr="00AF3F6B">
              <w:rPr>
                <w:rFonts w:ascii="微软雅黑" w:eastAsia="微软雅黑" w:hAnsi="微软雅黑" w:hint="eastAsia"/>
                <w:color w:val="000000"/>
                <w:sz w:val="18"/>
                <w:szCs w:val="21"/>
              </w:rPr>
              <w:lastRenderedPageBreak/>
              <w:t>贝塔-GP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3D7D2A" w14:textId="77777777" w:rsidR="00AF3F6B" w:rsidRPr="00AF3F6B" w:rsidRDefault="00AF3F6B">
            <w:pPr>
              <w:jc w:val="right"/>
              <w:rPr>
                <w:rFonts w:ascii="DengXian" w:eastAsia="DengXian" w:hAnsi="DengXian"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color w:val="000000"/>
                <w:sz w:val="18"/>
                <w:szCs w:val="21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F7A4F4" w14:textId="77777777" w:rsidR="00AF3F6B" w:rsidRPr="00AF3F6B" w:rsidRDefault="00AF3F6B">
            <w:pPr>
              <w:jc w:val="right"/>
              <w:rPr>
                <w:rFonts w:ascii="DengXian" w:eastAsia="DengXian" w:hAnsi="DengXian"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color w:val="000000"/>
                <w:sz w:val="18"/>
                <w:szCs w:val="21"/>
              </w:rPr>
              <w:t>26.4</w:t>
            </w:r>
          </w:p>
        </w:tc>
      </w:tr>
      <w:tr w:rsidR="00AF3F6B" w:rsidRPr="00AF3F6B" w14:paraId="015A1B77" w14:textId="77777777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CEA354" w14:textId="77777777" w:rsidR="00AF3F6B" w:rsidRPr="00AF3F6B" w:rsidRDefault="00AF3F6B">
            <w:pPr>
              <w:jc w:val="left"/>
              <w:rPr>
                <w:rFonts w:ascii="Calibri" w:eastAsia="DengXian" w:hAnsi="Calibri" w:cs="Calibri"/>
                <w:color w:val="000000"/>
                <w:sz w:val="18"/>
                <w:szCs w:val="21"/>
              </w:rPr>
            </w:pPr>
            <w:r w:rsidRPr="00AF3F6B">
              <w:rPr>
                <w:rFonts w:ascii="Calibri" w:eastAsia="DengXian" w:hAnsi="Calibri" w:cs="Calibri"/>
                <w:color w:val="000000"/>
                <w:sz w:val="18"/>
                <w:szCs w:val="21"/>
              </w:rPr>
              <w:t>NAF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5C82F1" w14:textId="77777777" w:rsidR="00AF3F6B" w:rsidRPr="00AF3F6B" w:rsidRDefault="00AF3F6B">
            <w:pPr>
              <w:jc w:val="right"/>
              <w:rPr>
                <w:rFonts w:ascii="DengXian" w:eastAsia="DengXian" w:hAnsi="DengXian" w:cs="宋体"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color w:val="000000"/>
                <w:sz w:val="18"/>
                <w:szCs w:val="21"/>
              </w:rPr>
              <w:t>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181E95" w14:textId="77777777" w:rsidR="00AF3F6B" w:rsidRPr="00AF3F6B" w:rsidRDefault="00AF3F6B">
            <w:pPr>
              <w:jc w:val="right"/>
              <w:rPr>
                <w:rFonts w:ascii="DengXian" w:eastAsia="DengXian" w:hAnsi="DengXian"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color w:val="000000"/>
                <w:sz w:val="18"/>
                <w:szCs w:val="21"/>
              </w:rPr>
              <w:t>6.6</w:t>
            </w:r>
          </w:p>
        </w:tc>
      </w:tr>
      <w:tr w:rsidR="00AF3F6B" w:rsidRPr="00AF3F6B" w14:paraId="4C735147" w14:textId="77777777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DC55D4" w14:textId="77777777" w:rsidR="00AF3F6B" w:rsidRPr="00AF3F6B" w:rsidRDefault="00AF3F6B">
            <w:pPr>
              <w:jc w:val="left"/>
              <w:rPr>
                <w:rFonts w:ascii="Calibri" w:eastAsia="DengXian" w:hAnsi="Calibri" w:cs="Calibri"/>
                <w:color w:val="000000"/>
                <w:sz w:val="18"/>
                <w:szCs w:val="21"/>
              </w:rPr>
            </w:pPr>
            <w:r w:rsidRPr="00AF3F6B">
              <w:rPr>
                <w:rFonts w:ascii="Calibri" w:eastAsia="DengXian" w:hAnsi="Calibri" w:cs="Calibri"/>
                <w:color w:val="000000"/>
                <w:sz w:val="18"/>
                <w:szCs w:val="21"/>
              </w:rPr>
              <w:t>Na3VO4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D5AFA9" w14:textId="77777777" w:rsidR="00AF3F6B" w:rsidRPr="00AF3F6B" w:rsidRDefault="00AF3F6B">
            <w:pPr>
              <w:jc w:val="right"/>
              <w:rPr>
                <w:rFonts w:ascii="DengXian" w:eastAsia="DengXian" w:hAnsi="DengXian" w:cs="宋体"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color w:val="000000"/>
                <w:sz w:val="18"/>
                <w:szCs w:val="21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C0BF30" w14:textId="77777777" w:rsidR="00AF3F6B" w:rsidRPr="00AF3F6B" w:rsidRDefault="00AF3F6B">
            <w:pPr>
              <w:jc w:val="right"/>
              <w:rPr>
                <w:rFonts w:ascii="DengXian" w:eastAsia="DengXian" w:hAnsi="DengXian"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color w:val="000000"/>
                <w:sz w:val="18"/>
                <w:szCs w:val="21"/>
              </w:rPr>
              <w:t>5.28</w:t>
            </w:r>
          </w:p>
        </w:tc>
      </w:tr>
      <w:tr w:rsidR="00AF3F6B" w:rsidRPr="00AF3F6B" w14:paraId="3EBD9C84" w14:textId="77777777">
        <w:trPr>
          <w:trHeight w:val="32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01FD83" w14:textId="77777777" w:rsidR="00AF3F6B" w:rsidRPr="00AF3F6B" w:rsidRDefault="00AF3F6B">
            <w:pPr>
              <w:jc w:val="center"/>
              <w:rPr>
                <w:rFonts w:ascii="Calibri" w:eastAsia="DengXian" w:hAnsi="Calibri" w:cs="Calibri"/>
                <w:b/>
                <w:bCs/>
                <w:color w:val="000000"/>
                <w:sz w:val="18"/>
                <w:szCs w:val="21"/>
              </w:rPr>
            </w:pPr>
            <w:r w:rsidRPr="00AF3F6B">
              <w:rPr>
                <w:rFonts w:ascii="Calibri" w:eastAsia="DengXian" w:hAnsi="Calibri" w:cs="Calibri"/>
                <w:b/>
                <w:bCs/>
                <w:color w:val="000000"/>
                <w:sz w:val="18"/>
                <w:szCs w:val="21"/>
              </w:rPr>
              <w:t>sum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6779F0" w14:textId="77777777" w:rsidR="00AF3F6B" w:rsidRPr="00AF3F6B" w:rsidRDefault="00AF3F6B">
            <w:pPr>
              <w:jc w:val="right"/>
              <w:rPr>
                <w:rFonts w:ascii="DengXian" w:eastAsia="DengXian" w:hAnsi="DengXian" w:cs="宋体"/>
                <w:b/>
                <w:bCs/>
                <w:color w:val="000000"/>
                <w:sz w:val="18"/>
                <w:szCs w:val="21"/>
              </w:rPr>
            </w:pPr>
            <w:r w:rsidRPr="00AF3F6B">
              <w:rPr>
                <w:rFonts w:ascii="DengXian" w:eastAsia="DengXian" w:hAnsi="DengXian" w:hint="eastAsia"/>
                <w:b/>
                <w:bCs/>
                <w:color w:val="000000"/>
                <w:sz w:val="18"/>
                <w:szCs w:val="21"/>
              </w:rPr>
              <w:t>7920</w:t>
            </w:r>
          </w:p>
        </w:tc>
      </w:tr>
    </w:tbl>
    <w:p w14:paraId="75AC5E80" w14:textId="2006C2FC" w:rsidR="00C62910" w:rsidRPr="003878AA" w:rsidRDefault="00C62910" w:rsidP="00AF3F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12F542F" w14:textId="1A1AEE13" w:rsidR="00C62910" w:rsidRPr="00906101" w:rsidRDefault="00C62910" w:rsidP="009061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878AA">
        <w:rPr>
          <w:rFonts w:ascii="宋体" w:eastAsia="宋体" w:hAnsi="宋体" w:cs="宋体"/>
          <w:b/>
          <w:bCs/>
          <w:kern w:val="0"/>
          <w:sz w:val="36"/>
          <w:szCs w:val="36"/>
        </w:rPr>
        <w:t>收样（同板逐时间点执行）</w:t>
      </w:r>
    </w:p>
    <w:p w14:paraId="5A7F8ADE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倒掉培养基</w:t>
      </w:r>
      <w:r w:rsidRPr="00C62910">
        <w:rPr>
          <w:rFonts w:ascii="宋体" w:eastAsia="宋体" w:hAnsi="宋体" w:cs="宋体"/>
          <w:kern w:val="0"/>
          <w:sz w:val="24"/>
        </w:rPr>
        <w:t>（动作要一致、要快）</w:t>
      </w:r>
    </w:p>
    <w:p w14:paraId="69FF5ADC" w14:textId="7F1B7EF9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冷 PBS 清洗：0–1 次</w:t>
      </w:r>
    </w:p>
    <w:p w14:paraId="5E806D6A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立刻加冰冷 SDS/Laemmli 工作裂解液</w:t>
      </w:r>
    </w:p>
    <w:p w14:paraId="7FF261A2" w14:textId="660F312F" w:rsidR="00C62910" w:rsidRPr="00C62910" w:rsidRDefault="00C62910" w:rsidP="003878AA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6 孔板：200µL/孔</w:t>
      </w:r>
    </w:p>
    <w:p w14:paraId="109873CC" w14:textId="6FDECDA2" w:rsidR="00C62910" w:rsidRPr="00C62910" w:rsidRDefault="00C62910" w:rsidP="003878AA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12 孔板：100µL/孔</w:t>
      </w:r>
    </w:p>
    <w:p w14:paraId="49D4CF98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立刻刮取</w:t>
      </w:r>
      <w:r w:rsidRPr="00C62910">
        <w:rPr>
          <w:rFonts w:ascii="宋体" w:eastAsia="宋体" w:hAnsi="宋体" w:cs="宋体"/>
          <w:kern w:val="0"/>
          <w:sz w:val="24"/>
        </w:rPr>
        <w:t>，用枪头辅助把孔底冲一圈，把液体尽可能回收干净 → 转移到预标记 EP 管</w:t>
      </w:r>
    </w:p>
    <w:p w14:paraId="4463310E" w14:textId="2D87E67A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EP 管立刻放回冰上</w:t>
      </w:r>
    </w:p>
    <w:p w14:paraId="0180D71B" w14:textId="524C776C" w:rsidR="00C62910" w:rsidRPr="00906101" w:rsidRDefault="00C62910" w:rsidP="009061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878AA">
        <w:rPr>
          <w:rFonts w:ascii="宋体" w:eastAsia="宋体" w:hAnsi="宋体" w:cs="宋体"/>
          <w:b/>
          <w:bCs/>
          <w:kern w:val="0"/>
          <w:sz w:val="36"/>
          <w:szCs w:val="36"/>
        </w:rPr>
        <w:t>变性与澄清（按你体系二选一）</w:t>
      </w:r>
    </w:p>
    <w:p w14:paraId="20544C40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样品在管内混匀（轻轻颠倒或短暂涡旋）</w:t>
      </w:r>
    </w:p>
    <w:p w14:paraId="5CFDF0FD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70°C 10 min</w:t>
      </w:r>
    </w:p>
    <w:p w14:paraId="15130D87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迅速冷却（冰上 1–2 min）</w:t>
      </w:r>
    </w:p>
    <w:p w14:paraId="16FAB1F0" w14:textId="5A8E5CA6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12,000g，10 min</w:t>
      </w:r>
    </w:p>
    <w:p w14:paraId="2A88F903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取上清分装</w:t>
      </w:r>
    </w:p>
    <w:p w14:paraId="5E3E7AB6" w14:textId="7CC2A43E" w:rsidR="00C62910" w:rsidRPr="003878AA" w:rsidRDefault="00C62910" w:rsidP="003878A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878AA">
        <w:rPr>
          <w:rFonts w:ascii="宋体" w:eastAsia="宋体" w:hAnsi="宋体" w:cs="宋体"/>
          <w:b/>
          <w:bCs/>
          <w:kern w:val="0"/>
          <w:sz w:val="36"/>
          <w:szCs w:val="36"/>
        </w:rPr>
        <w:t>保存（磷酸化优先策略）</w:t>
      </w:r>
    </w:p>
    <w:p w14:paraId="1DF68717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分装</w:t>
      </w:r>
      <w:r w:rsidRPr="00C62910">
        <w:rPr>
          <w:rFonts w:ascii="宋体" w:eastAsia="宋体" w:hAnsi="宋体" w:cs="宋体"/>
          <w:kern w:val="0"/>
          <w:sz w:val="24"/>
        </w:rPr>
        <w:t>（每管够 1 次上样量，避免反复冻融）</w:t>
      </w:r>
    </w:p>
    <w:p w14:paraId="15A93135" w14:textId="1C4A0501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-80°C 保存</w:t>
      </w:r>
      <w:r w:rsidRPr="00C62910">
        <w:rPr>
          <w:rFonts w:ascii="宋体" w:eastAsia="宋体" w:hAnsi="宋体" w:cs="宋体"/>
          <w:kern w:val="0"/>
          <w:sz w:val="24"/>
        </w:rPr>
        <w:t>（直接 -80；-20 作为“短暂停靠”尽量避免）</w:t>
      </w:r>
    </w:p>
    <w:p w14:paraId="20DACBF9" w14:textId="77777777" w:rsidR="00C62910" w:rsidRDefault="00C62910"/>
    <w:sectPr w:rsidR="00C629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6E85"/>
    <w:multiLevelType w:val="multilevel"/>
    <w:tmpl w:val="72E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56495"/>
    <w:multiLevelType w:val="multilevel"/>
    <w:tmpl w:val="EB9A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A6738"/>
    <w:multiLevelType w:val="multilevel"/>
    <w:tmpl w:val="367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31000"/>
    <w:multiLevelType w:val="multilevel"/>
    <w:tmpl w:val="184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A5DA8"/>
    <w:multiLevelType w:val="multilevel"/>
    <w:tmpl w:val="76D8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57C6E"/>
    <w:multiLevelType w:val="hybridMultilevel"/>
    <w:tmpl w:val="44CEF956"/>
    <w:lvl w:ilvl="0" w:tplc="2FDC7A36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F2789696">
      <w:start w:val="1"/>
      <w:numFmt w:val="decimal"/>
      <w:lvlText w:val="%2)"/>
      <w:lvlJc w:val="left"/>
      <w:pPr>
        <w:ind w:left="860" w:hanging="420"/>
      </w:pPr>
      <w:rPr>
        <w:rFonts w:hint="default"/>
      </w:rPr>
    </w:lvl>
    <w:lvl w:ilvl="2" w:tplc="F6B4EB66">
      <w:start w:val="1"/>
      <w:numFmt w:val="upperLetter"/>
      <w:lvlText w:val="%3."/>
      <w:lvlJc w:val="left"/>
      <w:pPr>
        <w:ind w:left="130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4C83B01"/>
    <w:multiLevelType w:val="multilevel"/>
    <w:tmpl w:val="8E22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B2254"/>
    <w:multiLevelType w:val="hybridMultilevel"/>
    <w:tmpl w:val="AADA197A"/>
    <w:lvl w:ilvl="0" w:tplc="610453D0"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598569F"/>
    <w:multiLevelType w:val="multilevel"/>
    <w:tmpl w:val="C5F6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B4C7C"/>
    <w:multiLevelType w:val="multilevel"/>
    <w:tmpl w:val="F600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1F7039"/>
    <w:multiLevelType w:val="multilevel"/>
    <w:tmpl w:val="13E8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7B3DA0"/>
    <w:multiLevelType w:val="multilevel"/>
    <w:tmpl w:val="AF2E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5F6890"/>
    <w:multiLevelType w:val="multilevel"/>
    <w:tmpl w:val="615E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7656A"/>
    <w:multiLevelType w:val="hybridMultilevel"/>
    <w:tmpl w:val="D84C87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C285B6C"/>
    <w:multiLevelType w:val="hybridMultilevel"/>
    <w:tmpl w:val="2D80CD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31481691">
    <w:abstractNumId w:val="3"/>
  </w:num>
  <w:num w:numId="2" w16cid:durableId="1716781184">
    <w:abstractNumId w:val="4"/>
  </w:num>
  <w:num w:numId="3" w16cid:durableId="1660108232">
    <w:abstractNumId w:val="8"/>
  </w:num>
  <w:num w:numId="4" w16cid:durableId="167789145">
    <w:abstractNumId w:val="6"/>
  </w:num>
  <w:num w:numId="5" w16cid:durableId="311178716">
    <w:abstractNumId w:val="1"/>
  </w:num>
  <w:num w:numId="6" w16cid:durableId="2052655610">
    <w:abstractNumId w:val="12"/>
  </w:num>
  <w:num w:numId="7" w16cid:durableId="747922264">
    <w:abstractNumId w:val="11"/>
  </w:num>
  <w:num w:numId="8" w16cid:durableId="271714130">
    <w:abstractNumId w:val="9"/>
  </w:num>
  <w:num w:numId="9" w16cid:durableId="870722158">
    <w:abstractNumId w:val="2"/>
  </w:num>
  <w:num w:numId="10" w16cid:durableId="844519488">
    <w:abstractNumId w:val="0"/>
  </w:num>
  <w:num w:numId="11" w16cid:durableId="1468666218">
    <w:abstractNumId w:val="10"/>
  </w:num>
  <w:num w:numId="12" w16cid:durableId="356085927">
    <w:abstractNumId w:val="14"/>
  </w:num>
  <w:num w:numId="13" w16cid:durableId="1969118201">
    <w:abstractNumId w:val="5"/>
  </w:num>
  <w:num w:numId="14" w16cid:durableId="640579284">
    <w:abstractNumId w:val="13"/>
  </w:num>
  <w:num w:numId="15" w16cid:durableId="5909676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10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1EA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878AA"/>
    <w:rsid w:val="003905A3"/>
    <w:rsid w:val="00394620"/>
    <w:rsid w:val="003B40F8"/>
    <w:rsid w:val="003E13B1"/>
    <w:rsid w:val="003F15A8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02FD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0837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8E2DD2"/>
    <w:rsid w:val="00905B7D"/>
    <w:rsid w:val="00906101"/>
    <w:rsid w:val="009069B5"/>
    <w:rsid w:val="00927438"/>
    <w:rsid w:val="00932676"/>
    <w:rsid w:val="0094641C"/>
    <w:rsid w:val="0095525B"/>
    <w:rsid w:val="00963E5F"/>
    <w:rsid w:val="00970B94"/>
    <w:rsid w:val="00982442"/>
    <w:rsid w:val="00990744"/>
    <w:rsid w:val="00991293"/>
    <w:rsid w:val="009A1D94"/>
    <w:rsid w:val="009A30BB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28AA"/>
    <w:rsid w:val="00AD5BFC"/>
    <w:rsid w:val="00AE0842"/>
    <w:rsid w:val="00AE74D6"/>
    <w:rsid w:val="00AF3F6B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2910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50085"/>
    <w:rsid w:val="00E51A59"/>
    <w:rsid w:val="00E70EF1"/>
    <w:rsid w:val="00E73746"/>
    <w:rsid w:val="00E800C5"/>
    <w:rsid w:val="00E91ABC"/>
    <w:rsid w:val="00EA145D"/>
    <w:rsid w:val="00EA4F0C"/>
    <w:rsid w:val="00EB1049"/>
    <w:rsid w:val="00EB7BFB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7BCA"/>
  <w15:chartTrackingRefBased/>
  <w15:docId w15:val="{AF180834-DF48-E049-A2FE-FEE127B1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29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62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629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629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9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9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9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9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9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29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62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62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629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29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29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29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29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29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29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2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9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29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9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29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9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29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29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291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629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C62910"/>
  </w:style>
  <w:style w:type="paragraph" w:customStyle="1" w:styleId="p2">
    <w:name w:val="p2"/>
    <w:basedOn w:val="a"/>
    <w:rsid w:val="00C629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C629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C62910"/>
  </w:style>
  <w:style w:type="paragraph" w:customStyle="1" w:styleId="p5">
    <w:name w:val="p5"/>
    <w:basedOn w:val="a"/>
    <w:rsid w:val="00C629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e">
    <w:name w:val="Normal (Web)"/>
    <w:basedOn w:val="a"/>
    <w:uiPriority w:val="99"/>
    <w:semiHidden/>
    <w:unhideWhenUsed/>
    <w:rsid w:val="0090610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annotation reference"/>
    <w:basedOn w:val="a0"/>
    <w:uiPriority w:val="99"/>
    <w:semiHidden/>
    <w:unhideWhenUsed/>
    <w:rsid w:val="005A0837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5A0837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5A0837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A0837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5A08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3</cp:revision>
  <cp:lastPrinted>2026-03-16T23:51:00Z</cp:lastPrinted>
  <dcterms:created xsi:type="dcterms:W3CDTF">2026-03-16T23:36:00Z</dcterms:created>
  <dcterms:modified xsi:type="dcterms:W3CDTF">2026-03-16T23:51:00Z</dcterms:modified>
</cp:coreProperties>
</file>