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EF27" w14:textId="28F77F3A" w:rsidR="00463DF9" w:rsidRDefault="008920A0">
      <w:r>
        <w:t>NAO</w:t>
      </w:r>
      <w:r>
        <w:rPr>
          <w:rFonts w:hint="eastAsia"/>
        </w:rPr>
        <w:t>染色及拍摄</w:t>
      </w:r>
    </w:p>
    <w:p w14:paraId="1973D4F4" w14:textId="77777777" w:rsidR="008920A0" w:rsidRPr="008920A0" w:rsidRDefault="008920A0" w:rsidP="008920A0">
      <w:pPr>
        <w:widowControl/>
        <w:jc w:val="left"/>
        <w:outlineLvl w:val="0"/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试剂配置</w:t>
      </w:r>
    </w:p>
    <w:p w14:paraId="0BBD5289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hyperlink r:id="rId4" w:history="1">
        <w:r w:rsidRPr="008920A0">
          <w:rPr>
            <w:rFonts w:ascii="Calibri" w:eastAsia="宋体" w:hAnsi="Calibri" w:cs="Calibri"/>
            <w:color w:val="0000FF"/>
            <w:kern w:val="0"/>
            <w:sz w:val="22"/>
            <w:szCs w:val="22"/>
            <w:u w:val="single"/>
          </w:rPr>
          <w:t>https://www.sigmaaldrich.com/CA/en/product/sial/a7847</w:t>
        </w:r>
      </w:hyperlink>
    </w:p>
    <w:p w14:paraId="79140697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实验室母液：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100mg NAO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粉末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+4.22mL DMSO =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母液（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50mM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104DD13C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细胞房工作液：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4uL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母液（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50mM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+1mL DMSO= 1mL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工作液（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200uM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1460A060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培养基孵育：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1uL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工作液（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200uM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+1mL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培养基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 = 1mL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孵育液 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200nM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59F5317B" w14:textId="77777777" w:rsidR="008920A0" w:rsidRPr="008920A0" w:rsidRDefault="008920A0" w:rsidP="008920A0">
      <w:pPr>
        <w:widowControl/>
        <w:jc w:val="left"/>
        <w:outlineLvl w:val="0"/>
        <w:rPr>
          <w:rFonts w:ascii="Calibri" w:eastAsia="宋体" w:hAnsi="Calibri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Calibri" w:eastAsia="宋体" w:hAnsi="Calibri" w:cs="Calibri"/>
          <w:b/>
          <w:bCs/>
          <w:color w:val="1E4E79"/>
          <w:kern w:val="36"/>
          <w:sz w:val="32"/>
          <w:szCs w:val="32"/>
        </w:rPr>
        <w:t xml:space="preserve">NAO </w:t>
      </w: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染色</w:t>
      </w:r>
    </w:p>
    <w:p w14:paraId="2E7814C6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未处理细胞加入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200nM NAO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孵育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30min</w:t>
      </w:r>
    </w:p>
    <w:p w14:paraId="4FC1C8A5" w14:textId="77777777" w:rsidR="008920A0" w:rsidRPr="008920A0" w:rsidRDefault="008920A0" w:rsidP="008920A0">
      <w:pPr>
        <w:widowControl/>
        <w:jc w:val="left"/>
        <w:outlineLvl w:val="0"/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图像采集</w:t>
      </w:r>
    </w:p>
    <w:p w14:paraId="583B3E2D" w14:textId="77777777" w:rsidR="008920A0" w:rsidRPr="008920A0" w:rsidRDefault="008920A0" w:rsidP="008920A0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荧光显微镜拍照</w:t>
      </w:r>
    </w:p>
    <w:p w14:paraId="73CD3530" w14:textId="77777777" w:rsidR="008920A0" w:rsidRPr="008920A0" w:rsidRDefault="008920A0" w:rsidP="008920A0">
      <w:pPr>
        <w:widowControl/>
        <w:ind w:left="1080"/>
        <w:jc w:val="left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拍摄参数：</w:t>
      </w:r>
    </w:p>
    <w:p w14:paraId="227E6169" w14:textId="77777777" w:rsidR="008920A0" w:rsidRPr="008920A0" w:rsidRDefault="008920A0" w:rsidP="008920A0">
      <w:pPr>
        <w:widowControl/>
        <w:ind w:left="162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r w:rsidRPr="008920A0">
        <w:rPr>
          <w:rFonts w:ascii="Calibri" w:eastAsia="宋体" w:hAnsi="Calibri" w:cs="Calibri"/>
          <w:kern w:val="0"/>
          <w:sz w:val="22"/>
          <w:szCs w:val="22"/>
        </w:rPr>
        <w:t>GBM-NAO</w:t>
      </w:r>
    </w:p>
    <w:p w14:paraId="656BAD11" w14:textId="77777777" w:rsidR="008920A0" w:rsidRPr="008920A0" w:rsidRDefault="008920A0" w:rsidP="008920A0">
      <w:pPr>
        <w:widowControl/>
        <w:ind w:left="108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拍摄时，交替拍摄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WT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与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KO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孔，每个孔拍摄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5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张图片</w:t>
      </w:r>
    </w:p>
    <w:p w14:paraId="6EDB60A8" w14:textId="05E6D44E" w:rsidR="008920A0" w:rsidRPr="008920A0" w:rsidRDefault="008920A0" w:rsidP="008920A0">
      <w:pPr>
        <w:widowControl/>
        <w:ind w:left="162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Calibri" w:eastAsia="宋体" w:hAnsi="Calibri" w:cs="Calibri"/>
          <w:noProof/>
          <w:kern w:val="0"/>
          <w:sz w:val="22"/>
          <w:szCs w:val="22"/>
        </w:rPr>
        <w:drawing>
          <wp:inline distT="0" distB="0" distL="0" distR="0" wp14:anchorId="3792E54F" wp14:editId="35E3F97C">
            <wp:extent cx="1941830" cy="1941830"/>
            <wp:effectExtent l="0" t="0" r="1270" b="1270"/>
            <wp:docPr id="1236491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F40E" w14:textId="77777777" w:rsidR="008920A0" w:rsidRPr="008920A0" w:rsidRDefault="008920A0" w:rsidP="008920A0">
      <w:pPr>
        <w:widowControl/>
        <w:jc w:val="left"/>
        <w:outlineLvl w:val="0"/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酶标仪检测</w:t>
      </w:r>
    </w:p>
    <w:p w14:paraId="3EFAB3FF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去除NAO，更换温热的PBS，酶标仪检测（激发波长519nm，发射波长555nm，</w:t>
      </w:r>
      <w:proofErr w:type="spellStart"/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gpt</w:t>
      </w:r>
      <w:proofErr w:type="spellEnd"/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推荐：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>激发波长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 xml:space="preserve"> 495 nm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>，发射波长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 xml:space="preserve"> 519 nm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4807BBA7" w14:textId="5F38251D" w:rsidR="008920A0" w:rsidRPr="008920A0" w:rsidRDefault="008920A0" w:rsidP="008920A0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*由于目前可以获得实验结果，所以暂时不进行实验过程的修</w:t>
      </w:r>
    </w:p>
    <w:sectPr w:rsidR="008920A0" w:rsidRPr="00892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A0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20A0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20DF4"/>
  <w15:chartTrackingRefBased/>
  <w15:docId w15:val="{91D75FC3-E98D-5A41-834C-27DC2752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0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0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0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0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0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0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0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0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0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20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0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0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0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0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0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0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0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0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920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Hyperlink"/>
    <w:basedOn w:val="a0"/>
    <w:uiPriority w:val="99"/>
    <w:semiHidden/>
    <w:unhideWhenUsed/>
    <w:rsid w:val="008920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sigmaaldrich.com/CA/en/product/sial/a784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2026-02-03T00:31:00Z</dcterms:created>
  <dcterms:modified xsi:type="dcterms:W3CDTF">2026-02-03T00:31:00Z</dcterms:modified>
</cp:coreProperties>
</file>