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5B83" w14:textId="012C38DE" w:rsidR="0000540F" w:rsidRDefault="0000540F" w:rsidP="00604603">
      <w:pPr>
        <w:pStyle w:val="1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明确表达结构</w:t>
      </w:r>
    </w:p>
    <w:p w14:paraId="28343B53" w14:textId="14F4DBB0" w:rsidR="0000540F" w:rsidRDefault="0000540F" w:rsidP="0000540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明确小模块上一级别的表达结构，即“几个小模块，逻辑关系如何”，这样方便书写衔接语句</w:t>
      </w:r>
    </w:p>
    <w:p w14:paraId="7EAD6821" w14:textId="2E7EC0BA" w:rsidR="00BE6FBC" w:rsidRDefault="00BE6FBC" w:rsidP="00604603">
      <w:pPr>
        <w:pStyle w:val="1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做图</w:t>
      </w:r>
    </w:p>
    <w:p w14:paraId="5616948F" w14:textId="6D2ADA76" w:rsidR="0000540F" w:rsidRDefault="00BE6FBC" w:rsidP="0000540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首先做图，可以确定描述细节</w:t>
      </w:r>
    </w:p>
    <w:p w14:paraId="6C54DFC5" w14:textId="76D4A04D" w:rsidR="00604603" w:rsidRPr="00604603" w:rsidRDefault="00604603" w:rsidP="00604603">
      <w:pPr>
        <w:pStyle w:val="1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描述：</w:t>
      </w:r>
    </w:p>
    <w:p w14:paraId="5803E070" w14:textId="77777777" w:rsidR="000D64F1" w:rsidRDefault="00604603" w:rsidP="000D64F1">
      <w:pPr>
        <w:pStyle w:val="2"/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名称</w:t>
      </w:r>
    </w:p>
    <w:p w14:paraId="5E0B4896" w14:textId="7EDBF99C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以结果命名的小标题</w:t>
      </w:r>
    </w:p>
    <w:p w14:paraId="660E320A" w14:textId="505A2107" w:rsidR="000D64F1" w:rsidRDefault="00604603" w:rsidP="000D64F1">
      <w:pPr>
        <w:pStyle w:val="2"/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目的（为什么做？）</w:t>
      </w:r>
    </w:p>
    <w:p w14:paraId="1EDEFB5A" w14:textId="77777777" w:rsidR="00383B95" w:rsidRPr="000D64F1" w:rsidRDefault="00383B95" w:rsidP="00604603">
      <w:pPr>
        <w:rPr>
          <w:rFonts w:eastAsiaTheme="minorHAnsi" w:hint="eastAsia"/>
          <w:sz w:val="24"/>
        </w:rPr>
      </w:pPr>
      <w:r>
        <w:rPr>
          <w:rFonts w:eastAsiaTheme="minorHAnsi" w:hint="eastAsia"/>
          <w:sz w:val="24"/>
        </w:rPr>
        <w:t>（1句）从可验证命题到具体的图像，描述验证逻辑</w:t>
      </w:r>
    </w:p>
    <w:p w14:paraId="71EC914F" w14:textId="21624BD8" w:rsidR="00604603" w:rsidRDefault="000D64F1" w:rsidP="00604603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（1句）</w:t>
      </w:r>
      <w:r w:rsidR="006F28FC">
        <w:rPr>
          <w:rFonts w:eastAsiaTheme="minorHAnsi" w:hint="eastAsia"/>
          <w:sz w:val="24"/>
        </w:rPr>
        <w:t>简述</w:t>
      </w:r>
      <w:r>
        <w:rPr>
          <w:rFonts w:eastAsiaTheme="minorHAnsi" w:hint="eastAsia"/>
          <w:sz w:val="24"/>
        </w:rPr>
        <w:t>理论</w:t>
      </w:r>
      <w:r w:rsidR="002D4293">
        <w:rPr>
          <w:rFonts w:eastAsiaTheme="minorHAnsi" w:hint="eastAsia"/>
          <w:sz w:val="24"/>
        </w:rPr>
        <w:t>背景</w:t>
      </w:r>
      <w:r>
        <w:rPr>
          <w:rFonts w:eastAsiaTheme="minorHAnsi" w:hint="eastAsia"/>
          <w:sz w:val="24"/>
        </w:rPr>
        <w:t>，为验证</w:t>
      </w:r>
      <w:r w:rsidR="000A2F9C">
        <w:rPr>
          <w:rFonts w:eastAsiaTheme="minorHAnsi" w:hint="eastAsia"/>
          <w:sz w:val="24"/>
        </w:rPr>
        <w:t>逻辑</w:t>
      </w:r>
      <w:r>
        <w:rPr>
          <w:rFonts w:eastAsiaTheme="minorHAnsi" w:hint="eastAsia"/>
          <w:sz w:val="24"/>
        </w:rPr>
        <w:t>做铺垫</w:t>
      </w:r>
    </w:p>
    <w:p w14:paraId="0C2E2088" w14:textId="77777777" w:rsidR="002266D8" w:rsidRDefault="00604603" w:rsidP="002266D8">
      <w:pPr>
        <w:pStyle w:val="2"/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原理（怎么做？）</w:t>
      </w:r>
    </w:p>
    <w:p w14:paraId="1665C082" w14:textId="3EB7B49E" w:rsidR="00232A81" w:rsidRDefault="00851607" w:rsidP="00604603">
      <w:pPr>
        <w:rPr>
          <w:rFonts w:eastAsiaTheme="minorHAnsi" w:hint="eastAsia"/>
          <w:sz w:val="24"/>
        </w:rPr>
      </w:pPr>
      <w:r>
        <w:rPr>
          <w:rFonts w:eastAsiaTheme="minorHAnsi" w:hint="eastAsia"/>
          <w:sz w:val="24"/>
        </w:rPr>
        <w:t>简述</w:t>
      </w:r>
      <w:r w:rsidR="00232A81">
        <w:rPr>
          <w:rFonts w:eastAsiaTheme="minorHAnsi" w:hint="eastAsia"/>
          <w:sz w:val="24"/>
        </w:rPr>
        <w:t>实验证明逻辑</w:t>
      </w:r>
      <w:r w:rsidR="00D163A8">
        <w:rPr>
          <w:rFonts w:eastAsiaTheme="minorHAnsi" w:hint="eastAsia"/>
          <w:sz w:val="24"/>
        </w:rPr>
        <w:t>（不同实验说明同一个问题时候）</w:t>
      </w:r>
    </w:p>
    <w:p w14:paraId="1B8F7658" w14:textId="2F5F02A7" w:rsidR="00604603" w:rsidRPr="00604603" w:rsidRDefault="00232A81" w:rsidP="00604603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简述</w:t>
      </w:r>
      <w:r w:rsidR="00604603" w:rsidRPr="00604603">
        <w:rPr>
          <w:rFonts w:eastAsiaTheme="minorHAnsi" w:hint="eastAsia"/>
          <w:sz w:val="24"/>
        </w:rPr>
        <w:t>实验原理、方法</w:t>
      </w:r>
    </w:p>
    <w:p w14:paraId="69BBBDFF" w14:textId="683E742E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结果：描述数值、方向、显著性</w:t>
      </w:r>
      <w:r w:rsidR="00336F65">
        <w:rPr>
          <w:rFonts w:eastAsiaTheme="minorHAnsi" w:hint="eastAsia"/>
          <w:sz w:val="24"/>
        </w:rPr>
        <w:t>。由于我们进行t检验，所以描述均值</w:t>
      </w:r>
      <w:r w:rsidR="006949BF" w:rsidRPr="006949BF">
        <w:rPr>
          <w:rFonts w:eastAsiaTheme="minorHAnsi"/>
          <w:sz w:val="24"/>
        </w:rPr>
        <w:t>±SD</w:t>
      </w:r>
      <w:r w:rsidR="006949BF" w:rsidRPr="006949BF">
        <w:rPr>
          <w:rFonts w:eastAsiaTheme="minorHAnsi" w:hint="eastAsia"/>
          <w:sz w:val="24"/>
        </w:rPr>
        <w:t xml:space="preserve"> </w:t>
      </w:r>
      <w:r w:rsidR="00336F65">
        <w:rPr>
          <w:rFonts w:eastAsiaTheme="minorHAnsi" w:hint="eastAsia"/>
          <w:sz w:val="24"/>
        </w:rPr>
        <w:t>+-</w:t>
      </w:r>
      <w:proofErr w:type="spellStart"/>
      <w:r w:rsidR="00336F65">
        <w:rPr>
          <w:rFonts w:eastAsiaTheme="minorHAnsi" w:hint="eastAsia"/>
          <w:sz w:val="24"/>
        </w:rPr>
        <w:t>sd</w:t>
      </w:r>
      <w:proofErr w:type="spellEnd"/>
      <w:r w:rsidR="00336F65">
        <w:rPr>
          <w:rFonts w:eastAsiaTheme="minorHAnsi" w:hint="eastAsia"/>
          <w:sz w:val="24"/>
        </w:rPr>
        <w:t>/</w:t>
      </w:r>
      <w:proofErr w:type="spellStart"/>
      <w:r w:rsidR="00336F65">
        <w:rPr>
          <w:rFonts w:eastAsiaTheme="minorHAnsi" w:hint="eastAsia"/>
          <w:sz w:val="24"/>
        </w:rPr>
        <w:t>sem</w:t>
      </w:r>
      <w:proofErr w:type="spellEnd"/>
    </w:p>
    <w:p w14:paraId="6274CA08" w14:textId="1E675786" w:rsidR="00604603" w:rsidRPr="00604603" w:rsidRDefault="00604603" w:rsidP="00604603">
      <w:pPr>
        <w:rPr>
          <w:rFonts w:eastAsiaTheme="minorHAnsi"/>
          <w:sz w:val="24"/>
        </w:rPr>
      </w:pPr>
      <w:commentRangeStart w:id="0"/>
      <w:r w:rsidRPr="00604603">
        <w:rPr>
          <w:rFonts w:eastAsiaTheme="minorHAnsi" w:hint="eastAsia"/>
          <w:sz w:val="24"/>
        </w:rPr>
        <w:t>总结：</w:t>
      </w:r>
      <w:r w:rsidRPr="00604603">
        <w:rPr>
          <w:rFonts w:eastAsiaTheme="minorHAnsi"/>
          <w:sz w:val="24"/>
        </w:rPr>
        <w:t>“</w:t>
      </w:r>
      <w:r w:rsidRPr="00604603">
        <w:rPr>
          <w:rFonts w:eastAsiaTheme="minorHAnsi" w:hint="eastAsia"/>
          <w:sz w:val="24"/>
        </w:rPr>
        <w:t>提示</w:t>
      </w:r>
      <w:r w:rsidRPr="00604603">
        <w:rPr>
          <w:rFonts w:eastAsiaTheme="minorHAnsi"/>
          <w:sz w:val="24"/>
        </w:rPr>
        <w:t>/</w:t>
      </w:r>
      <w:r w:rsidRPr="00604603">
        <w:rPr>
          <w:rFonts w:eastAsiaTheme="minorHAnsi" w:hint="eastAsia"/>
          <w:sz w:val="24"/>
        </w:rPr>
        <w:t>指向</w:t>
      </w:r>
      <w:r w:rsidRPr="00604603">
        <w:rPr>
          <w:rFonts w:eastAsiaTheme="minorHAnsi"/>
          <w:sz w:val="24"/>
        </w:rPr>
        <w:t>”</w:t>
      </w:r>
      <w:r w:rsidRPr="00604603">
        <w:rPr>
          <w:rFonts w:eastAsiaTheme="minorHAnsi" w:hint="eastAsia"/>
          <w:sz w:val="24"/>
        </w:rPr>
        <w:t>的事实性总结，</w:t>
      </w:r>
      <w:r w:rsidR="00BB547E">
        <w:rPr>
          <w:rFonts w:eastAsiaTheme="minorHAnsi" w:hint="eastAsia"/>
          <w:sz w:val="24"/>
        </w:rPr>
        <w:t>承上启下，</w:t>
      </w:r>
      <w:r w:rsidRPr="00604603">
        <w:rPr>
          <w:rFonts w:eastAsiaTheme="minorHAnsi" w:hint="eastAsia"/>
          <w:sz w:val="24"/>
        </w:rPr>
        <w:t>不展开机制讨论。</w:t>
      </w:r>
      <w:commentRangeEnd w:id="0"/>
      <w:r w:rsidR="00F137AB">
        <w:rPr>
          <w:rStyle w:val="af"/>
        </w:rPr>
        <w:commentReference w:id="0"/>
      </w:r>
    </w:p>
    <w:p w14:paraId="35779269" w14:textId="77777777" w:rsidR="00604603" w:rsidRPr="00604603" w:rsidRDefault="00604603" w:rsidP="00604603">
      <w:pPr>
        <w:pStyle w:val="1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图注：</w:t>
      </w:r>
    </w:p>
    <w:p w14:paraId="4738A980" w14:textId="77777777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标题：</w:t>
      </w:r>
      <w:r w:rsidRPr="00604603">
        <w:rPr>
          <w:rFonts w:eastAsiaTheme="minorHAnsi" w:hint="eastAsia"/>
          <w:color w:val="0E0E0E"/>
          <w:sz w:val="24"/>
        </w:rPr>
        <w:t>图</w:t>
      </w:r>
      <w:r w:rsidRPr="00604603">
        <w:rPr>
          <w:rFonts w:eastAsiaTheme="minorHAnsi"/>
          <w:color w:val="0E0E0E"/>
          <w:sz w:val="24"/>
        </w:rPr>
        <w:t xml:space="preserve"> </w:t>
      </w:r>
      <w:proofErr w:type="spellStart"/>
      <w:r w:rsidRPr="00604603">
        <w:rPr>
          <w:rFonts w:eastAsiaTheme="minorHAnsi"/>
          <w:color w:val="0E0E0E"/>
          <w:sz w:val="24"/>
        </w:rPr>
        <w:t>X.x.</w:t>
      </w:r>
      <w:proofErr w:type="spellEnd"/>
      <w:r w:rsidRPr="00604603">
        <w:rPr>
          <w:rFonts w:eastAsiaTheme="minorHAnsi"/>
          <w:color w:val="0E0E0E"/>
          <w:sz w:val="24"/>
        </w:rPr>
        <w:t xml:space="preserve"> [</w:t>
      </w:r>
      <w:r w:rsidRPr="00604603">
        <w:rPr>
          <w:rFonts w:eastAsiaTheme="minorHAnsi" w:hint="eastAsia"/>
          <w:color w:val="0E0E0E"/>
          <w:sz w:val="24"/>
        </w:rPr>
        <w:t>简短结论式标题</w:t>
      </w:r>
      <w:r w:rsidRPr="00604603">
        <w:rPr>
          <w:rFonts w:eastAsiaTheme="minorHAnsi"/>
          <w:color w:val="0E0E0E"/>
          <w:sz w:val="24"/>
        </w:rPr>
        <w:t>]</w:t>
      </w:r>
    </w:p>
    <w:p w14:paraId="63CB67CB" w14:textId="77777777" w:rsidR="00604603" w:rsidRPr="00604603" w:rsidRDefault="00604603" w:rsidP="00604603">
      <w:pPr>
        <w:rPr>
          <w:rFonts w:eastAsiaTheme="minorHAnsi"/>
          <w:color w:val="0E0E0E"/>
          <w:sz w:val="24"/>
        </w:rPr>
      </w:pPr>
      <w:commentRangeStart w:id="1"/>
      <w:r w:rsidRPr="00604603">
        <w:rPr>
          <w:rFonts w:eastAsiaTheme="minorHAnsi"/>
          <w:color w:val="0E0E0E"/>
          <w:sz w:val="24"/>
        </w:rPr>
        <w:t>(A–C) 每个面板展示的对象。</w:t>
      </w:r>
      <w:commentRangeEnd w:id="1"/>
      <w:r w:rsidR="00F137AB">
        <w:rPr>
          <w:rStyle w:val="af"/>
        </w:rPr>
        <w:commentReference w:id="1"/>
      </w:r>
    </w:p>
    <w:p w14:paraId="0D59BDDA" w14:textId="77777777" w:rsidR="00604603" w:rsidRPr="00604603" w:rsidRDefault="00604603" w:rsidP="00604603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基本信息：</w:t>
      </w:r>
    </w:p>
    <w:p w14:paraId="46D50546" w14:textId="77777777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组别：“对照组是谁、突变组是谁，或写</w:t>
      </w:r>
      <w:r w:rsidRPr="00604603">
        <w:rPr>
          <w:rFonts w:eastAsiaTheme="minorHAnsi"/>
          <w:sz w:val="24"/>
        </w:rPr>
        <w:t>“</w:t>
      </w:r>
      <w:r w:rsidRPr="00604603">
        <w:rPr>
          <w:rFonts w:eastAsiaTheme="minorHAnsi" w:hint="eastAsia"/>
          <w:sz w:val="24"/>
        </w:rPr>
        <w:t>同窝野生型作对照</w:t>
      </w:r>
      <w:r w:rsidRPr="00604603">
        <w:rPr>
          <w:rFonts w:eastAsiaTheme="minorHAnsi"/>
          <w:sz w:val="24"/>
        </w:rPr>
        <w:t>”</w:t>
      </w:r>
      <w:r w:rsidRPr="00604603">
        <w:rPr>
          <w:rFonts w:eastAsiaTheme="minorHAnsi" w:hint="eastAsia"/>
          <w:sz w:val="24"/>
        </w:rPr>
        <w:t>”</w:t>
      </w:r>
    </w:p>
    <w:p w14:paraId="7538274B" w14:textId="77777777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样本量：“每组n≥</w:t>
      </w:r>
      <w:r w:rsidRPr="00604603">
        <w:rPr>
          <w:rFonts w:eastAsiaTheme="minorHAnsi"/>
          <w:sz w:val="24"/>
        </w:rPr>
        <w:t>__</w:t>
      </w:r>
      <w:r w:rsidRPr="00604603">
        <w:rPr>
          <w:rFonts w:eastAsiaTheme="minorHAnsi" w:hint="eastAsia"/>
          <w:sz w:val="24"/>
        </w:rPr>
        <w:t>”</w:t>
      </w:r>
    </w:p>
    <w:p w14:paraId="0648526C" w14:textId="2F7B05A4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重复：“</w:t>
      </w:r>
      <w:r w:rsidR="00B012A2">
        <w:rPr>
          <w:rFonts w:eastAsiaTheme="minorHAnsi" w:hint="eastAsia"/>
        </w:rPr>
        <w:t>实验结果在</w:t>
      </w:r>
      <w:r w:rsidR="00B012A2" w:rsidRPr="00604603">
        <w:rPr>
          <w:rFonts w:eastAsiaTheme="minorHAnsi" w:hint="eastAsia"/>
          <w:sz w:val="24"/>
        </w:rPr>
        <w:t>≥</w:t>
      </w:r>
      <w:r w:rsidR="00B012A2">
        <w:rPr>
          <w:rFonts w:eastAsiaTheme="minorHAnsi" w:hint="eastAsia"/>
        </w:rPr>
        <w:t>3次独立重复中被验证</w:t>
      </w:r>
      <w:r w:rsidRPr="00604603">
        <w:rPr>
          <w:rFonts w:eastAsiaTheme="minorHAnsi" w:hint="eastAsia"/>
          <w:sz w:val="24"/>
        </w:rPr>
        <w:t xml:space="preserve"> ，或结果在独立批次中重复观察”</w:t>
      </w:r>
    </w:p>
    <w:p w14:paraId="1F8EBB8C" w14:textId="77777777" w:rsidR="00604603" w:rsidRPr="00604603" w:rsidRDefault="00604603" w:rsidP="00604603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统计：</w:t>
      </w:r>
    </w:p>
    <w:p w14:paraId="41BDBA2F" w14:textId="77777777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统计模型</w:t>
      </w:r>
      <w:r w:rsidRPr="00604603">
        <w:rPr>
          <w:rFonts w:eastAsiaTheme="minorHAnsi"/>
          <w:sz w:val="24"/>
        </w:rPr>
        <w:t>/</w:t>
      </w:r>
      <w:r w:rsidRPr="00604603">
        <w:rPr>
          <w:rFonts w:eastAsiaTheme="minorHAnsi" w:hint="eastAsia"/>
          <w:sz w:val="24"/>
        </w:rPr>
        <w:t>校正说明：如果采用重复测量</w:t>
      </w:r>
      <w:r w:rsidRPr="00604603">
        <w:rPr>
          <w:rFonts w:eastAsiaTheme="minorHAnsi"/>
          <w:sz w:val="24"/>
        </w:rPr>
        <w:t xml:space="preserve"> ANOVA / </w:t>
      </w:r>
      <w:r w:rsidRPr="00604603">
        <w:rPr>
          <w:rFonts w:eastAsiaTheme="minorHAnsi" w:hint="eastAsia"/>
          <w:sz w:val="24"/>
        </w:rPr>
        <w:t>混合效应模型</w:t>
      </w:r>
      <w:r w:rsidRPr="00604603">
        <w:rPr>
          <w:rFonts w:eastAsiaTheme="minorHAnsi"/>
          <w:sz w:val="24"/>
        </w:rPr>
        <w:t xml:space="preserve"> / </w:t>
      </w:r>
      <w:r w:rsidRPr="00604603">
        <w:rPr>
          <w:rFonts w:eastAsiaTheme="minorHAnsi" w:hint="eastAsia"/>
          <w:sz w:val="24"/>
        </w:rPr>
        <w:t>多重比较校正（</w:t>
      </w:r>
      <w:r w:rsidRPr="00604603">
        <w:rPr>
          <w:rFonts w:eastAsiaTheme="minorHAnsi"/>
          <w:sz w:val="24"/>
        </w:rPr>
        <w:t>Bonferroni</w:t>
      </w:r>
      <w:r w:rsidRPr="00604603">
        <w:rPr>
          <w:rFonts w:eastAsiaTheme="minorHAnsi" w:hint="eastAsia"/>
          <w:sz w:val="24"/>
        </w:rPr>
        <w:t>、</w:t>
      </w:r>
      <w:r w:rsidRPr="00604603">
        <w:rPr>
          <w:rFonts w:eastAsiaTheme="minorHAnsi"/>
          <w:sz w:val="24"/>
        </w:rPr>
        <w:t>FDR</w:t>
      </w:r>
      <w:r w:rsidRPr="00604603">
        <w:rPr>
          <w:rFonts w:eastAsiaTheme="minorHAnsi" w:hint="eastAsia"/>
          <w:sz w:val="24"/>
        </w:rPr>
        <w:t>），在图注里简洁点明</w:t>
      </w:r>
    </w:p>
    <w:p w14:paraId="269C6C20" w14:textId="77777777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归一化：如果结果经过标准化（比如</w:t>
      </w:r>
      <w:r w:rsidRPr="00604603">
        <w:rPr>
          <w:rFonts w:eastAsiaTheme="minorHAnsi"/>
          <w:sz w:val="24"/>
        </w:rPr>
        <w:t xml:space="preserve"> WB </w:t>
      </w:r>
      <w:r w:rsidRPr="00604603">
        <w:rPr>
          <w:rFonts w:eastAsiaTheme="minorHAnsi" w:hint="eastAsia"/>
          <w:sz w:val="24"/>
        </w:rPr>
        <w:t>灰度归一到</w:t>
      </w:r>
      <w:r w:rsidRPr="00604603">
        <w:rPr>
          <w:rFonts w:eastAsiaTheme="minorHAnsi"/>
          <w:sz w:val="24"/>
        </w:rPr>
        <w:t xml:space="preserve"> GAPDH</w:t>
      </w:r>
      <w:r w:rsidRPr="00604603">
        <w:rPr>
          <w:rFonts w:eastAsiaTheme="minorHAnsi" w:hint="eastAsia"/>
          <w:sz w:val="24"/>
        </w:rPr>
        <w:t>；</w:t>
      </w:r>
      <w:r w:rsidRPr="00604603">
        <w:rPr>
          <w:rFonts w:eastAsiaTheme="minorHAnsi"/>
          <w:sz w:val="24"/>
        </w:rPr>
        <w:t xml:space="preserve">ELISA </w:t>
      </w:r>
      <w:r w:rsidRPr="00604603">
        <w:rPr>
          <w:rFonts w:eastAsiaTheme="minorHAnsi" w:hint="eastAsia"/>
          <w:sz w:val="24"/>
        </w:rPr>
        <w:t>归一到对照平均值</w:t>
      </w:r>
      <w:r w:rsidRPr="00604603">
        <w:rPr>
          <w:rFonts w:eastAsiaTheme="minorHAnsi"/>
          <w:sz w:val="24"/>
        </w:rPr>
        <w:t xml:space="preserve"> =1</w:t>
      </w:r>
      <w:r w:rsidRPr="00604603">
        <w:rPr>
          <w:rFonts w:eastAsiaTheme="minorHAnsi" w:hint="eastAsia"/>
          <w:sz w:val="24"/>
        </w:rPr>
        <w:t>），图注需要说明，以让人明确</w:t>
      </w:r>
      <w:r w:rsidRPr="00604603">
        <w:rPr>
          <w:rFonts w:eastAsiaTheme="minorHAnsi"/>
          <w:sz w:val="24"/>
        </w:rPr>
        <w:t>y</w:t>
      </w:r>
      <w:r w:rsidRPr="00604603">
        <w:rPr>
          <w:rFonts w:eastAsiaTheme="minorHAnsi" w:hint="eastAsia"/>
          <w:sz w:val="24"/>
        </w:rPr>
        <w:t>轴数值</w:t>
      </w:r>
    </w:p>
    <w:p w14:paraId="59ECD34D" w14:textId="77777777" w:rsidR="00604603" w:rsidRPr="00604603" w:rsidRDefault="00604603" w:rsidP="00604603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显著性标记：“*p &lt; 0.05, *p &lt; 0.01；ns，不显著”</w:t>
      </w:r>
    </w:p>
    <w:p w14:paraId="756F0495" w14:textId="77777777" w:rsidR="00463DF9" w:rsidRPr="00604603" w:rsidRDefault="00463DF9"/>
    <w:sectPr w:rsidR="00463DF9" w:rsidRPr="006046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5-10-03T13:23:00Z" w:initials="宝龚">
    <w:p w14:paraId="4CB43048" w14:textId="77777777" w:rsidR="00F137AB" w:rsidRDefault="00F137AB" w:rsidP="00F137AB">
      <w:pPr>
        <w:jc w:val="left"/>
      </w:pPr>
      <w:r>
        <w:rPr>
          <w:rStyle w:val="af"/>
        </w:rPr>
        <w:annotationRef/>
      </w:r>
      <w:r>
        <w:t>是否就是结果标题？</w:t>
      </w:r>
    </w:p>
  </w:comment>
  <w:comment w:id="1" w:author="宝铭 龚" w:date="2025-10-03T13:22:00Z" w:initials="宝龚">
    <w:p w14:paraId="3F992462" w14:textId="757AC545" w:rsidR="00F137AB" w:rsidRDefault="00F137AB" w:rsidP="00F137AB">
      <w:pPr>
        <w:jc w:val="left"/>
      </w:pPr>
      <w:r>
        <w:rPr>
          <w:rStyle w:val="af"/>
        </w:rPr>
        <w:annotationRef/>
      </w:r>
      <w:r>
        <w:t>具体是什么？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B43048" w15:done="0"/>
  <w15:commentEx w15:paraId="3F9924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EF5F30" w16cex:dateUtc="2025-10-03T05:23:00Z"/>
  <w16cex:commentExtensible w16cex:durableId="6EA1CB7F" w16cex:dateUtc="2025-10-03T0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B43048" w16cid:durableId="13EF5F30"/>
  <w16cid:commentId w16cid:paraId="3F992462" w16cid:durableId="6EA1CB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DD5"/>
    <w:multiLevelType w:val="hybridMultilevel"/>
    <w:tmpl w:val="A4E438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0B74C9"/>
    <w:multiLevelType w:val="multilevel"/>
    <w:tmpl w:val="0332F52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992030769">
    <w:abstractNumId w:val="1"/>
    <w:lvlOverride w:ilvl="0">
      <w:startOverride w:val="1"/>
    </w:lvlOverride>
  </w:num>
  <w:num w:numId="2" w16cid:durableId="19995357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03"/>
    <w:rsid w:val="00001E7B"/>
    <w:rsid w:val="0000540F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2F9C"/>
    <w:rsid w:val="000A489F"/>
    <w:rsid w:val="000B0DAB"/>
    <w:rsid w:val="000C2AC2"/>
    <w:rsid w:val="000C6F00"/>
    <w:rsid w:val="000D64F1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266D8"/>
    <w:rsid w:val="00231277"/>
    <w:rsid w:val="00232A81"/>
    <w:rsid w:val="00236C37"/>
    <w:rsid w:val="00272A8D"/>
    <w:rsid w:val="002732D1"/>
    <w:rsid w:val="00281785"/>
    <w:rsid w:val="0028676B"/>
    <w:rsid w:val="002B5973"/>
    <w:rsid w:val="002C4673"/>
    <w:rsid w:val="002D429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36F65"/>
    <w:rsid w:val="00342AC1"/>
    <w:rsid w:val="00354EEC"/>
    <w:rsid w:val="00370562"/>
    <w:rsid w:val="0037371C"/>
    <w:rsid w:val="0037554C"/>
    <w:rsid w:val="00383B95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9290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4603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949BF"/>
    <w:rsid w:val="006A53B8"/>
    <w:rsid w:val="006A7A83"/>
    <w:rsid w:val="006B1CA1"/>
    <w:rsid w:val="006B3299"/>
    <w:rsid w:val="006D19F4"/>
    <w:rsid w:val="006E23E4"/>
    <w:rsid w:val="006E3445"/>
    <w:rsid w:val="006E7C45"/>
    <w:rsid w:val="006F28FC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1607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12A2"/>
    <w:rsid w:val="00B0260A"/>
    <w:rsid w:val="00B06788"/>
    <w:rsid w:val="00B20B09"/>
    <w:rsid w:val="00B313BA"/>
    <w:rsid w:val="00B349EF"/>
    <w:rsid w:val="00B46348"/>
    <w:rsid w:val="00B47377"/>
    <w:rsid w:val="00B503E8"/>
    <w:rsid w:val="00B54170"/>
    <w:rsid w:val="00B56723"/>
    <w:rsid w:val="00B62668"/>
    <w:rsid w:val="00B76563"/>
    <w:rsid w:val="00B811C1"/>
    <w:rsid w:val="00B86880"/>
    <w:rsid w:val="00B947EA"/>
    <w:rsid w:val="00B97CB0"/>
    <w:rsid w:val="00BA4AAC"/>
    <w:rsid w:val="00BB547E"/>
    <w:rsid w:val="00BB6E02"/>
    <w:rsid w:val="00BD5A6A"/>
    <w:rsid w:val="00BE6FBC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163A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137AB"/>
    <w:rsid w:val="00F20AD3"/>
    <w:rsid w:val="00F24FA6"/>
    <w:rsid w:val="00F565E1"/>
    <w:rsid w:val="00F71715"/>
    <w:rsid w:val="00F727EF"/>
    <w:rsid w:val="00F80E39"/>
    <w:rsid w:val="00F81503"/>
    <w:rsid w:val="00F97C66"/>
    <w:rsid w:val="00FA0293"/>
    <w:rsid w:val="00FB2F35"/>
    <w:rsid w:val="00FC2A43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9E3E"/>
  <w15:chartTrackingRefBased/>
  <w15:docId w15:val="{A78836D6-DC81-1448-8D05-817C8C73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46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0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6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6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6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6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6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6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6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6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04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6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6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46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6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6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6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6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6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4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6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6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6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60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046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annotation reference"/>
    <w:basedOn w:val="a0"/>
    <w:uiPriority w:val="99"/>
    <w:semiHidden/>
    <w:unhideWhenUsed/>
    <w:rsid w:val="00F137AB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F137AB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F137AB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137AB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F13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14</cp:revision>
  <dcterms:created xsi:type="dcterms:W3CDTF">2025-09-05T09:14:00Z</dcterms:created>
  <dcterms:modified xsi:type="dcterms:W3CDTF">2025-10-03T09:00:00Z</dcterms:modified>
</cp:coreProperties>
</file>