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3515" w14:textId="194B8A66" w:rsidR="00E73CAC" w:rsidRDefault="00C66A9E">
      <w:r>
        <w:t>O zbiorze danych</w:t>
      </w:r>
    </w:p>
    <w:p w14:paraId="3360B385" w14:textId="77777777" w:rsidR="00C66A9E" w:rsidRDefault="00C66A9E"/>
    <w:p w14:paraId="0CAA49E4" w14:textId="77777777" w:rsidR="00C66A9E" w:rsidRDefault="00C66A9E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t xml:space="preserve">Coroczne badanie CDC Z 2020r.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i stanowi główną część systemu nadzoru nad czynnikami ryzyka behawioralnego (BRFSS), który przeprowadza coroczne ankiety telefoniczne w celu gromadzenia danych na temat stanu zdrowia mieszkańców USA. </w:t>
      </w:r>
    </w:p>
    <w:p w14:paraId="181EA3FB" w14:textId="5EF8DFB0" w:rsidR="00C66A9E" w:rsidRDefault="00C66A9E">
      <w:r>
        <w:t>400 tys. Dorosłych</w:t>
      </w:r>
    </w:p>
    <w:p w14:paraId="0D653AF2" w14:textId="7EDFC845" w:rsidR="00C66A9E" w:rsidRDefault="00C66A9E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401 958 wierszy</w:t>
      </w:r>
    </w:p>
    <w:p w14:paraId="7561F130" w14:textId="056798D9" w:rsidR="00C66A9E" w:rsidRDefault="00C66A9E"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Jak opisano powyżej, pierwotny zbiór danych składający się z prawie 300 zmiennych został zredukowany do zaledwie około 20 zmiennych. Oprócz klasycznej EDA, ten zbiór danych można wykorzystać do zastosowania szeregu metod uczenia maszynowego, w szczególności modeli klasyfikatorów (regresja logistyczna, SVM, losowy las itp.). Zmienną „Choroby serca” należy traktować binarnie („Tak” – respondent miał chorobę serca; „Nie” – respondent nie miał choroby serca). Należy jednak pamiętać, że klasy nie są zrównoważone, dlatego nie zaleca się klasycznego podejścia do stosowania modelu. Ustalenie wag/</w:t>
      </w:r>
      <w:proofErr w:type="spell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podpróbkowanie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powinno dać znacznie lepsze wyniki. Na podstawie zbioru danych skonstruowałem model regresji logistycznej i umieściłem go w aplikacji, która może Cię zainspirować: </w:t>
      </w:r>
      <w:hyperlink r:id="rId4" w:tgtFrame="_blank" w:history="1">
        <w:r>
          <w:rPr>
            <w:rStyle w:val="Hipercze"/>
            <w:rFonts w:ascii="Arial" w:hAnsi="Arial" w:cs="Arial"/>
            <w:color w:val="202124"/>
            <w:sz w:val="21"/>
            <w:szCs w:val="21"/>
            <w:bdr w:val="none" w:sz="0" w:space="0" w:color="auto" w:frame="1"/>
            <w:shd w:val="clear" w:color="auto" w:fill="FFFFFF"/>
          </w:rPr>
          <w:t>https://share.streamlit.io/kamilpytlak/heart-condition-checker/main/app.py</w:t>
        </w:r>
      </w:hyperlink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. Czy możesz wskazać, które zmienne mają istotny wpływ na prawdopodobieństwo wystąpienia chorób serca?</w:t>
      </w:r>
    </w:p>
    <w:p w14:paraId="3A687B7A" w14:textId="1CCC28FF" w:rsidR="00C66A9E" w:rsidRDefault="00C66A9E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Według </w:t>
      </w:r>
      <w:hyperlink r:id="rId5" w:tgtFrame="_blank" w:history="1">
        <w:r>
          <w:rPr>
            <w:rStyle w:val="Hipercze"/>
            <w:rFonts w:ascii="Arial" w:hAnsi="Arial" w:cs="Arial"/>
            <w:color w:val="202124"/>
            <w:sz w:val="21"/>
            <w:szCs w:val="21"/>
            <w:bdr w:val="none" w:sz="0" w:space="0" w:color="auto" w:frame="1"/>
            <w:shd w:val="clear" w:color="auto" w:fill="FFFFFF"/>
          </w:rPr>
          <w:t>CDC</w:t>
        </w:r>
      </w:hyperlink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choroby serca są jedną z głównych przyczyn śmierci ludzi większości ras w USA (Afroamerykanie, Indianie amerykańscy i rdzenni mieszkańcy Alaski oraz ludzie biali). Około połowa Amerykanów (47%) ma co najmniej 1 z 3 kluczowych czynników ryzyka chorób serca: wysokie ciśnienie krwi, wysoki poziom cholesterolu i palenie. Innymi kluczowymi wskaźnikami są cukrzyca, otyłość (wysokie BMI), brak wystarczającej aktywności fizycznej lub spożywanie zbyt dużej ilości alkoholu. Wykrywanie i zapobieganie czynnikom, które mają największy wpływ na choroby serca, jest bardzo ważne w opiece zdrowotnej. Z kolei postęp obliczeniowy umożliwia zastosowanie metod uczenia maszynowego do wykrywania „wzorców” na podstawie danych, które mogą przewidzieć stan pacjenta</w:t>
      </w:r>
    </w:p>
    <w:p w14:paraId="7EE22104" w14:textId="77777777" w:rsidR="00AD7BA2" w:rsidRDefault="00AD7BA2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24901E89" w14:textId="77777777" w:rsidR="00AD7BA2" w:rsidRDefault="00AD7BA2"/>
    <w:sectPr w:rsidR="00AD7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9E"/>
    <w:rsid w:val="00AD7BA2"/>
    <w:rsid w:val="00C66A9E"/>
    <w:rsid w:val="00CB2B44"/>
    <w:rsid w:val="00E73CAC"/>
    <w:rsid w:val="00EF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54421"/>
  <w15:chartTrackingRefBased/>
  <w15:docId w15:val="{43750D36-F505-4066-8450-3971752E9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C66A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dc.gov/heartdisease/risk_factors.htm" TargetMode="External"/><Relationship Id="rId4" Type="http://schemas.openxmlformats.org/officeDocument/2006/relationships/hyperlink" Target="https://share.streamlit.io/kamilpytlak/heart-condition-checker/main/app.p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311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Bocheńska</dc:creator>
  <cp:keywords/>
  <dc:description/>
  <cp:lastModifiedBy>Gabriela Bocheńska</cp:lastModifiedBy>
  <cp:revision>1</cp:revision>
  <dcterms:created xsi:type="dcterms:W3CDTF">2023-09-04T13:21:00Z</dcterms:created>
  <dcterms:modified xsi:type="dcterms:W3CDTF">2023-09-05T06:35:00Z</dcterms:modified>
</cp:coreProperties>
</file>