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A58" w:rsidRDefault="00C40A58">
      <w:pPr>
        <w:spacing w:after="160" w:line="259" w:lineRule="auto"/>
        <w:ind w:firstLine="0"/>
      </w:pPr>
      <w:bookmarkStart w:id="0" w:name="_Toc465957062"/>
      <w:r>
        <w:t>Methods and Measures for the Analysis of the Complexity of Urban Street Networks</w:t>
      </w:r>
    </w:p>
    <w:p w:rsidR="00C40A58" w:rsidRDefault="00C40A58">
      <w:pPr>
        <w:spacing w:after="160" w:line="259" w:lineRule="auto"/>
        <w:ind w:firstLine="0"/>
      </w:pPr>
      <w:r>
        <w:t>Rough Draft</w:t>
      </w:r>
    </w:p>
    <w:p w:rsidR="00C40A58" w:rsidRDefault="00C40A58">
      <w:pPr>
        <w:spacing w:after="160" w:line="259" w:lineRule="auto"/>
        <w:ind w:firstLine="0"/>
      </w:pPr>
    </w:p>
    <w:p w:rsidR="00C40A58" w:rsidRDefault="00C40A58">
      <w:pPr>
        <w:spacing w:after="160" w:line="259" w:lineRule="auto"/>
        <w:ind w:firstLine="0"/>
      </w:pPr>
      <w:r>
        <w:t>Geoff Boeing</w:t>
      </w:r>
    </w:p>
    <w:p w:rsidR="00C40A58" w:rsidRDefault="00C40A58">
      <w:pPr>
        <w:spacing w:after="160" w:line="259" w:lineRule="auto"/>
        <w:ind w:firstLine="0"/>
      </w:pPr>
      <w:r>
        <w:t>Department of City and Regional Planning</w:t>
      </w:r>
    </w:p>
    <w:p w:rsidR="00C40A58" w:rsidRDefault="00C40A58">
      <w:pPr>
        <w:spacing w:after="160" w:line="259" w:lineRule="auto"/>
        <w:ind w:firstLine="0"/>
      </w:pPr>
      <w:r>
        <w:t>University of California, Berkeley</w:t>
      </w:r>
    </w:p>
    <w:p w:rsidR="00C40A58" w:rsidRDefault="00C40A58" w:rsidP="00C40A58">
      <w:pPr>
        <w:spacing w:after="160" w:line="259" w:lineRule="auto"/>
        <w:ind w:firstLine="0"/>
      </w:pPr>
      <w:r>
        <w:t>November 2016</w:t>
      </w:r>
    </w:p>
    <w:p w:rsidR="00C40A58" w:rsidRDefault="00C40A58">
      <w:pPr>
        <w:spacing w:after="160" w:line="259" w:lineRule="auto"/>
        <w:ind w:firstLine="0"/>
        <w:rPr>
          <w:b/>
          <w:sz w:val="40"/>
          <w:szCs w:val="40"/>
        </w:rPr>
      </w:pPr>
      <w:r>
        <w:br w:type="page"/>
      </w:r>
    </w:p>
    <w:p w:rsidR="009110E0" w:rsidRPr="00D62049" w:rsidRDefault="0024235F" w:rsidP="004B49D7">
      <w:pPr>
        <w:pStyle w:val="Pre-Heading1"/>
        <w:ind w:firstLine="0"/>
      </w:pPr>
      <w:r w:rsidRPr="00D62049">
        <w:lastRenderedPageBreak/>
        <w:t xml:space="preserve">Table of </w:t>
      </w:r>
      <w:r w:rsidR="009110E0" w:rsidRPr="00D62049">
        <w:t>Contents</w:t>
      </w:r>
      <w:bookmarkEnd w:id="0"/>
    </w:p>
    <w:p w:rsidR="00C40A58" w:rsidRDefault="00ED3590"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r w:rsidRPr="00D62049">
        <w:fldChar w:fldCharType="begin"/>
      </w:r>
      <w:r w:rsidRPr="00D62049">
        <w:instrText xml:space="preserve"> TOC \o "1-3" \h \z \u </w:instrText>
      </w:r>
      <w:r w:rsidRPr="00D62049">
        <w:fldChar w:fldCharType="separate"/>
      </w:r>
      <w:hyperlink w:anchor="_Toc465957062" w:history="1">
        <w:r w:rsidR="00C40A58" w:rsidRPr="00AC4972">
          <w:rPr>
            <w:rStyle w:val="Hyperlink"/>
            <w:noProof/>
          </w:rPr>
          <w:t>Table of Contents</w:t>
        </w:r>
        <w:r w:rsidR="00C40A58">
          <w:rPr>
            <w:noProof/>
            <w:webHidden/>
          </w:rPr>
          <w:tab/>
        </w:r>
        <w:r w:rsidR="00C40A58">
          <w:rPr>
            <w:noProof/>
            <w:webHidden/>
          </w:rPr>
          <w:fldChar w:fldCharType="begin"/>
        </w:r>
        <w:r w:rsidR="00C40A58">
          <w:rPr>
            <w:noProof/>
            <w:webHidden/>
          </w:rPr>
          <w:instrText xml:space="preserve"> PAGEREF _Toc465957062 \h </w:instrText>
        </w:r>
        <w:r w:rsidR="00C40A58">
          <w:rPr>
            <w:noProof/>
            <w:webHidden/>
          </w:rPr>
        </w:r>
        <w:r w:rsidR="00C40A58">
          <w:rPr>
            <w:noProof/>
            <w:webHidden/>
          </w:rPr>
          <w:fldChar w:fldCharType="separate"/>
        </w:r>
        <w:r w:rsidR="00C96F78">
          <w:rPr>
            <w:noProof/>
            <w:webHidden/>
          </w:rPr>
          <w:t>1</w:t>
        </w:r>
        <w:r w:rsidR="00C40A58">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63" w:history="1">
        <w:r w:rsidRPr="00AC4972">
          <w:rPr>
            <w:rStyle w:val="Hyperlink"/>
            <w:noProof/>
          </w:rPr>
          <w:t>List of Figures</w:t>
        </w:r>
        <w:r>
          <w:rPr>
            <w:noProof/>
            <w:webHidden/>
          </w:rPr>
          <w:tab/>
        </w:r>
        <w:r>
          <w:rPr>
            <w:noProof/>
            <w:webHidden/>
          </w:rPr>
          <w:fldChar w:fldCharType="begin"/>
        </w:r>
        <w:r>
          <w:rPr>
            <w:noProof/>
            <w:webHidden/>
          </w:rPr>
          <w:instrText xml:space="preserve"> PAGEREF _Toc465957063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64" w:history="1">
        <w:r w:rsidRPr="00AC4972">
          <w:rPr>
            <w:rStyle w:val="Hyperlink"/>
            <w:noProof/>
          </w:rPr>
          <w:t>List of Tables</w:t>
        </w:r>
        <w:r>
          <w:rPr>
            <w:noProof/>
            <w:webHidden/>
          </w:rPr>
          <w:tab/>
        </w:r>
        <w:r>
          <w:rPr>
            <w:noProof/>
            <w:webHidden/>
          </w:rPr>
          <w:fldChar w:fldCharType="begin"/>
        </w:r>
        <w:r>
          <w:rPr>
            <w:noProof/>
            <w:webHidden/>
          </w:rPr>
          <w:instrText xml:space="preserve"> PAGEREF _Toc465957064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65" w:history="1">
        <w:r w:rsidRPr="00AC4972">
          <w:rPr>
            <w:rStyle w:val="Hyperlink"/>
            <w:noProof/>
          </w:rPr>
          <w:t>Acknowledgements</w:t>
        </w:r>
        <w:r>
          <w:rPr>
            <w:noProof/>
            <w:webHidden/>
          </w:rPr>
          <w:tab/>
        </w:r>
        <w:r>
          <w:rPr>
            <w:noProof/>
            <w:webHidden/>
          </w:rPr>
          <w:fldChar w:fldCharType="begin"/>
        </w:r>
        <w:r>
          <w:rPr>
            <w:noProof/>
            <w:webHidden/>
          </w:rPr>
          <w:instrText xml:space="preserve"> PAGEREF _Toc465957065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66" w:history="1">
        <w:r w:rsidRPr="00AC4972">
          <w:rPr>
            <w:rStyle w:val="Hyperlink"/>
            <w:noProof/>
          </w:rPr>
          <w:t>1. Introduction</w:t>
        </w:r>
        <w:r>
          <w:rPr>
            <w:noProof/>
            <w:webHidden/>
          </w:rPr>
          <w:tab/>
        </w:r>
        <w:r>
          <w:rPr>
            <w:noProof/>
            <w:webHidden/>
          </w:rPr>
          <w:fldChar w:fldCharType="begin"/>
        </w:r>
        <w:r>
          <w:rPr>
            <w:noProof/>
            <w:webHidden/>
          </w:rPr>
          <w:instrText xml:space="preserve"> PAGEREF _Toc465957066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67" w:history="1">
        <w:r w:rsidRPr="00AC4972">
          <w:rPr>
            <w:rStyle w:val="Hyperlink"/>
            <w:noProof/>
          </w:rPr>
          <w:t>1.1. Abstract</w:t>
        </w:r>
        <w:r>
          <w:rPr>
            <w:noProof/>
            <w:webHidden/>
          </w:rPr>
          <w:tab/>
        </w:r>
        <w:r>
          <w:rPr>
            <w:noProof/>
            <w:webHidden/>
          </w:rPr>
          <w:fldChar w:fldCharType="begin"/>
        </w:r>
        <w:r>
          <w:rPr>
            <w:noProof/>
            <w:webHidden/>
          </w:rPr>
          <w:instrText xml:space="preserve"> PAGEREF _Toc465957067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68" w:history="1">
        <w:r w:rsidRPr="00AC4972">
          <w:rPr>
            <w:rStyle w:val="Hyperlink"/>
            <w:noProof/>
          </w:rPr>
          <w:t>1.2. Motivation</w:t>
        </w:r>
        <w:r>
          <w:rPr>
            <w:noProof/>
            <w:webHidden/>
          </w:rPr>
          <w:tab/>
        </w:r>
        <w:r>
          <w:rPr>
            <w:noProof/>
            <w:webHidden/>
          </w:rPr>
          <w:fldChar w:fldCharType="begin"/>
        </w:r>
        <w:r>
          <w:rPr>
            <w:noProof/>
            <w:webHidden/>
          </w:rPr>
          <w:instrText xml:space="preserve"> PAGEREF _Toc465957068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69" w:history="1">
        <w:r w:rsidRPr="00AC4972">
          <w:rPr>
            <w:rStyle w:val="Hyperlink"/>
            <w:noProof/>
          </w:rPr>
          <w:t>1.3. Context of the Study</w:t>
        </w:r>
        <w:r>
          <w:rPr>
            <w:noProof/>
            <w:webHidden/>
          </w:rPr>
          <w:tab/>
        </w:r>
        <w:r>
          <w:rPr>
            <w:noProof/>
            <w:webHidden/>
          </w:rPr>
          <w:fldChar w:fldCharType="begin"/>
        </w:r>
        <w:r>
          <w:rPr>
            <w:noProof/>
            <w:webHidden/>
          </w:rPr>
          <w:instrText xml:space="preserve"> PAGEREF _Toc465957069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70" w:history="1">
        <w:r w:rsidRPr="00AC4972">
          <w:rPr>
            <w:rStyle w:val="Hyperlink"/>
            <w:noProof/>
          </w:rPr>
          <w:t>1.4. Organization and Contribution by Chapter</w:t>
        </w:r>
        <w:r>
          <w:rPr>
            <w:noProof/>
            <w:webHidden/>
          </w:rPr>
          <w:tab/>
        </w:r>
        <w:r>
          <w:rPr>
            <w:noProof/>
            <w:webHidden/>
          </w:rPr>
          <w:fldChar w:fldCharType="begin"/>
        </w:r>
        <w:r>
          <w:rPr>
            <w:noProof/>
            <w:webHidden/>
          </w:rPr>
          <w:instrText xml:space="preserve"> PAGEREF _Toc465957070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1" w:history="1">
        <w:r w:rsidRPr="00AC4972">
          <w:rPr>
            <w:rStyle w:val="Hyperlink"/>
            <w:noProof/>
          </w:rPr>
          <w:t>1.4.1. Chapter 1 – Introduction</w:t>
        </w:r>
        <w:r>
          <w:rPr>
            <w:noProof/>
            <w:webHidden/>
          </w:rPr>
          <w:tab/>
        </w:r>
        <w:r>
          <w:rPr>
            <w:noProof/>
            <w:webHidden/>
          </w:rPr>
          <w:fldChar w:fldCharType="begin"/>
        </w:r>
        <w:r>
          <w:rPr>
            <w:noProof/>
            <w:webHidden/>
          </w:rPr>
          <w:instrText xml:space="preserve"> PAGEREF _Toc465957071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2" w:history="1">
        <w:r w:rsidRPr="00AC4972">
          <w:rPr>
            <w:rStyle w:val="Hyperlink"/>
            <w:noProof/>
          </w:rPr>
          <w:t>1.4.2. Chapter 2 – Foundations of the Nonlinear Paradigm</w:t>
        </w:r>
        <w:r>
          <w:rPr>
            <w:noProof/>
            <w:webHidden/>
          </w:rPr>
          <w:tab/>
        </w:r>
        <w:r>
          <w:rPr>
            <w:noProof/>
            <w:webHidden/>
          </w:rPr>
          <w:fldChar w:fldCharType="begin"/>
        </w:r>
        <w:r>
          <w:rPr>
            <w:noProof/>
            <w:webHidden/>
          </w:rPr>
          <w:instrText xml:space="preserve"> PAGEREF _Toc465957072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3" w:history="1">
        <w:r w:rsidRPr="00AC4972">
          <w:rPr>
            <w:rStyle w:val="Hyperlink"/>
            <w:noProof/>
          </w:rPr>
          <w:t>1.4.3. Chapter 3 – Complexity and Cities</w:t>
        </w:r>
        <w:r>
          <w:rPr>
            <w:noProof/>
            <w:webHidden/>
          </w:rPr>
          <w:tab/>
        </w:r>
        <w:r>
          <w:rPr>
            <w:noProof/>
            <w:webHidden/>
          </w:rPr>
          <w:fldChar w:fldCharType="begin"/>
        </w:r>
        <w:r>
          <w:rPr>
            <w:noProof/>
            <w:webHidden/>
          </w:rPr>
          <w:instrText xml:space="preserve"> PAGEREF _Toc465957073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4" w:history="1">
        <w:r w:rsidRPr="00AC4972">
          <w:rPr>
            <w:rStyle w:val="Hyperlink"/>
            <w:noProof/>
          </w:rPr>
          <w:t>1.4.4. Chapter 4 – Methods for Measuring the Complexity Outcomes of Urban Design</w:t>
        </w:r>
        <w:r>
          <w:rPr>
            <w:noProof/>
            <w:webHidden/>
          </w:rPr>
          <w:tab/>
        </w:r>
        <w:r>
          <w:rPr>
            <w:noProof/>
            <w:webHidden/>
          </w:rPr>
          <w:fldChar w:fldCharType="begin"/>
        </w:r>
        <w:r>
          <w:rPr>
            <w:noProof/>
            <w:webHidden/>
          </w:rPr>
          <w:instrText xml:space="preserve"> PAGEREF _Toc465957074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5" w:history="1">
        <w:r w:rsidRPr="00AC4972">
          <w:rPr>
            <w:rStyle w:val="Hyperlink"/>
            <w:noProof/>
          </w:rPr>
          <w:t>1.4.5. Chapter 5 – OSMnx: Acquiring, Constructing, Analyzing, and Visualizing Street Networks</w:t>
        </w:r>
        <w:r>
          <w:rPr>
            <w:noProof/>
            <w:webHidden/>
          </w:rPr>
          <w:tab/>
        </w:r>
        <w:r>
          <w:rPr>
            <w:noProof/>
            <w:webHidden/>
          </w:rPr>
          <w:fldChar w:fldCharType="begin"/>
        </w:r>
        <w:r>
          <w:rPr>
            <w:noProof/>
            <w:webHidden/>
          </w:rPr>
          <w:instrText xml:space="preserve"> PAGEREF _Toc465957075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6" w:history="1">
        <w:r w:rsidRPr="00AC4972">
          <w:rPr>
            <w:rStyle w:val="Hyperlink"/>
            <w:noProof/>
          </w:rPr>
          <w:t>1.4.6. Chapter 6 – Multi-scale Analysis of Urban Street Networks</w:t>
        </w:r>
        <w:r>
          <w:rPr>
            <w:noProof/>
            <w:webHidden/>
          </w:rPr>
          <w:tab/>
        </w:r>
        <w:r>
          <w:rPr>
            <w:noProof/>
            <w:webHidden/>
          </w:rPr>
          <w:fldChar w:fldCharType="begin"/>
        </w:r>
        <w:r>
          <w:rPr>
            <w:noProof/>
            <w:webHidden/>
          </w:rPr>
          <w:instrText xml:space="preserve"> PAGEREF _Toc465957076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077" w:history="1">
        <w:r w:rsidRPr="00AC4972">
          <w:rPr>
            <w:rStyle w:val="Hyperlink"/>
            <w:noProof/>
          </w:rPr>
          <w:t>1.4.7. Chapter 7 – Conclusion</w:t>
        </w:r>
        <w:r>
          <w:rPr>
            <w:noProof/>
            <w:webHidden/>
          </w:rPr>
          <w:tab/>
        </w:r>
        <w:r>
          <w:rPr>
            <w:noProof/>
            <w:webHidden/>
          </w:rPr>
          <w:fldChar w:fldCharType="begin"/>
        </w:r>
        <w:r>
          <w:rPr>
            <w:noProof/>
            <w:webHidden/>
          </w:rPr>
          <w:instrText xml:space="preserve"> PAGEREF _Toc465957077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78" w:history="1">
        <w:r w:rsidRPr="00AC4972">
          <w:rPr>
            <w:rStyle w:val="Hyperlink"/>
            <w:noProof/>
          </w:rPr>
          <w:t>2. Foundations of the Nonlinear Paradigm</w:t>
        </w:r>
        <w:r>
          <w:rPr>
            <w:noProof/>
            <w:webHidden/>
          </w:rPr>
          <w:tab/>
        </w:r>
        <w:r>
          <w:rPr>
            <w:noProof/>
            <w:webHidden/>
          </w:rPr>
          <w:fldChar w:fldCharType="begin"/>
        </w:r>
        <w:r>
          <w:rPr>
            <w:noProof/>
            <w:webHidden/>
          </w:rPr>
          <w:instrText xml:space="preserve"> PAGEREF _Toc465957078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79" w:history="1">
        <w:r w:rsidRPr="00AC4972">
          <w:rPr>
            <w:rStyle w:val="Hyperlink"/>
            <w:noProof/>
          </w:rPr>
          <w:t>2.1. Abstract</w:t>
        </w:r>
        <w:r>
          <w:rPr>
            <w:noProof/>
            <w:webHidden/>
          </w:rPr>
          <w:tab/>
        </w:r>
        <w:r>
          <w:rPr>
            <w:noProof/>
            <w:webHidden/>
          </w:rPr>
          <w:fldChar w:fldCharType="begin"/>
        </w:r>
        <w:r>
          <w:rPr>
            <w:noProof/>
            <w:webHidden/>
          </w:rPr>
          <w:instrText xml:space="preserve"> PAGEREF _Toc465957079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0" w:history="1">
        <w:r w:rsidRPr="00AC4972">
          <w:rPr>
            <w:rStyle w:val="Hyperlink"/>
            <w:noProof/>
          </w:rPr>
          <w:t>2.2. Introduction</w:t>
        </w:r>
        <w:r>
          <w:rPr>
            <w:noProof/>
            <w:webHidden/>
          </w:rPr>
          <w:tab/>
        </w:r>
        <w:r>
          <w:rPr>
            <w:noProof/>
            <w:webHidden/>
          </w:rPr>
          <w:fldChar w:fldCharType="begin"/>
        </w:r>
        <w:r>
          <w:rPr>
            <w:noProof/>
            <w:webHidden/>
          </w:rPr>
          <w:instrText xml:space="preserve"> PAGEREF _Toc465957080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1" w:history="1">
        <w:r w:rsidRPr="00AC4972">
          <w:rPr>
            <w:rStyle w:val="Hyperlink"/>
            <w:noProof/>
          </w:rPr>
          <w:t>2.3. Background and Model</w:t>
        </w:r>
        <w:r>
          <w:rPr>
            <w:noProof/>
            <w:webHidden/>
          </w:rPr>
          <w:tab/>
        </w:r>
        <w:r>
          <w:rPr>
            <w:noProof/>
            <w:webHidden/>
          </w:rPr>
          <w:fldChar w:fldCharType="begin"/>
        </w:r>
        <w:r>
          <w:rPr>
            <w:noProof/>
            <w:webHidden/>
          </w:rPr>
          <w:instrText xml:space="preserve"> PAGEREF _Toc465957081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2" w:history="1">
        <w:r w:rsidRPr="00AC4972">
          <w:rPr>
            <w:rStyle w:val="Hyperlink"/>
            <w:noProof/>
          </w:rPr>
          <w:t>2.4. System Bifurcations</w:t>
        </w:r>
        <w:r>
          <w:rPr>
            <w:noProof/>
            <w:webHidden/>
          </w:rPr>
          <w:tab/>
        </w:r>
        <w:r>
          <w:rPr>
            <w:noProof/>
            <w:webHidden/>
          </w:rPr>
          <w:fldChar w:fldCharType="begin"/>
        </w:r>
        <w:r>
          <w:rPr>
            <w:noProof/>
            <w:webHidden/>
          </w:rPr>
          <w:instrText xml:space="preserve"> PAGEREF _Toc465957082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3" w:history="1">
        <w:r w:rsidRPr="00AC4972">
          <w:rPr>
            <w:rStyle w:val="Hyperlink"/>
            <w:noProof/>
          </w:rPr>
          <w:t>2.5. Fractals and Strange Attractors</w:t>
        </w:r>
        <w:r>
          <w:rPr>
            <w:noProof/>
            <w:webHidden/>
          </w:rPr>
          <w:tab/>
        </w:r>
        <w:r>
          <w:rPr>
            <w:noProof/>
            <w:webHidden/>
          </w:rPr>
          <w:fldChar w:fldCharType="begin"/>
        </w:r>
        <w:r>
          <w:rPr>
            <w:noProof/>
            <w:webHidden/>
          </w:rPr>
          <w:instrText xml:space="preserve"> PAGEREF _Toc465957083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4" w:history="1">
        <w:r w:rsidRPr="00AC4972">
          <w:rPr>
            <w:rStyle w:val="Hyperlink"/>
            <w:noProof/>
          </w:rPr>
          <w:t>2.6. Chaos and Randomness</w:t>
        </w:r>
        <w:r>
          <w:rPr>
            <w:noProof/>
            <w:webHidden/>
          </w:rPr>
          <w:tab/>
        </w:r>
        <w:r>
          <w:rPr>
            <w:noProof/>
            <w:webHidden/>
          </w:rPr>
          <w:fldChar w:fldCharType="begin"/>
        </w:r>
        <w:r>
          <w:rPr>
            <w:noProof/>
            <w:webHidden/>
          </w:rPr>
          <w:instrText xml:space="preserve"> PAGEREF _Toc465957084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5" w:history="1">
        <w:r w:rsidRPr="00AC4972">
          <w:rPr>
            <w:rStyle w:val="Hyperlink"/>
            <w:noProof/>
          </w:rPr>
          <w:t>2.7. The Butterfly Effect</w:t>
        </w:r>
        <w:r>
          <w:rPr>
            <w:noProof/>
            <w:webHidden/>
          </w:rPr>
          <w:tab/>
        </w:r>
        <w:r>
          <w:rPr>
            <w:noProof/>
            <w:webHidden/>
          </w:rPr>
          <w:fldChar w:fldCharType="begin"/>
        </w:r>
        <w:r>
          <w:rPr>
            <w:noProof/>
            <w:webHidden/>
          </w:rPr>
          <w:instrText xml:space="preserve"> PAGEREF _Toc465957085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6" w:history="1">
        <w:r w:rsidRPr="00AC4972">
          <w:rPr>
            <w:rStyle w:val="Hyperlink"/>
            <w:noProof/>
          </w:rPr>
          <w:t>2.8. Conclusion</w:t>
        </w:r>
        <w:r>
          <w:rPr>
            <w:noProof/>
            <w:webHidden/>
          </w:rPr>
          <w:tab/>
        </w:r>
        <w:r>
          <w:rPr>
            <w:noProof/>
            <w:webHidden/>
          </w:rPr>
          <w:fldChar w:fldCharType="begin"/>
        </w:r>
        <w:r>
          <w:rPr>
            <w:noProof/>
            <w:webHidden/>
          </w:rPr>
          <w:instrText xml:space="preserve"> PAGEREF _Toc465957086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7" w:history="1">
        <w:r w:rsidRPr="00AC4972">
          <w:rPr>
            <w:rStyle w:val="Hyperlink"/>
            <w:noProof/>
          </w:rPr>
          <w:t>2.9. References</w:t>
        </w:r>
        <w:r>
          <w:rPr>
            <w:noProof/>
            <w:webHidden/>
          </w:rPr>
          <w:tab/>
        </w:r>
        <w:r>
          <w:rPr>
            <w:noProof/>
            <w:webHidden/>
          </w:rPr>
          <w:fldChar w:fldCharType="begin"/>
        </w:r>
        <w:r>
          <w:rPr>
            <w:noProof/>
            <w:webHidden/>
          </w:rPr>
          <w:instrText xml:space="preserve"> PAGEREF _Toc465957087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88" w:history="1">
        <w:r w:rsidRPr="00AC4972">
          <w:rPr>
            <w:rStyle w:val="Hyperlink"/>
            <w:noProof/>
          </w:rPr>
          <w:t>2.10. Appendix</w:t>
        </w:r>
        <w:r>
          <w:rPr>
            <w:noProof/>
            <w:webHidden/>
          </w:rPr>
          <w:tab/>
        </w:r>
        <w:r>
          <w:rPr>
            <w:noProof/>
            <w:webHidden/>
          </w:rPr>
          <w:fldChar w:fldCharType="begin"/>
        </w:r>
        <w:r>
          <w:rPr>
            <w:noProof/>
            <w:webHidden/>
          </w:rPr>
          <w:instrText xml:space="preserve"> PAGEREF _Toc465957088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89" w:history="1">
        <w:r w:rsidRPr="00AC4972">
          <w:rPr>
            <w:rStyle w:val="Hyperlink"/>
            <w:noProof/>
          </w:rPr>
          <w:t>3. Complexity and Cities</w:t>
        </w:r>
        <w:r>
          <w:rPr>
            <w:noProof/>
            <w:webHidden/>
          </w:rPr>
          <w:tab/>
        </w:r>
        <w:r>
          <w:rPr>
            <w:noProof/>
            <w:webHidden/>
          </w:rPr>
          <w:fldChar w:fldCharType="begin"/>
        </w:r>
        <w:r>
          <w:rPr>
            <w:noProof/>
            <w:webHidden/>
          </w:rPr>
          <w:instrText xml:space="preserve"> PAGEREF _Toc465957089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0" w:history="1">
        <w:r w:rsidRPr="00AC4972">
          <w:rPr>
            <w:rStyle w:val="Hyperlink"/>
            <w:noProof/>
          </w:rPr>
          <w:t>3.1. Abstract</w:t>
        </w:r>
        <w:r>
          <w:rPr>
            <w:noProof/>
            <w:webHidden/>
          </w:rPr>
          <w:tab/>
        </w:r>
        <w:r>
          <w:rPr>
            <w:noProof/>
            <w:webHidden/>
          </w:rPr>
          <w:fldChar w:fldCharType="begin"/>
        </w:r>
        <w:r>
          <w:rPr>
            <w:noProof/>
            <w:webHidden/>
          </w:rPr>
          <w:instrText xml:space="preserve"> PAGEREF _Toc465957090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1" w:history="1">
        <w:r w:rsidRPr="00AC4972">
          <w:rPr>
            <w:rStyle w:val="Hyperlink"/>
            <w:noProof/>
          </w:rPr>
          <w:t>3.2. Introduction</w:t>
        </w:r>
        <w:r>
          <w:rPr>
            <w:noProof/>
            <w:webHidden/>
          </w:rPr>
          <w:tab/>
        </w:r>
        <w:r>
          <w:rPr>
            <w:noProof/>
            <w:webHidden/>
          </w:rPr>
          <w:fldChar w:fldCharType="begin"/>
        </w:r>
        <w:r>
          <w:rPr>
            <w:noProof/>
            <w:webHidden/>
          </w:rPr>
          <w:instrText xml:space="preserve"> PAGEREF _Toc465957091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2" w:history="1">
        <w:r w:rsidRPr="00AC4972">
          <w:rPr>
            <w:rStyle w:val="Hyperlink"/>
            <w:noProof/>
          </w:rPr>
          <w:t>3.3. Systems and Dynamics</w:t>
        </w:r>
        <w:r>
          <w:rPr>
            <w:noProof/>
            <w:webHidden/>
          </w:rPr>
          <w:tab/>
        </w:r>
        <w:r>
          <w:rPr>
            <w:noProof/>
            <w:webHidden/>
          </w:rPr>
          <w:fldChar w:fldCharType="begin"/>
        </w:r>
        <w:r>
          <w:rPr>
            <w:noProof/>
            <w:webHidden/>
          </w:rPr>
          <w:instrText xml:space="preserve"> PAGEREF _Toc465957092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3" w:history="1">
        <w:r w:rsidRPr="00AC4972">
          <w:rPr>
            <w:rStyle w:val="Hyperlink"/>
            <w:noProof/>
          </w:rPr>
          <w:t>3.4. Measures of Complexity</w:t>
        </w:r>
        <w:r>
          <w:rPr>
            <w:noProof/>
            <w:webHidden/>
          </w:rPr>
          <w:tab/>
        </w:r>
        <w:r>
          <w:rPr>
            <w:noProof/>
            <w:webHidden/>
          </w:rPr>
          <w:fldChar w:fldCharType="begin"/>
        </w:r>
        <w:r>
          <w:rPr>
            <w:noProof/>
            <w:webHidden/>
          </w:rPr>
          <w:instrText xml:space="preserve"> PAGEREF _Toc465957093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4" w:history="1">
        <w:r w:rsidRPr="00AC4972">
          <w:rPr>
            <w:rStyle w:val="Hyperlink"/>
            <w:noProof/>
          </w:rPr>
          <w:t>3.5. Equilibrium and Stability</w:t>
        </w:r>
        <w:r>
          <w:rPr>
            <w:noProof/>
            <w:webHidden/>
          </w:rPr>
          <w:tab/>
        </w:r>
        <w:r>
          <w:rPr>
            <w:noProof/>
            <w:webHidden/>
          </w:rPr>
          <w:fldChar w:fldCharType="begin"/>
        </w:r>
        <w:r>
          <w:rPr>
            <w:noProof/>
            <w:webHidden/>
          </w:rPr>
          <w:instrText xml:space="preserve"> PAGEREF _Toc465957094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5" w:history="1">
        <w:r w:rsidRPr="00AC4972">
          <w:rPr>
            <w:rStyle w:val="Hyperlink"/>
            <w:noProof/>
          </w:rPr>
          <w:t>3.6. Emergence, Self-Organization, and Resilience</w:t>
        </w:r>
        <w:r>
          <w:rPr>
            <w:noProof/>
            <w:webHidden/>
          </w:rPr>
          <w:tab/>
        </w:r>
        <w:r>
          <w:rPr>
            <w:noProof/>
            <w:webHidden/>
          </w:rPr>
          <w:fldChar w:fldCharType="begin"/>
        </w:r>
        <w:r>
          <w:rPr>
            <w:noProof/>
            <w:webHidden/>
          </w:rPr>
          <w:instrText xml:space="preserve"> PAGEREF _Toc465957095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6" w:history="1">
        <w:r w:rsidRPr="00AC4972">
          <w:rPr>
            <w:rStyle w:val="Hyperlink"/>
            <w:noProof/>
          </w:rPr>
          <w:t>3.7. Networks</w:t>
        </w:r>
        <w:r>
          <w:rPr>
            <w:noProof/>
            <w:webHidden/>
          </w:rPr>
          <w:tab/>
        </w:r>
        <w:r>
          <w:rPr>
            <w:noProof/>
            <w:webHidden/>
          </w:rPr>
          <w:fldChar w:fldCharType="begin"/>
        </w:r>
        <w:r>
          <w:rPr>
            <w:noProof/>
            <w:webHidden/>
          </w:rPr>
          <w:instrText xml:space="preserve"> PAGEREF _Toc465957096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7" w:history="1">
        <w:r w:rsidRPr="00AC4972">
          <w:rPr>
            <w:rStyle w:val="Hyperlink"/>
            <w:noProof/>
          </w:rPr>
          <w:t>3.8. Conclusion</w:t>
        </w:r>
        <w:r>
          <w:rPr>
            <w:noProof/>
            <w:webHidden/>
          </w:rPr>
          <w:tab/>
        </w:r>
        <w:r>
          <w:rPr>
            <w:noProof/>
            <w:webHidden/>
          </w:rPr>
          <w:fldChar w:fldCharType="begin"/>
        </w:r>
        <w:r>
          <w:rPr>
            <w:noProof/>
            <w:webHidden/>
          </w:rPr>
          <w:instrText xml:space="preserve"> PAGEREF _Toc465957097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098" w:history="1">
        <w:r w:rsidRPr="00AC4972">
          <w:rPr>
            <w:rStyle w:val="Hyperlink"/>
            <w:noProof/>
          </w:rPr>
          <w:t>3.9. References</w:t>
        </w:r>
        <w:r>
          <w:rPr>
            <w:noProof/>
            <w:webHidden/>
          </w:rPr>
          <w:tab/>
        </w:r>
        <w:r>
          <w:rPr>
            <w:noProof/>
            <w:webHidden/>
          </w:rPr>
          <w:fldChar w:fldCharType="begin"/>
        </w:r>
        <w:r>
          <w:rPr>
            <w:noProof/>
            <w:webHidden/>
          </w:rPr>
          <w:instrText xml:space="preserve"> PAGEREF _Toc465957098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099" w:history="1">
        <w:r w:rsidRPr="00AC4972">
          <w:rPr>
            <w:rStyle w:val="Hyperlink"/>
            <w:noProof/>
          </w:rPr>
          <w:t>4. Methods for Measuring the Complexity Outcomes of Urban Design</w:t>
        </w:r>
        <w:r>
          <w:rPr>
            <w:noProof/>
            <w:webHidden/>
          </w:rPr>
          <w:tab/>
        </w:r>
        <w:r>
          <w:rPr>
            <w:noProof/>
            <w:webHidden/>
          </w:rPr>
          <w:fldChar w:fldCharType="begin"/>
        </w:r>
        <w:r>
          <w:rPr>
            <w:noProof/>
            <w:webHidden/>
          </w:rPr>
          <w:instrText xml:space="preserve"> PAGEREF _Toc465957099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00" w:history="1">
        <w:r w:rsidRPr="00AC4972">
          <w:rPr>
            <w:rStyle w:val="Hyperlink"/>
            <w:noProof/>
          </w:rPr>
          <w:t>4.1. Abstract</w:t>
        </w:r>
        <w:r>
          <w:rPr>
            <w:noProof/>
            <w:webHidden/>
          </w:rPr>
          <w:tab/>
        </w:r>
        <w:r>
          <w:rPr>
            <w:noProof/>
            <w:webHidden/>
          </w:rPr>
          <w:fldChar w:fldCharType="begin"/>
        </w:r>
        <w:r>
          <w:rPr>
            <w:noProof/>
            <w:webHidden/>
          </w:rPr>
          <w:instrText xml:space="preserve"> PAGEREF _Toc465957100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01" w:history="1">
        <w:r w:rsidRPr="00AC4972">
          <w:rPr>
            <w:rStyle w:val="Hyperlink"/>
            <w:noProof/>
          </w:rPr>
          <w:t>4.2. Introduction</w:t>
        </w:r>
        <w:r>
          <w:rPr>
            <w:noProof/>
            <w:webHidden/>
          </w:rPr>
          <w:tab/>
        </w:r>
        <w:r>
          <w:rPr>
            <w:noProof/>
            <w:webHidden/>
          </w:rPr>
          <w:fldChar w:fldCharType="begin"/>
        </w:r>
        <w:r>
          <w:rPr>
            <w:noProof/>
            <w:webHidden/>
          </w:rPr>
          <w:instrText xml:space="preserve"> PAGEREF _Toc465957101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02" w:history="1">
        <w:r w:rsidRPr="00AC4972">
          <w:rPr>
            <w:rStyle w:val="Hyperlink"/>
            <w:noProof/>
          </w:rPr>
          <w:t>4.3. Complexity in Urban Design</w:t>
        </w:r>
        <w:r>
          <w:rPr>
            <w:noProof/>
            <w:webHidden/>
          </w:rPr>
          <w:tab/>
        </w:r>
        <w:r>
          <w:rPr>
            <w:noProof/>
            <w:webHidden/>
          </w:rPr>
          <w:fldChar w:fldCharType="begin"/>
        </w:r>
        <w:r>
          <w:rPr>
            <w:noProof/>
            <w:webHidden/>
          </w:rPr>
          <w:instrText xml:space="preserve"> PAGEREF _Toc465957102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3" w:history="1">
        <w:r w:rsidRPr="00AC4972">
          <w:rPr>
            <w:rStyle w:val="Hyperlink"/>
            <w:noProof/>
          </w:rPr>
          <w:t>4.3.1. Urban Design, Livability, and Complexity</w:t>
        </w:r>
        <w:r>
          <w:rPr>
            <w:noProof/>
            <w:webHidden/>
          </w:rPr>
          <w:tab/>
        </w:r>
        <w:r>
          <w:rPr>
            <w:noProof/>
            <w:webHidden/>
          </w:rPr>
          <w:fldChar w:fldCharType="begin"/>
        </w:r>
        <w:r>
          <w:rPr>
            <w:noProof/>
            <w:webHidden/>
          </w:rPr>
          <w:instrText xml:space="preserve"> PAGEREF _Toc465957103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4" w:history="1">
        <w:r w:rsidRPr="00AC4972">
          <w:rPr>
            <w:rStyle w:val="Hyperlink"/>
            <w:noProof/>
          </w:rPr>
          <w:t>4.3.2. The Neighborhood Scale</w:t>
        </w:r>
        <w:r>
          <w:rPr>
            <w:noProof/>
            <w:webHidden/>
          </w:rPr>
          <w:tab/>
        </w:r>
        <w:r>
          <w:rPr>
            <w:noProof/>
            <w:webHidden/>
          </w:rPr>
          <w:fldChar w:fldCharType="begin"/>
        </w:r>
        <w:r>
          <w:rPr>
            <w:noProof/>
            <w:webHidden/>
          </w:rPr>
          <w:instrText xml:space="preserve"> PAGEREF _Toc465957104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5" w:history="1">
        <w:r w:rsidRPr="00AC4972">
          <w:rPr>
            <w:rStyle w:val="Hyperlink"/>
            <w:noProof/>
          </w:rPr>
          <w:t>4.3.3. Designing for Complexity</w:t>
        </w:r>
        <w:r>
          <w:rPr>
            <w:noProof/>
            <w:webHidden/>
          </w:rPr>
          <w:tab/>
        </w:r>
        <w:r>
          <w:rPr>
            <w:noProof/>
            <w:webHidden/>
          </w:rPr>
          <w:fldChar w:fldCharType="begin"/>
        </w:r>
        <w:r>
          <w:rPr>
            <w:noProof/>
            <w:webHidden/>
          </w:rPr>
          <w:instrText xml:space="preserve"> PAGEREF _Toc465957105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06" w:history="1">
        <w:r w:rsidRPr="00AC4972">
          <w:rPr>
            <w:rStyle w:val="Hyperlink"/>
            <w:noProof/>
          </w:rPr>
          <w:t>4.4. Measures of Complexity in Urban Design</w:t>
        </w:r>
        <w:r>
          <w:rPr>
            <w:noProof/>
            <w:webHidden/>
          </w:rPr>
          <w:tab/>
        </w:r>
        <w:r>
          <w:rPr>
            <w:noProof/>
            <w:webHidden/>
          </w:rPr>
          <w:fldChar w:fldCharType="begin"/>
        </w:r>
        <w:r>
          <w:rPr>
            <w:noProof/>
            <w:webHidden/>
          </w:rPr>
          <w:instrText xml:space="preserve"> PAGEREF _Toc465957106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7" w:history="1">
        <w:r w:rsidRPr="00AC4972">
          <w:rPr>
            <w:rStyle w:val="Hyperlink"/>
            <w:noProof/>
          </w:rPr>
          <w:t>4.4.1. Temporal Measures of Urban Design</w:t>
        </w:r>
        <w:r>
          <w:rPr>
            <w:noProof/>
            <w:webHidden/>
          </w:rPr>
          <w:tab/>
        </w:r>
        <w:r>
          <w:rPr>
            <w:noProof/>
            <w:webHidden/>
          </w:rPr>
          <w:fldChar w:fldCharType="begin"/>
        </w:r>
        <w:r>
          <w:rPr>
            <w:noProof/>
            <w:webHidden/>
          </w:rPr>
          <w:instrText xml:space="preserve"> PAGEREF _Toc465957107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8" w:history="1">
        <w:r w:rsidRPr="00AC4972">
          <w:rPr>
            <w:rStyle w:val="Hyperlink"/>
            <w:noProof/>
          </w:rPr>
          <w:t>4.4.2. Visual Complexity of Urban Design</w:t>
        </w:r>
        <w:r>
          <w:rPr>
            <w:noProof/>
            <w:webHidden/>
          </w:rPr>
          <w:tab/>
        </w:r>
        <w:r>
          <w:rPr>
            <w:noProof/>
            <w:webHidden/>
          </w:rPr>
          <w:fldChar w:fldCharType="begin"/>
        </w:r>
        <w:r>
          <w:rPr>
            <w:noProof/>
            <w:webHidden/>
          </w:rPr>
          <w:instrText xml:space="preserve"> PAGEREF _Toc465957108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09" w:history="1">
        <w:r w:rsidRPr="00AC4972">
          <w:rPr>
            <w:rStyle w:val="Hyperlink"/>
            <w:noProof/>
          </w:rPr>
          <w:t>4.4.3. Spatial Measures of Urban Design</w:t>
        </w:r>
        <w:r>
          <w:rPr>
            <w:noProof/>
            <w:webHidden/>
          </w:rPr>
          <w:tab/>
        </w:r>
        <w:r>
          <w:rPr>
            <w:noProof/>
            <w:webHidden/>
          </w:rPr>
          <w:fldChar w:fldCharType="begin"/>
        </w:r>
        <w:r>
          <w:rPr>
            <w:noProof/>
            <w:webHidden/>
          </w:rPr>
          <w:instrText xml:space="preserve"> PAGEREF _Toc465957109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10" w:history="1">
        <w:r w:rsidRPr="00AC4972">
          <w:rPr>
            <w:rStyle w:val="Hyperlink"/>
            <w:noProof/>
          </w:rPr>
          <w:t>4.4.4. Structural Measures of Urban Design</w:t>
        </w:r>
        <w:r>
          <w:rPr>
            <w:noProof/>
            <w:webHidden/>
          </w:rPr>
          <w:tab/>
        </w:r>
        <w:r>
          <w:rPr>
            <w:noProof/>
            <w:webHidden/>
          </w:rPr>
          <w:fldChar w:fldCharType="begin"/>
        </w:r>
        <w:r>
          <w:rPr>
            <w:noProof/>
            <w:webHidden/>
          </w:rPr>
          <w:instrText xml:space="preserve"> PAGEREF _Toc465957110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1" w:history="1">
        <w:r w:rsidRPr="00AC4972">
          <w:rPr>
            <w:rStyle w:val="Hyperlink"/>
            <w:noProof/>
          </w:rPr>
          <w:t>4.5. A Preliminary Typology</w:t>
        </w:r>
        <w:r>
          <w:rPr>
            <w:noProof/>
            <w:webHidden/>
          </w:rPr>
          <w:tab/>
        </w:r>
        <w:r>
          <w:rPr>
            <w:noProof/>
            <w:webHidden/>
          </w:rPr>
          <w:fldChar w:fldCharType="begin"/>
        </w:r>
        <w:r>
          <w:rPr>
            <w:noProof/>
            <w:webHidden/>
          </w:rPr>
          <w:instrText xml:space="preserve"> PAGEREF _Toc465957111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2" w:history="1">
        <w:r w:rsidRPr="00AC4972">
          <w:rPr>
            <w:rStyle w:val="Hyperlink"/>
            <w:noProof/>
          </w:rPr>
          <w:t>4.6. Conclusion</w:t>
        </w:r>
        <w:r>
          <w:rPr>
            <w:noProof/>
            <w:webHidden/>
          </w:rPr>
          <w:tab/>
        </w:r>
        <w:r>
          <w:rPr>
            <w:noProof/>
            <w:webHidden/>
          </w:rPr>
          <w:fldChar w:fldCharType="begin"/>
        </w:r>
        <w:r>
          <w:rPr>
            <w:noProof/>
            <w:webHidden/>
          </w:rPr>
          <w:instrText xml:space="preserve"> PAGEREF _Toc465957112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3" w:history="1">
        <w:r w:rsidRPr="00AC4972">
          <w:rPr>
            <w:rStyle w:val="Hyperlink"/>
            <w:noProof/>
          </w:rPr>
          <w:t>4.7. References</w:t>
        </w:r>
        <w:r>
          <w:rPr>
            <w:noProof/>
            <w:webHidden/>
          </w:rPr>
          <w:tab/>
        </w:r>
        <w:r>
          <w:rPr>
            <w:noProof/>
            <w:webHidden/>
          </w:rPr>
          <w:fldChar w:fldCharType="begin"/>
        </w:r>
        <w:r>
          <w:rPr>
            <w:noProof/>
            <w:webHidden/>
          </w:rPr>
          <w:instrText xml:space="preserve"> PAGEREF _Toc465957113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114" w:history="1">
        <w:r w:rsidRPr="00AC4972">
          <w:rPr>
            <w:rStyle w:val="Hyperlink"/>
            <w:noProof/>
          </w:rPr>
          <w:t>5. OSMnx: Acquiring, Constructing, Analyzing, and Visualizing Street Networks</w:t>
        </w:r>
        <w:r>
          <w:rPr>
            <w:noProof/>
            <w:webHidden/>
          </w:rPr>
          <w:tab/>
        </w:r>
        <w:r>
          <w:rPr>
            <w:noProof/>
            <w:webHidden/>
          </w:rPr>
          <w:fldChar w:fldCharType="begin"/>
        </w:r>
        <w:r>
          <w:rPr>
            <w:noProof/>
            <w:webHidden/>
          </w:rPr>
          <w:instrText xml:space="preserve"> PAGEREF _Toc465957114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5" w:history="1">
        <w:r w:rsidRPr="00AC4972">
          <w:rPr>
            <w:rStyle w:val="Hyperlink"/>
            <w:noProof/>
          </w:rPr>
          <w:t>5.1. Abstract</w:t>
        </w:r>
        <w:r>
          <w:rPr>
            <w:noProof/>
            <w:webHidden/>
          </w:rPr>
          <w:tab/>
        </w:r>
        <w:r>
          <w:rPr>
            <w:noProof/>
            <w:webHidden/>
          </w:rPr>
          <w:fldChar w:fldCharType="begin"/>
        </w:r>
        <w:r>
          <w:rPr>
            <w:noProof/>
            <w:webHidden/>
          </w:rPr>
          <w:instrText xml:space="preserve"> PAGEREF _Toc465957115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6" w:history="1">
        <w:r w:rsidRPr="00AC4972">
          <w:rPr>
            <w:rStyle w:val="Hyperlink"/>
            <w:noProof/>
          </w:rPr>
          <w:t>5.2. Introduction</w:t>
        </w:r>
        <w:r>
          <w:rPr>
            <w:noProof/>
            <w:webHidden/>
          </w:rPr>
          <w:tab/>
        </w:r>
        <w:r>
          <w:rPr>
            <w:noProof/>
            <w:webHidden/>
          </w:rPr>
          <w:fldChar w:fldCharType="begin"/>
        </w:r>
        <w:r>
          <w:rPr>
            <w:noProof/>
            <w:webHidden/>
          </w:rPr>
          <w:instrText xml:space="preserve"> PAGEREF _Toc465957116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17" w:history="1">
        <w:r w:rsidRPr="00AC4972">
          <w:rPr>
            <w:rStyle w:val="Hyperlink"/>
            <w:noProof/>
          </w:rPr>
          <w:t>5.3. Background</w:t>
        </w:r>
        <w:r>
          <w:rPr>
            <w:noProof/>
            <w:webHidden/>
          </w:rPr>
          <w:tab/>
        </w:r>
        <w:r>
          <w:rPr>
            <w:noProof/>
            <w:webHidden/>
          </w:rPr>
          <w:fldChar w:fldCharType="begin"/>
        </w:r>
        <w:r>
          <w:rPr>
            <w:noProof/>
            <w:webHidden/>
          </w:rPr>
          <w:instrText xml:space="preserve"> PAGEREF _Toc465957117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18" w:history="1">
        <w:r w:rsidRPr="00AC4972">
          <w:rPr>
            <w:rStyle w:val="Hyperlink"/>
            <w:noProof/>
          </w:rPr>
          <w:t>5.3.1. Spatial networks</w:t>
        </w:r>
        <w:r>
          <w:rPr>
            <w:noProof/>
            <w:webHidden/>
          </w:rPr>
          <w:tab/>
        </w:r>
        <w:r>
          <w:rPr>
            <w:noProof/>
            <w:webHidden/>
          </w:rPr>
          <w:fldChar w:fldCharType="begin"/>
        </w:r>
        <w:r>
          <w:rPr>
            <w:noProof/>
            <w:webHidden/>
          </w:rPr>
          <w:instrText xml:space="preserve"> PAGEREF _Toc465957118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19" w:history="1">
        <w:r w:rsidRPr="00AC4972">
          <w:rPr>
            <w:rStyle w:val="Hyperlink"/>
            <w:noProof/>
          </w:rPr>
          <w:t>5.3.2. Street network analysis</w:t>
        </w:r>
        <w:r>
          <w:rPr>
            <w:noProof/>
            <w:webHidden/>
          </w:rPr>
          <w:tab/>
        </w:r>
        <w:r>
          <w:rPr>
            <w:noProof/>
            <w:webHidden/>
          </w:rPr>
          <w:fldChar w:fldCharType="begin"/>
        </w:r>
        <w:r>
          <w:rPr>
            <w:noProof/>
            <w:webHidden/>
          </w:rPr>
          <w:instrText xml:space="preserve"> PAGEREF _Toc465957119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0" w:history="1">
        <w:r w:rsidRPr="00AC4972">
          <w:rPr>
            <w:rStyle w:val="Hyperlink"/>
            <w:noProof/>
          </w:rPr>
          <w:t>5.3.3. Current tool landscape</w:t>
        </w:r>
        <w:r>
          <w:rPr>
            <w:noProof/>
            <w:webHidden/>
          </w:rPr>
          <w:tab/>
        </w:r>
        <w:r>
          <w:rPr>
            <w:noProof/>
            <w:webHidden/>
          </w:rPr>
          <w:fldChar w:fldCharType="begin"/>
        </w:r>
        <w:r>
          <w:rPr>
            <w:noProof/>
            <w:webHidden/>
          </w:rPr>
          <w:instrText xml:space="preserve"> PAGEREF _Toc465957120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21" w:history="1">
        <w:r w:rsidRPr="00AC4972">
          <w:rPr>
            <w:rStyle w:val="Hyperlink"/>
            <w:noProof/>
          </w:rPr>
          <w:t>5.4. OSMnx: Functionality and comparison to existing tools</w:t>
        </w:r>
        <w:r>
          <w:rPr>
            <w:noProof/>
            <w:webHidden/>
          </w:rPr>
          <w:tab/>
        </w:r>
        <w:r>
          <w:rPr>
            <w:noProof/>
            <w:webHidden/>
          </w:rPr>
          <w:fldChar w:fldCharType="begin"/>
        </w:r>
        <w:r>
          <w:rPr>
            <w:noProof/>
            <w:webHidden/>
          </w:rPr>
          <w:instrText xml:space="preserve"> PAGEREF _Toc465957121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2" w:history="1">
        <w:r w:rsidRPr="00AC4972">
          <w:rPr>
            <w:rStyle w:val="Hyperlink"/>
            <w:noProof/>
          </w:rPr>
          <w:t>5.4.1. Acquiring administrative place boundaries</w:t>
        </w:r>
        <w:r>
          <w:rPr>
            <w:noProof/>
            <w:webHidden/>
          </w:rPr>
          <w:tab/>
        </w:r>
        <w:r>
          <w:rPr>
            <w:noProof/>
            <w:webHidden/>
          </w:rPr>
          <w:fldChar w:fldCharType="begin"/>
        </w:r>
        <w:r>
          <w:rPr>
            <w:noProof/>
            <w:webHidden/>
          </w:rPr>
          <w:instrText xml:space="preserve"> PAGEREF _Toc465957122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3" w:history="1">
        <w:r w:rsidRPr="00AC4972">
          <w:rPr>
            <w:rStyle w:val="Hyperlink"/>
            <w:noProof/>
          </w:rPr>
          <w:t>5.4.2. Download and construct street networks</w:t>
        </w:r>
        <w:r>
          <w:rPr>
            <w:noProof/>
            <w:webHidden/>
          </w:rPr>
          <w:tab/>
        </w:r>
        <w:r>
          <w:rPr>
            <w:noProof/>
            <w:webHidden/>
          </w:rPr>
          <w:fldChar w:fldCharType="begin"/>
        </w:r>
        <w:r>
          <w:rPr>
            <w:noProof/>
            <w:webHidden/>
          </w:rPr>
          <w:instrText xml:space="preserve"> PAGEREF _Toc465957123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4" w:history="1">
        <w:r w:rsidRPr="00AC4972">
          <w:rPr>
            <w:rStyle w:val="Hyperlink"/>
            <w:noProof/>
          </w:rPr>
          <w:t>5.4.3. Correct and simplify network topology</w:t>
        </w:r>
        <w:r>
          <w:rPr>
            <w:noProof/>
            <w:webHidden/>
          </w:rPr>
          <w:tab/>
        </w:r>
        <w:r>
          <w:rPr>
            <w:noProof/>
            <w:webHidden/>
          </w:rPr>
          <w:fldChar w:fldCharType="begin"/>
        </w:r>
        <w:r>
          <w:rPr>
            <w:noProof/>
            <w:webHidden/>
          </w:rPr>
          <w:instrText xml:space="preserve"> PAGEREF _Toc465957124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5" w:history="1">
        <w:r w:rsidRPr="00AC4972">
          <w:rPr>
            <w:rStyle w:val="Hyperlink"/>
            <w:noProof/>
          </w:rPr>
          <w:t>5.4.4. Save street networks to disk</w:t>
        </w:r>
        <w:r>
          <w:rPr>
            <w:noProof/>
            <w:webHidden/>
          </w:rPr>
          <w:tab/>
        </w:r>
        <w:r>
          <w:rPr>
            <w:noProof/>
            <w:webHidden/>
          </w:rPr>
          <w:fldChar w:fldCharType="begin"/>
        </w:r>
        <w:r>
          <w:rPr>
            <w:noProof/>
            <w:webHidden/>
          </w:rPr>
          <w:instrText xml:space="preserve"> PAGEREF _Toc465957125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6" w:history="1">
        <w:r w:rsidRPr="00AC4972">
          <w:rPr>
            <w:rStyle w:val="Hyperlink"/>
            <w:noProof/>
          </w:rPr>
          <w:t>5.4.5. Analyze street networks</w:t>
        </w:r>
        <w:r>
          <w:rPr>
            <w:noProof/>
            <w:webHidden/>
          </w:rPr>
          <w:tab/>
        </w:r>
        <w:r>
          <w:rPr>
            <w:noProof/>
            <w:webHidden/>
          </w:rPr>
          <w:fldChar w:fldCharType="begin"/>
        </w:r>
        <w:r>
          <w:rPr>
            <w:noProof/>
            <w:webHidden/>
          </w:rPr>
          <w:instrText xml:space="preserve"> PAGEREF _Toc465957126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27" w:history="1">
        <w:r w:rsidRPr="00AC4972">
          <w:rPr>
            <w:rStyle w:val="Hyperlink"/>
            <w:noProof/>
          </w:rPr>
          <w:t>5.4.6. Summary</w:t>
        </w:r>
        <w:r>
          <w:rPr>
            <w:noProof/>
            <w:webHidden/>
          </w:rPr>
          <w:tab/>
        </w:r>
        <w:r>
          <w:rPr>
            <w:noProof/>
            <w:webHidden/>
          </w:rPr>
          <w:fldChar w:fldCharType="begin"/>
        </w:r>
        <w:r>
          <w:rPr>
            <w:noProof/>
            <w:webHidden/>
          </w:rPr>
          <w:instrText xml:space="preserve"> PAGEREF _Toc465957127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28" w:history="1">
        <w:r w:rsidRPr="00AC4972">
          <w:rPr>
            <w:rStyle w:val="Hyperlink"/>
            <w:noProof/>
          </w:rPr>
          <w:t>5.5. Case study</w:t>
        </w:r>
        <w:r>
          <w:rPr>
            <w:noProof/>
            <w:webHidden/>
          </w:rPr>
          <w:tab/>
        </w:r>
        <w:r>
          <w:rPr>
            <w:noProof/>
            <w:webHidden/>
          </w:rPr>
          <w:fldChar w:fldCharType="begin"/>
        </w:r>
        <w:r>
          <w:rPr>
            <w:noProof/>
            <w:webHidden/>
          </w:rPr>
          <w:instrText xml:space="preserve"> PAGEREF _Toc465957128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29" w:history="1">
        <w:r w:rsidRPr="00AC4972">
          <w:rPr>
            <w:rStyle w:val="Hyperlink"/>
            <w:noProof/>
          </w:rPr>
          <w:t>5.6. Conclusion</w:t>
        </w:r>
        <w:r>
          <w:rPr>
            <w:noProof/>
            <w:webHidden/>
          </w:rPr>
          <w:tab/>
        </w:r>
        <w:r>
          <w:rPr>
            <w:noProof/>
            <w:webHidden/>
          </w:rPr>
          <w:fldChar w:fldCharType="begin"/>
        </w:r>
        <w:r>
          <w:rPr>
            <w:noProof/>
            <w:webHidden/>
          </w:rPr>
          <w:instrText xml:space="preserve"> PAGEREF _Toc465957129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130" w:history="1">
        <w:r w:rsidRPr="00AC4972">
          <w:rPr>
            <w:rStyle w:val="Hyperlink"/>
            <w:noProof/>
          </w:rPr>
          <w:t>6. Multi-scale analysis of urban street networks</w:t>
        </w:r>
        <w:r>
          <w:rPr>
            <w:noProof/>
            <w:webHidden/>
          </w:rPr>
          <w:tab/>
        </w:r>
        <w:r>
          <w:rPr>
            <w:noProof/>
            <w:webHidden/>
          </w:rPr>
          <w:fldChar w:fldCharType="begin"/>
        </w:r>
        <w:r>
          <w:rPr>
            <w:noProof/>
            <w:webHidden/>
          </w:rPr>
          <w:instrText xml:space="preserve"> PAGEREF _Toc465957130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1" w:history="1">
        <w:r w:rsidRPr="00AC4972">
          <w:rPr>
            <w:rStyle w:val="Hyperlink"/>
            <w:noProof/>
          </w:rPr>
          <w:t>6.1. Abstract</w:t>
        </w:r>
        <w:r>
          <w:rPr>
            <w:noProof/>
            <w:webHidden/>
          </w:rPr>
          <w:tab/>
        </w:r>
        <w:r>
          <w:rPr>
            <w:noProof/>
            <w:webHidden/>
          </w:rPr>
          <w:fldChar w:fldCharType="begin"/>
        </w:r>
        <w:r>
          <w:rPr>
            <w:noProof/>
            <w:webHidden/>
          </w:rPr>
          <w:instrText xml:space="preserve"> PAGEREF _Toc465957131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2" w:history="1">
        <w:r w:rsidRPr="00AC4972">
          <w:rPr>
            <w:rStyle w:val="Hyperlink"/>
            <w:noProof/>
          </w:rPr>
          <w:t>6.2. Introduction</w:t>
        </w:r>
        <w:r>
          <w:rPr>
            <w:noProof/>
            <w:webHidden/>
          </w:rPr>
          <w:tab/>
        </w:r>
        <w:r>
          <w:rPr>
            <w:noProof/>
            <w:webHidden/>
          </w:rPr>
          <w:fldChar w:fldCharType="begin"/>
        </w:r>
        <w:r>
          <w:rPr>
            <w:noProof/>
            <w:webHidden/>
          </w:rPr>
          <w:instrText xml:space="preserve"> PAGEREF _Toc465957132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3" w:history="1">
        <w:r w:rsidRPr="00AC4972">
          <w:rPr>
            <w:rStyle w:val="Hyperlink"/>
            <w:noProof/>
          </w:rPr>
          <w:t>6.3. Methods</w:t>
        </w:r>
        <w:r>
          <w:rPr>
            <w:noProof/>
            <w:webHidden/>
          </w:rPr>
          <w:tab/>
        </w:r>
        <w:r>
          <w:rPr>
            <w:noProof/>
            <w:webHidden/>
          </w:rPr>
          <w:fldChar w:fldCharType="begin"/>
        </w:r>
        <w:r>
          <w:rPr>
            <w:noProof/>
            <w:webHidden/>
          </w:rPr>
          <w:instrText xml:space="preserve"> PAGEREF _Toc465957133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4" w:history="1">
        <w:r w:rsidRPr="00AC4972">
          <w:rPr>
            <w:rStyle w:val="Hyperlink"/>
            <w:noProof/>
          </w:rPr>
          <w:t>6.4. Findings</w:t>
        </w:r>
        <w:r>
          <w:rPr>
            <w:noProof/>
            <w:webHidden/>
          </w:rPr>
          <w:tab/>
        </w:r>
        <w:r>
          <w:rPr>
            <w:noProof/>
            <w:webHidden/>
          </w:rPr>
          <w:fldChar w:fldCharType="begin"/>
        </w:r>
        <w:r>
          <w:rPr>
            <w:noProof/>
            <w:webHidden/>
          </w:rPr>
          <w:instrText xml:space="preserve"> PAGEREF _Toc465957134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5" w:history="1">
        <w:r w:rsidRPr="00AC4972">
          <w:rPr>
            <w:rStyle w:val="Hyperlink"/>
            <w:noProof/>
          </w:rPr>
          <w:t>6.5. Discussion</w:t>
        </w:r>
        <w:r>
          <w:rPr>
            <w:noProof/>
            <w:webHidden/>
          </w:rPr>
          <w:tab/>
        </w:r>
        <w:r>
          <w:rPr>
            <w:noProof/>
            <w:webHidden/>
          </w:rPr>
          <w:fldChar w:fldCharType="begin"/>
        </w:r>
        <w:r>
          <w:rPr>
            <w:noProof/>
            <w:webHidden/>
          </w:rPr>
          <w:instrText xml:space="preserve"> PAGEREF _Toc465957135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6" w:history="1">
        <w:r w:rsidRPr="00AC4972">
          <w:rPr>
            <w:rStyle w:val="Hyperlink"/>
            <w:noProof/>
          </w:rPr>
          <w:t>6.6. Conclusion</w:t>
        </w:r>
        <w:r>
          <w:rPr>
            <w:noProof/>
            <w:webHidden/>
          </w:rPr>
          <w:tab/>
        </w:r>
        <w:r>
          <w:rPr>
            <w:noProof/>
            <w:webHidden/>
          </w:rPr>
          <w:fldChar w:fldCharType="begin"/>
        </w:r>
        <w:r>
          <w:rPr>
            <w:noProof/>
            <w:webHidden/>
          </w:rPr>
          <w:instrText xml:space="preserve"> PAGEREF _Toc465957136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1"/>
        <w:tabs>
          <w:tab w:val="right" w:leader="dot" w:pos="9350"/>
        </w:tabs>
        <w:spacing w:line="240" w:lineRule="auto"/>
        <w:ind w:firstLine="0"/>
        <w:rPr>
          <w:rFonts w:asciiTheme="minorHAnsi" w:eastAsiaTheme="minorEastAsia" w:hAnsiTheme="minorHAnsi" w:cstheme="minorBidi"/>
          <w:noProof/>
          <w:sz w:val="22"/>
          <w:szCs w:val="22"/>
        </w:rPr>
      </w:pPr>
      <w:hyperlink w:anchor="_Toc465957137" w:history="1">
        <w:r w:rsidRPr="00AC4972">
          <w:rPr>
            <w:rStyle w:val="Hyperlink"/>
            <w:noProof/>
          </w:rPr>
          <w:t>7. Conclusion</w:t>
        </w:r>
        <w:r>
          <w:rPr>
            <w:noProof/>
            <w:webHidden/>
          </w:rPr>
          <w:tab/>
        </w:r>
        <w:r>
          <w:rPr>
            <w:noProof/>
            <w:webHidden/>
          </w:rPr>
          <w:fldChar w:fldCharType="begin"/>
        </w:r>
        <w:r>
          <w:rPr>
            <w:noProof/>
            <w:webHidden/>
          </w:rPr>
          <w:instrText xml:space="preserve"> PAGEREF _Toc465957137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8" w:history="1">
        <w:r w:rsidRPr="00AC4972">
          <w:rPr>
            <w:rStyle w:val="Hyperlink"/>
            <w:noProof/>
          </w:rPr>
          <w:t>7.1. Summary of Key Findings</w:t>
        </w:r>
        <w:r>
          <w:rPr>
            <w:noProof/>
            <w:webHidden/>
          </w:rPr>
          <w:tab/>
        </w:r>
        <w:r>
          <w:rPr>
            <w:noProof/>
            <w:webHidden/>
          </w:rPr>
          <w:fldChar w:fldCharType="begin"/>
        </w:r>
        <w:r>
          <w:rPr>
            <w:noProof/>
            <w:webHidden/>
          </w:rPr>
          <w:instrText xml:space="preserve"> PAGEREF _Toc465957138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39" w:history="1">
        <w:r w:rsidRPr="00AC4972">
          <w:rPr>
            <w:rStyle w:val="Hyperlink"/>
            <w:noProof/>
          </w:rPr>
          <w:t>7.2. Contributions</w:t>
        </w:r>
        <w:r>
          <w:rPr>
            <w:noProof/>
            <w:webHidden/>
          </w:rPr>
          <w:tab/>
        </w:r>
        <w:r>
          <w:rPr>
            <w:noProof/>
            <w:webHidden/>
          </w:rPr>
          <w:fldChar w:fldCharType="begin"/>
        </w:r>
        <w:r>
          <w:rPr>
            <w:noProof/>
            <w:webHidden/>
          </w:rPr>
          <w:instrText xml:space="preserve"> PAGEREF _Toc465957139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40" w:history="1">
        <w:r w:rsidRPr="00AC4972">
          <w:rPr>
            <w:rStyle w:val="Hyperlink"/>
            <w:noProof/>
          </w:rPr>
          <w:t>7.2.1. Contribution to the Literature</w:t>
        </w:r>
        <w:r>
          <w:rPr>
            <w:noProof/>
            <w:webHidden/>
          </w:rPr>
          <w:tab/>
        </w:r>
        <w:r>
          <w:rPr>
            <w:noProof/>
            <w:webHidden/>
          </w:rPr>
          <w:fldChar w:fldCharType="begin"/>
        </w:r>
        <w:r>
          <w:rPr>
            <w:noProof/>
            <w:webHidden/>
          </w:rPr>
          <w:instrText xml:space="preserve"> PAGEREF _Toc465957140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3"/>
        <w:tabs>
          <w:tab w:val="right" w:leader="dot" w:pos="9350"/>
        </w:tabs>
        <w:spacing w:line="240" w:lineRule="auto"/>
        <w:ind w:firstLine="0"/>
        <w:rPr>
          <w:rFonts w:asciiTheme="minorHAnsi" w:eastAsiaTheme="minorEastAsia" w:hAnsiTheme="minorHAnsi" w:cstheme="minorBidi"/>
          <w:noProof/>
          <w:sz w:val="22"/>
          <w:szCs w:val="22"/>
        </w:rPr>
      </w:pPr>
      <w:hyperlink w:anchor="_Toc465957141" w:history="1">
        <w:r w:rsidRPr="00AC4972">
          <w:rPr>
            <w:rStyle w:val="Hyperlink"/>
            <w:noProof/>
          </w:rPr>
          <w:t>7.2.2. Contribution to Planning Practice</w:t>
        </w:r>
        <w:r>
          <w:rPr>
            <w:noProof/>
            <w:webHidden/>
          </w:rPr>
          <w:tab/>
        </w:r>
        <w:r>
          <w:rPr>
            <w:noProof/>
            <w:webHidden/>
          </w:rPr>
          <w:fldChar w:fldCharType="begin"/>
        </w:r>
        <w:r>
          <w:rPr>
            <w:noProof/>
            <w:webHidden/>
          </w:rPr>
          <w:instrText xml:space="preserve"> PAGEREF _Toc465957141 \h </w:instrText>
        </w:r>
        <w:r>
          <w:rPr>
            <w:noProof/>
            <w:webHidden/>
          </w:rPr>
        </w:r>
        <w:r>
          <w:rPr>
            <w:noProof/>
            <w:webHidden/>
          </w:rPr>
          <w:fldChar w:fldCharType="separate"/>
        </w:r>
        <w:r w:rsidR="00C96F78">
          <w:rPr>
            <w:noProof/>
            <w:webHidden/>
          </w:rPr>
          <w:t>2</w:t>
        </w:r>
        <w:r>
          <w:rPr>
            <w:noProof/>
            <w:webHidden/>
          </w:rPr>
          <w:fldChar w:fldCharType="end"/>
        </w:r>
      </w:hyperlink>
    </w:p>
    <w:p w:rsidR="00C40A58" w:rsidRDefault="00C40A58" w:rsidP="00C40A58">
      <w:pPr>
        <w:pStyle w:val="TOC2"/>
        <w:tabs>
          <w:tab w:val="right" w:leader="dot" w:pos="9350"/>
        </w:tabs>
        <w:spacing w:line="240" w:lineRule="auto"/>
        <w:ind w:firstLine="0"/>
        <w:rPr>
          <w:rFonts w:asciiTheme="minorHAnsi" w:eastAsiaTheme="minorEastAsia" w:hAnsiTheme="minorHAnsi" w:cstheme="minorBidi"/>
          <w:noProof/>
          <w:sz w:val="22"/>
          <w:szCs w:val="22"/>
        </w:rPr>
      </w:pPr>
      <w:hyperlink w:anchor="_Toc465957142" w:history="1">
        <w:r w:rsidRPr="00AC4972">
          <w:rPr>
            <w:rStyle w:val="Hyperlink"/>
            <w:noProof/>
          </w:rPr>
          <w:t>7.3. Future Research</w:t>
        </w:r>
        <w:r>
          <w:rPr>
            <w:noProof/>
            <w:webHidden/>
          </w:rPr>
          <w:tab/>
        </w:r>
        <w:r>
          <w:rPr>
            <w:noProof/>
            <w:webHidden/>
          </w:rPr>
          <w:fldChar w:fldCharType="begin"/>
        </w:r>
        <w:r>
          <w:rPr>
            <w:noProof/>
            <w:webHidden/>
          </w:rPr>
          <w:instrText xml:space="preserve"> PAGEREF _Toc465957142 \h </w:instrText>
        </w:r>
        <w:r>
          <w:rPr>
            <w:noProof/>
            <w:webHidden/>
          </w:rPr>
        </w:r>
        <w:r>
          <w:rPr>
            <w:noProof/>
            <w:webHidden/>
          </w:rPr>
          <w:fldChar w:fldCharType="separate"/>
        </w:r>
        <w:r w:rsidR="00C96F78">
          <w:rPr>
            <w:noProof/>
            <w:webHidden/>
          </w:rPr>
          <w:t>2</w:t>
        </w:r>
        <w:r>
          <w:rPr>
            <w:noProof/>
            <w:webHidden/>
          </w:rPr>
          <w:fldChar w:fldCharType="end"/>
        </w:r>
      </w:hyperlink>
    </w:p>
    <w:p w:rsidR="00035182" w:rsidRPr="00D62049" w:rsidRDefault="00ED3590" w:rsidP="00C40A58">
      <w:pPr>
        <w:pStyle w:val="ToC"/>
        <w:spacing w:line="240" w:lineRule="auto"/>
        <w:rPr>
          <w:sz w:val="40"/>
          <w:szCs w:val="40"/>
        </w:rPr>
      </w:pPr>
      <w:r w:rsidRPr="00D62049">
        <w:fldChar w:fldCharType="end"/>
      </w:r>
    </w:p>
    <w:p w:rsidR="00F9748C" w:rsidRDefault="00F9748C">
      <w:pPr>
        <w:spacing w:after="160" w:line="259" w:lineRule="auto"/>
        <w:ind w:firstLine="0"/>
        <w:rPr>
          <w:b/>
          <w:sz w:val="40"/>
          <w:szCs w:val="40"/>
        </w:rPr>
      </w:pPr>
      <w:r>
        <w:br w:type="page"/>
      </w:r>
    </w:p>
    <w:p w:rsidR="009110E0" w:rsidRPr="00D62049" w:rsidRDefault="0024235F" w:rsidP="004B49D7">
      <w:pPr>
        <w:pStyle w:val="Pre-Heading1"/>
        <w:ind w:firstLine="0"/>
      </w:pPr>
      <w:bookmarkStart w:id="1" w:name="_Toc465957063"/>
      <w:r w:rsidRPr="00D62049">
        <w:lastRenderedPageBreak/>
        <w:t>List of F</w:t>
      </w:r>
      <w:r w:rsidR="009110E0" w:rsidRPr="00D62049">
        <w:t>igures</w:t>
      </w:r>
      <w:bookmarkEnd w:id="1"/>
    </w:p>
    <w:p w:rsidR="00F9748C" w:rsidRDefault="00BF04A9" w:rsidP="00F9748C">
      <w:pPr>
        <w:pStyle w:val="ToC"/>
        <w:rPr>
          <w:rFonts w:asciiTheme="minorHAnsi" w:eastAsiaTheme="minorEastAsia" w:hAnsiTheme="minorHAnsi" w:cstheme="minorBidi"/>
          <w:sz w:val="22"/>
          <w:szCs w:val="22"/>
        </w:rPr>
      </w:pPr>
      <w:r w:rsidRPr="00BF04A9">
        <w:fldChar w:fldCharType="begin"/>
      </w:r>
      <w:r w:rsidRPr="00BF04A9">
        <w:instrText xml:space="preserve"> TOC \h \z \c "Figure" </w:instrText>
      </w:r>
      <w:r w:rsidRPr="00BF04A9">
        <w:fldChar w:fldCharType="separate"/>
      </w:r>
      <w:hyperlink w:anchor="_Toc461814436" w:history="1">
        <w:r w:rsidR="00F9748C" w:rsidRPr="0034158B">
          <w:rPr>
            <w:rStyle w:val="Hyperlink"/>
          </w:rPr>
          <w:t>Figure 2.1. Time series graph of the logistic map with 7 growth rate parameter values over 20 generations.</w:t>
        </w:r>
        <w:r w:rsidR="00F9748C">
          <w:rPr>
            <w:webHidden/>
          </w:rPr>
          <w:tab/>
        </w:r>
        <w:r w:rsidR="00F9748C">
          <w:rPr>
            <w:webHidden/>
          </w:rPr>
          <w:fldChar w:fldCharType="begin"/>
        </w:r>
        <w:r w:rsidR="00F9748C">
          <w:rPr>
            <w:webHidden/>
          </w:rPr>
          <w:instrText xml:space="preserve"> PAGEREF _Toc461814436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37" w:history="1">
        <w:r w:rsidR="00F9748C" w:rsidRPr="0034158B">
          <w:rPr>
            <w:rStyle w:val="Hyperlink"/>
          </w:rPr>
          <w:t>Figure 2.2. Bifurcation diagram of 100 generations of the logistic map for 1,000 growth rate parameter values between 0 and 4. The vertical slice above each growth rate depicts the system</w:t>
        </w:r>
        <w:r w:rsidR="00E05270">
          <w:rPr>
            <w:rStyle w:val="Hyperlink"/>
          </w:rPr>
          <w:t>’</w:t>
        </w:r>
        <w:r w:rsidR="00F9748C" w:rsidRPr="0034158B">
          <w:rPr>
            <w:rStyle w:val="Hyperlink"/>
          </w:rPr>
          <w:t>s attractor at that rate.</w:t>
        </w:r>
        <w:r w:rsidR="00F9748C">
          <w:rPr>
            <w:webHidden/>
          </w:rPr>
          <w:tab/>
        </w:r>
        <w:r w:rsidR="00F9748C">
          <w:rPr>
            <w:webHidden/>
          </w:rPr>
          <w:fldChar w:fldCharType="begin"/>
        </w:r>
        <w:r w:rsidR="00F9748C">
          <w:rPr>
            <w:webHidden/>
          </w:rPr>
          <w:instrText xml:space="preserve"> PAGEREF _Toc461814437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38" w:history="1">
        <w:r w:rsidR="00F9748C" w:rsidRPr="0034158B">
          <w:rPr>
            <w:rStyle w:val="Hyperlink"/>
          </w:rPr>
          <w:t>Figure 2.3. Bifurcation diagram of 100 generations of the logistic map for 1,000 growth rate parameter values between 2.8 and 4. The vertical slice above each growth rate depicts the system</w:t>
        </w:r>
        <w:r w:rsidR="00E05270">
          <w:rPr>
            <w:rStyle w:val="Hyperlink"/>
          </w:rPr>
          <w:t>’</w:t>
        </w:r>
        <w:r w:rsidR="00F9748C" w:rsidRPr="0034158B">
          <w:rPr>
            <w:rStyle w:val="Hyperlink"/>
          </w:rPr>
          <w:t>s attractor at that rate.</w:t>
        </w:r>
        <w:r w:rsidR="00F9748C">
          <w:rPr>
            <w:webHidden/>
          </w:rPr>
          <w:tab/>
        </w:r>
        <w:r w:rsidR="00F9748C">
          <w:rPr>
            <w:webHidden/>
          </w:rPr>
          <w:fldChar w:fldCharType="begin"/>
        </w:r>
        <w:r w:rsidR="00F9748C">
          <w:rPr>
            <w:webHidden/>
          </w:rPr>
          <w:instrText xml:space="preserve"> PAGEREF _Toc461814438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39" w:history="1">
        <w:r w:rsidR="00F9748C" w:rsidRPr="0034158B">
          <w:rPr>
            <w:rStyle w:val="Hyperlink"/>
          </w:rPr>
          <w:t>Figure 2.4. Bifurcation diagram of 100 generations of the logistic map for 1,000 growth rate parameter values between 3.7 and 3.9. The system moves from order to chaos and back again as the growth rate is adjusted.</w:t>
        </w:r>
        <w:r w:rsidR="00F9748C">
          <w:rPr>
            <w:webHidden/>
          </w:rPr>
          <w:tab/>
        </w:r>
        <w:r w:rsidR="00F9748C">
          <w:rPr>
            <w:webHidden/>
          </w:rPr>
          <w:fldChar w:fldCharType="begin"/>
        </w:r>
        <w:r w:rsidR="00F9748C">
          <w:rPr>
            <w:webHidden/>
          </w:rPr>
          <w:instrText xml:space="preserve"> PAGEREF _Toc461814439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0" w:history="1">
        <w:r w:rsidR="00F9748C" w:rsidRPr="0034158B">
          <w:rPr>
            <w:rStyle w:val="Hyperlink"/>
          </w:rPr>
          <w:t>Figure 2.5. Bifurcation diagram of 100 generations of the logistic map for 1,000 growth rate parameter values between 3.84 and 3.856. This is the same structure that we saw earlier at the macro-level in Figure 3, because chaotic systems</w:t>
        </w:r>
        <w:r w:rsidR="00E05270">
          <w:rPr>
            <w:rStyle w:val="Hyperlink"/>
          </w:rPr>
          <w:t>’</w:t>
        </w:r>
        <w:r w:rsidR="00F9748C" w:rsidRPr="0034158B">
          <w:rPr>
            <w:rStyle w:val="Hyperlink"/>
          </w:rPr>
          <w:t xml:space="preserve"> strange attractors are fractal.</w:t>
        </w:r>
        <w:r w:rsidR="00F9748C">
          <w:rPr>
            <w:webHidden/>
          </w:rPr>
          <w:tab/>
        </w:r>
        <w:r w:rsidR="00F9748C">
          <w:rPr>
            <w:webHidden/>
          </w:rPr>
          <w:fldChar w:fldCharType="begin"/>
        </w:r>
        <w:r w:rsidR="00F9748C">
          <w:rPr>
            <w:webHidden/>
          </w:rPr>
          <w:instrText xml:space="preserve"> PAGEREF _Toc461814440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1" w:history="1">
        <w:r w:rsidR="00F9748C" w:rsidRPr="0034158B">
          <w:rPr>
            <w:rStyle w:val="Hyperlink"/>
          </w:rPr>
          <w:t xml:space="preserve">Figure 2.6. Phase diagrams of the logistic map over 200 generations for growth rate parameter values of 2.9 (A), 3.5 (B), 3.56 (C), and 3.57 (D). When the parameter is set </w:t>
        </w:r>
        <w:r w:rsidR="00F9748C" w:rsidRPr="0034158B">
          <w:rPr>
            <w:rStyle w:val="Hyperlink"/>
          </w:rPr>
          <w:lastRenderedPageBreak/>
          <w:t>to 2.9, the model converges at a single fixed-point. When the parameter is set to 3.5 or higher, the model oscillates over four points, then eight, and on and on as it bifurcates.</w:t>
        </w:r>
        <w:r w:rsidR="00F9748C">
          <w:rPr>
            <w:webHidden/>
          </w:rPr>
          <w:tab/>
        </w:r>
        <w:r w:rsidR="00F9748C">
          <w:rPr>
            <w:webHidden/>
          </w:rPr>
          <w:fldChar w:fldCharType="begin"/>
        </w:r>
        <w:r w:rsidR="00F9748C">
          <w:rPr>
            <w:webHidden/>
          </w:rPr>
          <w:instrText xml:space="preserve"> PAGEREF _Toc461814441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2" w:history="1">
        <w:r w:rsidR="00F9748C" w:rsidRPr="0034158B">
          <w:rPr>
            <w:rStyle w:val="Hyperlink"/>
          </w:rPr>
          <w:t>Figure 2.7. Cropped phase diagrams of the logistic map over 200 generations for (A) a growth rate parameter value of 3.9 and (B) 50 growth rate parameter values between 3.6 and 4 (the chaotic regime), each with its own colored line.</w:t>
        </w:r>
        <w:r w:rsidR="00F9748C">
          <w:rPr>
            <w:webHidden/>
          </w:rPr>
          <w:tab/>
        </w:r>
        <w:r w:rsidR="00F9748C">
          <w:rPr>
            <w:webHidden/>
          </w:rPr>
          <w:fldChar w:fldCharType="begin"/>
        </w:r>
        <w:r w:rsidR="00F9748C">
          <w:rPr>
            <w:webHidden/>
          </w:rPr>
          <w:instrText xml:space="preserve"> PAGEREF _Toc461814442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3" w:history="1">
        <w:r w:rsidR="00F9748C" w:rsidRPr="0034158B">
          <w:rPr>
            <w:rStyle w:val="Hyperlink"/>
          </w:rPr>
          <w:t xml:space="preserve">Figure 2.8. Cobweb plots of the logistic map for growth rate parameter values of (A) 1, (B) 2.7, (C) 3.5, (D) 3.9. The diagonal gray identity line represents </w:t>
        </w:r>
        <w:r w:rsidR="00F9748C" w:rsidRPr="0034158B">
          <w:rPr>
            <w:rStyle w:val="Hyperlink"/>
            <w:i/>
          </w:rPr>
          <w:t>y</w:t>
        </w:r>
        <w:r w:rsidR="00F9748C" w:rsidRPr="0034158B">
          <w:rPr>
            <w:rStyle w:val="Hyperlink"/>
          </w:rPr>
          <w:t>=</w:t>
        </w:r>
        <w:r w:rsidR="00F9748C" w:rsidRPr="0034158B">
          <w:rPr>
            <w:rStyle w:val="Hyperlink"/>
            <w:i/>
          </w:rPr>
          <w:t>x</w:t>
        </w:r>
        <w:r w:rsidR="00F9748C" w:rsidRPr="0034158B">
          <w:rPr>
            <w:rStyle w:val="Hyperlink"/>
          </w:rPr>
          <w:t>, the red curve represents the logistic map as y=f(</w:t>
        </w:r>
        <w:r w:rsidR="00F9748C" w:rsidRPr="0034158B">
          <w:rPr>
            <w:rStyle w:val="Hyperlink"/>
            <w:i/>
          </w:rPr>
          <w:t>x</w:t>
        </w:r>
        <w:r w:rsidR="00F9748C" w:rsidRPr="0034158B">
          <w:rPr>
            <w:rStyle w:val="Hyperlink"/>
          </w:rPr>
          <w:t>) for each of the four parameter values, and the blue cobweb line represents the system</w:t>
        </w:r>
        <w:r w:rsidR="00E05270">
          <w:rPr>
            <w:rStyle w:val="Hyperlink"/>
          </w:rPr>
          <w:t>’</w:t>
        </w:r>
        <w:r w:rsidR="00F9748C" w:rsidRPr="0034158B">
          <w:rPr>
            <w:rStyle w:val="Hyperlink"/>
          </w:rPr>
          <w:t>s trajectory over 100 generations.</w:t>
        </w:r>
        <w:r w:rsidR="00F9748C">
          <w:rPr>
            <w:webHidden/>
          </w:rPr>
          <w:tab/>
        </w:r>
        <w:r w:rsidR="00F9748C">
          <w:rPr>
            <w:webHidden/>
          </w:rPr>
          <w:fldChar w:fldCharType="begin"/>
        </w:r>
        <w:r w:rsidR="00F9748C">
          <w:rPr>
            <w:webHidden/>
          </w:rPr>
          <w:instrText xml:space="preserve"> PAGEREF _Toc461814443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4" w:history="1">
        <w:r w:rsidR="00F9748C" w:rsidRPr="0034158B">
          <w:rPr>
            <w:rStyle w:val="Hyperlink"/>
          </w:rPr>
          <w:t>Figure 2.9. Plot of two time series, one deterministic/chaotic from the logistic map (blue), and one random (red).</w:t>
        </w:r>
        <w:r w:rsidR="00F9748C">
          <w:rPr>
            <w:webHidden/>
          </w:rPr>
          <w:tab/>
        </w:r>
        <w:r w:rsidR="00F9748C">
          <w:rPr>
            <w:webHidden/>
          </w:rPr>
          <w:fldChar w:fldCharType="begin"/>
        </w:r>
        <w:r w:rsidR="00F9748C">
          <w:rPr>
            <w:webHidden/>
          </w:rPr>
          <w:instrText xml:space="preserve"> PAGEREF _Toc461814444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5" w:history="1">
        <w:r w:rsidR="00F9748C" w:rsidRPr="0034158B">
          <w:rPr>
            <w:rStyle w:val="Hyperlink"/>
          </w:rPr>
          <w:t>Figure 2.10. Phase diagrams of the time series in Figure 9. 10B is a three-dimensional state space version of the two-dimensional 10A.</w:t>
        </w:r>
        <w:r w:rsidR="00F9748C">
          <w:rPr>
            <w:webHidden/>
          </w:rPr>
          <w:tab/>
        </w:r>
        <w:r w:rsidR="00F9748C">
          <w:rPr>
            <w:webHidden/>
          </w:rPr>
          <w:fldChar w:fldCharType="begin"/>
        </w:r>
        <w:r w:rsidR="00F9748C">
          <w:rPr>
            <w:webHidden/>
          </w:rPr>
          <w:instrText xml:space="preserve"> PAGEREF _Toc461814445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6" w:history="1">
        <w:r w:rsidR="00F9748C" w:rsidRPr="0034158B">
          <w:rPr>
            <w:rStyle w:val="Hyperlink"/>
          </w:rPr>
          <w:t>Figure 2.11. Two different viewing perspectives of a single three-dimensional phase diagram of the logistic map over 200 generations for 50 growth rate parameter values between 3.6 and 4, each with its own colored line.</w:t>
        </w:r>
        <w:r w:rsidR="00F9748C">
          <w:rPr>
            <w:webHidden/>
          </w:rPr>
          <w:tab/>
        </w:r>
        <w:r w:rsidR="00F9748C">
          <w:rPr>
            <w:webHidden/>
          </w:rPr>
          <w:fldChar w:fldCharType="begin"/>
        </w:r>
        <w:r w:rsidR="00F9748C">
          <w:rPr>
            <w:webHidden/>
          </w:rPr>
          <w:instrText xml:space="preserve"> PAGEREF _Toc461814446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7" w:history="1">
        <w:r w:rsidR="00F9748C" w:rsidRPr="0034158B">
          <w:rPr>
            <w:rStyle w:val="Hyperlink"/>
          </w:rPr>
          <w:t>Figure 2.12. Cobweb plots of the logistic map pulling initial population values of 0.1 (A), 0.5 (B), and 0.9 (C) into the same fixed-point attractor over time. At this growth rate parameter value of 2.7, the Lyapunov is negative.</w:t>
        </w:r>
        <w:r w:rsidR="00F9748C">
          <w:rPr>
            <w:webHidden/>
          </w:rPr>
          <w:tab/>
        </w:r>
        <w:r w:rsidR="00F9748C">
          <w:rPr>
            <w:webHidden/>
          </w:rPr>
          <w:fldChar w:fldCharType="begin"/>
        </w:r>
        <w:r w:rsidR="00F9748C">
          <w:rPr>
            <w:webHidden/>
          </w:rPr>
          <w:instrText xml:space="preserve"> PAGEREF _Toc461814447 \h </w:instrText>
        </w:r>
        <w:r w:rsidR="00F9748C">
          <w:rPr>
            <w:webHidden/>
          </w:rPr>
        </w:r>
        <w:r w:rsidR="00F9748C">
          <w:rPr>
            <w:webHidden/>
          </w:rPr>
          <w:fldChar w:fldCharType="separate"/>
        </w:r>
        <w:r w:rsidR="00C96F78">
          <w:rPr>
            <w:webHidden/>
          </w:rPr>
          <w:t>2</w:t>
        </w:r>
        <w:r w:rsidR="00F9748C">
          <w:rPr>
            <w:webHidden/>
          </w:rPr>
          <w:fldChar w:fldCharType="end"/>
        </w:r>
      </w:hyperlink>
    </w:p>
    <w:p w:rsidR="00F9748C" w:rsidRDefault="004B49D7" w:rsidP="00F9748C">
      <w:pPr>
        <w:pStyle w:val="ToC"/>
        <w:rPr>
          <w:rFonts w:asciiTheme="minorHAnsi" w:eastAsiaTheme="minorEastAsia" w:hAnsiTheme="minorHAnsi" w:cstheme="minorBidi"/>
          <w:sz w:val="22"/>
          <w:szCs w:val="22"/>
        </w:rPr>
      </w:pPr>
      <w:hyperlink w:anchor="_Toc461814448" w:history="1">
        <w:r w:rsidR="00F9748C" w:rsidRPr="0034158B">
          <w:rPr>
            <w:rStyle w:val="Hyperlink"/>
          </w:rPr>
          <w:t>Figure 2.13. Plot of two time series with identical dynamics, one starting at an initial population value of 0.5 (blue) and the other starting at 0.50001 (red). At this growth rate parameter value of 3.9, the Lyapunov is positive – thus the system is chaotic and we can see the nearby points diverge over time.</w:t>
        </w:r>
        <w:r w:rsidR="00F9748C">
          <w:rPr>
            <w:webHidden/>
          </w:rPr>
          <w:tab/>
        </w:r>
        <w:r w:rsidR="00F9748C">
          <w:rPr>
            <w:webHidden/>
          </w:rPr>
          <w:fldChar w:fldCharType="begin"/>
        </w:r>
        <w:r w:rsidR="00F9748C">
          <w:rPr>
            <w:webHidden/>
          </w:rPr>
          <w:instrText xml:space="preserve"> PAGEREF _Toc461814448 \h </w:instrText>
        </w:r>
        <w:r w:rsidR="00F9748C">
          <w:rPr>
            <w:webHidden/>
          </w:rPr>
        </w:r>
        <w:r w:rsidR="00F9748C">
          <w:rPr>
            <w:webHidden/>
          </w:rPr>
          <w:fldChar w:fldCharType="separate"/>
        </w:r>
        <w:r w:rsidR="00C96F78">
          <w:rPr>
            <w:webHidden/>
          </w:rPr>
          <w:t>2</w:t>
        </w:r>
        <w:r w:rsidR="00F9748C">
          <w:rPr>
            <w:webHidden/>
          </w:rPr>
          <w:fldChar w:fldCharType="end"/>
        </w:r>
      </w:hyperlink>
    </w:p>
    <w:p w:rsidR="009110E0" w:rsidRPr="00D62049" w:rsidRDefault="00BF04A9" w:rsidP="00F9748C">
      <w:pPr>
        <w:pStyle w:val="ToC"/>
      </w:pPr>
      <w:r w:rsidRPr="00BF04A9">
        <w:fldChar w:fldCharType="end"/>
      </w:r>
      <w:r w:rsidR="009110E0" w:rsidRPr="00D62049">
        <w:br w:type="page"/>
      </w:r>
    </w:p>
    <w:p w:rsidR="009110E0" w:rsidRPr="00D62049" w:rsidRDefault="0024235F" w:rsidP="004B49D7">
      <w:pPr>
        <w:pStyle w:val="Pre-Heading1"/>
        <w:ind w:firstLine="0"/>
      </w:pPr>
      <w:bookmarkStart w:id="2" w:name="_Toc465957064"/>
      <w:r w:rsidRPr="00D62049">
        <w:lastRenderedPageBreak/>
        <w:t>List of T</w:t>
      </w:r>
      <w:r w:rsidR="009110E0" w:rsidRPr="00D62049">
        <w:t>ables</w:t>
      </w:r>
      <w:bookmarkEnd w:id="2"/>
    </w:p>
    <w:p w:rsidR="00F9748C" w:rsidRDefault="00BF04A9" w:rsidP="00F9748C">
      <w:pPr>
        <w:pStyle w:val="ToC"/>
        <w:rPr>
          <w:rFonts w:asciiTheme="minorHAnsi" w:eastAsiaTheme="minorEastAsia" w:hAnsiTheme="minorHAnsi" w:cstheme="minorBidi"/>
          <w:sz w:val="22"/>
          <w:szCs w:val="22"/>
        </w:rPr>
      </w:pPr>
      <w:r w:rsidRPr="00BF04A9">
        <w:fldChar w:fldCharType="begin"/>
      </w:r>
      <w:r w:rsidRPr="00BF04A9">
        <w:instrText xml:space="preserve"> TOC \h \z \c "Table" </w:instrText>
      </w:r>
      <w:r w:rsidRPr="00BF04A9">
        <w:fldChar w:fldCharType="separate"/>
      </w:r>
      <w:hyperlink w:anchor="_Toc461814449" w:history="1">
        <w:r w:rsidR="00F9748C" w:rsidRPr="00042793">
          <w:rPr>
            <w:rStyle w:val="Hyperlink"/>
          </w:rPr>
          <w:t>Table 2.1. Population values produced by the logistic map with 7 growth rate parameter values over 20 generations.</w:t>
        </w:r>
        <w:r w:rsidR="00F9748C">
          <w:rPr>
            <w:webHidden/>
          </w:rPr>
          <w:tab/>
        </w:r>
        <w:r w:rsidR="00F9748C">
          <w:rPr>
            <w:webHidden/>
          </w:rPr>
          <w:fldChar w:fldCharType="begin"/>
        </w:r>
        <w:r w:rsidR="00F9748C">
          <w:rPr>
            <w:webHidden/>
          </w:rPr>
          <w:instrText xml:space="preserve"> PAGEREF _Toc461814449 \h </w:instrText>
        </w:r>
        <w:r w:rsidR="00F9748C">
          <w:rPr>
            <w:webHidden/>
          </w:rPr>
        </w:r>
        <w:r w:rsidR="00F9748C">
          <w:rPr>
            <w:webHidden/>
          </w:rPr>
          <w:fldChar w:fldCharType="separate"/>
        </w:r>
        <w:r w:rsidR="00C96F78">
          <w:rPr>
            <w:webHidden/>
          </w:rPr>
          <w:t>2</w:t>
        </w:r>
        <w:r w:rsidR="00F9748C">
          <w:rPr>
            <w:webHidden/>
          </w:rPr>
          <w:fldChar w:fldCharType="end"/>
        </w:r>
      </w:hyperlink>
    </w:p>
    <w:p w:rsidR="00BA009C" w:rsidRPr="00D62049" w:rsidRDefault="00BF04A9" w:rsidP="00F9748C">
      <w:pPr>
        <w:pStyle w:val="ToC"/>
      </w:pPr>
      <w:r w:rsidRPr="00BF04A9">
        <w:fldChar w:fldCharType="end"/>
      </w:r>
      <w:r w:rsidR="00BA009C" w:rsidRPr="00D62049">
        <w:br w:type="page"/>
      </w:r>
    </w:p>
    <w:p w:rsidR="00BA009C" w:rsidRPr="00D62049" w:rsidRDefault="00BA009C" w:rsidP="004B49D7">
      <w:pPr>
        <w:pStyle w:val="Pre-Heading1"/>
        <w:ind w:firstLine="0"/>
      </w:pPr>
      <w:bookmarkStart w:id="3" w:name="_Toc465957065"/>
      <w:r w:rsidRPr="00D62049">
        <w:lastRenderedPageBreak/>
        <w:t>Acknowledgements</w:t>
      </w:r>
      <w:bookmarkEnd w:id="3"/>
    </w:p>
    <w:p w:rsidR="009110E0" w:rsidRPr="00D62049" w:rsidRDefault="009110E0" w:rsidP="00C33948">
      <w:r w:rsidRPr="00D62049">
        <w:br w:type="page"/>
      </w:r>
    </w:p>
    <w:p w:rsidR="004B49D7" w:rsidRDefault="004B49D7" w:rsidP="004B49D7">
      <w:pPr>
        <w:pStyle w:val="Chapter"/>
      </w:pPr>
      <w:bookmarkStart w:id="4" w:name="_Toc465957066"/>
    </w:p>
    <w:p w:rsidR="004B49D7" w:rsidRDefault="004B49D7" w:rsidP="004B49D7">
      <w:pPr>
        <w:pStyle w:val="Chapter"/>
      </w:pPr>
    </w:p>
    <w:p w:rsidR="004B49D7" w:rsidRDefault="004B49D7" w:rsidP="004B49D7">
      <w:pPr>
        <w:pStyle w:val="Chapter"/>
      </w:pPr>
    </w:p>
    <w:p w:rsidR="004B49D7" w:rsidRDefault="004B49D7" w:rsidP="004B49D7">
      <w:pPr>
        <w:pStyle w:val="Chapter"/>
      </w:pPr>
    </w:p>
    <w:p w:rsidR="00433DC8" w:rsidRPr="00D62049" w:rsidRDefault="00433DC8" w:rsidP="004B49D7">
      <w:pPr>
        <w:pStyle w:val="Heading1"/>
      </w:pPr>
      <w:r w:rsidRPr="00D62049">
        <w:t>Introduction</w:t>
      </w:r>
      <w:bookmarkEnd w:id="4"/>
    </w:p>
    <w:p w:rsidR="004B49D7" w:rsidRDefault="004B49D7">
      <w:pPr>
        <w:spacing w:after="160" w:line="259" w:lineRule="auto"/>
        <w:ind w:firstLine="0"/>
        <w:rPr>
          <w:b/>
          <w:highlight w:val="lightGray"/>
        </w:rPr>
      </w:pPr>
      <w:bookmarkStart w:id="5" w:name="_Toc465957067"/>
      <w:r>
        <w:rPr>
          <w:highlight w:val="lightGray"/>
        </w:rPr>
        <w:br w:type="page"/>
      </w:r>
    </w:p>
    <w:p w:rsidR="00404674" w:rsidRDefault="00404674" w:rsidP="004B49D7">
      <w:pPr>
        <w:pStyle w:val="Heading2"/>
      </w:pPr>
      <w:r>
        <w:lastRenderedPageBreak/>
        <w:t>Abstract</w:t>
      </w:r>
      <w:bookmarkEnd w:id="5"/>
    </w:p>
    <w:p w:rsidR="00404674" w:rsidRDefault="00404674" w:rsidP="00404674">
      <w:r>
        <w:t xml:space="preserve">This chapter introduces the motivation for and context of the study presented in this dissertation. It also summarizes the organization and contribution of each of the subsequent chapters in the dissertation. </w:t>
      </w:r>
    </w:p>
    <w:p w:rsidR="00404674" w:rsidRDefault="00404674" w:rsidP="00404674"/>
    <w:p w:rsidR="00433DC8" w:rsidRDefault="00DF2BC2" w:rsidP="00DF2BC2">
      <w:pPr>
        <w:pStyle w:val="Heading2"/>
      </w:pPr>
      <w:bookmarkStart w:id="6" w:name="_Toc465957068"/>
      <w:r>
        <w:t>Motivation</w:t>
      </w:r>
      <w:bookmarkEnd w:id="6"/>
    </w:p>
    <w:p w:rsidR="001009A1" w:rsidRDefault="001009A1" w:rsidP="001009A1"/>
    <w:p w:rsidR="001009A1" w:rsidRDefault="001009A1" w:rsidP="001009A1"/>
    <w:p w:rsidR="00DF2BC2" w:rsidRDefault="00DF2BC2" w:rsidP="00DF2BC2">
      <w:pPr>
        <w:pStyle w:val="Heading2"/>
      </w:pPr>
      <w:bookmarkStart w:id="7" w:name="_Toc465957069"/>
      <w:r>
        <w:t>Context of the Study</w:t>
      </w:r>
      <w:bookmarkEnd w:id="7"/>
    </w:p>
    <w:p w:rsidR="001009A1" w:rsidRDefault="001009A1" w:rsidP="001009A1"/>
    <w:p w:rsidR="001009A1" w:rsidRDefault="001009A1" w:rsidP="001009A1"/>
    <w:p w:rsidR="00DF2BC2" w:rsidRDefault="00DF2BC2" w:rsidP="00DF2BC2">
      <w:pPr>
        <w:pStyle w:val="Heading2"/>
      </w:pPr>
      <w:bookmarkStart w:id="8" w:name="_Toc465957070"/>
      <w:r>
        <w:t>Organization and Contribution by Chapter</w:t>
      </w:r>
      <w:bookmarkEnd w:id="8"/>
    </w:p>
    <w:p w:rsidR="001009A1" w:rsidRDefault="000E136D" w:rsidP="001009A1">
      <w:r>
        <w:t>This dissertation begins and ends with introductory and concluding chapters that book-end its</w:t>
      </w:r>
      <w:r w:rsidR="001009A1">
        <w:t xml:space="preserve"> five</w:t>
      </w:r>
      <w:r>
        <w:t xml:space="preserve"> central</w:t>
      </w:r>
      <w:r w:rsidR="001009A1">
        <w:t xml:space="preserve"> substantive chapters</w:t>
      </w:r>
      <w:r w:rsidR="00C96F78">
        <w:t xml:space="preserve">. These five chapters </w:t>
      </w:r>
      <w:r>
        <w:t>unpack the foundations of the nonlinear paradigm, contextualize urban street network analysis within theories of complexity, create a typology for measuring the complexity of urban design, develop a new method for acquiring, constructing, analyzing and visualizing street networks, and conduct a multi-scale analysis of urban street networks across the United States.</w:t>
      </w:r>
    </w:p>
    <w:p w:rsidR="00750CE0" w:rsidRDefault="00750CE0" w:rsidP="00DF2BC2">
      <w:pPr>
        <w:pStyle w:val="Heading3"/>
      </w:pPr>
      <w:bookmarkStart w:id="9" w:name="_Toc465957071"/>
      <w:r>
        <w:lastRenderedPageBreak/>
        <w:t>Chapter 1 – Introduction</w:t>
      </w:r>
      <w:bookmarkEnd w:id="9"/>
    </w:p>
    <w:p w:rsidR="00750CE0" w:rsidRDefault="00750CE0" w:rsidP="00750CE0">
      <w:r>
        <w:t>This chapter has</w:t>
      </w:r>
      <w:r w:rsidR="000E136D">
        <w:t xml:space="preserve"> thus far</w:t>
      </w:r>
      <w:r>
        <w:t xml:space="preserve"> introduced the motivation for and context of the study presented in this dissertation. The remainder of this chapter summarizes the organization and contribution of each of the subsequent chapters in this dissertation.</w:t>
      </w:r>
    </w:p>
    <w:p w:rsidR="00750CE0" w:rsidRPr="00750CE0" w:rsidRDefault="00750CE0" w:rsidP="00750CE0"/>
    <w:p w:rsidR="00DF2BC2" w:rsidRDefault="00DF2BC2" w:rsidP="00DF2BC2">
      <w:pPr>
        <w:pStyle w:val="Heading3"/>
      </w:pPr>
      <w:bookmarkStart w:id="10" w:name="_Toc465957072"/>
      <w:r>
        <w:t>Chapter 2 – Foundations of the Nonlinear Paradigm</w:t>
      </w:r>
      <w:bookmarkEnd w:id="10"/>
    </w:p>
    <w:p w:rsidR="00750CE0" w:rsidRDefault="000E136D" w:rsidP="00750CE0">
      <w:r>
        <w:t>C</w:t>
      </w:r>
      <w:r w:rsidRPr="00750CE0">
        <w:t xml:space="preserve">hapter </w:t>
      </w:r>
      <w:r>
        <w:t xml:space="preserve">2 </w:t>
      </w:r>
      <w:r w:rsidR="00EF4273">
        <w:t xml:space="preserve">serves </w:t>
      </w:r>
      <w:r w:rsidR="004B49D7">
        <w:t>provides</w:t>
      </w:r>
      <w:r w:rsidR="00EF4273">
        <w:t xml:space="preserve"> a background </w:t>
      </w:r>
      <w:r w:rsidR="004B49D7">
        <w:t>for</w:t>
      </w:r>
      <w:r w:rsidR="00EF4273">
        <w:t xml:space="preserve"> the rest of the dissertation and </w:t>
      </w:r>
      <w:r w:rsidRPr="00750CE0">
        <w:t xml:space="preserve">has two primary aims. First it </w:t>
      </w:r>
      <w:r w:rsidR="004B49D7">
        <w:t>lays the foundation of</w:t>
      </w:r>
      <w:r>
        <w:t xml:space="preserve"> the complexity theories of cities presented in chapter 3 by introducing</w:t>
      </w:r>
      <w:r w:rsidRPr="00750CE0">
        <w:t xml:space="preserve"> the </w:t>
      </w:r>
      <w:r w:rsidR="004B49D7">
        <w:t>fundamentals</w:t>
      </w:r>
      <w:r w:rsidRPr="00750CE0">
        <w:t xml:space="preserve"> of nonlinear dynamics, chaos, fractals, self-similarity, and the limits of prediction</w:t>
      </w:r>
      <w:r>
        <w:t xml:space="preserve">. It does so </w:t>
      </w:r>
      <w:proofErr w:type="spellStart"/>
      <w:r>
        <w:t>interdisciplinarily</w:t>
      </w:r>
      <w:proofErr w:type="spellEnd"/>
      <w:r w:rsidRPr="00750CE0">
        <w:t xml:space="preserve"> through several visualization methods to analyze and understand system behavior. Second it presents Pynamical, a new tool to visualize and explore nonlinear dynamical systems</w:t>
      </w:r>
      <w:r w:rsidR="00E05270">
        <w:t>’</w:t>
      </w:r>
      <w:r w:rsidRPr="00750CE0">
        <w:t xml:space="preserve"> behavior.</w:t>
      </w:r>
      <w:r w:rsidR="00EF4273">
        <w:t xml:space="preserve"> </w:t>
      </w:r>
      <w:r w:rsidR="00750CE0" w:rsidRPr="00750CE0">
        <w:t>Nearly all nontrivial real-world systems are nonlinear dynamical systems. The modern study of complex systems evolved from initial explorations</w:t>
      </w:r>
      <w:r>
        <w:t xml:space="preserve"> of the surprising behavior of such systems. A</w:t>
      </w:r>
      <w:r w:rsidR="00750CE0" w:rsidRPr="00750CE0">
        <w:t xml:space="preserve">lthough the social sciences are increasingly studying </w:t>
      </w:r>
      <w:r w:rsidR="00EF4273">
        <w:t xml:space="preserve">society and cities through the lens of </w:t>
      </w:r>
      <w:r w:rsidR="00750CE0" w:rsidRPr="00750CE0">
        <w:t>these types of systems, seminal concepts remain m</w:t>
      </w:r>
      <w:r>
        <w:t xml:space="preserve">urky or loosely adopted in the literature. In particular, </w:t>
      </w:r>
      <w:r w:rsidR="00EF4273">
        <w:t>this chapter introduces systems, dynamics, self-similarity, and prediction to set up the discussion in chapter 3 of complexity</w:t>
      </w:r>
      <w:r w:rsidR="004B49D7">
        <w:t>, cities,</w:t>
      </w:r>
      <w:r w:rsidR="00EF4273">
        <w:t xml:space="preserve"> and the study of networks.</w:t>
      </w:r>
    </w:p>
    <w:p w:rsidR="00EF4273" w:rsidRDefault="00EF4273" w:rsidP="00750CE0">
      <w:r>
        <w:lastRenderedPageBreak/>
        <w:t>This chapter makes two contributions</w:t>
      </w:r>
      <w:r w:rsidR="00DC5718">
        <w:t>: one theoretical, one methodological</w:t>
      </w:r>
      <w:r>
        <w:t>.</w:t>
      </w:r>
      <w:r w:rsidRPr="00EF4273">
        <w:t xml:space="preserve"> Fir</w:t>
      </w:r>
      <w:r w:rsidR="00DC5718">
        <w:t>st, it reviews and theory</w:t>
      </w:r>
      <w:r w:rsidR="00DC5718" w:rsidRPr="00EF4273">
        <w:t xml:space="preserve"> of nonlinearity </w:t>
      </w:r>
      <w:r w:rsidRPr="00EF4273">
        <w:t>for the qualitative analysis of nonlinear dynamical systems</w:t>
      </w:r>
      <w:r w:rsidR="00E05270">
        <w:t>’</w:t>
      </w:r>
      <w:r w:rsidRPr="00EF4273">
        <w:t xml:space="preserve"> behavior t</w:t>
      </w:r>
      <w:r>
        <w:t>o an interdisciplinary body of urban</w:t>
      </w:r>
      <w:r w:rsidRPr="00EF4273">
        <w:t xml:space="preserve"> scholars</w:t>
      </w:r>
      <w:r>
        <w:t xml:space="preserve"> and planners</w:t>
      </w:r>
      <w:r w:rsidRPr="00EF4273">
        <w:t>. Most formal treatments of chaos and nonlinear dynamics in the scholarly literature are densely technical and geared toward an exclusive audience of mathematicians and physicists. For this article, rather, readers require only a familiarity with algebra.</w:t>
      </w:r>
      <w:r>
        <w:t xml:space="preserve"> </w:t>
      </w:r>
      <w:r w:rsidRPr="00EF4273">
        <w:t xml:space="preserve">Second, this chapter </w:t>
      </w:r>
      <w:r w:rsidR="001A008E">
        <w:t>makes a methodological contribution by presenting</w:t>
      </w:r>
      <w:r w:rsidRPr="00EF4273">
        <w:t xml:space="preserve"> Pynamical, a new tool to visualize and explore nonlinear dynamical systems</w:t>
      </w:r>
      <w:r w:rsidR="00E05270">
        <w:t>’</w:t>
      </w:r>
      <w:r w:rsidRPr="00EF4273">
        <w:t xml:space="preserve"> behavior. Comparable tools usually must be developed from scratch or rely on expensive commercial software such as MATLAB. Developing tools for exploring, understanding, and visualizing dynamical systems in Python makes them available to a much wider audience of systems analysts, researchers, and students. Pynamical provides a fast, simple, reusable, extensible, free, and open-source new means for exploring system behavior – particularly for the qualitative analysis of such systems in research and pedagogy.</w:t>
      </w:r>
    </w:p>
    <w:p w:rsidR="00750CE0" w:rsidRPr="00750CE0" w:rsidRDefault="00750CE0" w:rsidP="00750CE0"/>
    <w:p w:rsidR="00DF2BC2" w:rsidRDefault="00DF2BC2" w:rsidP="00DF2BC2">
      <w:pPr>
        <w:pStyle w:val="Heading3"/>
      </w:pPr>
      <w:bookmarkStart w:id="11" w:name="_Toc465957073"/>
      <w:r>
        <w:t>Chapter 3 – Complexity and Cities</w:t>
      </w:r>
      <w:bookmarkEnd w:id="11"/>
    </w:p>
    <w:p w:rsidR="00DC5718" w:rsidRDefault="00DC5718" w:rsidP="00750CE0">
      <w:r>
        <w:t xml:space="preserve">Building on the background of chapter 2, chapter 3 presents the theoretical framework of complex systems and cities, culminating in network theory and analysis – the primary lens this study uses in all subsequent chapters. </w:t>
      </w:r>
      <w:r w:rsidR="00750CE0" w:rsidRPr="00750CE0">
        <w:t xml:space="preserve">Discussions of complexity </w:t>
      </w:r>
      <w:r w:rsidR="00750CE0" w:rsidRPr="00750CE0">
        <w:lastRenderedPageBreak/>
        <w:t xml:space="preserve">and complex systems have appeared throughout the planning literature for years. These principles have been applied everywhere from the communicative turn and collaborative rationality, to cellular automata and agent-based urban models, to the design of resilient, livable neighborhoods. However, </w:t>
      </w:r>
      <w:r>
        <w:t>t</w:t>
      </w:r>
      <w:r w:rsidR="00750CE0" w:rsidRPr="00750CE0">
        <w:t xml:space="preserve">he interdisciplinary appeal and trendiness of complexity in the social sciences has resulted in a bit of a morass of ambiguous terminology, internal inconsistencies, and overloaded concepts open to multiple interpretations. </w:t>
      </w:r>
    </w:p>
    <w:p w:rsidR="00750CE0" w:rsidRDefault="00DC5718" w:rsidP="00750CE0">
      <w:r>
        <w:t>Unlike all the other substantive chapters in this dissertation, this chapter makes neither an empirical nor a methodological contribution. However, it offers a theoretical contribution to the urban planning literature by unpacking</w:t>
      </w:r>
      <w:r w:rsidR="00750CE0" w:rsidRPr="00750CE0">
        <w:t xml:space="preserve"> the key foundational concepts of complex systems and network science in a brief, straightforward manner. It provides explanatory examples of these concepts familiar to scholars and practitioners not already versed in the technical science of complexity. </w:t>
      </w:r>
      <w:r>
        <w:t>Most r</w:t>
      </w:r>
      <w:r w:rsidR="001A008E">
        <w:t>elevant to this present study, this chapter presents the theory of networks and network analysis that form the foundation of the remaining chapters.</w:t>
      </w:r>
    </w:p>
    <w:p w:rsidR="00750CE0" w:rsidRPr="00750CE0" w:rsidRDefault="00750CE0" w:rsidP="00750CE0"/>
    <w:p w:rsidR="00DF2BC2" w:rsidRDefault="00DF2BC2" w:rsidP="00DF2BC2">
      <w:pPr>
        <w:pStyle w:val="Heading3"/>
      </w:pPr>
      <w:bookmarkStart w:id="12" w:name="_Toc465957074"/>
      <w:r>
        <w:t>Chapter 4 – Methods for Measuring the Complexity Outcomes of Urban De</w:t>
      </w:r>
      <w:r w:rsidR="001009A1">
        <w:t>s</w:t>
      </w:r>
      <w:r>
        <w:t>ign</w:t>
      </w:r>
      <w:bookmarkEnd w:id="12"/>
    </w:p>
    <w:p w:rsidR="001A008E" w:rsidRDefault="001A008E" w:rsidP="001A008E">
      <w:r>
        <w:t xml:space="preserve">Building on the theories of complexity and networks presented in chapter 3, chapter 4 develops a typology of measures for </w:t>
      </w:r>
      <w:r w:rsidRPr="00750CE0">
        <w:t xml:space="preserve">assessing the complexity of the urban </w:t>
      </w:r>
      <w:r w:rsidRPr="00750CE0">
        <w:lastRenderedPageBreak/>
        <w:t>built form</w:t>
      </w:r>
      <w:r>
        <w:t>.</w:t>
      </w:r>
      <w:r w:rsidR="00750CE0" w:rsidRPr="00750CE0">
        <w:t xml:space="preserve"> In particular, it extends quantitative methods from network science, ecosystems studies, fractal geometry, and information theory to the practice of neighborhood-scale urban design and the analysis of its qualitative human experience. Metrics at multiple scales are scattered throughout these bodies of literature and have useful applications in analyzing the built form that results from local planning and design processes. Rich linkages between complexity theory and urban design have been underexplored by researchers at the neighborhood and street scales – the scales of daily human experience. The urban design literature frequently cites the value of </w:t>
      </w:r>
      <w:r w:rsidR="00750CE0" w:rsidRPr="001A008E">
        <w:rPr>
          <w:i/>
        </w:rPr>
        <w:t>complexity</w:t>
      </w:r>
      <w:r w:rsidR="00750CE0" w:rsidRPr="00750CE0">
        <w:t xml:space="preserve"> in neighborhood design, but these arguments often lack the formalism found in complex systems science. If neighb</w:t>
      </w:r>
      <w:r>
        <w:t xml:space="preserve">orhood complexity is considered important, how might we interpret it and how might it be assessed? </w:t>
      </w:r>
    </w:p>
    <w:p w:rsidR="00750CE0" w:rsidRDefault="001A008E" w:rsidP="00750CE0">
      <w:r>
        <w:t xml:space="preserve">This chapter contributes a new typology of </w:t>
      </w:r>
      <w:r w:rsidR="00750CE0" w:rsidRPr="00750CE0">
        <w:t xml:space="preserve">tools </w:t>
      </w:r>
      <w:r>
        <w:t xml:space="preserve">and metrics </w:t>
      </w:r>
      <w:r w:rsidR="00750CE0" w:rsidRPr="00750CE0">
        <w:t xml:space="preserve">to assess design outcomes and understand the built form. </w:t>
      </w:r>
      <w:r>
        <w:t>It</w:t>
      </w:r>
      <w:r w:rsidR="00750CE0" w:rsidRPr="00750CE0">
        <w:t xml:space="preserve"> unpacks the connections between neighborhood-scale built form and measures of its complexi</w:t>
      </w:r>
      <w:r>
        <w:t>ty. T</w:t>
      </w:r>
      <w:r w:rsidR="00750CE0" w:rsidRPr="00750CE0">
        <w:t>he analytical framework developed here is generalizable to empirical research of multiple neighborhood types and design standards.</w:t>
      </w:r>
      <w:r>
        <w:t xml:space="preserve"> In particular, network-analytic measures in this typology are used empirically in the next two substantive chapters.</w:t>
      </w:r>
    </w:p>
    <w:p w:rsidR="001A008E" w:rsidRPr="00750CE0" w:rsidRDefault="001A008E" w:rsidP="00750CE0"/>
    <w:p w:rsidR="00DF2BC2" w:rsidRDefault="00DF2BC2" w:rsidP="00DF2BC2">
      <w:pPr>
        <w:pStyle w:val="Heading3"/>
      </w:pPr>
      <w:bookmarkStart w:id="13" w:name="_Toc465957075"/>
      <w:r>
        <w:lastRenderedPageBreak/>
        <w:t xml:space="preserve">Chapter 5 – </w:t>
      </w:r>
      <w:proofErr w:type="spellStart"/>
      <w:r>
        <w:t>OSMnx</w:t>
      </w:r>
      <w:proofErr w:type="spellEnd"/>
      <w:r>
        <w:t>: Acquiring, Constructing, Analyzing, and Visualizing Street Networks</w:t>
      </w:r>
      <w:bookmarkEnd w:id="13"/>
    </w:p>
    <w:p w:rsidR="00750CE0" w:rsidRDefault="00750CE0" w:rsidP="00750CE0"/>
    <w:p w:rsidR="00750CE0" w:rsidRPr="00750CE0" w:rsidRDefault="00750CE0" w:rsidP="00750CE0"/>
    <w:p w:rsidR="00DF2BC2" w:rsidRDefault="00DF2BC2" w:rsidP="00DF2BC2">
      <w:pPr>
        <w:pStyle w:val="Heading3"/>
      </w:pPr>
      <w:bookmarkStart w:id="14" w:name="_Toc465957076"/>
      <w:r>
        <w:t>Chapter 6 – Multi-scale Analysis of Urban Street Networks</w:t>
      </w:r>
      <w:bookmarkEnd w:id="14"/>
    </w:p>
    <w:p w:rsidR="00750CE0" w:rsidRDefault="00750CE0" w:rsidP="00750CE0"/>
    <w:p w:rsidR="00750CE0" w:rsidRPr="00750CE0" w:rsidRDefault="00750CE0" w:rsidP="00750CE0"/>
    <w:p w:rsidR="00DF2BC2" w:rsidRDefault="00DF2BC2" w:rsidP="00DF2BC2">
      <w:pPr>
        <w:pStyle w:val="Heading3"/>
      </w:pPr>
      <w:bookmarkStart w:id="15" w:name="_Toc465957077"/>
      <w:r>
        <w:t>Chapter 7 – Conclusion</w:t>
      </w:r>
      <w:bookmarkEnd w:id="15"/>
    </w:p>
    <w:p w:rsidR="00DF2BC2" w:rsidRPr="00DF2BC2" w:rsidRDefault="00750CE0" w:rsidP="00DF2BC2">
      <w:r>
        <w:t>The dissertation concludes with a summary of key findings, a discussion of their contribution to the literature, and trajectories for future research.</w:t>
      </w:r>
    </w:p>
    <w:p w:rsidR="009110E0" w:rsidRPr="00D62049" w:rsidRDefault="009110E0" w:rsidP="00C33948">
      <w:r w:rsidRPr="00D62049">
        <w:br w:type="page"/>
      </w:r>
    </w:p>
    <w:p w:rsidR="005A238D" w:rsidRPr="00D62049" w:rsidRDefault="005A238D" w:rsidP="00C33948">
      <w:pPr>
        <w:pStyle w:val="Chapter"/>
      </w:pPr>
    </w:p>
    <w:p w:rsidR="005A238D" w:rsidRDefault="005A238D" w:rsidP="00C33948">
      <w:pPr>
        <w:pStyle w:val="Chapter"/>
      </w:pPr>
    </w:p>
    <w:p w:rsidR="005C32DE" w:rsidRDefault="005C32DE" w:rsidP="00C33948">
      <w:pPr>
        <w:pStyle w:val="Chapter"/>
      </w:pPr>
    </w:p>
    <w:p w:rsidR="005C32DE" w:rsidRPr="00D62049" w:rsidRDefault="005C32DE" w:rsidP="00C33948">
      <w:pPr>
        <w:pStyle w:val="Chapter"/>
      </w:pPr>
    </w:p>
    <w:p w:rsidR="009110E0" w:rsidRPr="00D62049" w:rsidRDefault="00165137" w:rsidP="004B49D7">
      <w:pPr>
        <w:pStyle w:val="Heading1"/>
      </w:pPr>
      <w:bookmarkStart w:id="16" w:name="_Toc465957078"/>
      <w:r>
        <w:t>Foundations</w:t>
      </w:r>
      <w:r w:rsidR="009110E0" w:rsidRPr="00D62049">
        <w:t xml:space="preserve"> of the Nonlinear Paradigm</w:t>
      </w:r>
      <w:bookmarkEnd w:id="16"/>
    </w:p>
    <w:p w:rsidR="005A238D" w:rsidRPr="00D62049" w:rsidRDefault="005A238D" w:rsidP="00C33948">
      <w:r w:rsidRPr="00D62049">
        <w:br w:type="page"/>
      </w:r>
    </w:p>
    <w:p w:rsidR="009110E0" w:rsidRPr="00D62049" w:rsidRDefault="009110E0" w:rsidP="00C33948">
      <w:pPr>
        <w:pStyle w:val="Heading2"/>
      </w:pPr>
      <w:bookmarkStart w:id="17" w:name="_Toc465957079"/>
      <w:r w:rsidRPr="00D62049">
        <w:lastRenderedPageBreak/>
        <w:t>Abstract</w:t>
      </w:r>
      <w:bookmarkEnd w:id="17"/>
    </w:p>
    <w:p w:rsidR="00A35F81" w:rsidRDefault="009110E0" w:rsidP="00C33948">
      <w:r w:rsidRPr="00D62049">
        <w:t xml:space="preserve">Nearly all nontrivial real-world systems are nonlinear dynamical systems. Chaos describes certain nonlinear dynamical systems that have a very sensitive dependence on initial conditions. Chaotic systems are always deterministic and may be very simple, yet produce completely unpredictable and divergent behavior. </w:t>
      </w:r>
      <w:r w:rsidR="0035190B">
        <w:t>The modern study of complex systems evolved from these initial explorations</w:t>
      </w:r>
      <w:r w:rsidR="004A4137">
        <w:t>, and a</w:t>
      </w:r>
      <w:r w:rsidRPr="00D62049">
        <w:t xml:space="preserve">lthough the social sciences are increasingly studying these types of systems, seminal concepts remain murky or loosely adopted. This </w:t>
      </w:r>
      <w:r w:rsidR="00085018" w:rsidRPr="00D62049">
        <w:t>chapter</w:t>
      </w:r>
      <w:r w:rsidRPr="00D62049">
        <w:t xml:space="preserve"> has </w:t>
      </w:r>
      <w:r w:rsidR="00C92B7E">
        <w:t>two primary</w:t>
      </w:r>
      <w:r w:rsidRPr="00D62049">
        <w:t xml:space="preserve"> aims. </w:t>
      </w:r>
      <w:r w:rsidR="00A35F81">
        <w:t xml:space="preserve">First </w:t>
      </w:r>
      <w:r w:rsidR="00A35F81" w:rsidRPr="00D62049">
        <w:t>it introduces the foundations of nonlinear dynamics, chaos, fractals, self-similarity, and the limits of prediction</w:t>
      </w:r>
      <w:r w:rsidR="00AC6B07">
        <w:t xml:space="preserve"> through </w:t>
      </w:r>
      <w:r w:rsidR="00AC6B07" w:rsidRPr="00D62049">
        <w:t xml:space="preserve">several visualization methods to analyze and understand </w:t>
      </w:r>
      <w:r w:rsidR="00AC6B07">
        <w:t>system</w:t>
      </w:r>
      <w:r w:rsidR="00AC6B07" w:rsidRPr="00D62049">
        <w:t xml:space="preserve"> behavior</w:t>
      </w:r>
      <w:r w:rsidR="00A35F81">
        <w:t xml:space="preserve">. Second </w:t>
      </w:r>
      <w:r w:rsidR="00A35F81" w:rsidRPr="00D62049">
        <w:t xml:space="preserve">it presents Pynamical, a </w:t>
      </w:r>
      <w:r w:rsidR="00A35F81">
        <w:t xml:space="preserve">new </w:t>
      </w:r>
      <w:r w:rsidR="00A35F81" w:rsidRPr="00D62049">
        <w:t>tool to visualize and explore nonlinear dynamical systems</w:t>
      </w:r>
      <w:r w:rsidR="00E05270">
        <w:t>’</w:t>
      </w:r>
      <w:r w:rsidR="00A35F81" w:rsidRPr="00D62049">
        <w:t xml:space="preserve"> behavior.</w:t>
      </w:r>
    </w:p>
    <w:p w:rsidR="009110E0" w:rsidRPr="00D62049" w:rsidRDefault="009110E0" w:rsidP="00C33948"/>
    <w:p w:rsidR="009110E0" w:rsidRPr="00D62049" w:rsidRDefault="009110E0" w:rsidP="00C33948">
      <w:pPr>
        <w:pStyle w:val="Heading2"/>
      </w:pPr>
      <w:bookmarkStart w:id="18" w:name="_Toc465957080"/>
      <w:r w:rsidRPr="00D62049">
        <w:t>Introduction</w:t>
      </w:r>
      <w:bookmarkEnd w:id="18"/>
    </w:p>
    <w:p w:rsidR="009110E0" w:rsidRPr="00D62049" w:rsidRDefault="00557B0F" w:rsidP="00C33948">
      <w:r>
        <w:t xml:space="preserve">The modern study of complex systems evolved from initial explorations of nonlinear dynamical systems in the second half of the twentieth century, </w:t>
      </w:r>
      <w:r w:rsidR="00F02382">
        <w:t>in the then-nascent field of</w:t>
      </w:r>
      <w:r>
        <w:t xml:space="preserve"> chaos theory. </w:t>
      </w:r>
      <w:r w:rsidR="009110E0" w:rsidRPr="00D62049">
        <w:t xml:space="preserve">Chaos theory is a branch of mathematics that deals with nonlinear dynamical systems. A </w:t>
      </w:r>
      <w:r w:rsidR="009110E0" w:rsidRPr="00D62049">
        <w:rPr>
          <w:i/>
          <w:iCs/>
        </w:rPr>
        <w:t>system</w:t>
      </w:r>
      <w:r w:rsidR="009110E0" w:rsidRPr="00D62049">
        <w:t xml:space="preserve"> is simply a set of interacting components that form a larger whole. </w:t>
      </w:r>
      <w:r w:rsidR="009110E0" w:rsidRPr="00D62049">
        <w:rPr>
          <w:i/>
          <w:iCs/>
        </w:rPr>
        <w:t>Nonlinear</w:t>
      </w:r>
      <w:r w:rsidR="009110E0" w:rsidRPr="00D62049">
        <w:t xml:space="preserve"> means that due to feedback or multiplicative effects </w:t>
      </w:r>
      <w:r w:rsidR="009110E0" w:rsidRPr="00D62049">
        <w:lastRenderedPageBreak/>
        <w:t xml:space="preserve">between the components, the whole becomes something greater than the mere sum of its individual parts. Lastly, </w:t>
      </w:r>
      <w:r w:rsidR="009110E0" w:rsidRPr="00D62049">
        <w:rPr>
          <w:i/>
          <w:iCs/>
        </w:rPr>
        <w:t>dynamical</w:t>
      </w:r>
      <w:r w:rsidR="009110E0" w:rsidRPr="00D62049">
        <w:t xml:space="preserve"> means the system changes over time based on its current state. Nearly every nontrivial real-world system is a nonlinear dynamical system. Chaotic systems are a type of nonlinear dynamical systems that may contain very few interacting parts and may follow simple rules, but all have a very sensitive dependence on their initial conditions </w:t>
      </w:r>
      <w:r w:rsidR="009110E0" w:rsidRPr="00D62049">
        <w:fldChar w:fldCharType="begin"/>
      </w:r>
      <w:r w:rsidR="009110E0" w:rsidRPr="00D62049">
        <w:instrText xml:space="preserve"> ADDIN ZOTERO_ITEM CSL_CITATION {"citationID":"8ppe497h1","properties":{"formattedCitation":"(1,2)","plainCitation":"(1,2)"},"citationItems":[{"id":450,"uris":["http://zotero.org/users/1098686/items/IIF4QS99"],"uri":["http://zotero.org/users/1098686/items/IIF4QS99"],"itemData":{"id":450,"type":"article-journal","title":"Chaos in Ecology: Is Mother Nature a Strange Attractor?","container-title":"Annual Review of Ecology and Systematics","page":"1-33","volume":"24","author":[{"family":"Hastings","given":"Alan"},{"family":"Hom","given":"Carole L."},{"family":"Ellner","given":"Stephen"},{"family":"Turchin","given":"Peter"},{"family":"Godfray","given":"H. Charles J."}],"issued":{"date-parts":[["1993"]]}},"label":"page"},{"id":100,"uris":["http://zotero.org/users/1098686/items/P59XRWUK"],"uri":["http://zotero.org/users/1098686/items/P59XRWUK"],"itemData":{"id":100,"type":"article-journal","title":"A Simple Guide to Chaos and Complexity","container-title":"Journal of Epidemiology &amp; Community Health","page":"933-937","volume":"61","issue":"11","source":"CrossRef","DOI":"10.1136/jech.2006.054254","ISSN":"0143-005X","language":"en","author":[{"family":"Rickles","given":"D."},{"family":"Hawe","given":"P."},{"family":"Shiell","given":"A."}],"issued":{"date-parts":[["2007",11,1]]}},"label":"page"}],"schema":"https://github.com/citation-style-language/schema/raw/master/csl-citation.json"} </w:instrText>
      </w:r>
      <w:r w:rsidR="009110E0" w:rsidRPr="00D62049">
        <w:fldChar w:fldCharType="separate"/>
      </w:r>
      <w:r w:rsidR="009110E0" w:rsidRPr="00D62049">
        <w:t>(1,2)</w:t>
      </w:r>
      <w:r w:rsidR="009110E0" w:rsidRPr="00D62049">
        <w:fldChar w:fldCharType="end"/>
      </w:r>
      <w:r w:rsidR="009110E0" w:rsidRPr="00D62049">
        <w:t>. One might expect that any simple deterministic system would produce easily predictable behavior. Yet despite their deterministic simplicity, over time these systems can produce wildly unpredictable, divergent, and fractal (i.e., infinitely detailed and self-similar without ever actually repeating) behavior due to that sensitivity. Forecasting such systems</w:t>
      </w:r>
      <w:r w:rsidR="00E05270">
        <w:t>’</w:t>
      </w:r>
      <w:r w:rsidR="009110E0" w:rsidRPr="00D62049">
        <w:t xml:space="preserve"> futures thus requires an impossible precision of measurement and computation. Chaos fundamentally indicates that there are limits to knowledge and prediction because some futures may be unknowable with any precision. Further, interventions into a system may have unpredictable outcomes even if the intervention is very minor, as tiny effects can compound (or be damped) nonlinearly over time.</w:t>
      </w:r>
    </w:p>
    <w:p w:rsidR="000D5238" w:rsidRDefault="009110E0" w:rsidP="00C33948">
      <w:r w:rsidRPr="00D62049">
        <w:t xml:space="preserve">Real-world chaotic and fractal systems span the spectrum from leaky faucets </w:t>
      </w:r>
      <w:r w:rsidRPr="00D62049">
        <w:fldChar w:fldCharType="begin"/>
      </w:r>
      <w:r w:rsidRPr="00D62049">
        <w:instrText xml:space="preserve"> ADDIN ZOTERO_ITEM CSL_CITATION {"citationID":"denab1k45","properties":{"formattedCitation":"(3)","plainCitation":"(3)"},"citationItems":[{"id":1348,"uris":["http://zotero.org/users/1098686/items/64RRS8ZM"],"uri":["http://zotero.org/users/1098686/items/64RRS8ZM"],"itemData":{"id":1348,"type":"article-journal","title":"Manifold Learning Approach for Chaos in the Dripping Faucet","container-title":"Physical Review E","volume":"86","issue":"3","source":"CrossRef","DOI":"10.1103/PhysRevE.86.036209","ISSN":"1539-3755, 1550-2376","language":"en","author":[{"family":"Suetani","given":"Hiromichi"},{"family":"Soejima","given":"Karin"},{"family":"Matsuoka","given":"Rei"},{"family":"Parlitz","given":"Ulrich"},{"family":"Hata","given":"Hiroki"}],"issued":{"date-parts":[["2012",9,17]]}}}],"schema":"https://github.com/citation-style-language/schema/raw/master/csl-citation.json"} </w:instrText>
      </w:r>
      <w:r w:rsidRPr="00D62049">
        <w:fldChar w:fldCharType="separate"/>
      </w:r>
      <w:r w:rsidRPr="00D62049">
        <w:t>(3)</w:t>
      </w:r>
      <w:r w:rsidRPr="00D62049">
        <w:fldChar w:fldCharType="end"/>
      </w:r>
      <w:r w:rsidRPr="00D62049">
        <w:t xml:space="preserve">, to ferns </w:t>
      </w:r>
      <w:r w:rsidRPr="00D62049">
        <w:fldChar w:fldCharType="begin"/>
      </w:r>
      <w:r w:rsidRPr="00D62049">
        <w:instrText xml:space="preserve"> ADDIN ZOTERO_ITEM CSL_CITATION {"citationID":"3V689ngL","properties":{"formattedCitation":"(4)","plainCitation":"(4)"},"citationItems":[{"id":1356,"uris":["http://zotero.org/users/1098686/items/9KZ4J3W6"],"uri":["http://zotero.org/users/1098686/items/9KZ4J3W6"],"itemData":{"id":1356,"type":"article-journal","title":"A New Iterative Approach to Fractal Models","container-title":"Communications in Nonlinear Science and Numerical Simulation","page":"521-529","volume":"17","issue":"2","source":"CrossRef","DOI":"10.1016/j.cnsns.2011.06.014","ISSN":"10075704","language":"en","author":[{"family":"Singh","given":"S.L."},{"family":"Mishra","given":"S.N."},{"family":"Sinkala","given":"W."}],"issued":{"date-parts":[["2012",2]]}}}],"schema":"https://github.com/citation-style-language/schema/raw/master/csl-citation.json"} </w:instrText>
      </w:r>
      <w:r w:rsidRPr="00D62049">
        <w:fldChar w:fldCharType="separate"/>
      </w:r>
      <w:r w:rsidRPr="00D62049">
        <w:t>(4)</w:t>
      </w:r>
      <w:r w:rsidRPr="00D62049">
        <w:fldChar w:fldCharType="end"/>
      </w:r>
      <w:r w:rsidRPr="00D62049">
        <w:t xml:space="preserve">, to heart rates </w:t>
      </w:r>
      <w:r w:rsidRPr="00D62049">
        <w:fldChar w:fldCharType="begin"/>
      </w:r>
      <w:r w:rsidRPr="00D62049">
        <w:instrText xml:space="preserve"> ADDIN ZOTERO_ITEM CSL_CITATION {"citationID":"qBeZ1qKo","properties":{"formattedCitation":"{\\rtf (5\\uc0\\u8211{}7)}","plainCitation":"(5–7)"},"citationItems":[{"id":1316,"uris":["http://zotero.org/users/1098686/items/ECXKITCS"],"uri":["http://zotero.org/users/1098686/items/ECXKITCS"],"itemData":{"id":1316,"type":"article-journal","title":"Poincaré Plot Indexes of Heart Rate Variability: Relationships with Other Nonlinear Variables","container-title":"Autonomic Neuroscience","page":"271-274","volume":"177","issue":"2","source":"CrossRef","DOI":"10.1016/j.autneu.2013.05.004","ISSN":"15660702","shortTitle":"Poincaré plot indexes of heart rate variability","language":"en","author":[{"family":"Hoshi","given":"Rosangela Akemi"},{"family":"Pastre","given":"Carlos Marcelo"},{"family":"Vanderlei","given":"Luiz Carlos Marques"},{"family":"Godoy","given":"Moacir Fernandes"}],"issued":{"date-parts":[["2013",10]]}}},{"id":1320,"uris":["http://zotero.org/users/1098686/items/WN6NZPDJ"],"uri":["http://zotero.org/users/1098686/items/WN6NZPDJ"],"itemData":{"id":1320,"type":"article-journal","title":"Initiation of Ventricular Fibrillation by a Single Ectopic Beat in Three Dimensional Numerical Models of Ischemic Heart Disease: Abrupt Transition to Chaos","container-title":"Journal of Clinical &amp; Experimental Cardiology","page":"2-11","volume":"05","issue":"10","source":"CrossRef","DOI":"10.4172/2155-9880.1000346","ISSN":"21559880","author":[{"family":"Babbs","given":"Charles F."}],"issued":{"date-parts":[["2014"]]}}},{"id":1672,"uris":["http://zotero.org/users/1098686/items/RPNTT8RA"],"uri":["http://zotero.org/users/1098686/items/RPNTT8RA"],"itemData":{"id":1672,"type":"article-journal","title":"Introduction to Controversial Topics in Nonlinear Science: Is the Normal Heart Rate Chaotic?","container-title":"Chaos","page":"028501","volume":"19","issue":"2","source":"CrossRef","DOI":"10.1063/1.3156832","ISSN":"10541500","language":"en","author":[{"family":"Glass","given":"Leon"}],"issued":{"date-parts":[["2009"]]}}}],"schema":"https://github.com/citation-style-language/schema/raw/master/csl-citation.json"} </w:instrText>
      </w:r>
      <w:r w:rsidRPr="00D62049">
        <w:fldChar w:fldCharType="separate"/>
      </w:r>
      <w:r w:rsidRPr="00D62049">
        <w:t>(5–7)</w:t>
      </w:r>
      <w:r w:rsidRPr="00D62049">
        <w:fldChar w:fldCharType="end"/>
      </w:r>
      <w:r w:rsidRPr="00D62049">
        <w:t xml:space="preserve">, to cryptography </w:t>
      </w:r>
      <w:r w:rsidRPr="00D62049">
        <w:fldChar w:fldCharType="begin"/>
      </w:r>
      <w:r w:rsidRPr="00D62049">
        <w:instrText xml:space="preserve"> ADDIN ZOTERO_ITEM CSL_CITATION {"citationID":"7qt37foj2","properties":{"formattedCitation":"(8,9)","plainCitation":"(8,9)"},"citationItems":[{"id":1362,"uris":["http://zotero.org/users/1098686/items/SN8JPUVW"],"uri":["http://zotero.org/users/1098686/items/SN8JPUVW"],"itemData":{"id":1362,"type":"paper-conference","title":"Chaos Theory and Its Application in Modern Cryptography","publisher-place":"Taiyuan, China","page":"332-334","volume":"7","event":"International Conference on Computer Application and System Modeling (ICCASM 2010)","event-place":"Taiyuan, China","author":[{"family":"Hong","given":"Zhang"},{"family":"Dong","given":"Ji-xue"}],"issued":{"date-parts":[["2010",10,22]]}}},{"id":1276,"uris":["http://zotero.org/users/1098686/items/RF739G9A"],"uri":["http://zotero.org/users/1098686/items/RF739G9A"],"itemData":{"id":1276,"type":"paper-conference","title":"Cryptography with Chaos","container-title":"Proceedings of the 5th Chaotic Modeling and Simulation International Conference","publisher-place":"Athens, Greece","page":"309-318","event-place":"Athens, Greece","author":[{"family":"Makris","given":"George"},{"family":"Antoniou","given":"Ioannis"}],"issued":{"date-parts":[["2012",6,12]]}}}],"schema":"https://github.com/citation-style-language/schema/raw/master/csl-citation.json"} </w:instrText>
      </w:r>
      <w:r w:rsidRPr="00D62049">
        <w:fldChar w:fldCharType="separate"/>
      </w:r>
      <w:r w:rsidRPr="00D62049">
        <w:t>(8,9)</w:t>
      </w:r>
      <w:r w:rsidRPr="00D62049">
        <w:fldChar w:fldCharType="end"/>
      </w:r>
      <w:r w:rsidRPr="00D62049">
        <w:t xml:space="preserve">. Many scholars have studied the implications of nonlinearity, chaos, and fractals for the social sciences, including sociology </w:t>
      </w:r>
      <w:r w:rsidRPr="00D62049">
        <w:fldChar w:fldCharType="begin"/>
      </w:r>
      <w:r w:rsidRPr="00D62049">
        <w:instrText xml:space="preserve"> ADDIN ZOTERO_ITEM CSL_CITATION {"citationID":"6J34yeXi","properties":{"formattedCitation":"(10,11)","plainCitation":"(10,11)"},"citationItems":[{"id":1462,"uris":["http://zotero.org/users/1098686/items/RNZVTVD5"],"uri":["http://zotero.org/users/1098686/items/RNZVTVD5"],"itemData":{"id":1462,"type":"book","title":"Chaos, Catastrophe, and Human Affairs: Applications of Nonlinear Dynamics to Work, Organizations, and Social Evolution","publisher":"Psychology Press","publisher-place":"New York","source":"Google Books","event-place":"New York","abstract":"Whether talking about steering a wheelbarrow over rugged terrain or plotting the course of international relations, human performance systems involve change. Sometimes changes are subtle or evolutionary, sometimes they are catastrophic or revolutionary, and sometimes the changes are from periods of relative calm to periods of vibrant oscillations to periods of chaos. As a general rule, more complex systems are likely to produce more complex forms of change.   Although social scientists have long acknowledged that change occurs and have considered ways to effect desirable change, the dynamical processes of change have been poorly understood in the past. This volume combines recent advances in mathematics and experimental design with the best available social science theories to produce a new, integrated, and compact theory of work, organizations, and social evolution. The domains of application extend from human decision-making processes to personnel selection and work motivation, work performance under conditions of stress, accident and health risk analysis, the development of social institutions and economic systems, creativity and innovation, organizational development and group dynamics, and political revolutions and war.   Relative to other literature on nonlinear dynamical systems theory (NDS), this book is unique in that it integrates new developments in NDS with substantive psychological theory. It builds on many recent developments in organizational theory to show that nonlinear dynamics were often implicit in those works all along. The result is an entirely new way of viewing social events, understanding change processes, and asking questions about social systems. This book also contains much new empirical work and explains the newly developed methods for testing these new hypotheses.","ISBN":"1-134-78778-2","shortTitle":"Chaos, Catastrophe, and Human Affairs","language":"en","author":[{"family":"Guastello","given":"Stephen J."}],"issued":{"date-parts":[["2013"]]}}},{"id":1515,"uris":["http://zotero.org/users/1098686/items/SE5TICMK"],"uri":["http://zotero.org/users/1098686/items/SE5TICMK"],"itemData":{"id":1515,"type":"chapter","title":"From Individuals to Groups: The Aggregation of Votes and Chaotic Dynamics","container-title":"Chaos Theory in the Social Sciences","publisher":"University of Michigan Press","publisher-place":"Ann Arbor","page":"89-116","event-place":"Ann Arbor","editor":[{"family":"Kiel","given":"L. Douglas"},{"family":"Elliott","given":"Euel"}],"author":[{"family":"Richards","given":"Diana"}],"issued":{"date-parts":[["1996"]]}}}],"schema":"https://github.com/citation-style-language/schema/raw/master/csl-citation.json"} </w:instrText>
      </w:r>
      <w:r w:rsidRPr="00D62049">
        <w:fldChar w:fldCharType="separate"/>
      </w:r>
      <w:r w:rsidRPr="00D62049">
        <w:t>(10,11)</w:t>
      </w:r>
      <w:r w:rsidRPr="00D62049">
        <w:fldChar w:fldCharType="end"/>
      </w:r>
      <w:r w:rsidRPr="00D62049">
        <w:t xml:space="preserve">, urban studies </w:t>
      </w:r>
      <w:r w:rsidRPr="00D62049">
        <w:fldChar w:fldCharType="begin"/>
      </w:r>
      <w:r w:rsidRPr="00D62049">
        <w:instrText xml:space="preserve"> ADDIN ZOTERO_ITEM CSL_CITATION {"citationID":"fOdkxkfD","properties":{"formattedCitation":"{\\rtf (12\\uc0\\u8211{}16)}","plainCitation":"(12–16)"},"citationItems":[{"id":30,"uris":["http://zotero.org/users/1098686/items/S8ABWQE9"],"uri":["http://zotero.org/users/1098686/items/S8ABWQE9"],"itemData":{"id":30,"type":"book","title":"Fractal Cities: A Geometry of Form and Function","publisher":"Academic Press","publisher-place":"London","edition":"1st edition","source":"Amazon.com","event-place":"London","abstract":"Fractal Cities is the pioneering study of the development and use of fractal geometry for understanding and planning the physical form of cities, showing how this geometry enables cities to be simulated throughcomputer graphics. The book explains how the structure of cities evolve in ways which at first sight may appear irregular, but when understood in terms of fractals reveal a complex and diverse underlying order. The book includes numerous illustrations and 16 pages full-color plates of stunning computer graphics, along with explanations of how to construct them. The authors provide an accessible and thought-provoking introduction to fractal geometry, as well as an exciting visual understanding of the formof cities. This approach, bolstered by new insights into the complexity of social systems, provides one of the best introductions to fractal geometry available for non-mathematicians and social scientists. Fractal Cities is useful as a textbook for courses on geographic information systems, urban geography, regional science, and fractal geometry. Planners and architects will find that many aspects of fractal geometry covered in this book are relevant to their own interests. Those involved in fractals and chaos, computer graphics, and systems theory will also find important methods and examples germane to their work. Michael Batty is Director of the National Center for Geographic Information and analysis in the State University of New York at Buffalo, and has worked in planning theory and urban modeling. Paul Longley is a lecturer in geography at the University of Bristol, and is involved in the development of geographic information systems in urban policy analysis.                                      Richly illustrated, including 16 pages of full-color plates of brilliant computer graphics Provides an introduction to fractal geometry for the non-mathematician and social scientist Explains the influence of fractals on the evolution of the physical form of cities","ISBN":"978-0-12-455570-9","shortTitle":"Fractal Cities","language":"English","author":[{"family":"Batty","given":"Michael"},{"family":"Longley","given":"Paul"}],"issued":{"date-parts":[["1994",8,17]]}}},{"id":476,"uris":["http://zotero.org/users/1098686/items/CAGMRDMR"],"uri":["http://zotero.org/users/1098686/items/CAGMRDMR"],"itemData":{"id":476,"type":"article-journal","title":"Self-Organized Criticality and Urban Development","container-title":"Discrete Dynamics in Nature and Society","page":"109–124","volume":"3","issue":"2-3","source":"Google Scholar","author":[{"family":"Batty","given":"Michael"},{"family":"Xie","given":"Yichun"}],"issued":{"date-parts":[["1999"]]}}},{"id":442,"uris":["http://zotero.org/users/1098686/items/WT5X2QF9"],"uri":["http://zotero.org/users/1098686/items/WT5X2QF9"],"itemData":{"id":442,"type":"article-journal","title":"When and Where Is a City Fractal?","container-title":"Environment and Planning B","page":"507-519","volume":"27","issue":"4","source":"CrossRef","DOI":"10.1068/b2617","ISSN":"0265-8135, 1472-3417","language":"en","author":[{"family":"Benguigui","given":"Lucien"},{"family":"Czamanski","given":"Daniel"},{"family":"Marinov","given":"Maria"},{"family":"Portugali","given":"Yuval"}],"issued":{"date-parts":[["2000"]]}}},{"id":443,"uris":["http://zotero.org/users/1098686/items/N7QE45EK"],"uri":["http://zotero.org/users/1098686/items/N7QE45EK"],"itemData":{"id":443,"type":"article-journal","title":"Fractal Dimension and Fractal Growth of Urbanized Areas","container-title":"International Journal of Geographical Information Science","page":"419-437","volume":"16","issue":"5","source":"CrossRef","DOI":"10.1080/13658810210137013","ISSN":"1365-8816, 1362-3087","language":"en","author":[{"family":"Shen","given":"Guoqiang"}],"issued":{"date-parts":[["2002",7]]}}},{"id":470,"uris":["http://zotero.org/users/1098686/items/7JHIAXFT"],"uri":["http://zotero.org/users/1098686/items/7JHIAXFT"],"itemData":{"id":470,"type":"article-journal","title":"Scaling Laws and Indications of Self-Organized Criticality in Urban Systems","container-title":"Chaos, Solitons &amp; Fractals","page":"85-98","volume":"35","issue":"1","source":"CrossRef","DOI":"10.1016/j.chaos.2006.05.018","ISSN":"09600779","language":"en","author":[{"family":"Chen","given":"Yanguang"},{"family":"Zhou","given":"Yixing"}],"issued":{"date-parts":[["2008"]]}}}],"schema":"https://github.com/citation-style-language/schema/raw/master/csl-citation.json"} </w:instrText>
      </w:r>
      <w:r w:rsidRPr="00D62049">
        <w:fldChar w:fldCharType="separate"/>
      </w:r>
      <w:r w:rsidRPr="00D62049">
        <w:t>(12–16)</w:t>
      </w:r>
      <w:r w:rsidRPr="00D62049">
        <w:fldChar w:fldCharType="end"/>
      </w:r>
      <w:r w:rsidRPr="00D62049">
        <w:t xml:space="preserve">, economics </w:t>
      </w:r>
      <w:r w:rsidRPr="00D62049">
        <w:fldChar w:fldCharType="begin"/>
      </w:r>
      <w:r w:rsidRPr="00D62049">
        <w:instrText xml:space="preserve"> ADDIN ZOTERO_ITEM CSL_CITATION {"citationID":"im6QfIsP","properties":{"formattedCitation":"{\\rtf (17\\uc0\\u8211{}21)}","plainCitation":"(17–21)"},"citationItems":[{"id":1468,"uris":["http://zotero.org/users/1098686/items/CFWCAMPX"],"uri":["http://zotero.org/users/1098686/items/CFWCAMPX"],"itemData":{"id":1468,"type":"article-journal","title":"Nonlinear Dynamics and Chaos in a Fractional-Order Financial System","container-title":"Chaos, Solitons &amp; Fractals","page":"1305-1314","volume":"36","issue":"5","source":"CrossRef","DOI":"10.1016/j.chaos.2006.07.051","ISSN":"09600779","language":"en","author":[{"family":"Chen","given":"Wei-Ching"}],"issued":{"date-parts":[["2008",6]]}}},{"id":1469,"uris":["http://zotero.org/users/1098686/items/3X2T7NEN"],"uri":["http://zotero.org/users/1098686/items/3X2T7NEN"],"itemData":{"id":1469,"type":"article-journal","title":"Chaos in Economics and Finance","container-title":"Annual Reviews in Control","page":"89-93","volume":"33","issue":"1","source":"CrossRef","DOI":"10.1016/j.arcontrol.2009.01.002","ISSN":"13675788","language":"en","author":[{"family":"Guégan","given":"Dominique"}],"issued":{"date-parts":[["2009",4]]}}},{"id":1464,"uris":["http://zotero.org/users/1098686/items/EDSV7KX2"],"uri":["http://zotero.org/users/1098686/items/EDSV7KX2"],"itemData":{"id":1464,"type":"book","title":"Attractors, Bifurcations, &amp; Chaos: Nonlinear Phenomena in Economics","publisher":"Springer Science &amp; Business Media","publisher-place":"New York","edition":"2nd","source":"Google Books","event-place":"New York","abstract":"The present book relies on various editions of my earlier book \"Nonlinear Economic Dynamics\", first published in 1989 in the Springer series \"Lecture Notes in Economics and Mathematical Systems\", and republished in three more, successively revised and expanded editions, as a Springer monograph, in 1991, 1993, and 1997, and in a Russian translation as \"Nelineynaia Economicheskaia Dinamica\". The first three editions were focused on applications. The last was differ ent, as it also included some chapters with mathematical background mate rial -ordinary differential equations and iterated maps -so as to make the book self-contained and suitable as a textbook for economics students of dynamical systems. To the same pedagogical purpose, the number of illus trations were expanded. The book published in 2000, with the title \"A ttractors, Bifurcations, and Chaos -Nonlinear Phenomena in Economics\", was so much changed, that the author felt it reasonable to give it a new title. There were two new math ematics chapters -on partial differential equations, and on bifurcations and catastrophe theory -thus making the mathematical background material fairly complete. The author is happy that this new book did rather well, but he preferred to rewrite it, rather than having just a new print run. Material, stemming from the first versions, was more than ten years old, while nonlinear dynamics has been a fast developing field, so some analyses looked rather old-fashioned and pedestrian. The necessary revision turned out to be rather substantial.","ISBN":"978-3-540-24699-2","shortTitle":"Attractors, Bifurcations, &amp; Chaos","language":"en","author":[{"family":"Puu","given":"Tönu"}],"issued":{"date-parts":[["2013"]]}}},{"id":1516,"uris":["http://zotero.org/users/1098686/items/GC5VVH7C"],"uri":["http://zotero.org/users/1098686/items/GC5VVH7C"],"itemData":{"id":1516,"type":"chapter","title":"Chaos Theory and Rationality in Economics","container-title":"Chaos Theory in the Social Sciences","publisher":"University of Michigan Press","publisher-place":"Ann Arbor","page":"199-213","event-place":"Ann Arbor","editor":[{"family":"Kiel","given":"L. Douglas"},{"family":"Elliott","given":"Euel"}],"author":[{"family":"Rosser, Jr.","given":"J. Barkley"}],"issued":{"date-parts":[["1996"]]}}},{"id":1573,"uris":["http://zotero.org/users/1098686/items/3UN29HP6"],"uri":["http://zotero.org/users/1098686/items/3UN29HP6"],"itemData":{"id":1573,"type":"article-journal","title":"Economics on the Edge of Chaos: Some Pitfalls of Linearizing Complex Systems","container-title":"Environmental Modelling &amp; Software","page":"580-589","volume":"22","issue":"5","source":"CrossRef","DOI":"10.1016/j.envsoft.2005.12.018","ISSN":"13648152","language":"en","author":[{"family":"Oxley","given":"Les"},{"family":"George","given":"Donald A.R."}],"issued":{"date-parts":[["2007",5]]}}}],"schema":"https://github.com/citation-style-language/schema/raw/master/csl-citation.json"} </w:instrText>
      </w:r>
      <w:r w:rsidRPr="00D62049">
        <w:fldChar w:fldCharType="separate"/>
      </w:r>
      <w:r w:rsidRPr="00D62049">
        <w:t>(17–21)</w:t>
      </w:r>
      <w:r w:rsidRPr="00D62049">
        <w:fldChar w:fldCharType="end"/>
      </w:r>
      <w:r w:rsidRPr="00D62049">
        <w:t xml:space="preserve">, architecture </w:t>
      </w:r>
      <w:r w:rsidRPr="00D62049">
        <w:fldChar w:fldCharType="begin"/>
      </w:r>
      <w:r w:rsidRPr="00D62049">
        <w:instrText xml:space="preserve"> ADDIN ZOTERO_ITEM CSL_CITATION {"citationID":"1759dsntae","properties":{"formattedCitation":"(22,23)","plainCitation":"(22,23)"},"citationItems":[{"id":1471,"uris":["http://zotero.org/users/1098686/items/JDWXECUC"],"uri":["http://zotero.org/users/1098686/items/JDWXECUC"],"itemData":{"id":1471,"type":"article-journal","title":"Can Chaos Theory Explain Complexity In Urban Fabric? Applications in Traditional Muslim Settlements","container-title":"Nexus Network Journal: Architecture and Mathematics","page":"217-242","volume":"11","issue":"2","source":"CrossRef","DOI":"10.1007/s00004-008-0088-8","ISSN":"1590-5896, 1522-4600","shortTitle":"Can Chaos Theory Explain Complexity In Urban Fabric?","language":"en","author":[{"family":"Hamouche","given":"Mustapha Ben"}],"issued":{"date-parts":[["2009",7]]}}},{"id":1306,"uris":["http://zotero.org/users/1098686/items/5UUTEM84"],"uri":["http://zotero.org/users/1098686/items/5UUTEM84"],"itemData":{"id":1306,"type":"article-journal","title":"The Fractal Analysis of Architecture: Calibrating the Box-Counting Method Using Scaling Coefficient and Grid Disposition Variables","container-title":"Environment and Planning B","page":"644-663","volume":"40","issue":"4","source":"CrossRef","DOI":"10.1068/b38124","ISSN":"0265-8135, 1472-3417","shortTitle":"The fractal analysis of architecture","language":"en","author":[{"family":"Ostwald","given":"Michael J"}],"issued":{"date-parts":[["2013"]]}}}],"schema":"https://github.com/citation-style-language/schema/raw/master/csl-citation.json"} </w:instrText>
      </w:r>
      <w:r w:rsidRPr="00D62049">
        <w:fldChar w:fldCharType="separate"/>
      </w:r>
      <w:r w:rsidRPr="00D62049">
        <w:t>(22,23)</w:t>
      </w:r>
      <w:r w:rsidRPr="00D62049">
        <w:fldChar w:fldCharType="end"/>
      </w:r>
      <w:r w:rsidRPr="00D62049">
        <w:t xml:space="preserve">, and </w:t>
      </w:r>
      <w:r w:rsidRPr="00D62049">
        <w:lastRenderedPageBreak/>
        <w:t xml:space="preserve">city planning </w:t>
      </w:r>
      <w:r w:rsidRPr="00D62049">
        <w:fldChar w:fldCharType="begin"/>
      </w:r>
      <w:r w:rsidRPr="00D62049">
        <w:instrText xml:space="preserve"> ADDIN ZOTERO_ITEM CSL_CITATION {"citationID":"2cg031tcrn","properties":{"formattedCitation":"{\\rtf (24\\uc0\\u8211{}27)}","plainCitation":"(24–27)"},"citationItems":[{"id":1279,"uris":["http://zotero.org/users/1098686/items/PV9SMV9V"],"uri":["http://zotero.org/users/1098686/items/PV9SMV9V"],"itemData":{"id":1279,"type":"article-journal","title":"Planning and Chaos Theory","container-title":"Journal of the American Planning Association","page":"44-56","volume":"57","issue":"1","source":"CrossRef","DOI":"10.1080/01944369108975471","ISSN":"0194-4363, 1939-0130","language":"en","author":[{"family":"Cartwright","given":"T. J."}],"issued":{"date-parts":[["1991",3,31]]}}},{"id":358,"uris":["http://zotero.org/users/1098686/items/K2VA243E"],"uri":["http://zotero.org/users/1098686/items/K2VA243E"],"itemData":{"id":358,"type":"book","title":"Planning with Complexity","publisher":"Routledge","publisher-place":"London","source":"Open WorldCat","event-place":"London","ISBN":"978-0-415-77931-9","language":"English","author":[{"family":"Innes","given":"Judith Eleanor"},{"family":"Booher","given":"David E"}],"issued":{"date-parts":[["2010"]]}}},{"id":1438,"uris":["http://zotero.org/users/1098686/items/8C5VDARV"],"uri":["http://zotero.org/users/1098686/items/8C5VDARV"],"itemData":{"id":1438,"type":"chapter","title":"The Origins of Complexity Theory in Cities and Planning","container-title":"Complexity Theories of Cities Have Come of Age","publisher":"Springer","publisher-place":"Berlin","page":"21-45","source":"CrossRef","event-place":"Berlin","ISBN":"978-3-642-24543-5","language":"en","editor":[{"family":"Portugali","given":"Juval"},{"family":"Meyer","given":"Han"},{"family":"Stolk","given":"Egbert"},{"family":"Tan","given":"Ekim"}],"author":[{"family":"Batty","given":"Michael"},{"family":"Marshall","given":"Stephen"}],"issued":{"date-parts":[["2012"]]},"accessed":{"date-parts":[["2014",9,18]]}}},{"id":560,"uris":["http://zotero.org/users/1098686/items/W2RBN5BA"],"uri":["http://zotero.org/users/1098686/items/W2RBN5BA"],"itemData":{"id":560,"type":"book","title":"The New Science of Cities","publisher":"The MIT Press","publisher-place":"Cambridge, MA","source":"Amazon.com","event-place":"Cambridge, MA","abstract":"In The New Science of Cities, Michael Batty suggests that to understand cities we must view them not simply as places in space but as systems of networks and flows. To understand space, he argues, we must understand flows, and to understand flows, we must understand networks -- the relations between objects that comprise the system of the city. Drawing on the complexity sciences, social physics, urban economics, transportation theory, regional science, and urban geography, and building on his own previous work, Batty introduces theories and methods that reveal the deep structure of how cities function.Batty presents the foundations of a new science of cities, defining flows and their networks and introducing tools that can be applied to understanding different aspects of city structure. He examines the size of cities, their internal order, the transport routes that define them, and the locations that fix these networks. He introduces methods of simulation that range from simple stochastic models to bottom-up evolutionary models to aggregate land-use transportation models. Then, using largely the same tools, he presents design and decision-making models that predict interactions and flows in future cities. These networks emphasize a notion with relevance for future research and planning: that design of cities is collective action.","ISBN":"978-0-262-01952-1","language":"English","author":[{"family":"Batty","given":"Michael"}],"issued":{"date-parts":[["2013",11,1]]}}}],"schema":"https://github.com/citation-style-language/schema/raw/master/csl-citation.json"} </w:instrText>
      </w:r>
      <w:r w:rsidRPr="00D62049">
        <w:fldChar w:fldCharType="separate"/>
      </w:r>
      <w:r w:rsidRPr="00D62049">
        <w:t>(24–27)</w:t>
      </w:r>
      <w:r w:rsidRPr="00D62049">
        <w:fldChar w:fldCharType="end"/>
      </w:r>
      <w:r w:rsidRPr="00D62049">
        <w:t xml:space="preserve">. One constant throughout the interdisciplinary history of nonlinear dynamical systems study is that nonlinear systems are extremely difficult to solve analytically because they cannot be broken down into constituent parts, solved individually, then recombined as a solution. Scientists have instead relied heavily on visual and qualitative approaches – a perspective first developed by Henri </w:t>
      </w:r>
      <w:proofErr w:type="spellStart"/>
      <w:r w:rsidRPr="00D62049">
        <w:t>Poincaré</w:t>
      </w:r>
      <w:proofErr w:type="spellEnd"/>
      <w:r w:rsidRPr="00D62049">
        <w:t xml:space="preserve"> in the late 1800s – to discover and analyze the fascinating dynamics of nonlinearity </w:t>
      </w:r>
      <w:r w:rsidRPr="00D62049">
        <w:fldChar w:fldCharType="begin"/>
      </w:r>
      <w:r w:rsidRPr="00D62049">
        <w:instrText xml:space="preserve"> ADDIN ZOTERO_ITEM CSL_CITATION {"citationID":"UxcNkvBa","properties":{"formattedCitation":"(28,29)","plainCitation":"(28,29)"},"citationItems":[{"id":1514,"uris":["http://zotero.org/users/1098686/items/NX9Z25CV"],"uri":["http://zotero.org/users/1098686/items/NX9Z25CV"],"itemData":{"id":1514,"type":"article-journal","title":"Dynamical System Visualization and Analysis via Performance Maps","container-title":"Information Visualization","page":"271-287","volume":"3","issue":"4","source":"CrossRef","DOI":"10.1057/palgrave.ivs.9500082","ISSN":"1473-8716, 1473-8724","author":[{"family":"Alpigini","given":"James J"}],"issued":{"date-parts":[["2004"]]}}},{"id":1583,"uris":["http://zotero.org/users/1098686/items/A6QVNB2I"],"uri":["http://zotero.org/users/1098686/items/A6QVNB2I"],"itemData":{"id":1583,"type":"book","title":"An Introduction to Dynamical Systems and Chaos","publisher":"Springer India","publisher-place":"New Delhi","event-place":"New Delhi","ISBN":"978-81-322-2556-0","author":[{"family":"Layek","given":"G. C."}],"issued":{"date-parts":[["2015"]]}}}],"schema":"https://github.com/citation-style-language/schema/raw/master/csl-citation.json"} </w:instrText>
      </w:r>
      <w:r w:rsidRPr="00D62049">
        <w:fldChar w:fldCharType="separate"/>
      </w:r>
      <w:r w:rsidRPr="00D62049">
        <w:t>(28,29)</w:t>
      </w:r>
      <w:r w:rsidRPr="00D62049">
        <w:fldChar w:fldCharType="end"/>
      </w:r>
      <w:r w:rsidRPr="00D62049">
        <w:t xml:space="preserve">. Information visualization helps analysts detect and examine hidden structure in complex data sets </w:t>
      </w:r>
      <w:r w:rsidRPr="00D62049">
        <w:fldChar w:fldCharType="begin"/>
      </w:r>
      <w:r w:rsidRPr="00D62049">
        <w:instrText xml:space="preserve"> ADDIN ZOTERO_ITEM CSL_CITATION {"citationID":"19ilrm562k","properties":{"formattedCitation":"(30)","plainCitation":"(30)"},"citationItems":[{"id":1641,"uris":["http://zotero.org/users/1098686/items/M6VM8FJQ"],"uri":["http://zotero.org/users/1098686/items/M6VM8FJQ"],"itemData":{"id":1641,"type":"book","title":"Information Visualization: Beyond the Horizon","publisher":"Springer-Verlag","publisher-place":"London","edition":"2nd","event-place":"London","ISBN":"978-1-84628-579-0","author":[{"family":"Chen","given":"Chaomei"}],"issued":{"date-parts":[["2006"]]}}}],"schema":"https://github.com/citation-style-language/schema/raw/master/csl-citation.json"} </w:instrText>
      </w:r>
      <w:r w:rsidRPr="00D62049">
        <w:fldChar w:fldCharType="separate"/>
      </w:r>
      <w:r w:rsidRPr="00D62049">
        <w:t>(30)</w:t>
      </w:r>
      <w:r w:rsidRPr="00D62049">
        <w:fldChar w:fldCharType="end"/>
      </w:r>
      <w:r w:rsidRPr="00D62049">
        <w:t>. In particular, few fields have drawn as heavily from visualization as nonlinear dynamics and chaos have for their pivotal discoveries, from Lorenz</w:t>
      </w:r>
      <w:r w:rsidR="00E05270">
        <w:t>’</w:t>
      </w:r>
      <w:r w:rsidRPr="00D62049">
        <w:t xml:space="preserve">s first visualization of strange attractors </w:t>
      </w:r>
      <w:r w:rsidRPr="00D62049">
        <w:fldChar w:fldCharType="begin"/>
      </w:r>
      <w:r w:rsidRPr="00D62049">
        <w:instrText xml:space="preserve"> ADDIN ZOTERO_ITEM CSL_CITATION {"citationID":"1fpqefh9sc","properties":{"formattedCitation":"(31)","plainCitation":"(31)"},"citationItems":[{"id":417,"uris":["http://zotero.org/users/1098686/items/6PA8P79S"],"uri":["http://zotero.org/users/1098686/items/6PA8P79S"],"itemData":{"id":417,"type":"article-journal","title":"Deterministic Nonperiodic Flow","container-title":"Journal of the Atmospheric Sciences","page":"130-141","volume":"20","author":[{"family":"Lorenz","given":"Edward N."}],"issued":{"date-parts":[["1963"]]}}}],"schema":"https://github.com/citation-style-language/schema/raw/master/csl-citation.json"} </w:instrText>
      </w:r>
      <w:r w:rsidRPr="00D62049">
        <w:fldChar w:fldCharType="separate"/>
      </w:r>
      <w:r w:rsidRPr="00D62049">
        <w:t>(31)</w:t>
      </w:r>
      <w:r w:rsidRPr="00D62049">
        <w:fldChar w:fldCharType="end"/>
      </w:r>
      <w:r w:rsidRPr="00D62049">
        <w:t>, to May</w:t>
      </w:r>
      <w:r w:rsidR="00E05270">
        <w:t>’</w:t>
      </w:r>
      <w:r w:rsidRPr="00D62049">
        <w:t xml:space="preserve">s groundbreaking bifurcation diagrams </w:t>
      </w:r>
      <w:r w:rsidRPr="00D62049">
        <w:fldChar w:fldCharType="begin"/>
      </w:r>
      <w:r w:rsidRPr="00D62049">
        <w:instrText xml:space="preserve"> ADDIN ZOTERO_ITEM CSL_CITATION {"citationID":"2mg9fb8uha","properties":{"formattedCitation":"(32)","plainCitation":"(32)"},"citationItems":[{"id":455,"uris":["http://zotero.org/users/1098686/items/NF2JQRTQ"],"uri":["http://zotero.org/users/1098686/items/NF2JQRTQ"],"itemData":{"id":455,"type":"article-journal","title":"Simple Mathematical Models with Very Complicated Dynamics","container-title":"Nature","page":"459-467","volume":"261","author":[{"family":"May","given":"Robert M."}],"issued":{"date-parts":[["1976"]]}}}],"schema":"https://github.com/citation-style-language/schema/raw/master/csl-citation.json"} </w:instrText>
      </w:r>
      <w:r w:rsidRPr="00D62049">
        <w:fldChar w:fldCharType="separate"/>
      </w:r>
      <w:r w:rsidRPr="00D62049">
        <w:t>(32)</w:t>
      </w:r>
      <w:r w:rsidRPr="00D62049">
        <w:fldChar w:fldCharType="end"/>
      </w:r>
      <w:r w:rsidRPr="00D62049">
        <w:t xml:space="preserve">, to phase diagrams for discerning higher-dimensional hidden structures in data </w:t>
      </w:r>
      <w:r w:rsidRPr="00D62049">
        <w:fldChar w:fldCharType="begin"/>
      </w:r>
      <w:r w:rsidRPr="00D62049">
        <w:instrText xml:space="preserve"> ADDIN ZOTERO_ITEM CSL_CITATION {"citationID":"2fmq9o36q8","properties":{"formattedCitation":"(33)","plainCitation":"(33)"},"citationItems":[{"id":1148,"uris":["http://zotero.org/users/1098686/items/3Q6692BC"],"uri":["http://zotero.org/users/1098686/items/3Q6692BC"],"itemData":{"id":1148,"type":"article-journal","title":"Geometry from a Time Series","container-title":"Physical Review Letters","page":"712-716","volume":"45","issue":"9","author":[{"family":"Packard","given":"N. H."},{"family":"Crutchfield","given":"J. P."},{"family":"Farmer","given":"J. D."},{"family":"Shaw","given":"R. S."}],"issued":{"date-parts":[["1980",9,1]]}}}],"schema":"https://github.com/citation-style-language/schema/raw/master/csl-citation.json"} </w:instrText>
      </w:r>
      <w:r w:rsidRPr="00D62049">
        <w:fldChar w:fldCharType="separate"/>
      </w:r>
      <w:r w:rsidRPr="00D62049">
        <w:t>(33)</w:t>
      </w:r>
      <w:r w:rsidRPr="00D62049">
        <w:fldChar w:fldCharType="end"/>
      </w:r>
      <w:r w:rsidRPr="00D62049">
        <w:t xml:space="preserve">. Such nonlinear analysis is particularly useful yet underutilized for exploring time series </w:t>
      </w:r>
      <w:r w:rsidRPr="00D62049">
        <w:fldChar w:fldCharType="begin"/>
      </w:r>
      <w:r w:rsidRPr="00D62049">
        <w:instrText xml:space="preserve"> ADDIN ZOTERO_ITEM CSL_CITATION {"citationID":"dhf6h7n07","properties":{"formattedCitation":"(34,35)","plainCitation":"(34,35)"},"citationItems":[{"id":1675,"uris":["http://zotero.org/users/1098686/items/UNKXFSIT"],"uri":["http://zotero.org/users/1098686/items/UNKXFSIT"],"itemData":{"id":1675,"type":"chapter","title":"Time Series Analysis","container-title":"Intelligent Data Analysis: An Introduction","publisher":"Springer-Verlag","publisher-place":"Berlin","edition":"2nd","event-place":"Berlin","author":[{"family":"Bradley","given":"Elizabeth"}],"editor":[{"family":"Hand","given":"D."},{"family":"Berthold","given":"M."}],"issued":{"date-parts":[["2003"]]}}},{"id":1673,"uris":["http://zotero.org/users/1098686/items/K74KC7M2"],"uri":["http://zotero.org/users/1098686/items/K74KC7M2"],"itemData":{"id":1673,"type":"article-journal","title":"Nonlinear Time-Series Analysis Revisited","container-title":"Chaos","page":"097610","volume":"25","issue":"9","source":"CrossRef","DOI":"10.1063/1.4917289","ISSN":"1054-1500, 1089-7682","language":"en","author":[{"family":"Bradley","given":"Elizabeth"},{"family":"Kantz","given":"Holger"}],"issued":{"date-parts":[["2015"]]}}}],"schema":"https://github.com/citation-style-language/schema/raw/master/csl-citation.json"} </w:instrText>
      </w:r>
      <w:r w:rsidRPr="00D62049">
        <w:fldChar w:fldCharType="separate"/>
      </w:r>
      <w:r w:rsidRPr="00D62049">
        <w:t>(34,35)</w:t>
      </w:r>
      <w:r w:rsidRPr="00D62049">
        <w:fldChar w:fldCharType="end"/>
      </w:r>
      <w:r w:rsidRPr="00D62049">
        <w:t>.</w:t>
      </w:r>
      <w:r w:rsidR="000D5238">
        <w:t xml:space="preserve"> </w:t>
      </w:r>
      <w:r w:rsidRPr="00D62049">
        <w:t>These methods in turn have broad applicability to visual information analysis</w:t>
      </w:r>
      <w:r w:rsidR="002A4A5F">
        <w:t xml:space="preserve"> and the </w:t>
      </w:r>
      <w:r w:rsidR="006A04EC">
        <w:t xml:space="preserve">interdisciplinary </w:t>
      </w:r>
      <w:r w:rsidR="002A4A5F">
        <w:t xml:space="preserve">study of </w:t>
      </w:r>
      <w:r w:rsidR="000D5238">
        <w:t xml:space="preserve">nonlinear and </w:t>
      </w:r>
      <w:r w:rsidR="002A4A5F">
        <w:t>complex systems</w:t>
      </w:r>
      <w:r w:rsidRPr="00D62049">
        <w:t xml:space="preserve">. </w:t>
      </w:r>
    </w:p>
    <w:p w:rsidR="009110E0" w:rsidRPr="00D62049" w:rsidRDefault="009110E0" w:rsidP="00C101C8">
      <w:r w:rsidRPr="00D62049">
        <w:t xml:space="preserve">This </w:t>
      </w:r>
      <w:r w:rsidR="00085018" w:rsidRPr="00D62049">
        <w:t>chapter</w:t>
      </w:r>
      <w:r w:rsidRPr="00D62049">
        <w:t xml:space="preserve"> introduces nonlinearity through the methods of data visualization, using a logistic model to dissect the terminology, visualize pertinent features of chaos and fractals, and discuss wide-ranging implications for knowledge and prediction. It </w:t>
      </w:r>
      <w:r w:rsidR="000D5238">
        <w:t>has two primary aims</w:t>
      </w:r>
      <w:r w:rsidRPr="00D62049">
        <w:t xml:space="preserve">. </w:t>
      </w:r>
      <w:r w:rsidR="000D5238">
        <w:t xml:space="preserve">First, </w:t>
      </w:r>
      <w:r w:rsidR="000D5238" w:rsidRPr="00D62049">
        <w:t>it introduces the foundations of nonlinear dynamics, chaos, fractals, self-similarity, and the limits of prediction</w:t>
      </w:r>
      <w:r w:rsidR="000D5238">
        <w:t xml:space="preserve">. </w:t>
      </w:r>
      <w:r w:rsidR="000D5238" w:rsidRPr="00D62049">
        <w:t xml:space="preserve">Although the social sciences are </w:t>
      </w:r>
      <w:r w:rsidR="000D5238" w:rsidRPr="00D62049">
        <w:lastRenderedPageBreak/>
        <w:t xml:space="preserve">increasingly studying these types of systems, some of the seminal concepts remain murky or loosely adopted in the theoretical literature </w:t>
      </w:r>
      <w:r w:rsidR="000D5238" w:rsidRPr="00D62049">
        <w:fldChar w:fldCharType="begin"/>
      </w:r>
      <w:r w:rsidR="000D5238" w:rsidRPr="00D62049">
        <w:instrText xml:space="preserve"> ADDIN ZOTERO_ITEM CSL_CITATION {"citationID":"1ig2mab78e","properties":{"formattedCitation":"(36)","plainCitation":"(36)"},"citationItems":[{"id":1298,"uris":["http://zotero.org/users/1098686/items/GDSTW8GI"],"uri":["http://zotero.org/users/1098686/items/GDSTW8GI"],"itemData":{"id":1298,"type":"article-journal","title":"Metaphors in Complexity Theory and Planning","container-title":"Planning Theory","page":"71-91","volume":"5","issue":"1","source":"CrossRef","DOI":"10.1177/1473095206061022","ISSN":"1473-0952","language":"en","author":[{"family":"Chettiparamb","given":"A."}],"issued":{"date-parts":[["2006",3,1]]}}}],"schema":"https://github.com/citation-style-language/schema/raw/master/csl-citation.json"} </w:instrText>
      </w:r>
      <w:r w:rsidR="000D5238" w:rsidRPr="00D62049">
        <w:fldChar w:fldCharType="separate"/>
      </w:r>
      <w:r w:rsidR="000D5238" w:rsidRPr="00D62049">
        <w:t>(36)</w:t>
      </w:r>
      <w:r w:rsidR="000D5238" w:rsidRPr="00D62049">
        <w:fldChar w:fldCharType="end"/>
      </w:r>
      <w:r w:rsidR="000D5238" w:rsidRPr="00D62049">
        <w:t xml:space="preserve">. Most </w:t>
      </w:r>
      <w:r w:rsidR="000D5238" w:rsidRPr="000D5238">
        <w:rPr>
          <w:i/>
        </w:rPr>
        <w:t>formal</w:t>
      </w:r>
      <w:r w:rsidR="000D5238" w:rsidRPr="00D62049">
        <w:t xml:space="preserve"> treatments of chaos and nonlinear dynamics in the scholarly literature are densely technical and geared toward an exclusive audience of mathematicians and </w:t>
      </w:r>
      <w:r w:rsidR="000D5238">
        <w:t>natural scientists</w:t>
      </w:r>
      <w:r w:rsidR="000D5238" w:rsidRPr="00D62049">
        <w:t xml:space="preserve">. For this chapter, rather, readers require only a familiarity with algebra. We thus do not cover the rigorous mathematical underpinnings of chaos and nonlinear dynamics, but the references throughout cite both the original foundational publications in this field as well as recent scholarly developments. Interested readers will be well-rewarded in consulting these works. </w:t>
      </w:r>
      <w:r w:rsidR="000D5238">
        <w:t xml:space="preserve">Second, </w:t>
      </w:r>
      <w:r w:rsidR="00557B0F">
        <w:t>this chapter</w:t>
      </w:r>
      <w:r w:rsidR="000D5238" w:rsidRPr="00D62049">
        <w:t xml:space="preserve"> presents Pynamical, a </w:t>
      </w:r>
      <w:r w:rsidR="000D5238">
        <w:t xml:space="preserve">new </w:t>
      </w:r>
      <w:r w:rsidR="000D5238" w:rsidRPr="00D62049">
        <w:t>tool to visualize and explore nonlinear dynamical systems</w:t>
      </w:r>
      <w:r w:rsidR="00E05270">
        <w:t>’</w:t>
      </w:r>
      <w:r w:rsidR="000D5238" w:rsidRPr="00D62049">
        <w:t xml:space="preserve"> behavior.</w:t>
      </w:r>
      <w:r w:rsidR="000D5238">
        <w:t xml:space="preserve"> </w:t>
      </w:r>
      <w:r w:rsidR="000D5238" w:rsidRPr="00D62049">
        <w:t xml:space="preserve">Comparable tools usually must be developed from scratch or rely on expensive commercial software such as MATLAB </w:t>
      </w:r>
      <w:r w:rsidR="000D5238" w:rsidRPr="00D62049">
        <w:fldChar w:fldCharType="begin"/>
      </w:r>
      <w:r w:rsidR="000D5238" w:rsidRPr="00D62049">
        <w:instrText xml:space="preserve"> ADDIN ZOTERO_ITEM CSL_CITATION {"citationID":"7p92cn045","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000D5238" w:rsidRPr="00D62049">
        <w:fldChar w:fldCharType="separate"/>
      </w:r>
      <w:r w:rsidR="000D5238" w:rsidRPr="00D62049">
        <w:t>(37)</w:t>
      </w:r>
      <w:r w:rsidR="000D5238" w:rsidRPr="00D62049">
        <w:fldChar w:fldCharType="end"/>
      </w:r>
      <w:r w:rsidR="000D5238" w:rsidRPr="00D62049">
        <w:t>. Pynamical provides a fast, simple, reusable, extensible</w:t>
      </w:r>
      <w:r w:rsidR="000D5238">
        <w:t>, free, and open-source</w:t>
      </w:r>
      <w:r w:rsidR="000D5238" w:rsidRPr="00D62049">
        <w:t xml:space="preserve"> new mean</w:t>
      </w:r>
      <w:r w:rsidR="00C101C8">
        <w:t>s for exploring system behavior – particularly</w:t>
      </w:r>
      <w:r w:rsidRPr="00D62049">
        <w:t xml:space="preserve"> for </w:t>
      </w:r>
      <w:r w:rsidR="00C101C8">
        <w:t xml:space="preserve">the </w:t>
      </w:r>
      <w:r w:rsidRPr="00D62049">
        <w:t>qualitative analysis</w:t>
      </w:r>
      <w:r w:rsidR="00C101C8">
        <w:t xml:space="preserve"> of</w:t>
      </w:r>
      <w:r w:rsidRPr="00D62049">
        <w:t xml:space="preserve"> </w:t>
      </w:r>
      <w:r w:rsidR="00C101C8">
        <w:t>such systems in research and pedagogy.</w:t>
      </w:r>
    </w:p>
    <w:p w:rsidR="009110E0" w:rsidRPr="00D62049" w:rsidRDefault="009110E0" w:rsidP="00C33948">
      <w:r w:rsidRPr="00D62049">
        <w:t>The following section provides a background to the logistic map and the concepts of system dynamics and attractors. Then we introduce several information visualization techniques to explore qualitative system behavior, bifurcations, the path to chaos, fractals, and strange attractors. We investigate the differen</w:t>
      </w:r>
      <w:r w:rsidR="00F4624F">
        <w:t>ce between chaos and randomness. F</w:t>
      </w:r>
      <w:r w:rsidR="00F4624F" w:rsidRPr="00D62049">
        <w:t>inally,</w:t>
      </w:r>
      <w:r w:rsidRPr="00D62049">
        <w:t xml:space="preserve"> </w:t>
      </w:r>
      <w:r w:rsidR="00F4624F">
        <w:t>we visualize</w:t>
      </w:r>
      <w:r w:rsidRPr="00D62049">
        <w:t xml:space="preserve"> the famous butterfly effect and</w:t>
      </w:r>
      <w:r w:rsidR="00F4624F">
        <w:t xml:space="preserve"> conclude with a </w:t>
      </w:r>
      <w:r w:rsidR="00F4624F">
        <w:lastRenderedPageBreak/>
        <w:t>discussion of</w:t>
      </w:r>
      <w:r w:rsidRPr="00D62049">
        <w:t xml:space="preserve"> its implications for scientific prediction</w:t>
      </w:r>
      <w:r w:rsidR="00F4624F">
        <w:t xml:space="preserve"> and complexity</w:t>
      </w:r>
      <w:r w:rsidRPr="00D62049">
        <w:t>. All of these models and visualizations are developed in Python using Pynamical; for readability, we reserve the technical details of its functionality for the appendix.</w:t>
      </w:r>
    </w:p>
    <w:p w:rsidR="006115C9" w:rsidRPr="00D62049" w:rsidRDefault="006115C9" w:rsidP="00C33948"/>
    <w:p w:rsidR="009110E0" w:rsidRPr="00D62049" w:rsidRDefault="00F849C3" w:rsidP="00C33948">
      <w:pPr>
        <w:pStyle w:val="Heading2"/>
      </w:pPr>
      <w:bookmarkStart w:id="19" w:name="_Toc465957081"/>
      <w:r>
        <w:t>Background and Model</w:t>
      </w:r>
      <w:bookmarkEnd w:id="19"/>
    </w:p>
    <w:p w:rsidR="009110E0" w:rsidRPr="00D62049" w:rsidRDefault="009110E0" w:rsidP="00C33948">
      <w:r w:rsidRPr="00D62049">
        <w:t xml:space="preserve">Edward Lorenz, the father of chaos theory </w:t>
      </w:r>
      <w:r w:rsidRPr="00D62049">
        <w:fldChar w:fldCharType="begin"/>
      </w:r>
      <w:r w:rsidRPr="00D62049">
        <w:instrText xml:space="preserve"> ADDIN ZOTERO_ITEM CSL_CITATION {"citationID":"21plgbu17c","properties":{"formattedCitation":"(38)","plainCitation":"(38)"},"citationItems":[{"id":408,"uris":["http://zotero.org/users/1098686/items/W8TZH6J3"],"uri":["http://zotero.org/users/1098686/items/W8TZH6J3"],"itemData":{"id":408,"type":"article-journal","title":"The Lorenz Attractor Exists","container-title":"Nature","page":"948-949","volume":"406","issue":"6799","source":"Google Scholar","shortTitle":"Bacterial genomics","author":[{"family":"Stewart","given":"Ian"}],"issued":{"date-parts":[["2000",8]]}}}],"schema":"https://github.com/citation-style-language/schema/raw/master/csl-citation.json"} </w:instrText>
      </w:r>
      <w:r w:rsidRPr="00D62049">
        <w:fldChar w:fldCharType="separate"/>
      </w:r>
      <w:r w:rsidRPr="00D62049">
        <w:t>(38)</w:t>
      </w:r>
      <w:r w:rsidRPr="00D62049">
        <w:fldChar w:fldCharType="end"/>
      </w:r>
      <w:r w:rsidRPr="00D62049">
        <w:t xml:space="preserve">, once described chaos as “when the present determines the future, but the approximate present does not approximately determine the future” </w:t>
      </w:r>
      <w:r w:rsidRPr="00D62049">
        <w:fldChar w:fldCharType="begin"/>
      </w:r>
      <w:r w:rsidRPr="00D62049">
        <w:instrText xml:space="preserve"> ADDIN ZOTERO_ITEM CSL_CITATION {"citationID":"ppj927vep","properties":{"formattedCitation":"(39)","plainCitation":"(39)"},"citationItems":[{"id":1076,"uris":["http://zotero.org/users/1098686/items/JB8P5QAN"],"uri":["http://zotero.org/users/1098686/items/JB8P5QAN"],"itemData":{"id":1076,"type":"post-weblog","title":"Chaos in an Atmosphere Hanging on a Wall","container-title":"Mathematics of Planet Earth","URL":"http://mpe2013.org/2013/03/17/chaos-in-an-atmosphere-hanging-on-a-wall/","author":[{"family":"Danforth","given":"Christopher M."}],"issued":{"date-parts":[["2013",3,17]]}}}],"schema":"https://github.com/citation-style-language/schema/raw/master/csl-citation.json"} </w:instrText>
      </w:r>
      <w:r w:rsidRPr="00D62049">
        <w:fldChar w:fldCharType="separate"/>
      </w:r>
      <w:r w:rsidRPr="00D62049">
        <w:t>(39)</w:t>
      </w:r>
      <w:r w:rsidRPr="00D62049">
        <w:fldChar w:fldCharType="end"/>
      </w:r>
      <w:r w:rsidRPr="00D62049">
        <w:t xml:space="preserve">. Lorenz first discovered chaos by accident while developing a simple mathematical model of atmospheric convection, using three ordinary differential equations </w:t>
      </w:r>
      <w:r w:rsidRPr="00D62049">
        <w:fldChar w:fldCharType="begin"/>
      </w:r>
      <w:r w:rsidRPr="00D62049">
        <w:instrText xml:space="preserve"> ADDIN ZOTERO_ITEM CSL_CITATION {"citationID":"jc8plbc3t","properties":{"formattedCitation":"(31)","plainCitation":"(31)"},"citationItems":[{"id":417,"uris":["http://zotero.org/users/1098686/items/6PA8P79S"],"uri":["http://zotero.org/users/1098686/items/6PA8P79S"],"itemData":{"id":417,"type":"article-journal","title":"Deterministic Nonperiodic Flow","container-title":"Journal of the Atmospheric Sciences","page":"130-141","volume":"20","author":[{"family":"Lorenz","given":"Edward N."}],"issued":{"date-parts":[["1963"]]}}}],"schema":"https://github.com/citation-style-language/schema/raw/master/csl-citation.json"} </w:instrText>
      </w:r>
      <w:r w:rsidRPr="00D62049">
        <w:fldChar w:fldCharType="separate"/>
      </w:r>
      <w:r w:rsidRPr="00D62049">
        <w:t>(31)</w:t>
      </w:r>
      <w:r w:rsidRPr="00D62049">
        <w:fldChar w:fldCharType="end"/>
      </w:r>
      <w:r w:rsidRPr="00D62049">
        <w:t xml:space="preserve">. He found that nearly indistinguishable initial conditions could produce completely divergent outcomes, rendering weather prediction impossible beyond a time horizon of about a fortnight </w:t>
      </w:r>
      <w:r w:rsidRPr="00D62049">
        <w:fldChar w:fldCharType="begin"/>
      </w:r>
      <w:r w:rsidRPr="00D62049">
        <w:instrText xml:space="preserve"> ADDIN ZOTERO_ITEM CSL_CITATION {"citationID":"1lj5qi918","properties":{"formattedCitation":"(40)","plainCitation":"(40)"},"citationItems":[{"id":1104,"uris":["http://zotero.org/users/1098686/items/IH4QRND9"],"uri":["http://zotero.org/users/1098686/items/IH4QRND9"],"itemData":{"id":1104,"type":"book","title":"Chaos: Making a New Science","publisher":"Cardinal","publisher-place":"Indianapolis","source":"Amazon","event-place":"Indianapolis","ISBN":"978-0-7474-0413-2","shortTitle":"Chaos","language":"English","author":[{"family":"Gleick","given":"James"}],"issued":{"date-parts":[["1991"]]}}}],"schema":"https://github.com/citation-style-language/schema/raw/master/csl-citation.json"} </w:instrText>
      </w:r>
      <w:r w:rsidRPr="00D62049">
        <w:fldChar w:fldCharType="separate"/>
      </w:r>
      <w:r w:rsidRPr="00D62049">
        <w:t>(40)</w:t>
      </w:r>
      <w:r w:rsidRPr="00D62049">
        <w:fldChar w:fldCharType="end"/>
      </w:r>
      <w:r w:rsidRPr="00D62049">
        <w:t>.</w:t>
      </w:r>
    </w:p>
    <w:p w:rsidR="009110E0" w:rsidRPr="00D62049" w:rsidRDefault="009110E0" w:rsidP="00C33948">
      <w:r w:rsidRPr="00D62049">
        <w:t xml:space="preserve">How can this possibly happen with a simple deterministic system? We will explore an example using the </w:t>
      </w:r>
      <w:r w:rsidRPr="00D62049">
        <w:rPr>
          <w:i/>
        </w:rPr>
        <w:t>logistic map</w:t>
      </w:r>
      <w:r w:rsidRPr="00D62049">
        <w:t>, a model based on the common s-curve logistic function that shows how a population grows slowly, then rapidly, before tapering off as it reaches its environment</w:t>
      </w:r>
      <w:r w:rsidR="00E05270">
        <w:t>’</w:t>
      </w:r>
      <w:r w:rsidRPr="00D62049">
        <w:t xml:space="preserve">s carrying capacity </w:t>
      </w:r>
      <w:r w:rsidRPr="00D62049">
        <w:fldChar w:fldCharType="begin"/>
      </w:r>
      <w:r w:rsidRPr="00D62049">
        <w:instrText xml:space="preserve"> ADDIN ZOTERO_ITEM CSL_CITATION {"citationID":"28dqqtbpu8","properties":{"formattedCitation":"(41,42)","plainCitation":"(41,42)"},"citationItems":[{"id":454,"uris":["http://zotero.org/users/1098686/items/JK36AA9T"],"uri":["http://zotero.org/users/1098686/items/JK36AA9T"],"itemData":{"id":454,"type":"article-journal","title":"Biological Populations with Nonoverlapping Generations: Stable Points, Stable Cycles, and Chaos","container-title":"Science","page":"645-647","volume":"186","issue":"4164","author":[{"family":"May","given":"Robert M."}],"issued":{"date-parts":[["1974",11]]}}},{"id":1415,"uris":["http://zotero.org/users/1098686/items/HKMCA7E5"],"uri":["http://zotero.org/users/1098686/items/HKMCA7E5"],"itemData":{"id":1415,"type":"article-journal","title":"Optimal Harvesting Policy for Stochastic Logistic Population Model","container-title":"Applied Mathematics and Computation","page":"157-162","volume":"218","issue":"1","source":"CrossRef","DOI":"10.1016/j.amc.2011.05.079","ISSN":"00963003","language":"en","author":[{"family":"Li","given":"Wenxue"},{"family":"Wang","given":"Ke"},{"family":"Su","given":"Huan"}],"issued":{"date-parts":[["2011",9]]}}}],"schema":"https://github.com/citation-style-language/schema/raw/master/csl-citation.json"} </w:instrText>
      </w:r>
      <w:r w:rsidRPr="00D62049">
        <w:fldChar w:fldCharType="separate"/>
      </w:r>
      <w:r w:rsidRPr="00D62049">
        <w:t>(41,42)</w:t>
      </w:r>
      <w:r w:rsidRPr="00D62049">
        <w:fldChar w:fldCharType="end"/>
      </w:r>
      <w:r w:rsidRPr="00D62049">
        <w:t xml:space="preserve">. The logistic function uses a differential equation that treats time as continuous. The logistic map instead uses a difference equation to look at discrete time steps </w:t>
      </w:r>
      <w:r w:rsidRPr="00D62049">
        <w:fldChar w:fldCharType="begin"/>
      </w:r>
      <w:r w:rsidRPr="00D62049">
        <w:instrText xml:space="preserve"> ADDIN ZOTERO_ITEM CSL_CITATION {"citationID":"yvW2Pnfn","properties":{"formattedCitation":"(43,44)","plainCitation":"(43,44)"},"citationItems":[{"id":1593,"uris":["http://zotero.org/users/1098686/items/MS56Q5SW"],"uri":["http://zotero.org/users/1098686/items/MS56Q5SW"],"itemData":{"id":1593,"type":"chapter","title":"Chaotic Growth with the Logistic Model of P.F. Verhulst","container-title":"The Logistic Map and the Route to Chaos","publisher":"Springer-Verlag","publisher-place":"Berlin","page":"3-11","event-place":"Berlin","ISBN":"978-3-540-28366-9","editor":[{"family":"Ausloos","given":"Marcel"},{"family":"Dirickx","given":"Michel"}],"author":[{"family":"Pastijn","given":"Hugo"}],"issued":{"date-parts":[["2006"]]}}},{"id":1235,"uris":["http://zotero.org/users/1098686/items/TVNKT2Z8"],"uri":["http://zotero.org/users/1098686/items/TVNKT2Z8"],"itemData":{"id":1235,"type":"book","title":"Nonlinear Dynamics and Chaos","publisher":"Westview Press","publisher-place":"Boulder","edition":"2nd","source":"Amazon","event-place":"Boulder","abstract":"An accessible introduction to chaos and nonlinear systems, with numerous examples, illustrations, and applications to science and engineering.","ISBN":"978-0-8133-4910-7","shortTitle":"Nonlinear Dynamics and Chaos","language":"English","author":[{"family":"Strogatz","given":"Steven H."}],"issued":{"date-parts":[["2014",7,29]]}}}],"schema":"https://github.com/citation-style-language/schema/raw/master/csl-citation.json"} </w:instrText>
      </w:r>
      <w:r w:rsidRPr="00D62049">
        <w:fldChar w:fldCharType="separate"/>
      </w:r>
      <w:r w:rsidRPr="00D62049">
        <w:t>(43,44)</w:t>
      </w:r>
      <w:r w:rsidRPr="00D62049">
        <w:fldChar w:fldCharType="end"/>
      </w:r>
      <w:r w:rsidRPr="00D62049">
        <w:t xml:space="preserve">. It is called the logistic </w:t>
      </w:r>
      <w:r w:rsidRPr="00D62049">
        <w:rPr>
          <w:i/>
          <w:iCs/>
        </w:rPr>
        <w:t>map</w:t>
      </w:r>
      <w:r w:rsidRPr="00D62049">
        <w:t xml:space="preserve"> because it maps the population value at any time step to its value at the next time step: </w:t>
      </w:r>
      <w:r w:rsidRPr="00D62049">
        <w:rPr>
          <w:i/>
        </w:rPr>
        <w:lastRenderedPageBreak/>
        <w:t>x</w:t>
      </w:r>
      <w:r w:rsidRPr="00D62049">
        <w:rPr>
          <w:i/>
          <w:vertAlign w:val="subscript"/>
        </w:rPr>
        <w:t>t</w:t>
      </w:r>
      <w:r w:rsidRPr="00D62049">
        <w:rPr>
          <w:vertAlign w:val="subscript"/>
        </w:rPr>
        <w:t>+1</w:t>
      </w:r>
      <w:r w:rsidRPr="00D62049">
        <w:t xml:space="preserve"> = </w:t>
      </w:r>
      <w:r w:rsidRPr="00D62049">
        <w:rPr>
          <w:i/>
        </w:rPr>
        <w:t xml:space="preserve">r </w:t>
      </w:r>
      <w:proofErr w:type="spellStart"/>
      <w:r w:rsidRPr="00D62049">
        <w:rPr>
          <w:i/>
        </w:rPr>
        <w:t>x</w:t>
      </w:r>
      <w:r w:rsidRPr="00D62049">
        <w:rPr>
          <w:i/>
          <w:vertAlign w:val="subscript"/>
        </w:rPr>
        <w:t>t</w:t>
      </w:r>
      <w:proofErr w:type="spellEnd"/>
      <w:r w:rsidRPr="00D62049">
        <w:rPr>
          <w:i/>
          <w:vertAlign w:val="subscript"/>
        </w:rPr>
        <w:t xml:space="preserve"> </w:t>
      </w:r>
      <w:r w:rsidRPr="00D62049">
        <w:t>(1–</w:t>
      </w:r>
      <w:proofErr w:type="spellStart"/>
      <w:r w:rsidRPr="00D62049">
        <w:rPr>
          <w:i/>
        </w:rPr>
        <w:t>x</w:t>
      </w:r>
      <w:r w:rsidRPr="00D62049">
        <w:rPr>
          <w:i/>
          <w:vertAlign w:val="subscript"/>
        </w:rPr>
        <w:t>t</w:t>
      </w:r>
      <w:proofErr w:type="spellEnd"/>
      <w:r w:rsidRPr="00D62049">
        <w:t xml:space="preserve">). This nonlinear equation defines the rules, or </w:t>
      </w:r>
      <w:r w:rsidRPr="00D62049">
        <w:rPr>
          <w:i/>
        </w:rPr>
        <w:t>dynamics</w:t>
      </w:r>
      <w:r w:rsidRPr="00D62049">
        <w:t xml:space="preserve">, of our system: </w:t>
      </w:r>
      <w:r w:rsidRPr="00D62049">
        <w:rPr>
          <w:i/>
          <w:iCs/>
        </w:rPr>
        <w:t>x</w:t>
      </w:r>
      <w:r w:rsidRPr="00D62049">
        <w:t xml:space="preserve"> represents the population at some time </w:t>
      </w:r>
      <w:r w:rsidRPr="00D62049">
        <w:rPr>
          <w:i/>
          <w:iCs/>
        </w:rPr>
        <w:t>t</w:t>
      </w:r>
      <w:r w:rsidRPr="00D62049">
        <w:rPr>
          <w:iCs/>
        </w:rPr>
        <w:t>,</w:t>
      </w:r>
      <w:r w:rsidRPr="00D62049">
        <w:t xml:space="preserve"> and </w:t>
      </w:r>
      <w:r w:rsidRPr="00D62049">
        <w:rPr>
          <w:i/>
          <w:iCs/>
        </w:rPr>
        <w:t>r</w:t>
      </w:r>
      <w:r w:rsidRPr="00D62049">
        <w:t xml:space="preserve"> represents the growth rate. </w:t>
      </w:r>
      <w:proofErr w:type="gramStart"/>
      <w:r w:rsidRPr="00D62049">
        <w:t>Thus</w:t>
      </w:r>
      <w:proofErr w:type="gramEnd"/>
      <w:r w:rsidRPr="00D62049">
        <w:t xml:space="preserve"> the population level at any given time is a function of the growth rate parameter and the previous time step</w:t>
      </w:r>
      <w:r w:rsidR="00E05270">
        <w:t>’</w:t>
      </w:r>
      <w:r w:rsidRPr="00D62049">
        <w:t>s population level. If the growth rate is set too low, the population will die out and go extinct. Higher growth rates might settle toward a stable value or fluctuate across a series of population booms and busts.</w:t>
      </w:r>
    </w:p>
    <w:p w:rsidR="006115C9" w:rsidRPr="00D62049" w:rsidRDefault="009110E0" w:rsidP="00C33948">
      <w:r w:rsidRPr="00D62049">
        <w:t xml:space="preserve">Chaos can manifest itself in both continuous (i.e., with dynamics defined by differential equations) and discrete (i.e., with dynamics defined by an iterated map) nonlinear dynamical systems. The logistic map is a simple, one-dimensional, discrete equation that produces chaos at certain growth rates. We will explore this in depth momentarily, but first, we use Pynamical to run the logistic model for 20 time steps (we will henceforth call these recursive iterations of the equation </w:t>
      </w:r>
      <w:r w:rsidRPr="00D62049">
        <w:rPr>
          <w:i/>
          <w:iCs/>
        </w:rPr>
        <w:t>generations</w:t>
      </w:r>
      <w:r w:rsidRPr="00D62049">
        <w:t xml:space="preserve">) for growth rate parameter values of 0.5, 1, 1.5, 2, 2.5, 3, and 3.5. Table 1 presents the results. The columns represent growth rates and the rows represent generations. The model always starts with a population level of 0.5 and represents population as a ratio between 0 (extinction) and 1 (the maximum carrying capacity of our system). If we trace down the column in Table 1 under growth rate 1.5, we see that the population level eventually settles toward a final value of 0.333 after several generations. In the column for growth rate 2, we see an unchanging population level of 0.5 across every generation. This makes </w:t>
      </w:r>
      <w:r w:rsidRPr="00D62049">
        <w:lastRenderedPageBreak/>
        <w:t xml:space="preserve">sense in the real world – if two parents produce two children, the overall population will neither grow nor shrink. </w:t>
      </w:r>
      <w:proofErr w:type="gramStart"/>
      <w:r w:rsidRPr="00D62049">
        <w:t>Thus</w:t>
      </w:r>
      <w:proofErr w:type="gramEnd"/>
      <w:r w:rsidRPr="00D62049">
        <w:t xml:space="preserve"> a growth rate parameter value of 2 r</w:t>
      </w:r>
      <w:r w:rsidR="00C03163">
        <w:t>epresents the replacement rate.</w:t>
      </w:r>
    </w:p>
    <w:tbl>
      <w:tblPr>
        <w:tblStyle w:val="TableGrid"/>
        <w:tblW w:w="8155" w:type="dxa"/>
        <w:tblInd w:w="108" w:type="dxa"/>
        <w:tblLook w:val="04A0" w:firstRow="1" w:lastRow="0" w:firstColumn="1" w:lastColumn="0" w:noHBand="0" w:noVBand="1"/>
      </w:tblPr>
      <w:tblGrid>
        <w:gridCol w:w="1338"/>
        <w:gridCol w:w="986"/>
        <w:gridCol w:w="986"/>
        <w:gridCol w:w="986"/>
        <w:gridCol w:w="986"/>
        <w:gridCol w:w="995"/>
        <w:gridCol w:w="986"/>
        <w:gridCol w:w="986"/>
      </w:tblGrid>
      <w:tr w:rsidR="009110E0" w:rsidRPr="00F46A56" w:rsidTr="00F46A56">
        <w:trPr>
          <w:trHeight w:val="216"/>
        </w:trPr>
        <w:tc>
          <w:tcPr>
            <w:tcW w:w="1244" w:type="dxa"/>
            <w:noWrap/>
            <w:vAlign w:val="bottom"/>
            <w:hideMark/>
          </w:tcPr>
          <w:p w:rsidR="009110E0" w:rsidRPr="00F46A56" w:rsidRDefault="009110E0" w:rsidP="00F46A56">
            <w:pPr>
              <w:pStyle w:val="TableHeader"/>
            </w:pPr>
            <w:r w:rsidRPr="00F46A56">
              <w:t>Generation</w:t>
            </w:r>
          </w:p>
        </w:tc>
        <w:tc>
          <w:tcPr>
            <w:tcW w:w="986" w:type="dxa"/>
            <w:noWrap/>
            <w:vAlign w:val="bottom"/>
            <w:hideMark/>
          </w:tcPr>
          <w:p w:rsidR="009110E0" w:rsidRPr="00F46A56" w:rsidRDefault="009110E0" w:rsidP="00F46A56">
            <w:pPr>
              <w:pStyle w:val="TableHeader"/>
            </w:pPr>
            <w:r w:rsidRPr="00F46A56">
              <w:t>r = 0.5</w:t>
            </w:r>
          </w:p>
        </w:tc>
        <w:tc>
          <w:tcPr>
            <w:tcW w:w="986" w:type="dxa"/>
            <w:noWrap/>
            <w:vAlign w:val="bottom"/>
            <w:hideMark/>
          </w:tcPr>
          <w:p w:rsidR="009110E0" w:rsidRPr="00F46A56" w:rsidRDefault="009110E0" w:rsidP="00F46A56">
            <w:pPr>
              <w:pStyle w:val="TableHeader"/>
            </w:pPr>
            <w:r w:rsidRPr="00F46A56">
              <w:t>r = 1.0</w:t>
            </w:r>
          </w:p>
        </w:tc>
        <w:tc>
          <w:tcPr>
            <w:tcW w:w="986" w:type="dxa"/>
            <w:noWrap/>
            <w:vAlign w:val="bottom"/>
            <w:hideMark/>
          </w:tcPr>
          <w:p w:rsidR="009110E0" w:rsidRPr="00F46A56" w:rsidRDefault="009110E0" w:rsidP="00F46A56">
            <w:pPr>
              <w:pStyle w:val="TableHeader"/>
            </w:pPr>
            <w:r w:rsidRPr="00F46A56">
              <w:t>r = 1.5</w:t>
            </w:r>
          </w:p>
        </w:tc>
        <w:tc>
          <w:tcPr>
            <w:tcW w:w="986" w:type="dxa"/>
            <w:noWrap/>
            <w:vAlign w:val="bottom"/>
            <w:hideMark/>
          </w:tcPr>
          <w:p w:rsidR="009110E0" w:rsidRPr="00F46A56" w:rsidRDefault="009110E0" w:rsidP="00F46A56">
            <w:pPr>
              <w:pStyle w:val="TableHeader"/>
            </w:pPr>
            <w:r w:rsidRPr="00F46A56">
              <w:t>r = 2.0</w:t>
            </w:r>
          </w:p>
        </w:tc>
        <w:tc>
          <w:tcPr>
            <w:tcW w:w="995" w:type="dxa"/>
            <w:noWrap/>
            <w:vAlign w:val="bottom"/>
            <w:hideMark/>
          </w:tcPr>
          <w:p w:rsidR="009110E0" w:rsidRPr="00F46A56" w:rsidRDefault="009110E0" w:rsidP="00F46A56">
            <w:pPr>
              <w:pStyle w:val="TableHeader"/>
            </w:pPr>
            <w:r w:rsidRPr="00F46A56">
              <w:t>r = 2.5</w:t>
            </w:r>
          </w:p>
        </w:tc>
        <w:tc>
          <w:tcPr>
            <w:tcW w:w="986" w:type="dxa"/>
            <w:noWrap/>
            <w:vAlign w:val="bottom"/>
            <w:hideMark/>
          </w:tcPr>
          <w:p w:rsidR="009110E0" w:rsidRPr="00F46A56" w:rsidRDefault="009110E0" w:rsidP="00F46A56">
            <w:pPr>
              <w:pStyle w:val="TableHeader"/>
            </w:pPr>
            <w:r w:rsidRPr="00F46A56">
              <w:t>r = 3.0</w:t>
            </w:r>
          </w:p>
        </w:tc>
        <w:tc>
          <w:tcPr>
            <w:tcW w:w="986" w:type="dxa"/>
            <w:noWrap/>
            <w:vAlign w:val="bottom"/>
            <w:hideMark/>
          </w:tcPr>
          <w:p w:rsidR="009110E0" w:rsidRPr="00F46A56" w:rsidRDefault="00F46A56" w:rsidP="00F46A56">
            <w:pPr>
              <w:pStyle w:val="TableHeader"/>
            </w:pPr>
            <w:r w:rsidRPr="00F46A56">
              <w:t xml:space="preserve">r = </w:t>
            </w:r>
            <w:r w:rsidR="009110E0" w:rsidRPr="00F46A56">
              <w:t>3.5</w:t>
            </w:r>
          </w:p>
        </w:tc>
      </w:tr>
      <w:tr w:rsidR="009110E0" w:rsidRPr="00F46A56" w:rsidTr="00F46A56">
        <w:trPr>
          <w:trHeight w:val="216"/>
        </w:trPr>
        <w:tc>
          <w:tcPr>
            <w:tcW w:w="1244" w:type="dxa"/>
            <w:noWrap/>
            <w:vAlign w:val="bottom"/>
            <w:hideMark/>
          </w:tcPr>
          <w:p w:rsidR="009110E0" w:rsidRPr="00F46A56" w:rsidRDefault="009110E0" w:rsidP="00F46A56">
            <w:pPr>
              <w:pStyle w:val="Tablebody"/>
            </w:pPr>
            <w:r w:rsidRPr="00F46A56">
              <w:t>1</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c>
          <w:tcPr>
            <w:tcW w:w="986" w:type="dxa"/>
            <w:noWrap/>
            <w:vAlign w:val="bottom"/>
            <w:hideMark/>
          </w:tcPr>
          <w:p w:rsidR="009110E0" w:rsidRPr="00F46A56" w:rsidRDefault="009110E0" w:rsidP="00F46A56">
            <w:pPr>
              <w:pStyle w:val="Tablebody"/>
            </w:pPr>
            <w:r w:rsidRPr="00F46A56">
              <w:t>0.500</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2</w:t>
            </w:r>
          </w:p>
        </w:tc>
        <w:tc>
          <w:tcPr>
            <w:tcW w:w="986" w:type="dxa"/>
            <w:noWrap/>
            <w:vAlign w:val="bottom"/>
            <w:hideMark/>
          </w:tcPr>
          <w:p w:rsidR="009110E0" w:rsidRPr="00F46A56" w:rsidRDefault="009110E0" w:rsidP="00F46A56">
            <w:pPr>
              <w:pStyle w:val="Tablebody"/>
            </w:pPr>
            <w:r w:rsidRPr="00F46A56">
              <w:t>0.125</w:t>
            </w:r>
          </w:p>
        </w:tc>
        <w:tc>
          <w:tcPr>
            <w:tcW w:w="986" w:type="dxa"/>
            <w:noWrap/>
            <w:vAlign w:val="bottom"/>
            <w:hideMark/>
          </w:tcPr>
          <w:p w:rsidR="009110E0" w:rsidRPr="00F46A56" w:rsidRDefault="009110E0" w:rsidP="00F46A56">
            <w:pPr>
              <w:pStyle w:val="Tablebody"/>
            </w:pPr>
            <w:r w:rsidRPr="00F46A56">
              <w:t>0.250</w:t>
            </w:r>
          </w:p>
        </w:tc>
        <w:tc>
          <w:tcPr>
            <w:tcW w:w="986" w:type="dxa"/>
            <w:noWrap/>
            <w:vAlign w:val="bottom"/>
            <w:hideMark/>
          </w:tcPr>
          <w:p w:rsidR="009110E0" w:rsidRPr="00F46A56" w:rsidRDefault="009110E0" w:rsidP="00F46A56">
            <w:pPr>
              <w:pStyle w:val="Tablebody"/>
            </w:pPr>
            <w:r w:rsidRPr="00F46A56">
              <w:t>0.375</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0.625</w:t>
            </w:r>
          </w:p>
        </w:tc>
        <w:tc>
          <w:tcPr>
            <w:tcW w:w="986" w:type="dxa"/>
            <w:noWrap/>
            <w:vAlign w:val="bottom"/>
            <w:hideMark/>
          </w:tcPr>
          <w:p w:rsidR="009110E0" w:rsidRPr="00F46A56" w:rsidRDefault="009110E0" w:rsidP="00F46A56">
            <w:pPr>
              <w:pStyle w:val="Tablebody"/>
            </w:pPr>
            <w:r w:rsidRPr="00F46A56">
              <w:t>0.750</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3</w:t>
            </w:r>
          </w:p>
        </w:tc>
        <w:tc>
          <w:tcPr>
            <w:tcW w:w="986" w:type="dxa"/>
            <w:noWrap/>
            <w:vAlign w:val="bottom"/>
            <w:hideMark/>
          </w:tcPr>
          <w:p w:rsidR="009110E0" w:rsidRPr="00F46A56" w:rsidRDefault="009110E0" w:rsidP="00F46A56">
            <w:pPr>
              <w:pStyle w:val="Tablebody"/>
            </w:pPr>
            <w:r w:rsidRPr="00F46A56">
              <w:t>0.055</w:t>
            </w:r>
          </w:p>
        </w:tc>
        <w:tc>
          <w:tcPr>
            <w:tcW w:w="986" w:type="dxa"/>
            <w:noWrap/>
            <w:vAlign w:val="bottom"/>
            <w:hideMark/>
          </w:tcPr>
          <w:p w:rsidR="009110E0" w:rsidRPr="00F46A56" w:rsidRDefault="009110E0" w:rsidP="00F46A56">
            <w:pPr>
              <w:pStyle w:val="Tablebody"/>
            </w:pPr>
            <w:r w:rsidRPr="00F46A56">
              <w:t>0.188</w:t>
            </w:r>
          </w:p>
        </w:tc>
        <w:tc>
          <w:tcPr>
            <w:tcW w:w="986" w:type="dxa"/>
            <w:noWrap/>
            <w:vAlign w:val="bottom"/>
            <w:hideMark/>
          </w:tcPr>
          <w:p w:rsidR="009110E0" w:rsidRPr="00F46A56" w:rsidRDefault="009110E0" w:rsidP="00F46A56">
            <w:pPr>
              <w:pStyle w:val="Tablebody"/>
            </w:pPr>
            <w:r w:rsidRPr="00F46A56">
              <w:t>0.352</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0.586</w:t>
            </w:r>
          </w:p>
        </w:tc>
        <w:tc>
          <w:tcPr>
            <w:tcW w:w="986" w:type="dxa"/>
            <w:noWrap/>
            <w:vAlign w:val="bottom"/>
            <w:hideMark/>
          </w:tcPr>
          <w:p w:rsidR="009110E0" w:rsidRPr="00F46A56" w:rsidRDefault="009110E0" w:rsidP="00F46A56">
            <w:pPr>
              <w:pStyle w:val="Tablebody"/>
            </w:pPr>
            <w:r w:rsidRPr="00F46A56">
              <w:t>0.562</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4</w:t>
            </w:r>
          </w:p>
        </w:tc>
        <w:tc>
          <w:tcPr>
            <w:tcW w:w="986" w:type="dxa"/>
            <w:noWrap/>
            <w:vAlign w:val="bottom"/>
            <w:hideMark/>
          </w:tcPr>
          <w:p w:rsidR="009110E0" w:rsidRPr="00F46A56" w:rsidRDefault="009110E0" w:rsidP="00F46A56">
            <w:pPr>
              <w:pStyle w:val="Tablebody"/>
            </w:pPr>
            <w:r w:rsidRPr="00F46A56">
              <w:t>0.026</w:t>
            </w:r>
          </w:p>
        </w:tc>
        <w:tc>
          <w:tcPr>
            <w:tcW w:w="986" w:type="dxa"/>
            <w:noWrap/>
            <w:vAlign w:val="bottom"/>
            <w:hideMark/>
          </w:tcPr>
          <w:p w:rsidR="009110E0" w:rsidRPr="00F46A56" w:rsidRDefault="009110E0" w:rsidP="00F46A56">
            <w:pPr>
              <w:pStyle w:val="Tablebody"/>
            </w:pPr>
            <w:r w:rsidRPr="00F46A56">
              <w:t>0.152</w:t>
            </w:r>
          </w:p>
        </w:tc>
        <w:tc>
          <w:tcPr>
            <w:tcW w:w="986" w:type="dxa"/>
            <w:noWrap/>
            <w:vAlign w:val="bottom"/>
            <w:hideMark/>
          </w:tcPr>
          <w:p w:rsidR="009110E0" w:rsidRPr="00F46A56" w:rsidRDefault="009110E0" w:rsidP="00F46A56">
            <w:pPr>
              <w:pStyle w:val="Tablebody"/>
            </w:pPr>
            <w:r w:rsidRPr="00F46A56">
              <w:t>0.342</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0.607</w:t>
            </w:r>
          </w:p>
        </w:tc>
        <w:tc>
          <w:tcPr>
            <w:tcW w:w="986" w:type="dxa"/>
            <w:noWrap/>
            <w:vAlign w:val="bottom"/>
            <w:hideMark/>
          </w:tcPr>
          <w:p w:rsidR="009110E0" w:rsidRPr="00F46A56" w:rsidRDefault="009110E0" w:rsidP="00F46A56">
            <w:pPr>
              <w:pStyle w:val="Tablebody"/>
            </w:pPr>
            <w:r w:rsidRPr="00F46A56">
              <w:t>0.738</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5</w:t>
            </w:r>
          </w:p>
        </w:tc>
        <w:tc>
          <w:tcPr>
            <w:tcW w:w="986" w:type="dxa"/>
            <w:noWrap/>
            <w:vAlign w:val="bottom"/>
            <w:hideMark/>
          </w:tcPr>
          <w:p w:rsidR="009110E0" w:rsidRPr="00F46A56" w:rsidRDefault="009110E0" w:rsidP="00F46A56">
            <w:pPr>
              <w:pStyle w:val="Tablebody"/>
            </w:pPr>
            <w:r w:rsidRPr="00F46A56">
              <w:t>0.013</w:t>
            </w:r>
          </w:p>
        </w:tc>
        <w:tc>
          <w:tcPr>
            <w:tcW w:w="986" w:type="dxa"/>
            <w:noWrap/>
            <w:vAlign w:val="bottom"/>
            <w:hideMark/>
          </w:tcPr>
          <w:p w:rsidR="009110E0" w:rsidRPr="00F46A56" w:rsidRDefault="009110E0" w:rsidP="00F46A56">
            <w:pPr>
              <w:pStyle w:val="Tablebody"/>
            </w:pPr>
            <w:r w:rsidRPr="00F46A56">
              <w:t>0.129</w:t>
            </w:r>
          </w:p>
        </w:tc>
        <w:tc>
          <w:tcPr>
            <w:tcW w:w="986" w:type="dxa"/>
            <w:noWrap/>
            <w:vAlign w:val="bottom"/>
            <w:hideMark/>
          </w:tcPr>
          <w:p w:rsidR="009110E0" w:rsidRPr="00F46A56" w:rsidRDefault="009110E0" w:rsidP="00F46A56">
            <w:pPr>
              <w:pStyle w:val="Tablebody"/>
            </w:pPr>
            <w:r w:rsidRPr="00F46A56">
              <w:t>0.338</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0.597</w:t>
            </w:r>
          </w:p>
        </w:tc>
        <w:tc>
          <w:tcPr>
            <w:tcW w:w="986" w:type="dxa"/>
            <w:noWrap/>
            <w:vAlign w:val="bottom"/>
            <w:hideMark/>
          </w:tcPr>
          <w:p w:rsidR="009110E0" w:rsidRPr="00F46A56" w:rsidRDefault="009110E0" w:rsidP="00F46A56">
            <w:pPr>
              <w:pStyle w:val="Tablebody"/>
            </w:pPr>
            <w:r w:rsidRPr="00F46A56">
              <w:t>0.580</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6</w:t>
            </w:r>
          </w:p>
        </w:tc>
        <w:tc>
          <w:tcPr>
            <w:tcW w:w="986" w:type="dxa"/>
            <w:noWrap/>
            <w:vAlign w:val="bottom"/>
            <w:hideMark/>
          </w:tcPr>
          <w:p w:rsidR="009110E0" w:rsidRPr="00F46A56" w:rsidRDefault="009110E0" w:rsidP="00F46A56">
            <w:pPr>
              <w:pStyle w:val="Tablebody"/>
            </w:pPr>
            <w:r w:rsidRPr="00F46A56">
              <w:t>0.006</w:t>
            </w:r>
          </w:p>
        </w:tc>
        <w:tc>
          <w:tcPr>
            <w:tcW w:w="986" w:type="dxa"/>
            <w:noWrap/>
            <w:vAlign w:val="bottom"/>
            <w:hideMark/>
          </w:tcPr>
          <w:p w:rsidR="009110E0" w:rsidRPr="00F46A56" w:rsidRDefault="009110E0" w:rsidP="00F46A56">
            <w:pPr>
              <w:pStyle w:val="Tablebody"/>
            </w:pPr>
            <w:r w:rsidRPr="00F46A56">
              <w:t>0.112</w:t>
            </w:r>
          </w:p>
        </w:tc>
        <w:tc>
          <w:tcPr>
            <w:tcW w:w="986" w:type="dxa"/>
            <w:noWrap/>
            <w:vAlign w:val="bottom"/>
            <w:hideMark/>
          </w:tcPr>
          <w:p w:rsidR="009110E0" w:rsidRPr="00F46A56" w:rsidRDefault="009110E0" w:rsidP="00F46A56">
            <w:pPr>
              <w:pStyle w:val="Tablebody"/>
            </w:pPr>
            <w:r w:rsidRPr="00F46A56">
              <w:t>0.335</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0.602</w:t>
            </w:r>
          </w:p>
        </w:tc>
        <w:tc>
          <w:tcPr>
            <w:tcW w:w="986" w:type="dxa"/>
            <w:noWrap/>
            <w:vAlign w:val="bottom"/>
            <w:hideMark/>
          </w:tcPr>
          <w:p w:rsidR="009110E0" w:rsidRPr="00F46A56" w:rsidRDefault="009110E0" w:rsidP="00F46A56">
            <w:pPr>
              <w:pStyle w:val="Tablebody"/>
            </w:pPr>
            <w:r w:rsidRPr="00F46A56">
              <w:t>0.731</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7</w:t>
            </w:r>
          </w:p>
        </w:tc>
        <w:tc>
          <w:tcPr>
            <w:tcW w:w="986" w:type="dxa"/>
            <w:noWrap/>
            <w:vAlign w:val="bottom"/>
            <w:hideMark/>
          </w:tcPr>
          <w:p w:rsidR="009110E0" w:rsidRPr="00F46A56" w:rsidRDefault="009110E0" w:rsidP="00F46A56">
            <w:pPr>
              <w:pStyle w:val="Tablebody"/>
            </w:pPr>
            <w:r w:rsidRPr="00F46A56">
              <w:t>0.003</w:t>
            </w:r>
          </w:p>
        </w:tc>
        <w:tc>
          <w:tcPr>
            <w:tcW w:w="986" w:type="dxa"/>
            <w:noWrap/>
            <w:vAlign w:val="bottom"/>
            <w:hideMark/>
          </w:tcPr>
          <w:p w:rsidR="009110E0" w:rsidRPr="00F46A56" w:rsidRDefault="009110E0" w:rsidP="00F46A56">
            <w:pPr>
              <w:pStyle w:val="Tablebody"/>
            </w:pPr>
            <w:r w:rsidRPr="00F46A56">
              <w:t>0.100</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0.599</w:t>
            </w:r>
          </w:p>
        </w:tc>
        <w:tc>
          <w:tcPr>
            <w:tcW w:w="986" w:type="dxa"/>
            <w:noWrap/>
            <w:vAlign w:val="bottom"/>
            <w:hideMark/>
          </w:tcPr>
          <w:p w:rsidR="009110E0" w:rsidRPr="00F46A56" w:rsidRDefault="009110E0" w:rsidP="00F46A56">
            <w:pPr>
              <w:pStyle w:val="Tablebody"/>
            </w:pPr>
            <w:r w:rsidRPr="00F46A56">
              <w:t>0.590</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8</w:t>
            </w:r>
          </w:p>
        </w:tc>
        <w:tc>
          <w:tcPr>
            <w:tcW w:w="986" w:type="dxa"/>
            <w:noWrap/>
            <w:vAlign w:val="bottom"/>
            <w:hideMark/>
          </w:tcPr>
          <w:p w:rsidR="009110E0" w:rsidRPr="00F46A56" w:rsidRDefault="009110E0" w:rsidP="00F46A56">
            <w:pPr>
              <w:pStyle w:val="Tablebody"/>
            </w:pPr>
            <w:r w:rsidRPr="00F46A56">
              <w:t>0.002</w:t>
            </w:r>
          </w:p>
        </w:tc>
        <w:tc>
          <w:tcPr>
            <w:tcW w:w="986" w:type="dxa"/>
            <w:noWrap/>
            <w:vAlign w:val="bottom"/>
            <w:hideMark/>
          </w:tcPr>
          <w:p w:rsidR="009110E0" w:rsidRPr="00F46A56" w:rsidRDefault="009110E0" w:rsidP="00F46A56">
            <w:pPr>
              <w:pStyle w:val="Tablebody"/>
            </w:pPr>
            <w:r w:rsidRPr="00F46A56">
              <w:t>0.090</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0.726</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9</w:t>
            </w:r>
          </w:p>
        </w:tc>
        <w:tc>
          <w:tcPr>
            <w:tcW w:w="986" w:type="dxa"/>
            <w:noWrap/>
            <w:vAlign w:val="bottom"/>
            <w:hideMark/>
          </w:tcPr>
          <w:p w:rsidR="009110E0" w:rsidRPr="00F46A56" w:rsidRDefault="009110E0" w:rsidP="00F46A56">
            <w:pPr>
              <w:pStyle w:val="Tablebody"/>
            </w:pPr>
            <w:r w:rsidRPr="00F46A56">
              <w:t>0.001</w:t>
            </w:r>
          </w:p>
        </w:tc>
        <w:tc>
          <w:tcPr>
            <w:tcW w:w="986" w:type="dxa"/>
            <w:noWrap/>
            <w:vAlign w:val="bottom"/>
            <w:hideMark/>
          </w:tcPr>
          <w:p w:rsidR="009110E0" w:rsidRPr="00F46A56" w:rsidRDefault="009110E0" w:rsidP="00F46A56">
            <w:pPr>
              <w:pStyle w:val="Tablebody"/>
            </w:pPr>
            <w:r w:rsidRPr="00F46A56">
              <w:t>0.082</w:t>
            </w:r>
          </w:p>
        </w:tc>
        <w:tc>
          <w:tcPr>
            <w:tcW w:w="986" w:type="dxa"/>
            <w:noWrap/>
            <w:vAlign w:val="bottom"/>
            <w:hideMark/>
          </w:tcPr>
          <w:p w:rsidR="009110E0" w:rsidRPr="00F46A56" w:rsidRDefault="009110E0" w:rsidP="00F46A56">
            <w:pPr>
              <w:pStyle w:val="Tablebody"/>
            </w:pPr>
            <w:r w:rsidRPr="00F46A56">
              <w:t>0.334</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0.597</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10</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0.075</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0.722</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11</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0.069</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0.603</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12</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0.065</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0.718</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13</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0.060</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0.607</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14</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0.057</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0.716</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15</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0.054</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0.610</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16</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0.051</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0.713</w:t>
            </w:r>
          </w:p>
        </w:tc>
        <w:tc>
          <w:tcPr>
            <w:tcW w:w="986" w:type="dxa"/>
            <w:noWrap/>
            <w:vAlign w:val="bottom"/>
            <w:hideMark/>
          </w:tcPr>
          <w:p w:rsidR="009110E0" w:rsidRPr="00F46A56" w:rsidRDefault="009110E0" w:rsidP="00F46A56">
            <w:pPr>
              <w:pStyle w:val="Tablebody"/>
            </w:pPr>
            <w:r w:rsidRPr="00F46A56">
              <w:t>0.827</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17</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0.048</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0.613</w:t>
            </w:r>
          </w:p>
        </w:tc>
        <w:tc>
          <w:tcPr>
            <w:tcW w:w="986" w:type="dxa"/>
            <w:noWrap/>
            <w:vAlign w:val="bottom"/>
            <w:hideMark/>
          </w:tcPr>
          <w:p w:rsidR="009110E0" w:rsidRPr="00F46A56" w:rsidRDefault="009110E0" w:rsidP="00F46A56">
            <w:pPr>
              <w:pStyle w:val="Tablebody"/>
            </w:pPr>
            <w:r w:rsidRPr="00F46A56">
              <w:t>0.501</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18</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0.046</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0.711</w:t>
            </w:r>
          </w:p>
        </w:tc>
        <w:tc>
          <w:tcPr>
            <w:tcW w:w="986" w:type="dxa"/>
            <w:noWrap/>
            <w:vAlign w:val="bottom"/>
            <w:hideMark/>
          </w:tcPr>
          <w:p w:rsidR="009110E0" w:rsidRPr="00F46A56" w:rsidRDefault="009110E0" w:rsidP="00F46A56">
            <w:pPr>
              <w:pStyle w:val="Tablebody"/>
            </w:pPr>
            <w:r w:rsidRPr="00F46A56">
              <w:t>0.875</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19</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0.044</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0.616</w:t>
            </w:r>
          </w:p>
        </w:tc>
        <w:tc>
          <w:tcPr>
            <w:tcW w:w="986" w:type="dxa"/>
            <w:noWrap/>
            <w:vAlign w:val="bottom"/>
            <w:hideMark/>
          </w:tcPr>
          <w:p w:rsidR="009110E0" w:rsidRPr="00F46A56" w:rsidRDefault="009110E0" w:rsidP="00F46A56">
            <w:pPr>
              <w:pStyle w:val="Tablebody"/>
            </w:pPr>
            <w:r w:rsidRPr="00F46A56">
              <w:t>0.383</w:t>
            </w:r>
          </w:p>
        </w:tc>
      </w:tr>
      <w:tr w:rsidR="009110E0" w:rsidRPr="00F46A56" w:rsidTr="00F46A56">
        <w:trPr>
          <w:trHeight w:val="216"/>
        </w:trPr>
        <w:tc>
          <w:tcPr>
            <w:tcW w:w="1244" w:type="dxa"/>
            <w:noWrap/>
            <w:vAlign w:val="bottom"/>
          </w:tcPr>
          <w:p w:rsidR="009110E0" w:rsidRPr="00F46A56" w:rsidRDefault="009110E0" w:rsidP="00F46A56">
            <w:pPr>
              <w:pStyle w:val="Tablebody"/>
            </w:pPr>
            <w:r w:rsidRPr="00F46A56">
              <w:t>20</w:t>
            </w:r>
          </w:p>
        </w:tc>
        <w:tc>
          <w:tcPr>
            <w:tcW w:w="986" w:type="dxa"/>
            <w:noWrap/>
            <w:vAlign w:val="bottom"/>
            <w:hideMark/>
          </w:tcPr>
          <w:p w:rsidR="009110E0" w:rsidRPr="00F46A56" w:rsidRDefault="009110E0" w:rsidP="00F46A56">
            <w:pPr>
              <w:pStyle w:val="Tablebody"/>
            </w:pPr>
            <w:r w:rsidRPr="00F46A56">
              <w:t>0.000</w:t>
            </w:r>
          </w:p>
        </w:tc>
        <w:tc>
          <w:tcPr>
            <w:tcW w:w="986" w:type="dxa"/>
            <w:noWrap/>
            <w:vAlign w:val="bottom"/>
            <w:hideMark/>
          </w:tcPr>
          <w:p w:rsidR="009110E0" w:rsidRPr="00F46A56" w:rsidRDefault="009110E0" w:rsidP="00F46A56">
            <w:pPr>
              <w:pStyle w:val="Tablebody"/>
            </w:pPr>
            <w:r w:rsidRPr="00F46A56">
              <w:t>0.042</w:t>
            </w:r>
          </w:p>
        </w:tc>
        <w:tc>
          <w:tcPr>
            <w:tcW w:w="986" w:type="dxa"/>
            <w:noWrap/>
            <w:vAlign w:val="bottom"/>
            <w:hideMark/>
          </w:tcPr>
          <w:p w:rsidR="009110E0" w:rsidRPr="00F46A56" w:rsidRDefault="009110E0" w:rsidP="00F46A56">
            <w:pPr>
              <w:pStyle w:val="Tablebody"/>
            </w:pPr>
            <w:r w:rsidRPr="00F46A56">
              <w:t>0.333</w:t>
            </w:r>
          </w:p>
        </w:tc>
        <w:tc>
          <w:tcPr>
            <w:tcW w:w="986" w:type="dxa"/>
            <w:noWrap/>
            <w:vAlign w:val="bottom"/>
            <w:hideMark/>
          </w:tcPr>
          <w:p w:rsidR="009110E0" w:rsidRPr="00F46A56" w:rsidRDefault="009110E0" w:rsidP="00F46A56">
            <w:pPr>
              <w:pStyle w:val="Tablebody"/>
            </w:pPr>
            <w:r w:rsidRPr="00F46A56">
              <w:t>0.500</w:t>
            </w:r>
          </w:p>
        </w:tc>
        <w:tc>
          <w:tcPr>
            <w:tcW w:w="995" w:type="dxa"/>
            <w:noWrap/>
            <w:vAlign w:val="bottom"/>
            <w:hideMark/>
          </w:tcPr>
          <w:p w:rsidR="009110E0" w:rsidRPr="00F46A56" w:rsidRDefault="009110E0" w:rsidP="00F46A56">
            <w:pPr>
              <w:pStyle w:val="Tablebody"/>
            </w:pPr>
            <w:r w:rsidRPr="00F46A56">
              <w:t>0.600</w:t>
            </w:r>
          </w:p>
        </w:tc>
        <w:tc>
          <w:tcPr>
            <w:tcW w:w="986" w:type="dxa"/>
            <w:noWrap/>
            <w:vAlign w:val="bottom"/>
            <w:hideMark/>
          </w:tcPr>
          <w:p w:rsidR="009110E0" w:rsidRPr="00F46A56" w:rsidRDefault="009110E0" w:rsidP="00F46A56">
            <w:pPr>
              <w:pStyle w:val="Tablebody"/>
            </w:pPr>
            <w:r w:rsidRPr="00F46A56">
              <w:t>0.710</w:t>
            </w:r>
          </w:p>
        </w:tc>
        <w:tc>
          <w:tcPr>
            <w:tcW w:w="986" w:type="dxa"/>
            <w:noWrap/>
            <w:vAlign w:val="bottom"/>
            <w:hideMark/>
          </w:tcPr>
          <w:p w:rsidR="009110E0" w:rsidRPr="00F46A56" w:rsidRDefault="009110E0" w:rsidP="00F46A56">
            <w:pPr>
              <w:pStyle w:val="Tablebody"/>
            </w:pPr>
            <w:r w:rsidRPr="00F46A56">
              <w:t>0.827</w:t>
            </w:r>
          </w:p>
        </w:tc>
      </w:tr>
    </w:tbl>
    <w:p w:rsidR="00C03163" w:rsidRDefault="00C03163" w:rsidP="00F9748C">
      <w:pPr>
        <w:pStyle w:val="Caption"/>
      </w:pPr>
      <w:bookmarkStart w:id="20" w:name="_Toc461814449"/>
      <w:r w:rsidRPr="00C03163">
        <w:t xml:space="preserve">Table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Pr="00C03163">
        <w:t>.</w:t>
      </w:r>
      <w:r w:rsidR="004B49D7">
        <w:fldChar w:fldCharType="begin"/>
      </w:r>
      <w:r w:rsidR="004B49D7">
        <w:instrText xml:space="preserve"> SEQ Table \* ARABIC \s 1 </w:instrText>
      </w:r>
      <w:r w:rsidR="004B49D7">
        <w:fldChar w:fldCharType="separate"/>
      </w:r>
      <w:r w:rsidR="00C96F78">
        <w:rPr>
          <w:noProof/>
        </w:rPr>
        <w:t>1</w:t>
      </w:r>
      <w:r w:rsidR="004B49D7">
        <w:rPr>
          <w:noProof/>
        </w:rPr>
        <w:fldChar w:fldCharType="end"/>
      </w:r>
      <w:r w:rsidRPr="00C03163">
        <w:t>. Population values produced by the logistic map with 7 growth rate parameter values over 20 generations.</w:t>
      </w:r>
      <w:bookmarkEnd w:id="20"/>
    </w:p>
    <w:p w:rsidR="00E92D4D" w:rsidRPr="00E92D4D" w:rsidRDefault="00E92D4D" w:rsidP="00E92D4D">
      <w:r w:rsidRPr="00D62049">
        <w:t xml:space="preserve">Figure </w:t>
      </w:r>
      <w:r w:rsidR="007D42E0">
        <w:t>2.</w:t>
      </w:r>
      <w:r w:rsidRPr="00D62049">
        <w:t xml:space="preserve">1 visualizes the resulting time series as a graph produced by Pynamical, with time on the </w:t>
      </w:r>
      <w:r w:rsidRPr="00D62049">
        <w:rPr>
          <w:i/>
        </w:rPr>
        <w:t>x</w:t>
      </w:r>
      <w:r w:rsidRPr="00D62049">
        <w:t xml:space="preserve">-axis and the system state on the </w:t>
      </w:r>
      <w:r w:rsidRPr="00D62049">
        <w:rPr>
          <w:i/>
        </w:rPr>
        <w:t>y</w:t>
      </w:r>
      <w:r w:rsidRPr="00D62049">
        <w:t xml:space="preserve">-axis. This graph visualizes how the population changes over time at different growth rates. For instance, the violet line for growth rate 0.5 quickly drops to zero: the population dies out. The teal line that represents a growth rate of 2 (the replacement rate) stays steady at a population level of 0.5. The growth rates of 3 and 3.5 are more interesting. While the green line for growth </w:t>
      </w:r>
      <w:r w:rsidRPr="00D62049">
        <w:lastRenderedPageBreak/>
        <w:t>rate 3 seems to slowly converge toward a stable value, the yellow line for growth rate 3.5 just seems to repeatedly bounc</w:t>
      </w:r>
      <w:r>
        <w:t>e around four different values.</w:t>
      </w:r>
    </w:p>
    <w:p w:rsidR="00C03163" w:rsidRDefault="009110E0" w:rsidP="00F46A56">
      <w:pPr>
        <w:pStyle w:val="Figure"/>
      </w:pPr>
      <w:r w:rsidRPr="00F46A56">
        <w:drawing>
          <wp:inline distT="0" distB="0" distL="0" distR="0" wp14:anchorId="633DBC47" wp14:editId="526CED26">
            <wp:extent cx="4352925" cy="2524697"/>
            <wp:effectExtent l="0" t="0" r="0" b="9525"/>
            <wp:docPr id="2" name="Picture 2" descr="figur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6160" cy="2526573"/>
                    </a:xfrm>
                    <a:prstGeom prst="rect">
                      <a:avLst/>
                    </a:prstGeom>
                    <a:noFill/>
                    <a:ln>
                      <a:noFill/>
                    </a:ln>
                  </pic:spPr>
                </pic:pic>
              </a:graphicData>
            </a:graphic>
          </wp:inline>
        </w:drawing>
      </w:r>
    </w:p>
    <w:p w:rsidR="00C03163" w:rsidRDefault="00C03163" w:rsidP="00F9748C">
      <w:pPr>
        <w:pStyle w:val="Caption"/>
      </w:pPr>
      <w:bookmarkStart w:id="21" w:name="_Toc461814436"/>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1</w:t>
      </w:r>
      <w:r w:rsidR="004B49D7">
        <w:rPr>
          <w:noProof/>
        </w:rPr>
        <w:fldChar w:fldCharType="end"/>
      </w:r>
      <w:r>
        <w:t xml:space="preserve">. </w:t>
      </w:r>
      <w:r w:rsidRPr="004359AE">
        <w:t>Time series graph of the logistic map with 7 growth rate parameter values over 20 generations.</w:t>
      </w:r>
      <w:bookmarkEnd w:id="21"/>
    </w:p>
    <w:p w:rsidR="009110E0" w:rsidRPr="00D62049" w:rsidRDefault="009110E0" w:rsidP="00C33948">
      <w:r w:rsidRPr="00D62049">
        <w:t xml:space="preserve">An </w:t>
      </w:r>
      <w:r w:rsidRPr="00D62049">
        <w:rPr>
          <w:i/>
          <w:iCs/>
        </w:rPr>
        <w:t>attractor</w:t>
      </w:r>
      <w:r w:rsidRPr="00D62049">
        <w:t xml:space="preserve"> is the value, or set of values, that a system settles toward over time. When the growth rate parameter is set to 0.5, the system has a </w:t>
      </w:r>
      <w:r w:rsidRPr="00D62049">
        <w:rPr>
          <w:i/>
        </w:rPr>
        <w:t>fixed-point attractor</w:t>
      </w:r>
      <w:r w:rsidRPr="00D62049">
        <w:t xml:space="preserve"> at population level 0, as depicted by the violet line</w:t>
      </w:r>
      <w:r w:rsidR="00E92D4D">
        <w:t xml:space="preserve"> dropping to 0</w:t>
      </w:r>
      <w:r w:rsidRPr="00D62049">
        <w:t xml:space="preserve">. In other words, the population value is drawn toward a stable equilibrium of 0 over time as the model iterates: the logistic equation maps the value of a fixed-point attractor to itself. When the growth rate parameter is set to 3.5, the system oscillates between four values as depicted by the yellow line. This oscillating attractor is called a </w:t>
      </w:r>
      <w:r w:rsidRPr="00D62049">
        <w:rPr>
          <w:i/>
        </w:rPr>
        <w:t>limit cycle</w:t>
      </w:r>
      <w:r w:rsidRPr="00D62049">
        <w:t>. But when we adjust the growth rate parameter</w:t>
      </w:r>
      <w:r w:rsidR="008B11B8">
        <w:t xml:space="preserve"> in this model</w:t>
      </w:r>
      <w:r w:rsidRPr="00D62049">
        <w:t xml:space="preserve"> beyond 3.57, we witness the onset of chaos. A chaotic system has a </w:t>
      </w:r>
      <w:r w:rsidRPr="00D62049">
        <w:rPr>
          <w:i/>
          <w:iCs/>
        </w:rPr>
        <w:t>strange attractor</w:t>
      </w:r>
      <w:r w:rsidRPr="00D62049">
        <w:t xml:space="preserve">, around which the system oscillates forever without ever repeating itself or settling into a steady state of behavior </w:t>
      </w:r>
      <w:r w:rsidRPr="00D62049">
        <w:fldChar w:fldCharType="begin"/>
      </w:r>
      <w:r w:rsidRPr="00D62049">
        <w:instrText xml:space="preserve"> ADDIN ZOTERO_ITEM CSL_CITATION {"citationID":"10nst6iq8g","properties":{"formattedCitation":"(45,46)","plainCitation":"(45,46)"},"citationItems":[{"id":494,"uris":["http://zotero.org/users/1098686/items/NHS9NGEV"],"uri":["http://zotero.org/users/1098686/items/NHS9NGEV"],"itemData":{"id":494,"type":"article-journal","title":"On the Nature of Turbulence","container-title":"Communications in Mathematical Physics","page":"167–192","volume":"20","issue":"3","source":"Google Scholar","author":[{"family":"Ruelle","given":"David"},{"family":"Takens","given":"Floris"}],"issued":{"date-parts":[["1971"]]}}},{"id":467,"uris":["http://zotero.org/users/1098686/items/UURU5GCK"],"uri":["http://zotero.org/users/1098686/items/UURU5GCK"],"itemData":{"id":467,"type":"article-journal","title":"Bifurcations and Strange Attractors","container-title":"Proceedings of the International Congress of Mathematicians","page":"349-372","volume":"III","source":"Google Scholar","author":[{"family":"Shilnikov","given":"Leonid"}],"issued":{"date-parts":[["2002"]]}}}],"schema":"https://github.com/citation-style-language/schema/raw/master/csl-citation.json"} </w:instrText>
      </w:r>
      <w:r w:rsidRPr="00D62049">
        <w:fldChar w:fldCharType="separate"/>
      </w:r>
      <w:r w:rsidRPr="00D62049">
        <w:t>(45,46)</w:t>
      </w:r>
      <w:r w:rsidRPr="00D62049">
        <w:fldChar w:fldCharType="end"/>
      </w:r>
      <w:r w:rsidRPr="00D62049">
        <w:t xml:space="preserve">. It </w:t>
      </w:r>
      <w:r w:rsidRPr="00D62049">
        <w:lastRenderedPageBreak/>
        <w:t xml:space="preserve">never produces the same value twice and its structure is fractal, meaning the same patterns exist at every scale no matter how much we zoom into it </w:t>
      </w:r>
      <w:r w:rsidRPr="00D62049">
        <w:fldChar w:fldCharType="begin"/>
      </w:r>
      <w:r w:rsidRPr="00D62049">
        <w:instrText xml:space="preserve"> ADDIN ZOTERO_ITEM CSL_CITATION {"citationID":"2cv1vjf899","properties":{"formattedCitation":"(47)","plainCitation":"(47)"},"citationItems":[{"id":1667,"uris":["http://zotero.org/users/1098686/items/IR282MXD"],"uri":["http://zotero.org/users/1098686/items/IR282MXD"],"itemData":{"id":1667,"type":"article-journal","title":"Chaos, Strange Attractors, and Fractal Basin Boundaries in Nonlinear Dynamics","container-title":"Science","page":"632–638","volume":"238","issue":"4827","author":[{"family":"Grebogi","given":"Celso"},{"family":"Ott","given":"Edward"},{"family":"Yorke","given":"James A."}],"issued":{"date-parts":[["1987"]]}}}],"schema":"https://github.com/citation-style-language/schema/raw/master/csl-citation.json"} </w:instrText>
      </w:r>
      <w:r w:rsidRPr="00D62049">
        <w:fldChar w:fldCharType="separate"/>
      </w:r>
      <w:r w:rsidRPr="00D62049">
        <w:t>(47)</w:t>
      </w:r>
      <w:r w:rsidRPr="00D62049">
        <w:fldChar w:fldCharType="end"/>
      </w:r>
      <w:r w:rsidRPr="00D62049">
        <w:t>.</w:t>
      </w:r>
    </w:p>
    <w:p w:rsidR="006115C9" w:rsidRPr="00D62049" w:rsidRDefault="006115C9" w:rsidP="00C33948"/>
    <w:p w:rsidR="009110E0" w:rsidRPr="00D62049" w:rsidRDefault="007160BB" w:rsidP="00C33948">
      <w:pPr>
        <w:pStyle w:val="Heading2"/>
      </w:pPr>
      <w:bookmarkStart w:id="22" w:name="_Toc465957082"/>
      <w:r>
        <w:t xml:space="preserve">System </w:t>
      </w:r>
      <w:r w:rsidR="009110E0" w:rsidRPr="00D62049">
        <w:t>Bifurcations</w:t>
      </w:r>
      <w:bookmarkEnd w:id="22"/>
    </w:p>
    <w:p w:rsidR="009110E0" w:rsidRDefault="009110E0" w:rsidP="00C33948">
      <w:r w:rsidRPr="00D62049">
        <w:t xml:space="preserve">To show this more clearly, we run the logistic model again, this time for 200 generations across 1,000 growth rate values between 0 and 4. When we produced the plot in Figure </w:t>
      </w:r>
      <w:r w:rsidR="007D42E0">
        <w:t>2.</w:t>
      </w:r>
      <w:r w:rsidRPr="00D62049">
        <w:t xml:space="preserve">1, we had only 7 growth rates. This time we have 1,000 so we need to visualize the results in a different way to make them comprehensible, using a </w:t>
      </w:r>
      <w:r w:rsidRPr="00D62049">
        <w:rPr>
          <w:i/>
        </w:rPr>
        <w:t>bifurcation diagram</w:t>
      </w:r>
      <w:r w:rsidRPr="00D62049">
        <w:t xml:space="preserve"> that visualizes a system</w:t>
      </w:r>
      <w:r w:rsidR="00E05270">
        <w:t>’</w:t>
      </w:r>
      <w:r w:rsidRPr="00D62049">
        <w:t xml:space="preserve">s attractors as a function of some parameter </w:t>
      </w:r>
      <w:r w:rsidRPr="00D62049">
        <w:fldChar w:fldCharType="begin"/>
      </w:r>
      <w:r w:rsidRPr="00D62049">
        <w:instrText xml:space="preserve"> ADDIN ZOTERO_ITEM CSL_CITATION {"citationID":"r16u5lo3h","properties":{"formattedCitation":"(32,48,49)","plainCitation":"(32,48,49)"},"citationItems":[{"id":455,"uris":["http://zotero.org/users/1098686/items/NF2JQRTQ"],"uri":["http://zotero.org/users/1098686/items/NF2JQRTQ"],"itemData":{"id":455,"type":"article-journal","title":"Simple Mathematical Models with Very Complicated Dynamics","container-title":"Nature","page":"459-467","volume":"261","author":[{"family":"May","given":"Robert M."}],"issued":{"date-parts":[["1976"]]}}},{"id":1223,"uris":["http://zotero.org/users/1098686/items/J2FB43HH"],"uri":["http://zotero.org/users/1098686/items/J2FB43HH"],"itemData":{"id":1223,"type":"manuscript","title":"Introduction to Chaos in Deterministic Systems","publisher-place":"University of Sussex","event-place":"University of Sussex","URL":"http://arxiv.org/abs/nlin/0308023","author":[{"family":"Gershenson","given":"Carlos"}],"issued":{"date-parts":[["2004",10,7]]}}},{"id":1428,"uris":["http://zotero.org/users/1098686/items/KD6SQ9V4"],"uri":["http://zotero.org/users/1098686/items/KD6SQ9V4"],"itemData":{"id":1428,"type":"article-journal","title":"Discrete Fractional Logistic Map and Its Chaos","container-title":"Nonlinear Dynamics","page":"283-287","volume":"75","issue":"1-2","source":"CrossRef","DOI":"10.1007/s11071-013-1065-7","ISSN":"0924-090X, 1573-269X","language":"en","author":[{"family":"Wu","given":"Guo-Cheng"},{"family":"Baleanu","given":"Dumitru"}],"issued":{"date-parts":[["2014",1]]}}}],"schema":"https://github.com/citation-style-language/schema/raw/master/csl-citation.json"} </w:instrText>
      </w:r>
      <w:r w:rsidRPr="00D62049">
        <w:fldChar w:fldCharType="separate"/>
      </w:r>
      <w:r w:rsidRPr="00D62049">
        <w:t>(32,48,49)</w:t>
      </w:r>
      <w:r w:rsidRPr="00D62049">
        <w:fldChar w:fldCharType="end"/>
      </w:r>
      <w:r w:rsidRPr="00D62049">
        <w:t xml:space="preserve">. The bifurcation diagram in Figure </w:t>
      </w:r>
      <w:r w:rsidR="007D42E0">
        <w:t>2.</w:t>
      </w:r>
      <w:r w:rsidRPr="00D62049">
        <w:t xml:space="preserve">2 represents 1,000 discrete vertical slices, each corresponding to one of 1,000 growth rate parameter values evenly spaced between 0 and 4. To produce each of these visual slices, Pynamical ran the model 200 times then threw away the first 100 results, leaving just the final 100 generations for each growth rate. Each vertical slice thus visualizes the population values that the logistic map settles toward over time (i.e., the attractor) for that parameter value. </w:t>
      </w:r>
    </w:p>
    <w:p w:rsidR="007D42E0" w:rsidRPr="00D62049" w:rsidRDefault="007D42E0" w:rsidP="007D42E0">
      <w:r w:rsidRPr="00D62049">
        <w:t xml:space="preserve">In Figure </w:t>
      </w:r>
      <w:r>
        <w:t>2.</w:t>
      </w:r>
      <w:r w:rsidRPr="00D62049">
        <w:t xml:space="preserve">2 we can see that for growth rates less than 1, the system always eventually collapses to zero (extinction). For growth rates between 1 and 3, the system always settles into an exact, stable population level. For instance, in the vertical slice above growth rate 2.5, there is only one population value represented (0.6) and it </w:t>
      </w:r>
      <w:r w:rsidRPr="00D62049">
        <w:lastRenderedPageBreak/>
        <w:t xml:space="preserve">corresponds precisely to where the line for growth rate 2.5 settles in Figure </w:t>
      </w:r>
      <w:r>
        <w:t>2.</w:t>
      </w:r>
      <w:r w:rsidRPr="00D62049">
        <w:t>1</w:t>
      </w:r>
      <w:r w:rsidR="00E05270">
        <w:t>’</w:t>
      </w:r>
      <w:r w:rsidRPr="00D62049">
        <w:t xml:space="preserve">s time </w:t>
      </w:r>
      <w:r>
        <w:t>series graph</w:t>
      </w:r>
      <w:r w:rsidRPr="00D62049">
        <w:t>. At this parameter value, the system</w:t>
      </w:r>
      <w:r w:rsidR="00E05270">
        <w:t>’</w:t>
      </w:r>
      <w:r w:rsidRPr="00D62049">
        <w:t xml:space="preserve">s attractor is a fixed point at 0.6. But for some growth rates, such as 3.9, the plot in Figure </w:t>
      </w:r>
      <w:r>
        <w:t>2.</w:t>
      </w:r>
      <w:r w:rsidRPr="00D62049">
        <w:t xml:space="preserve">2 shows 100 different values – in other words, a different value for each of its 100 generations. Here the system never settles into </w:t>
      </w:r>
      <w:r>
        <w:t>a fixed point or a limit cycle.</w:t>
      </w:r>
    </w:p>
    <w:p w:rsidR="00024CD5" w:rsidRDefault="009110E0" w:rsidP="00F46A56">
      <w:pPr>
        <w:pStyle w:val="Figure"/>
      </w:pPr>
      <w:r w:rsidRPr="00D62049">
        <w:drawing>
          <wp:inline distT="0" distB="0" distL="0" distR="0" wp14:anchorId="37D2A039" wp14:editId="2659873F">
            <wp:extent cx="3599543" cy="2362200"/>
            <wp:effectExtent l="0" t="0" r="1270" b="0"/>
            <wp:docPr id="3" name="Picture 3"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gure-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761" cy="2373499"/>
                    </a:xfrm>
                    <a:prstGeom prst="rect">
                      <a:avLst/>
                    </a:prstGeom>
                    <a:noFill/>
                    <a:ln>
                      <a:noFill/>
                    </a:ln>
                  </pic:spPr>
                </pic:pic>
              </a:graphicData>
            </a:graphic>
          </wp:inline>
        </w:drawing>
      </w:r>
    </w:p>
    <w:p w:rsidR="00E57989" w:rsidRPr="00D62049" w:rsidRDefault="00024CD5" w:rsidP="00F9748C">
      <w:pPr>
        <w:pStyle w:val="Caption"/>
      </w:pPr>
      <w:bookmarkStart w:id="23" w:name="_Toc461814437"/>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2</w:t>
      </w:r>
      <w:r w:rsidR="004B49D7">
        <w:rPr>
          <w:noProof/>
        </w:rPr>
        <w:fldChar w:fldCharType="end"/>
      </w:r>
      <w:r>
        <w:t xml:space="preserve">. </w:t>
      </w:r>
      <w:r w:rsidRPr="00835C63">
        <w:t>Bifurcation diagram of 100 generations of the logistic map for 1,000 growth rate parameter values between 0 and 4. The vertical slice above each growth rate depicts the system</w:t>
      </w:r>
      <w:r w:rsidR="00E05270">
        <w:t>’</w:t>
      </w:r>
      <w:r w:rsidRPr="00835C63">
        <w:t>s attractor at that rate.</w:t>
      </w:r>
      <w:bookmarkEnd w:id="23"/>
    </w:p>
    <w:p w:rsidR="009110E0" w:rsidRDefault="009110E0" w:rsidP="00C33948">
      <w:r w:rsidRPr="00D62049">
        <w:t xml:space="preserve">Why is this visualization called a bifurcation diagram? If we zoom into the growth rates between 2.8 and 4 to see what is happening at a finer scale (Figure </w:t>
      </w:r>
      <w:r w:rsidR="007D42E0">
        <w:t>2.</w:t>
      </w:r>
      <w:r w:rsidRPr="00D62049">
        <w:t xml:space="preserve">3), the possible population values fork into two discrete paths at the vertical slice above growth rate 3. At growth rate 3.2, the system oscillates exclusively between two population values: one around 0.5 and the other around 0.8. Thus, at that growth rate, applying the logistic map to one of these two population values yields the other. Just beyond growth rate 3.4, the diagram bifurcates again into </w:t>
      </w:r>
      <w:r w:rsidRPr="00D62049">
        <w:rPr>
          <w:i/>
          <w:iCs/>
        </w:rPr>
        <w:t>four</w:t>
      </w:r>
      <w:r w:rsidRPr="00D62049">
        <w:t xml:space="preserve"> paths. This corresponds </w:t>
      </w:r>
      <w:r w:rsidRPr="00D62049">
        <w:lastRenderedPageBreak/>
        <w:t xml:space="preserve">to the yellow line in Figure </w:t>
      </w:r>
      <w:r w:rsidR="007D42E0">
        <w:t>2.</w:t>
      </w:r>
      <w:r w:rsidRPr="00D62049">
        <w:t xml:space="preserve">1: when the growth rate parameter is set to 3.5, the system oscillates over </w:t>
      </w:r>
      <w:r w:rsidRPr="00D62049">
        <w:rPr>
          <w:i/>
          <w:iCs/>
        </w:rPr>
        <w:t>four</w:t>
      </w:r>
      <w:r w:rsidRPr="00D62049">
        <w:t xml:space="preserve"> population values. These are </w:t>
      </w:r>
      <w:r w:rsidRPr="00D62049">
        <w:rPr>
          <w:i/>
          <w:iCs/>
        </w:rPr>
        <w:t>periods</w:t>
      </w:r>
      <w:r w:rsidRPr="00D62049">
        <w:t xml:space="preserve">, just like the period of a pendulum. At growth rate 3.2, the system has a period-2 attractor. At growth rate 3.5, the system has a period-4 attractor. Just beyond growth rate 3.5, it bifurcates again into </w:t>
      </w:r>
      <w:r w:rsidRPr="00D62049">
        <w:rPr>
          <w:i/>
          <w:iCs/>
        </w:rPr>
        <w:t>eight</w:t>
      </w:r>
      <w:r w:rsidRPr="00D62049">
        <w:t xml:space="preserve"> paths as the system oscillates over </w:t>
      </w:r>
      <w:r w:rsidRPr="00D62049">
        <w:rPr>
          <w:iCs/>
        </w:rPr>
        <w:t>eight</w:t>
      </w:r>
      <w:r w:rsidRPr="00D62049">
        <w:t xml:space="preserve"> population values. These consecutive bifurcations are </w:t>
      </w:r>
      <w:r w:rsidRPr="00D62049">
        <w:rPr>
          <w:i/>
        </w:rPr>
        <w:t>phase transitions</w:t>
      </w:r>
      <w:r w:rsidRPr="00D62049">
        <w:t xml:space="preserve"> from one behavior, such as a fixed-point attractor, to a qualitatively different type of behavior, such as a period-2 limit cycle attractor, as we vary the parameter value. Beyond a growth rate of 3.57, however, the bifurcations ramp up until the system is capable of eventually landing on </w:t>
      </w:r>
      <w:r w:rsidRPr="00D62049">
        <w:rPr>
          <w:iCs/>
        </w:rPr>
        <w:t>any</w:t>
      </w:r>
      <w:r w:rsidRPr="00D62049">
        <w:t xml:space="preserve"> population value. This is known as the </w:t>
      </w:r>
      <w:r w:rsidRPr="00D62049">
        <w:rPr>
          <w:i/>
        </w:rPr>
        <w:t>period-doubling</w:t>
      </w:r>
      <w:r w:rsidRPr="00D62049">
        <w:t xml:space="preserve"> path to chaos. As we adjust the growth rate parameter upwards, the logistic map will oscillate between two, then four, then eight, then 16, then 32 (and on and on to infinity) population values.</w:t>
      </w:r>
    </w:p>
    <w:p w:rsidR="007D42E0" w:rsidRDefault="007D42E0" w:rsidP="007D42E0">
      <w:pPr>
        <w:pStyle w:val="Figure"/>
      </w:pPr>
      <w:r w:rsidRPr="00D62049">
        <w:drawing>
          <wp:inline distT="0" distB="0" distL="0" distR="0" wp14:anchorId="53A63BE0" wp14:editId="2B53DEDC">
            <wp:extent cx="3771900" cy="2440641"/>
            <wp:effectExtent l="0" t="0" r="0" b="0"/>
            <wp:docPr id="13" name="Picture 13"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5333" cy="2442862"/>
                    </a:xfrm>
                    <a:prstGeom prst="rect">
                      <a:avLst/>
                    </a:prstGeom>
                    <a:noFill/>
                    <a:ln>
                      <a:noFill/>
                    </a:ln>
                  </pic:spPr>
                </pic:pic>
              </a:graphicData>
            </a:graphic>
          </wp:inline>
        </w:drawing>
      </w:r>
    </w:p>
    <w:p w:rsidR="007D42E0" w:rsidRPr="00D62049" w:rsidRDefault="007D42E0" w:rsidP="007D42E0">
      <w:pPr>
        <w:pStyle w:val="Caption"/>
      </w:pPr>
      <w:bookmarkStart w:id="24" w:name="_Toc461814438"/>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3</w:t>
      </w:r>
      <w:r w:rsidR="004B49D7">
        <w:rPr>
          <w:noProof/>
        </w:rPr>
        <w:fldChar w:fldCharType="end"/>
      </w:r>
      <w:r>
        <w:t xml:space="preserve">. </w:t>
      </w:r>
      <w:r w:rsidRPr="00DA74BD">
        <w:t>Bifurcation diagram of 100 generations of the logistic map for 1,000 growth rate parameter values between 2.8 and 4. The vertical slice above each growth rate depicts the system</w:t>
      </w:r>
      <w:r w:rsidR="00E05270">
        <w:t>’</w:t>
      </w:r>
      <w:r w:rsidRPr="00DA74BD">
        <w:t>s attractor at that rate.</w:t>
      </w:r>
      <w:bookmarkEnd w:id="24"/>
    </w:p>
    <w:p w:rsidR="007D42E0" w:rsidRDefault="007D42E0" w:rsidP="007D42E0">
      <w:pPr>
        <w:pStyle w:val="Figure"/>
      </w:pPr>
      <w:r w:rsidRPr="00D62049">
        <w:lastRenderedPageBreak/>
        <w:drawing>
          <wp:inline distT="0" distB="0" distL="0" distR="0" wp14:anchorId="4B9979A2" wp14:editId="59DC2247">
            <wp:extent cx="4124325" cy="2657475"/>
            <wp:effectExtent l="0" t="0" r="9525" b="9525"/>
            <wp:docPr id="12" name="Picture 12" descr="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657475"/>
                    </a:xfrm>
                    <a:prstGeom prst="rect">
                      <a:avLst/>
                    </a:prstGeom>
                    <a:noFill/>
                    <a:ln>
                      <a:noFill/>
                    </a:ln>
                  </pic:spPr>
                </pic:pic>
              </a:graphicData>
            </a:graphic>
          </wp:inline>
        </w:drawing>
      </w:r>
    </w:p>
    <w:p w:rsidR="007D42E0" w:rsidRDefault="007D42E0" w:rsidP="007D42E0">
      <w:pPr>
        <w:pStyle w:val="Caption"/>
      </w:pPr>
      <w:bookmarkStart w:id="25" w:name="_Toc461814439"/>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4</w:t>
      </w:r>
      <w:r w:rsidR="004B49D7">
        <w:rPr>
          <w:noProof/>
        </w:rPr>
        <w:fldChar w:fldCharType="end"/>
      </w:r>
      <w:r>
        <w:t xml:space="preserve">. </w:t>
      </w:r>
      <w:r w:rsidRPr="0085305E">
        <w:t>Bifurcation diagram of 100 generations of the logistic map for 1,000 growth rate parameter values between 3.7 and 3.9. The system moves from order to chaos and back again as the growth rate is adjusted.</w:t>
      </w:r>
      <w:bookmarkEnd w:id="25"/>
    </w:p>
    <w:p w:rsidR="009110E0" w:rsidRPr="00D62049" w:rsidRDefault="009110E0" w:rsidP="00C33948">
      <w:r w:rsidRPr="00D62049">
        <w:t xml:space="preserve">By the time we reach growth rate 3.99, it has bifurcated so many times that the system now jumps, seemingly randomly, between all population values. We only say </w:t>
      </w:r>
      <w:r w:rsidRPr="00D62049">
        <w:rPr>
          <w:i/>
          <w:iCs/>
        </w:rPr>
        <w:t>seemingly</w:t>
      </w:r>
      <w:r w:rsidRPr="00D62049">
        <w:t xml:space="preserve"> randomly because it is definitely </w:t>
      </w:r>
      <w:r w:rsidRPr="00D62049">
        <w:rPr>
          <w:i/>
          <w:iCs/>
        </w:rPr>
        <w:t>not</w:t>
      </w:r>
      <w:r w:rsidRPr="00D62049">
        <w:t xml:space="preserve"> truly random. Rather, this model follows very simple deterministic rules yet produces apparent randomness due to its attractor having a period of infinite length. This is chaos: deterministic and aperiodic. If we zoom in again, to the narrow slice of growth rates between 3.7 and 3.9 (Figure </w:t>
      </w:r>
      <w:r w:rsidR="007D42E0">
        <w:t>2.</w:t>
      </w:r>
      <w:r w:rsidRPr="00D62049">
        <w:t xml:space="preserve">4), we begin to see the visceral beauty of chaos. Out of the noise emerge strange swirling patterns and thresholds on either side of which the system behaves very differently. For example, between the growth rates of 3.82 and 3.84, the system moves from chaos back into order, oscillating between just three population values: approximately 0.15, 0.55, and 0.95. But then at growth rates beyond 3.86 it bifurcates again and returns to chaos. </w:t>
      </w:r>
      <w:r w:rsidRPr="00D62049">
        <w:lastRenderedPageBreak/>
        <w:t xml:space="preserve">Indeed </w:t>
      </w:r>
      <w:r w:rsidRPr="00D62049">
        <w:rPr>
          <w:i/>
        </w:rPr>
        <w:t>any</w:t>
      </w:r>
      <w:r w:rsidRPr="00D62049">
        <w:t xml:space="preserve"> one-dimensional system with a period-3 cycle such as this at some parameter value is capable of chaotic behavior at other parameter values </w:t>
      </w:r>
      <w:r w:rsidRPr="00D62049">
        <w:fldChar w:fldCharType="begin"/>
      </w:r>
      <w:r w:rsidRPr="00D62049">
        <w:instrText xml:space="preserve"> ADDIN ZOTERO_ITEM CSL_CITATION {"citationID":"1e11t7tkcp","properties":{"formattedCitation":"(50)","plainCitation":"(50)"},"citationItems":[{"id":414,"uris":["http://zotero.org/users/1098686/items/MEFF6VIZ"],"uri":["http://zotero.org/users/1098686/items/MEFF6VIZ"],"itemData":{"id":414,"type":"article-journal","title":"Period Three Implies Chaos","container-title":"The American Mathematical Monthly","page":"985-992","volume":"82","issue":"10","source":"CrossRef","DOI":"10.2307/2318254","ISSN":"00029890","author":[{"family":"Li","given":"Tien-Yien"},{"family":"Yorke","given":"James A."}],"issued":{"date-parts":[["1975",12]]}}}],"schema":"https://github.com/citation-style-language/schema/raw/master/csl-citation.json"} </w:instrText>
      </w:r>
      <w:r w:rsidRPr="00D62049">
        <w:fldChar w:fldCharType="separate"/>
      </w:r>
      <w:r w:rsidRPr="00D62049">
        <w:t>(50)</w:t>
      </w:r>
      <w:r w:rsidRPr="00D62049">
        <w:fldChar w:fldCharType="end"/>
      </w:r>
      <w:r w:rsidRPr="00D62049">
        <w:t>.</w:t>
      </w:r>
    </w:p>
    <w:p w:rsidR="009110E0" w:rsidRPr="00D62049" w:rsidRDefault="009110E0" w:rsidP="00C33948">
      <w:r w:rsidRPr="00D62049">
        <w:rPr>
          <w:i/>
        </w:rPr>
        <w:t>Universality</w:t>
      </w:r>
      <w:r w:rsidRPr="00D62049">
        <w:t xml:space="preserve"> refers to the phenomenon that very different systems can exhibit very similar behavior regardless of their underlying dynamics. It is commonly associated with Mitchell </w:t>
      </w:r>
      <w:proofErr w:type="spellStart"/>
      <w:r w:rsidRPr="00D62049">
        <w:t>Feigenbaum</w:t>
      </w:r>
      <w:r w:rsidR="00E05270">
        <w:t>’</w:t>
      </w:r>
      <w:r w:rsidRPr="00D62049">
        <w:t>s</w:t>
      </w:r>
      <w:proofErr w:type="spellEnd"/>
      <w:r w:rsidRPr="00D62049">
        <w:t xml:space="preserve"> discovery that all systems that undergo this period-doubling path to chaos obey a mathematical constant </w:t>
      </w:r>
      <w:r w:rsidRPr="00D62049">
        <w:fldChar w:fldCharType="begin"/>
      </w:r>
      <w:r w:rsidRPr="00D62049">
        <w:instrText xml:space="preserve"> ADDIN ZOTERO_ITEM CSL_CITATION {"citationID":"qHk1KABI","properties":{"formattedCitation":"(51,52)","plainCitation":"(51,52)"},"citationItems":[{"id":439,"uris":["http://zotero.org/users/1098686/items/D8M643C2"],"uri":["http://zotero.org/users/1098686/items/D8M643C2"],"itemData":{"id":439,"type":"article-journal","title":"Quantitative Universality for a Class of Nonlinear Transformations","container-title":"Journal of Statistical Physics","page":"25–52","volume":"19","issue":"1","source":"Google Scholar","author":[{"family":"Feigenbaum","given":"Mitchell J."}],"issued":{"date-parts":[["1978"]]}}},{"id":441,"uris":["http://zotero.org/users/1098686/items/8W8C5PKV"],"uri":["http://zotero.org/users/1098686/items/8W8C5PKV"],"itemData":{"id":441,"type":"article-journal","title":"Universal Behavior in Nonlinear Systems","container-title":"Physica D: Nonlinear Phenomena","page":"16–39","volume":"7","issue":"1","source":"Google Scholar","author":[{"family":"Feigenbaum","given":"Mitchell J."}],"issued":{"date-parts":[["1983"]]}}}],"schema":"https://github.com/citation-style-language/schema/raw/master/csl-citation.json"} </w:instrText>
      </w:r>
      <w:r w:rsidRPr="00D62049">
        <w:fldChar w:fldCharType="separate"/>
      </w:r>
      <w:r w:rsidRPr="00D62049">
        <w:t>(51,52)</w:t>
      </w:r>
      <w:r w:rsidRPr="00D62049">
        <w:fldChar w:fldCharType="end"/>
      </w:r>
      <w:r w:rsidRPr="00D62049">
        <w:t xml:space="preserve">: the distance between consecutive bifurcations along the horizontal axis shrinks by a factor that asymptotically approaches 4.669, now known as </w:t>
      </w:r>
      <w:proofErr w:type="spellStart"/>
      <w:r w:rsidRPr="00D62049">
        <w:rPr>
          <w:i/>
        </w:rPr>
        <w:t>Feigenbaum</w:t>
      </w:r>
      <w:r w:rsidR="00E05270">
        <w:rPr>
          <w:i/>
        </w:rPr>
        <w:t>’</w:t>
      </w:r>
      <w:r w:rsidRPr="00D62049">
        <w:rPr>
          <w:i/>
        </w:rPr>
        <w:t>s</w:t>
      </w:r>
      <w:proofErr w:type="spellEnd"/>
      <w:r w:rsidRPr="00D62049">
        <w:rPr>
          <w:i/>
        </w:rPr>
        <w:t xml:space="preserve"> constant</w:t>
      </w:r>
      <w:r w:rsidRPr="00D62049">
        <w:t xml:space="preserve"> </w:t>
      </w:r>
      <w:r w:rsidRPr="00D62049">
        <w:fldChar w:fldCharType="begin"/>
      </w:r>
      <w:r w:rsidRPr="00D62049">
        <w:instrText xml:space="preserve"> ADDIN ZOTERO_ITEM CSL_CITATION {"citationID":"1k10j11tvk","properties":{"formattedCitation":"(44)","plainCitation":"(44)"},"citationItems":[{"id":1235,"uris":["http://zotero.org/users/1098686/items/TVNKT2Z8"],"uri":["http://zotero.org/users/1098686/items/TVNKT2Z8"],"itemData":{"id":1235,"type":"book","title":"Nonlinear Dynamics and Chaos","publisher":"Westview Press","publisher-place":"Boulder","edition":"2nd","source":"Amazon","event-place":"Boulder","abstract":"An accessible introduction to chaos and nonlinear systems, with numerous examples, illustrations, and applications to science and engineering.","ISBN":"978-0-8133-4910-7","shortTitle":"Nonlinear Dynamics and Chaos","language":"English","author":[{"family":"Strogatz","given":"Steven H."}],"issued":{"date-parts":[["2014",7,29]]}}}],"schema":"https://github.com/citation-style-language/schema/raw/master/csl-citation.json"} </w:instrText>
      </w:r>
      <w:r w:rsidRPr="00D62049">
        <w:fldChar w:fldCharType="separate"/>
      </w:r>
      <w:r w:rsidRPr="00D62049">
        <w:t>(44)</w:t>
      </w:r>
      <w:r w:rsidRPr="00D62049">
        <w:fldChar w:fldCharType="end"/>
      </w:r>
      <w:r w:rsidRPr="00D62049">
        <w:t>. Regardless of the system</w:t>
      </w:r>
      <w:r w:rsidR="00E05270">
        <w:t>’</w:t>
      </w:r>
      <w:r w:rsidRPr="00D62049">
        <w:t>s specific dynamics, the ratio of the bifurcations on its road to chaos always obey</w:t>
      </w:r>
      <w:r w:rsidR="00AA2653">
        <w:t>s</w:t>
      </w:r>
      <w:r w:rsidRPr="00D62049">
        <w:t xml:space="preserve"> this constant. </w:t>
      </w:r>
    </w:p>
    <w:p w:rsidR="006115C9" w:rsidRPr="00D62049" w:rsidRDefault="006115C9" w:rsidP="00C33948"/>
    <w:p w:rsidR="009110E0" w:rsidRPr="00D62049" w:rsidRDefault="009110E0" w:rsidP="00C33948">
      <w:pPr>
        <w:pStyle w:val="Heading2"/>
      </w:pPr>
      <w:bookmarkStart w:id="26" w:name="_Toc465957083"/>
      <w:r w:rsidRPr="00D62049">
        <w:t>Fractals and Strange Attractors</w:t>
      </w:r>
      <w:bookmarkEnd w:id="26"/>
    </w:p>
    <w:p w:rsidR="009110E0" w:rsidRPr="00D62049" w:rsidRDefault="009110E0" w:rsidP="00C33948">
      <w:r w:rsidRPr="00D62049">
        <w:t xml:space="preserve">There is also a deep and universal connection between chaos and fractals </w:t>
      </w:r>
      <w:r w:rsidRPr="00D62049">
        <w:fldChar w:fldCharType="begin"/>
      </w:r>
      <w:r w:rsidRPr="00D62049">
        <w:instrText xml:space="preserve"> ADDIN ZOTERO_ITEM CSL_CITATION {"citationID":"enuq6f31i","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Pr="00D62049">
        <w:fldChar w:fldCharType="separate"/>
      </w:r>
      <w:r w:rsidRPr="00D62049">
        <w:t>(37)</w:t>
      </w:r>
      <w:r w:rsidRPr="00D62049">
        <w:fldChar w:fldCharType="end"/>
      </w:r>
      <w:r w:rsidRPr="00D62049">
        <w:t xml:space="preserve">. In Figure </w:t>
      </w:r>
      <w:r w:rsidR="007D42E0">
        <w:t>2.</w:t>
      </w:r>
      <w:r w:rsidRPr="00D62049">
        <w:t xml:space="preserve">4, the bifurcations around growth rate 3.85 may look familiar. If we zoom in to the center one (Figure </w:t>
      </w:r>
      <w:r w:rsidR="007D42E0">
        <w:t>2.</w:t>
      </w:r>
      <w:r w:rsidRPr="00D62049">
        <w:t xml:space="preserve">5), we incredibly see the same structure that we saw earlier at the macro-level. In fact, if we keep zooming infinitely in to this visualization, we will continue seeing the same structure and patterns at finer and finer scales, forever. How can this possibly be? We mentioned earlier that chaotic systems have </w:t>
      </w:r>
      <w:r w:rsidRPr="00D62049">
        <w:rPr>
          <w:i/>
        </w:rPr>
        <w:t>strange attractors</w:t>
      </w:r>
      <w:r w:rsidRPr="00D62049">
        <w:t xml:space="preserve"> and their structure can be characterized as </w:t>
      </w:r>
      <w:r w:rsidRPr="00D62049">
        <w:rPr>
          <w:i/>
        </w:rPr>
        <w:t>fractal</w:t>
      </w:r>
      <w:r w:rsidRPr="00D62049">
        <w:t xml:space="preserve"> </w:t>
      </w:r>
      <w:r w:rsidRPr="00D62049">
        <w:fldChar w:fldCharType="begin"/>
      </w:r>
      <w:r w:rsidRPr="00D62049">
        <w:instrText xml:space="preserve"> ADDIN ZOTERO_ITEM CSL_CITATION {"citationID":"MUUEskbl","properties":{"formattedCitation":"{\\rtf (53\\uc0\\u8211{}55)}","plainCitation":"(53–55)"},"citationItems":[{"id":407,"uris":["http://zotero.org/users/1098686/items/HU8NZUGH"],"uri":["http://zotero.org/users/1098686/items/HU8NZUGH"],"itemData":{"id":407,"type":"article-journal","title":"A Two-Dimensional Mapping with a Strange Attractor","container-title":"Communications in Mathematical Physics","page":"69–77","volume":"50","issue":"1","source":"Google Scholar","author":[{"family":"Hénon","given":"Michel"}],"issued":{"date-parts":[["1976"]]}}},{"id":409,"uris":["http://zotero.org/users/1098686/items/IZ7SQB4S"],"uri":["http://zotero.org/users/1098686/items/IZ7SQB4S"],"itemData":{"id":409,"type":"article-journal","title":"The Dimension of Chaotic Attractors","container-title":"Physica D: Nonlinear Phenomena","page":"153-180","source":"Google Scholar","author":[{"family":"Farmer","given":"J. Doyne"},{"family":"Ott","given":"Edward"},{"family":"Yorke","given":"James A."}],"issued":{"date-parts":[["1983"]]}}},{"id":402,"uris":["http://zotero.org/users/1098686/items/EUCU2T8Z"],"uri":["http://zotero.org/users/1098686/items/EUCU2T8Z"],"itemData":{"id":402,"type":"article-journal","title":"Characterization of Strange Attractors","container-title":"Physical Review Letters","page":"346-349","volume":"50","issue":"5","source":"Google Scholar","author":[{"family":"Grassberger","given":"Peter"},{"family":"Procaccia","given":"Itamar"}],"issued":{"date-parts":[["1983",1]]}}}],"schema":"https://github.com/citation-style-language/schema/raw/master/csl-citation.json"} </w:instrText>
      </w:r>
      <w:r w:rsidRPr="00D62049">
        <w:fldChar w:fldCharType="separate"/>
      </w:r>
      <w:r w:rsidRPr="00D62049">
        <w:t>(53–55)</w:t>
      </w:r>
      <w:r w:rsidRPr="00D62049">
        <w:fldChar w:fldCharType="end"/>
      </w:r>
      <w:r w:rsidRPr="00D62049">
        <w:t xml:space="preserve">. Fractals are shapes that are self-similar, meaning they have the same structure at every scale </w:t>
      </w:r>
      <w:r w:rsidRPr="00D62049">
        <w:fldChar w:fldCharType="begin"/>
      </w:r>
      <w:r w:rsidRPr="00D62049">
        <w:instrText xml:space="preserve"> ADDIN ZOTERO_ITEM CSL_CITATION {"citationID":"SRGIzS7i","properties":{"formattedCitation":"{\\rtf (56\\uc0\\u8211{}58)}","plainCitation":"(56–58)"},"citationItems":[{"id":491,"uris":["http://zotero.org/users/1098686/items/7NB8HUVR"],"uri":["http://zotero.org/users/1098686/items/7NB8HUVR"],"itemData":{"id":491,"type":"article-journal","title":"How Long Is the Coast of Britain?","container-title":"Science","page":"636–638","volume":"156","issue":"3775","source":"Google Scholar","author":[{"family":"Mandelbrot","given":"Benoit B."}],"issued":{"date-parts":[["1967"]]}}},{"id":480,"uris":["http://zotero.org/users/1098686/items/8B6PIEWK"],"uri":["http://zotero.org/users/1098686/items/8B6PIEWK"],"itemData":{"id":480,"type":"book","title":"The Fractal Geometry of Nature","publisher":"Macmillan","publisher-place":"New York","source":"Google Books","event-place":"New York","abstract":"Clouds are not spheres, mountains are not cones, and lightning does not travel in a straight line. The complexity of nature's shapes differs in kind, not merely degree, from that of the shapes of ordinary geometry, the geometry of fractal shapes. Now that the field has expanded greatly with many active researchers, Mandelbrot presents the definitive overview of the origins of his ideas and their new applications. The Fractal Geometry of Nature is based on his highly acclaimed earlier work, but has much broader and deeper coverage and more extensive illustrations.","ISBN":"978-0-7167-1186-5","language":"en","author":[{"family":"Mandelbrot","given":"Benoit B."}],"issued":{"date-parts":[["1983"]]}}},{"id":1658,"uris":["http://zotero.org/users/1098686/items/EQ9KTX3E"],"uri":["http://zotero.org/users/1098686/items/EQ9KTX3E"],"itemData":{"id":1658,"type":"book","title":"Multifractals and 1/f Noise","publisher":"Springer","publisher-place":"New York","event-place":"New York","ISBN":"978-0-387-98539-8","author":[{"family":"Mandelbrot","given":"Benoit B."}],"issued":{"date-parts":[["1999"]]}}}],"schema":"https://github.com/citation-style-language/schema/raw/master/csl-citation.json"} </w:instrText>
      </w:r>
      <w:r w:rsidRPr="00D62049">
        <w:fldChar w:fldCharType="separate"/>
      </w:r>
      <w:r w:rsidRPr="00D62049">
        <w:t>(56–58)</w:t>
      </w:r>
      <w:r w:rsidRPr="00D62049">
        <w:fldChar w:fldCharType="end"/>
      </w:r>
      <w:r w:rsidRPr="00D62049">
        <w:t xml:space="preserve">. As we zoom </w:t>
      </w:r>
      <w:r w:rsidRPr="00D62049">
        <w:lastRenderedPageBreak/>
        <w:t xml:space="preserve">in on them, we find smaller copies of the larger macro-structure. The bifurcation diagram (and thus the attractor) of the logistic map is a fractal: at the fine scale in Figure </w:t>
      </w:r>
      <w:r w:rsidR="007D42E0">
        <w:t>2.</w:t>
      </w:r>
      <w:r w:rsidRPr="00D62049">
        <w:t xml:space="preserve">5, we see a tiny reiteration of the same bifurcations, chaos, and limit cycles we saw in Figure </w:t>
      </w:r>
      <w:r w:rsidR="007D42E0">
        <w:t>2.</w:t>
      </w:r>
      <w:r w:rsidRPr="00D62049">
        <w:t>1</w:t>
      </w:r>
      <w:r w:rsidR="00E05270">
        <w:t>’</w:t>
      </w:r>
      <w:r w:rsidRPr="00D62049">
        <w:t xml:space="preserve">s visualization of the full range of growth rates. </w:t>
      </w:r>
    </w:p>
    <w:p w:rsidR="00C33948" w:rsidRDefault="009110E0" w:rsidP="00F46A56">
      <w:pPr>
        <w:pStyle w:val="Figure"/>
      </w:pPr>
      <w:r w:rsidRPr="00D62049">
        <w:drawing>
          <wp:inline distT="0" distB="0" distL="0" distR="0" wp14:anchorId="6D1BE33E" wp14:editId="61E9BF7A">
            <wp:extent cx="4038600" cy="2562225"/>
            <wp:effectExtent l="0" t="0" r="0" b="9525"/>
            <wp:docPr id="5" name="Picture 5"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ure-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2562225"/>
                    </a:xfrm>
                    <a:prstGeom prst="rect">
                      <a:avLst/>
                    </a:prstGeom>
                    <a:noFill/>
                    <a:ln>
                      <a:noFill/>
                    </a:ln>
                  </pic:spPr>
                </pic:pic>
              </a:graphicData>
            </a:graphic>
          </wp:inline>
        </w:drawing>
      </w:r>
    </w:p>
    <w:p w:rsidR="009110E0" w:rsidRPr="00D62049" w:rsidRDefault="00C33948" w:rsidP="00F9748C">
      <w:pPr>
        <w:pStyle w:val="Caption"/>
      </w:pPr>
      <w:bookmarkStart w:id="27" w:name="_Toc461814440"/>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5</w:t>
      </w:r>
      <w:r w:rsidR="004B49D7">
        <w:rPr>
          <w:noProof/>
        </w:rPr>
        <w:fldChar w:fldCharType="end"/>
      </w:r>
      <w:r>
        <w:t xml:space="preserve">. </w:t>
      </w:r>
      <w:r w:rsidRPr="00DA5C6F">
        <w:t xml:space="preserve">Bifurcation diagram of 100 generations of the logistic map for 1,000 growth rate parameter values between 3.84 and 3.856. This is the same structure that we saw earlier at the macro-level in Figure </w:t>
      </w:r>
      <w:r w:rsidR="007D42E0">
        <w:t>2.</w:t>
      </w:r>
      <w:r w:rsidRPr="00DA5C6F">
        <w:t>3, because chaotic systems</w:t>
      </w:r>
      <w:r w:rsidR="00E05270">
        <w:t>’</w:t>
      </w:r>
      <w:r w:rsidRPr="00DA5C6F">
        <w:t xml:space="preserve"> strange attractors are fra</w:t>
      </w:r>
      <w:r>
        <w:rPr>
          <w:noProof/>
        </w:rPr>
        <w:t>ctal.</w:t>
      </w:r>
      <w:bookmarkEnd w:id="27"/>
    </w:p>
    <w:p w:rsidR="009110E0" w:rsidRDefault="009110E0" w:rsidP="00C33948">
      <w:r w:rsidRPr="00D62049">
        <w:t xml:space="preserve">Another way to visualize this nonlinear time series is with a </w:t>
      </w:r>
      <w:r w:rsidRPr="00D62049">
        <w:rPr>
          <w:i/>
        </w:rPr>
        <w:t>phase diagram</w:t>
      </w:r>
      <w:r w:rsidRPr="00D62049">
        <w:t xml:space="preserve">, using a method called state-space reconstruction through delay-coordinate embedding </w:t>
      </w:r>
      <w:r w:rsidRPr="00D62049">
        <w:fldChar w:fldCharType="begin"/>
      </w:r>
      <w:r w:rsidRPr="00D62049">
        <w:instrText xml:space="preserve"> ADDIN ZOTERO_ITEM CSL_CITATION {"citationID":"aPK0jGzf","properties":{"formattedCitation":"(35)","plainCitation":"(35)"},"citationItems":[{"id":1673,"uris":["http://zotero.org/users/1098686/items/K74KC7M2"],"uri":["http://zotero.org/users/1098686/items/K74KC7M2"],"itemData":{"id":1673,"type":"article-journal","title":"Nonlinear Time-Series Analysis Revisited","container-title":"Chaos","page":"097610","volume":"25","issue":"9","source":"CrossRef","DOI":"10.1063/1.4917289","ISSN":"1054-1500, 1089-7682","language":"en","author":[{"family":"Bradley","given":"Elizabeth"},{"family":"Kantz","given":"Holger"}],"issued":{"date-parts":[["2015"]]}}}],"schema":"https://github.com/citation-style-language/schema/raw/master/csl-citation.json"} </w:instrText>
      </w:r>
      <w:r w:rsidRPr="00D62049">
        <w:fldChar w:fldCharType="separate"/>
      </w:r>
      <w:r w:rsidRPr="00D62049">
        <w:t>(35)</w:t>
      </w:r>
      <w:r w:rsidRPr="00D62049">
        <w:fldChar w:fldCharType="end"/>
      </w:r>
      <w:r w:rsidRPr="00D62049">
        <w:t>. Simply put, this plots the system</w:t>
      </w:r>
      <w:r w:rsidR="00E05270">
        <w:t>’</w:t>
      </w:r>
      <w:r w:rsidRPr="00D62049">
        <w:t xml:space="preserve">s value at generation </w:t>
      </w:r>
      <w:r w:rsidRPr="00D62049">
        <w:rPr>
          <w:i/>
        </w:rPr>
        <w:t>t</w:t>
      </w:r>
      <w:r w:rsidRPr="00D62049">
        <w:t xml:space="preserve">+1 on the </w:t>
      </w:r>
      <w:r w:rsidRPr="00D62049">
        <w:rPr>
          <w:i/>
        </w:rPr>
        <w:t>y</w:t>
      </w:r>
      <w:r w:rsidRPr="00D62049">
        <w:t xml:space="preserve">-axis versus its value at </w:t>
      </w:r>
      <w:r w:rsidRPr="00D62049">
        <w:rPr>
          <w:i/>
        </w:rPr>
        <w:t>t</w:t>
      </w:r>
      <w:r w:rsidRPr="00D62049">
        <w:t xml:space="preserve"> on the </w:t>
      </w:r>
      <w:r w:rsidRPr="00D62049">
        <w:rPr>
          <w:i/>
        </w:rPr>
        <w:t>x</w:t>
      </w:r>
      <w:r w:rsidRPr="00D62049">
        <w:t xml:space="preserve">-axis </w:t>
      </w:r>
      <w:r w:rsidRPr="00D62049">
        <w:fldChar w:fldCharType="begin"/>
      </w:r>
      <w:r w:rsidRPr="00D62049">
        <w:instrText xml:space="preserve"> ADDIN ZOTERO_ITEM CSL_CITATION {"citationID":"2l1d1d53n6","properties":{"formattedCitation":"(59)","plainCitation":"(59)"},"citationItems":[{"id":1461,"uris":["http://zotero.org/users/1098686/items/BUT2QCFM"],"uri":["http://zotero.org/users/1098686/items/BUT2QCFM"],"itemData":{"id":1461,"type":"article-journal","title":"Fractal Correlation Properties of RR Interval Dynamics and Mortality in Patients with Depressed Left Ventricular Function after an Acute Myocardial Infarction","container-title":"Circulation","page":"47–53","volume":"101","issue":"1","source":"Google Scholar","author":[{"family":"Huikuri","given":"Heikki V."},{"family":"Mäkikallio","given":"Timo H."},{"family":"Peng","given":"Chung-Kang"},{"family":"Goldberger","given":"Ary L."},{"family":"Hintze","given":"Ulrik"},{"family":"Møller","given":"Mogens"},{"literal":"others"}],"issued":{"date-parts":[["2000"]]}}}],"schema":"https://github.com/citation-style-language/schema/raw/master/csl-citation.json"} </w:instrText>
      </w:r>
      <w:r w:rsidRPr="00D62049">
        <w:fldChar w:fldCharType="separate"/>
      </w:r>
      <w:r w:rsidRPr="00D62049">
        <w:t>(59)</w:t>
      </w:r>
      <w:r w:rsidRPr="00D62049">
        <w:fldChar w:fldCharType="end"/>
      </w:r>
      <w:r w:rsidRPr="00D62049">
        <w:t xml:space="preserve">, giving us another visual window into the qualitative behavior of the system. The clever insight of this phase diagram is that it embeds one-dimensional time series data from our logistic map into two-dimensional </w:t>
      </w:r>
      <w:r w:rsidRPr="00D62049">
        <w:rPr>
          <w:i/>
        </w:rPr>
        <w:t>state space</w:t>
      </w:r>
      <w:r w:rsidRPr="00D62049">
        <w:t xml:space="preserve">: an imaginary space that uses system variables as its dimensions </w:t>
      </w:r>
      <w:r w:rsidRPr="00D62049">
        <w:fldChar w:fldCharType="begin"/>
      </w:r>
      <w:r w:rsidRPr="00D62049">
        <w:instrText xml:space="preserve"> ADDIN ZOTERO_ITEM CSL_CITATION {"citationID":"aQTqhsxJ","properties":{"formattedCitation":"(33,60,61)","plainCitation":"(33,60,61)"},"citationItems":[{"id":1148,"uris":["http://zotero.org/users/1098686/items/3Q6692BC"],"uri":["http://zotero.org/users/1098686/items/3Q6692BC"],"itemData":{"id":1148,"type":"article-journal","title":"Geometry from a Time Series","container-title":"Physical Review Letters","page":"712-716","volume":"45","issue":"9","author":[{"family":"Packard","given":"N. H."},{"family":"Crutchfield","given":"J. P."},{"family":"Farmer","given":"J. D."},{"family":"Shaw","given":"R. S."}],"issued":{"date-parts":[["1980",9,1]]}}},{"id":1540,"uris":["http://zotero.org/users/1098686/items/9BPMNCPN"],"uri":["http://zotero.org/users/1098686/items/9BPMNCPN"],"itemData":{"id":1540,"type":"chapter","title":"Detecting Strange Attractors in Turbulence","container-title":"Dynamical Systems and Turbulence","publisher":"Springer-Verlag","publisher-place":"Berlin","page":"366-381","event-place":"Berlin","author":[{"family":"Takens","given":"F."}],"editor":[{"family":"Rand","given":"D."},{"family":"Young","given":"L.S."}],"issued":{"date-parts":[["1981"]]}}},{"id":460,"uris":["http://zotero.org/users/1098686/items/T2EBPG4J"],"uri":["http://zotero.org/users/1098686/items/T2EBPG4J"],"itemData":{"id":460,"type":"article-journal","title":"Estimating Fractal Dimension","container-title":"Journal of the Optical Society of America A","page":"1055-1073","volume":"7","issue":"6","author":[{"family":"Theiler","given":"James"}],"issued":{"date-parts":[["1990",6]]}}}],"schema":"https://github.com/citation-style-language/schema/raw/master/csl-citation.json"} </w:instrText>
      </w:r>
      <w:r w:rsidRPr="00D62049">
        <w:fldChar w:fldCharType="separate"/>
      </w:r>
      <w:r w:rsidRPr="00D62049">
        <w:t>(33,60,61)</w:t>
      </w:r>
      <w:r w:rsidRPr="00D62049">
        <w:fldChar w:fldCharType="end"/>
      </w:r>
      <w:r w:rsidRPr="00D62049">
        <w:t xml:space="preserve">. Each point in state space </w:t>
      </w:r>
      <w:r w:rsidRPr="00D62049">
        <w:lastRenderedPageBreak/>
        <w:t xml:space="preserve">is a system </w:t>
      </w:r>
      <w:r w:rsidRPr="00D62049">
        <w:rPr>
          <w:i/>
        </w:rPr>
        <w:t>state</w:t>
      </w:r>
      <w:r w:rsidRPr="00D62049">
        <w:t xml:space="preserve">, or in other words, a set of variable values. While traditional systems analysis tends to focus on visualizing time series as in Figure </w:t>
      </w:r>
      <w:r w:rsidR="007D42E0">
        <w:t>2.</w:t>
      </w:r>
      <w:r w:rsidRPr="00D62049">
        <w:t xml:space="preserve">1, nonlinear dynamics tends to focus on visualizing these state spaces. Few real-world systems are fully observable, yet the dynamics in a properly reconstructed state space are identical to the true dynamics of the entire system </w:t>
      </w:r>
      <w:r w:rsidRPr="00D62049">
        <w:fldChar w:fldCharType="begin"/>
      </w:r>
      <w:r w:rsidRPr="00D62049">
        <w:instrText xml:space="preserve"> ADDIN ZOTERO_ITEM CSL_CITATION {"citationID":"hgvogqcfa","properties":{"formattedCitation":"(34)","plainCitation":"(34)"},"citationItems":[{"id":1675,"uris":["http://zotero.org/users/1098686/items/UNKXFSIT"],"uri":["http://zotero.org/users/1098686/items/UNKXFSIT"],"itemData":{"id":1675,"type":"chapter","title":"Time Series Analysis","container-title":"Intelligent Data Analysis: An Introduction","publisher":"Springer-Verlag","publisher-place":"Berlin","edition":"2nd","event-place":"Berlin","author":[{"family":"Bradley","given":"Elizabeth"}],"editor":[{"family":"Hand","given":"D."},{"family":"Berthold","given":"M."}],"issued":{"date-parts":[["2003"]]}}}],"schema":"https://github.com/citation-style-language/schema/raw/master/csl-citation.json"} </w:instrText>
      </w:r>
      <w:r w:rsidRPr="00D62049">
        <w:fldChar w:fldCharType="separate"/>
      </w:r>
      <w:r w:rsidRPr="00D62049">
        <w:t>(34)</w:t>
      </w:r>
      <w:r w:rsidRPr="00D62049">
        <w:fldChar w:fldCharType="end"/>
      </w:r>
      <w:r w:rsidR="007D42E0">
        <w:t>.</w:t>
      </w:r>
    </w:p>
    <w:p w:rsidR="007D42E0" w:rsidRDefault="007D42E0" w:rsidP="007D42E0">
      <w:pPr>
        <w:pStyle w:val="Figure"/>
      </w:pPr>
      <w:r w:rsidRPr="00C33948">
        <w:drawing>
          <wp:inline distT="0" distB="0" distL="0" distR="0" wp14:anchorId="5F639232" wp14:editId="09EC7111">
            <wp:extent cx="3276600" cy="3352800"/>
            <wp:effectExtent l="0" t="0" r="0" b="0"/>
            <wp:docPr id="4" name="Picture 4" descr="figur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gure-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3352800"/>
                    </a:xfrm>
                    <a:prstGeom prst="rect">
                      <a:avLst/>
                    </a:prstGeom>
                    <a:noFill/>
                    <a:ln>
                      <a:noFill/>
                    </a:ln>
                  </pic:spPr>
                </pic:pic>
              </a:graphicData>
            </a:graphic>
          </wp:inline>
        </w:drawing>
      </w:r>
    </w:p>
    <w:p w:rsidR="007D42E0" w:rsidRPr="00D62049" w:rsidRDefault="007D42E0" w:rsidP="007D42E0">
      <w:pPr>
        <w:pStyle w:val="Caption"/>
      </w:pPr>
      <w:bookmarkStart w:id="28" w:name="_Toc461814441"/>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6</w:t>
      </w:r>
      <w:r w:rsidR="004B49D7">
        <w:rPr>
          <w:noProof/>
        </w:rPr>
        <w:fldChar w:fldCharType="end"/>
      </w:r>
      <w:r>
        <w:t xml:space="preserve">. </w:t>
      </w:r>
      <w:r w:rsidRPr="00DE04D3">
        <w:t>Phase diagrams of the logistic map over 200 generations for growth rate parameter values of 2.9 (A), 3.5 (B), 3.56 (C), and 3.57 (D). When the parameter is set to 2.9, the model converges at a single fixed-point. When the parameter is set to 3.5 or hig</w:t>
      </w:r>
      <w:r w:rsidRPr="00D62049">
        <w:t>her, the model oscillates over four points, then eight, and on and on as it bifurcates.</w:t>
      </w:r>
      <w:bookmarkEnd w:id="28"/>
    </w:p>
    <w:p w:rsidR="009110E0" w:rsidRPr="00D62049" w:rsidRDefault="009110E0" w:rsidP="00C33948">
      <w:r w:rsidRPr="00D62049">
        <w:t xml:space="preserve">In our case, the two variables are 1) the population value at generation </w:t>
      </w:r>
      <w:r w:rsidRPr="00D62049">
        <w:rPr>
          <w:i/>
        </w:rPr>
        <w:t>t</w:t>
      </w:r>
      <w:r w:rsidRPr="00D62049">
        <w:t xml:space="preserve">, and 2) the value at </w:t>
      </w:r>
      <w:r w:rsidRPr="00D62049">
        <w:rPr>
          <w:i/>
        </w:rPr>
        <w:t>t</w:t>
      </w:r>
      <w:r w:rsidRPr="00D62049">
        <w:t xml:space="preserve">+1. For example, with a growth rate of 3.5, the population value at generation 1 is 0.5, the value at generation 2 is 0.875, the value at generation 3 is 0.383, and so forth (see Table 1). </w:t>
      </w:r>
      <w:proofErr w:type="gramStart"/>
      <w:r w:rsidRPr="00D62049">
        <w:t>Therefore</w:t>
      </w:r>
      <w:proofErr w:type="gramEnd"/>
      <w:r w:rsidRPr="00D62049">
        <w:t xml:space="preserve"> our two-dimensional phase diagram will have (</w:t>
      </w:r>
      <w:r w:rsidRPr="00D62049">
        <w:rPr>
          <w:i/>
        </w:rPr>
        <w:t>x</w:t>
      </w:r>
      <w:r w:rsidRPr="00D62049">
        <w:t xml:space="preserve">, </w:t>
      </w:r>
      <w:r w:rsidRPr="00D62049">
        <w:rPr>
          <w:i/>
        </w:rPr>
        <w:t>y</w:t>
      </w:r>
      <w:r w:rsidRPr="00D62049">
        <w:t xml:space="preserve">) </w:t>
      </w:r>
      <w:r w:rsidRPr="00D62049">
        <w:lastRenderedPageBreak/>
        <w:t xml:space="preserve">points at (0.5, 0.875) and (0.875, 0.383) and so on (Figure </w:t>
      </w:r>
      <w:r w:rsidR="007D42E0">
        <w:t>2.</w:t>
      </w:r>
      <w:r w:rsidRPr="00D62049">
        <w:t>6b). Remember that our model follows a simple deterministic rule, so if we know a certain generation</w:t>
      </w:r>
      <w:r w:rsidR="00E05270">
        <w:t>’</w:t>
      </w:r>
      <w:r w:rsidRPr="00D62049">
        <w:t>s population value, we can easily determine the next generation</w:t>
      </w:r>
      <w:r w:rsidR="00E05270">
        <w:t>’</w:t>
      </w:r>
      <w:r w:rsidRPr="00D62049">
        <w:t>s value. Like earlier, to produce these phase diagrams Pynamical runs the logistic model for 200 generations and then discards the first 100 rows, to visualize only those values that the system settles toward over time.</w:t>
      </w:r>
    </w:p>
    <w:p w:rsidR="009110E0" w:rsidRPr="00D62049" w:rsidRDefault="009110E0" w:rsidP="00C33948">
      <w:r w:rsidRPr="00D62049">
        <w:t xml:space="preserve">In Figure </w:t>
      </w:r>
      <w:r w:rsidR="00A871E1">
        <w:t>2.</w:t>
      </w:r>
      <w:r w:rsidRPr="00D62049">
        <w:t xml:space="preserve">6a, the phase diagram shows that the logistic map homes in on a fixed-point attractor at 0.655 (on both axes) when the growth rate parameter is set to 2.9. This corresponds to the vertical slice above the </w:t>
      </w:r>
      <w:r w:rsidRPr="00D62049">
        <w:rPr>
          <w:i/>
        </w:rPr>
        <w:t>x</w:t>
      </w:r>
      <w:r w:rsidRPr="00D62049">
        <w:t xml:space="preserve">-axis value of 2.9 in the bifurcation diagram in Figure </w:t>
      </w:r>
      <w:r w:rsidR="00A871E1">
        <w:t>2.</w:t>
      </w:r>
      <w:r w:rsidRPr="00D62049">
        <w:t xml:space="preserve">2. Figure </w:t>
      </w:r>
      <w:r w:rsidR="00A871E1">
        <w:t>2.</w:t>
      </w:r>
      <w:r w:rsidRPr="00D62049">
        <w:t xml:space="preserve">6b depicts a period-4 limit cycle attractor: when the growth rate is set to 3.5, the logistic map oscillates over four points, as shown in this phase diagram (and in Figures </w:t>
      </w:r>
      <w:r w:rsidR="00A871E1">
        <w:t>2.</w:t>
      </w:r>
      <w:r w:rsidRPr="00D62049">
        <w:t xml:space="preserve">1 and </w:t>
      </w:r>
      <w:r w:rsidR="00A871E1">
        <w:t>2.</w:t>
      </w:r>
      <w:r w:rsidRPr="00D62049">
        <w:t xml:space="preserve">2). If we adjust the growth rate parameter up to 3.56, we witness a period-doubling bifurcation: Figure </w:t>
      </w:r>
      <w:r w:rsidR="00A871E1">
        <w:t>2.</w:t>
      </w:r>
      <w:r w:rsidRPr="00D62049">
        <w:t xml:space="preserve">6c shows the system now oscillating over eight points. As we approach the </w:t>
      </w:r>
      <w:r w:rsidRPr="00D62049">
        <w:rPr>
          <w:i/>
        </w:rPr>
        <w:t>chaotic regime</w:t>
      </w:r>
      <w:r w:rsidRPr="00D62049">
        <w:t xml:space="preserve"> – the range of parameter values in which our system behaves chaotically – the period-doubling bifurcations start to come more quickly. Figure </w:t>
      </w:r>
      <w:r w:rsidR="00A871E1">
        <w:t>2.</w:t>
      </w:r>
      <w:r w:rsidRPr="00D62049">
        <w:t>6d shows that several additional bifurcations occurred between the growth rates of 3.56 and 3.57.</w:t>
      </w:r>
    </w:p>
    <w:p w:rsidR="009110E0" w:rsidRDefault="009110E0" w:rsidP="00C33948">
      <w:r w:rsidRPr="00D62049">
        <w:t xml:space="preserve">A kind of structure </w:t>
      </w:r>
      <w:r w:rsidRPr="00C33948">
        <w:t>is</w:t>
      </w:r>
      <w:r w:rsidRPr="00D62049">
        <w:t xml:space="preserve"> slowly being revealed across Figure </w:t>
      </w:r>
      <w:r w:rsidR="00A871E1">
        <w:t>2.</w:t>
      </w:r>
      <w:r w:rsidRPr="00D62049">
        <w:t xml:space="preserve">6, but we can see it much more clearly as we push the growth rate parameter value deep into the chaotic </w:t>
      </w:r>
      <w:r w:rsidRPr="00D62049">
        <w:lastRenderedPageBreak/>
        <w:t xml:space="preserve">regime. The phase diagram in Figure </w:t>
      </w:r>
      <w:r w:rsidR="00A871E1">
        <w:t>2.</w:t>
      </w:r>
      <w:r w:rsidRPr="00D62049">
        <w:t>7a reveals the system</w:t>
      </w:r>
      <w:r w:rsidR="00E05270">
        <w:t>’</w:t>
      </w:r>
      <w:r w:rsidRPr="00D62049">
        <w:t xml:space="preserve">s attractor at a growth rate of 3.9. Figure </w:t>
      </w:r>
      <w:r w:rsidR="00A871E1">
        <w:t>2.</w:t>
      </w:r>
      <w:r w:rsidRPr="00D62049">
        <w:t xml:space="preserve">7b visualizes 50 different growth rate parameter values between 3.6 and 4, each with its own color. Those rates that exhibit chaos form parabolas, but some gaps exist where the system occasionally settles down into periodic behavior (e.g., in the teal band when the growth rate is set to 3.83 – compare this band of periodicity with Figure </w:t>
      </w:r>
      <w:r w:rsidR="00A871E1">
        <w:t>2.</w:t>
      </w:r>
      <w:r w:rsidRPr="00D62049">
        <w:t>4).</w:t>
      </w:r>
    </w:p>
    <w:p w:rsidR="007D42E0" w:rsidRDefault="007D42E0" w:rsidP="007D42E0">
      <w:pPr>
        <w:pStyle w:val="Figure"/>
      </w:pPr>
      <w:r w:rsidRPr="00D62049">
        <w:drawing>
          <wp:inline distT="0" distB="0" distL="0" distR="0" wp14:anchorId="4EBA580A" wp14:editId="5DD060AE">
            <wp:extent cx="4297680" cy="2103120"/>
            <wp:effectExtent l="0" t="0" r="7620" b="0"/>
            <wp:docPr id="6" name="Picture 6" descr="figur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gure-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noFill/>
                    </a:ln>
                  </pic:spPr>
                </pic:pic>
              </a:graphicData>
            </a:graphic>
          </wp:inline>
        </w:drawing>
      </w:r>
    </w:p>
    <w:p w:rsidR="007D42E0" w:rsidRPr="00D62049" w:rsidRDefault="007D42E0" w:rsidP="007D42E0">
      <w:pPr>
        <w:pStyle w:val="Caption"/>
      </w:pPr>
      <w:bookmarkStart w:id="29" w:name="_Toc461814442"/>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7</w:t>
      </w:r>
      <w:r w:rsidR="004B49D7">
        <w:rPr>
          <w:noProof/>
        </w:rPr>
        <w:fldChar w:fldCharType="end"/>
      </w:r>
      <w:r>
        <w:t xml:space="preserve">. </w:t>
      </w:r>
      <w:r w:rsidRPr="001136F5">
        <w:t>Cropped phase diagrams of the logistic map over 200 generations for (A) a growth rate parameter value of 3.9 and (B) 50 growth rate parameter values between 3.6 and 4 (the chaotic regime), each with its own colored line.</w:t>
      </w:r>
      <w:bookmarkEnd w:id="29"/>
    </w:p>
    <w:p w:rsidR="009110E0" w:rsidRPr="00D62049" w:rsidRDefault="009110E0" w:rsidP="00C33948">
      <w:r w:rsidRPr="00D62049">
        <w:t xml:space="preserve">Strange attractors are revealed by these shapes as the system is somehow oddly constrained, yet never settles into a fixed point or limit cycle like it did in Figure </w:t>
      </w:r>
      <w:r w:rsidR="00A871E1">
        <w:t>2.</w:t>
      </w:r>
      <w:r w:rsidRPr="00D62049">
        <w:t xml:space="preserve">6. Instead it just bounces around different population values (i.e., points on the parabola) forever without ever repeating the same value twice. It is impossible to predict if any two consecutive observations appear near each other or far apart on the parabola. Further, the parabolas in Figure </w:t>
      </w:r>
      <w:r w:rsidR="00A871E1">
        <w:t>2.</w:t>
      </w:r>
      <w:r w:rsidRPr="00D62049">
        <w:t xml:space="preserve">7b never overlap due to their fractal geometry and </w:t>
      </w:r>
      <w:r w:rsidRPr="00D62049">
        <w:lastRenderedPageBreak/>
        <w:t xml:space="preserve">the deterministic nature of the logistic map. Consider: if two different parameter values </w:t>
      </w:r>
      <w:r w:rsidRPr="00D62049">
        <w:rPr>
          <w:i/>
        </w:rPr>
        <w:t>could</w:t>
      </w:r>
      <w:r w:rsidRPr="00D62049">
        <w:t xml:space="preserve"> ever land on the exact same point, their systems would have to evolve identically over time because the logistic map is deterministic. We can see in these visualizations that this indeed never happens. While the dynamics of a chaotic system appear to have no pattern whatsoever, in reality they conform to a remarkable fractal pattern – a strange attractor – which confines the system to a limited slice of state space and ensures that no state will ever repeat </w:t>
      </w:r>
      <w:r w:rsidRPr="00D62049">
        <w:fldChar w:fldCharType="begin"/>
      </w:r>
      <w:r w:rsidRPr="00D62049">
        <w:instrText xml:space="preserve"> ADDIN ZOTERO_ITEM CSL_CITATION {"citationID":"1efm9hglqb","properties":{"formattedCitation":"(62)","plainCitation":"(62)"},"citationItems":[{"id":1399,"uris":["http://zotero.org/users/1098686/items/CVE25SXR"],"uri":["http://zotero.org/users/1098686/items/CVE25SXR"],"itemData":{"id":1399,"type":"article-journal","title":"A Study of Period Doubling in Logistic Map for Shift Parameter","container-title":"International Journal of Engineering Trends and Technology","page":"281-286","volume":"13","issue":"6","source":"Google Scholar","author":[{"family":"Kekre","given":"H. B."},{"family":"Sarode","given":"Tanuja"},{"family":"Halarnkar","given":"Pallavi N."}],"issued":{"date-parts":[["2014",7]]}}}],"schema":"https://github.com/citation-style-language/schema/raw/master/csl-citation.json"} </w:instrText>
      </w:r>
      <w:r w:rsidRPr="00D62049">
        <w:fldChar w:fldCharType="separate"/>
      </w:r>
      <w:r w:rsidRPr="00D62049">
        <w:t>(62)</w:t>
      </w:r>
      <w:r w:rsidRPr="00D62049">
        <w:fldChar w:fldCharType="end"/>
      </w:r>
      <w:r w:rsidRPr="00D62049">
        <w:t xml:space="preserve">. Fractals are indeed strange. Rather than having a whole-number dimension such as two or three, they are characterized by a fractional (hence, fractal) dimension </w:t>
      </w:r>
      <w:r w:rsidRPr="00D62049">
        <w:fldChar w:fldCharType="begin"/>
      </w:r>
      <w:r w:rsidRPr="00D62049">
        <w:instrText xml:space="preserve"> ADDIN ZOTERO_ITEM CSL_CITATION {"citationID":"vr198tiep","properties":{"formattedCitation":"(55,61,63)","plainCitation":"(55,61,63)"},"citationItems":[{"id":402,"uris":["http://zotero.org/users/1098686/items/EUCU2T8Z"],"uri":["http://zotero.org/users/1098686/items/EUCU2T8Z"],"itemData":{"id":402,"type":"article-journal","title":"Characterization of Strange Attractors","container-title":"Physical Review Letters","page":"346-349","volume":"50","issue":"5","source":"Google Scholar","author":[{"family":"Grassberger","given":"Peter"},{"family":"Procaccia","given":"Itamar"}],"issued":{"date-parts":[["1983",1]]}}},{"id":449,"uris":["http://zotero.org/users/1098686/items/CJD3EM7S"],"uri":["http://zotero.org/users/1098686/items/CJD3EM7S"],"itemData":{"id":449,"type":"article-journal","title":"Computation of the Fractal Dimension of Topographic Surfaces Using the Triangular Prism Surface Area Method","container-title":"Computers &amp; Geosciences","page":"713-722","volume":"12","issue":"5","author":[{"family":"Clarke","given":"Keith C."}],"issued":{"date-parts":[["1986"]]}}},{"id":460,"uris":["http://zotero.org/users/1098686/items/T2EBPG4J"],"uri":["http://zotero.org/users/1098686/items/T2EBPG4J"],"itemData":{"id":460,"type":"article-journal","title":"Estimating Fractal Dimension","container-title":"Journal of the Optical Society of America A","page":"1055-1073","volume":"7","issue":"6","author":[{"family":"Theiler","given":"James"}],"issued":{"date-parts":[["1990",6]]}}}],"schema":"https://github.com/citation-style-language/schema/raw/master/csl-citation.json"} </w:instrText>
      </w:r>
      <w:r w:rsidRPr="00D62049">
        <w:fldChar w:fldCharType="separate"/>
      </w:r>
      <w:r w:rsidRPr="00D62049">
        <w:t>(55,61,63)</w:t>
      </w:r>
      <w:r w:rsidRPr="00D62049">
        <w:fldChar w:fldCharType="end"/>
      </w:r>
      <w:r w:rsidRPr="00D62049">
        <w:t xml:space="preserve">. The </w:t>
      </w:r>
      <w:r w:rsidRPr="00D62049">
        <w:rPr>
          <w:i/>
        </w:rPr>
        <w:t>fractal dimension</w:t>
      </w:r>
      <w:r w:rsidRPr="00D62049">
        <w:t xml:space="preserve"> refers to the space-filling characteristics of a curve that, through self-similarity, becomes a bit more than a one-dimensional line yet a bit less than a two-dimensional plane.</w:t>
      </w:r>
    </w:p>
    <w:p w:rsidR="009110E0" w:rsidRPr="00D62049" w:rsidRDefault="009110E0" w:rsidP="00C33948">
      <w:r w:rsidRPr="00D62049">
        <w:t xml:space="preserve">These visualizations have all plotted quantitative data to better explain and understand the qualitative behavior of a nonlinear dynamical system. A </w:t>
      </w:r>
      <w:r w:rsidRPr="00D62049">
        <w:rPr>
          <w:i/>
        </w:rPr>
        <w:t>cobweb plot</w:t>
      </w:r>
      <w:r w:rsidRPr="00D62049">
        <w:t xml:space="preserve"> is a visualization technique particularly well-suited to revealing the qualitative behavior of one-dimensional maps, allowing us to analyze the long-term evolution of such systems under recursive iteration </w:t>
      </w:r>
      <w:r w:rsidRPr="00D62049">
        <w:fldChar w:fldCharType="begin"/>
      </w:r>
      <w:r w:rsidRPr="00D62049">
        <w:instrText xml:space="preserve"> ADDIN ZOTERO_ITEM CSL_CITATION {"citationID":"1v7agm9k84","properties":{"formattedCitation":"(37)","plainCitation":"(37)"},"citationItems":[{"id":1520,"uris":["http://zotero.org/users/1098686/items/73VEUMVC"],"uri":["http://zotero.org/users/1098686/items/73VEUMVC"],"itemData":{"id":1520,"type":"paper-conference","title":"Matlab Toolbox and GUI for Analyzing One-Dimensional Chaotic Maps","publisher":"IEEE","publisher-place":"Perugia","page":"321-330","source":"CrossRef","event":"International Conference on Computational Sciences and Its Applications ICCSA 2008","event-place":"Perugia","URL":"http://ieeexplore.ieee.org/lpdocs/epic03/wrapper.htm?arnumber=4561237","DOI":"10.1109/ICCSA.2008.7","ISBN":"978-0-7695-3243-1","author":[{"family":"Tomida","given":"Akemi Galvez"}],"issued":{"date-parts":[["2008"]]},"accessed":{"date-parts":[["2016",2,3]]}}}],"schema":"https://github.com/citation-style-language/schema/raw/master/csl-citation.json"} </w:instrText>
      </w:r>
      <w:r w:rsidRPr="00D62049">
        <w:fldChar w:fldCharType="separate"/>
      </w:r>
      <w:r w:rsidRPr="00D62049">
        <w:t>(37)</w:t>
      </w:r>
      <w:r w:rsidRPr="00D62049">
        <w:fldChar w:fldCharType="end"/>
      </w:r>
      <w:r w:rsidRPr="00D62049">
        <w:t xml:space="preserve">. The cobweb plots drawn by Pynamical in Figure </w:t>
      </w:r>
      <w:r w:rsidR="00A871E1">
        <w:t>2.</w:t>
      </w:r>
      <w:r w:rsidRPr="00D62049">
        <w:t xml:space="preserve">8 consist of three lines: a diagonal gray identity line representing </w:t>
      </w:r>
      <w:r w:rsidRPr="00D62049">
        <w:rPr>
          <w:i/>
        </w:rPr>
        <w:t>y</w:t>
      </w:r>
      <w:r w:rsidRPr="00D62049">
        <w:t>=</w:t>
      </w:r>
      <w:r w:rsidRPr="00D62049">
        <w:rPr>
          <w:i/>
        </w:rPr>
        <w:t>x</w:t>
      </w:r>
      <w:r w:rsidRPr="00D62049">
        <w:t xml:space="preserve">, a red curve representing the logistic map as </w:t>
      </w:r>
      <w:r w:rsidRPr="00D62049">
        <w:rPr>
          <w:i/>
        </w:rPr>
        <w:t>y</w:t>
      </w:r>
      <w:r w:rsidRPr="00D62049">
        <w:t>=f(</w:t>
      </w:r>
      <w:r w:rsidRPr="00D62049">
        <w:rPr>
          <w:i/>
        </w:rPr>
        <w:t>x</w:t>
      </w:r>
      <w:r w:rsidRPr="00D62049">
        <w:t>) for a given parameter value, and a blue line tracing the path of the cobweb. To draw a cobweb:</w:t>
      </w:r>
    </w:p>
    <w:p w:rsidR="009110E0" w:rsidRPr="00D62049" w:rsidRDefault="009110E0" w:rsidP="00C33948">
      <w:pPr>
        <w:pStyle w:val="ListParagraph"/>
        <w:numPr>
          <w:ilvl w:val="0"/>
          <w:numId w:val="3"/>
        </w:numPr>
      </w:pPr>
      <w:r w:rsidRPr="00D62049">
        <w:lastRenderedPageBreak/>
        <w:t xml:space="preserve">Begin on the </w:t>
      </w:r>
      <w:r w:rsidRPr="00D62049">
        <w:rPr>
          <w:i/>
        </w:rPr>
        <w:t>x</w:t>
      </w:r>
      <w:r w:rsidRPr="00D62049">
        <w:t>-axis at the point (</w:t>
      </w:r>
      <w:r w:rsidRPr="00D62049">
        <w:rPr>
          <w:i/>
        </w:rPr>
        <w:t>x</w:t>
      </w:r>
      <w:r w:rsidRPr="00D62049">
        <w:t xml:space="preserve">, 0) where </w:t>
      </w:r>
      <w:r w:rsidRPr="00D62049">
        <w:rPr>
          <w:i/>
        </w:rPr>
        <w:t>x</w:t>
      </w:r>
      <w:r w:rsidRPr="00D62049">
        <w:t xml:space="preserve"> is the initial population value (0.5 in our example) and draw a vertical line to the red function curve – this new point is at (</w:t>
      </w:r>
      <w:r w:rsidRPr="00D62049">
        <w:rPr>
          <w:i/>
        </w:rPr>
        <w:t>x</w:t>
      </w:r>
      <w:r w:rsidRPr="00D62049">
        <w:t>, f(</w:t>
      </w:r>
      <w:r w:rsidRPr="00D62049">
        <w:rPr>
          <w:i/>
        </w:rPr>
        <w:t>x</w:t>
      </w:r>
      <w:r w:rsidRPr="00D62049">
        <w:t>)).</w:t>
      </w:r>
    </w:p>
    <w:p w:rsidR="009110E0" w:rsidRPr="00D62049" w:rsidRDefault="009110E0" w:rsidP="00C33948">
      <w:pPr>
        <w:pStyle w:val="ListParagraph"/>
        <w:numPr>
          <w:ilvl w:val="0"/>
          <w:numId w:val="3"/>
        </w:numPr>
      </w:pPr>
      <w:r w:rsidRPr="00D62049">
        <w:t>Draw a horizontal line from this point to the gray identity line – this new point is at (f(</w:t>
      </w:r>
      <w:r w:rsidRPr="00D62049">
        <w:rPr>
          <w:i/>
        </w:rPr>
        <w:t>x</w:t>
      </w:r>
      <w:r w:rsidRPr="00D62049">
        <w:t>), f(</w:t>
      </w:r>
      <w:r w:rsidRPr="00D62049">
        <w:rPr>
          <w:i/>
        </w:rPr>
        <w:t>x</w:t>
      </w:r>
      <w:r w:rsidRPr="00D62049">
        <w:t>)).</w:t>
      </w:r>
    </w:p>
    <w:p w:rsidR="009110E0" w:rsidRPr="00D62049" w:rsidRDefault="009110E0" w:rsidP="00C33948">
      <w:pPr>
        <w:pStyle w:val="ListParagraph"/>
        <w:numPr>
          <w:ilvl w:val="0"/>
          <w:numId w:val="3"/>
        </w:numPr>
      </w:pPr>
      <w:r w:rsidRPr="00D62049">
        <w:t>Draw a vertical line from this point to the red function curve – this new point is at (f(</w:t>
      </w:r>
      <w:r w:rsidRPr="00D62049">
        <w:rPr>
          <w:i/>
        </w:rPr>
        <w:t>x</w:t>
      </w:r>
      <w:r w:rsidRPr="00D62049">
        <w:t>), f(f(</w:t>
      </w:r>
      <w:r w:rsidRPr="00D62049">
        <w:rPr>
          <w:i/>
        </w:rPr>
        <w:t>x</w:t>
      </w:r>
      <w:r w:rsidRPr="00D62049">
        <w:t>))).</w:t>
      </w:r>
    </w:p>
    <w:p w:rsidR="009110E0" w:rsidRPr="00D62049" w:rsidRDefault="009110E0" w:rsidP="00C33948">
      <w:pPr>
        <w:pStyle w:val="ListParagraph"/>
        <w:numPr>
          <w:ilvl w:val="0"/>
          <w:numId w:val="3"/>
        </w:numPr>
      </w:pPr>
      <w:r w:rsidRPr="00D62049">
        <w:t xml:space="preserve">Repeat steps 2 and 3 recursively. The cobwebs in Figure </w:t>
      </w:r>
      <w:r w:rsidR="00A871E1">
        <w:t>2.</w:t>
      </w:r>
      <w:r w:rsidRPr="00D62049">
        <w:t>8 iterated 100 times.</w:t>
      </w:r>
    </w:p>
    <w:p w:rsidR="007D42E0" w:rsidRDefault="007D42E0" w:rsidP="007D42E0">
      <w:pPr>
        <w:pStyle w:val="Figure"/>
        <w:ind w:left="360"/>
      </w:pPr>
      <w:r w:rsidRPr="00D62049">
        <w:drawing>
          <wp:inline distT="0" distB="0" distL="0" distR="0" wp14:anchorId="1E19E661" wp14:editId="62A7D1AE">
            <wp:extent cx="3914821" cy="3933825"/>
            <wp:effectExtent l="0" t="0" r="9525" b="0"/>
            <wp:docPr id="11" name="Picture 11" descr="figur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271" cy="3938297"/>
                    </a:xfrm>
                    <a:prstGeom prst="rect">
                      <a:avLst/>
                    </a:prstGeom>
                    <a:noFill/>
                    <a:ln>
                      <a:noFill/>
                    </a:ln>
                  </pic:spPr>
                </pic:pic>
              </a:graphicData>
            </a:graphic>
          </wp:inline>
        </w:drawing>
      </w:r>
    </w:p>
    <w:p w:rsidR="007D42E0" w:rsidRDefault="007D42E0" w:rsidP="007D42E0">
      <w:pPr>
        <w:pStyle w:val="Caption"/>
        <w:ind w:left="360"/>
      </w:pPr>
      <w:bookmarkStart w:id="30" w:name="_Toc461814443"/>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8</w:t>
      </w:r>
      <w:r w:rsidR="004B49D7">
        <w:rPr>
          <w:noProof/>
        </w:rPr>
        <w:fldChar w:fldCharType="end"/>
      </w:r>
      <w:r>
        <w:t xml:space="preserve">. </w:t>
      </w:r>
      <w:r w:rsidRPr="00680CC4">
        <w:t xml:space="preserve">Cobweb plots of the logistic map for growth rate parameter values of (A) 1, (B) 2.7, (C) 3.5, (D) 3.9. The diagonal gray identity line represents </w:t>
      </w:r>
      <w:r w:rsidRPr="00F8235F">
        <w:rPr>
          <w:i/>
        </w:rPr>
        <w:t>y</w:t>
      </w:r>
      <w:r w:rsidRPr="00680CC4">
        <w:t>=</w:t>
      </w:r>
      <w:r w:rsidRPr="00F8235F">
        <w:rPr>
          <w:i/>
        </w:rPr>
        <w:t>x</w:t>
      </w:r>
      <w:r w:rsidRPr="00680CC4">
        <w:t>, the red curve represents the logistic map as y=f(</w:t>
      </w:r>
      <w:r w:rsidRPr="00F8235F">
        <w:rPr>
          <w:i/>
        </w:rPr>
        <w:t>x</w:t>
      </w:r>
      <w:r w:rsidRPr="00680CC4">
        <w:t xml:space="preserve">) for each of the four parameter values, and the </w:t>
      </w:r>
      <w:r w:rsidRPr="00D62049">
        <w:t>blue cobweb line represents the system</w:t>
      </w:r>
      <w:r w:rsidR="00E05270">
        <w:t>’</w:t>
      </w:r>
      <w:r w:rsidRPr="00D62049">
        <w:t>s trajectory over 100 generations.</w:t>
      </w:r>
      <w:bookmarkEnd w:id="30"/>
    </w:p>
    <w:p w:rsidR="009C68D3" w:rsidRDefault="009110E0" w:rsidP="007D42E0">
      <w:r w:rsidRPr="00D62049">
        <w:lastRenderedPageBreak/>
        <w:t xml:space="preserve">The blue lines intersect the red curve at those values our system lands on as it iterates from an initial population value of 0.5. In Figure </w:t>
      </w:r>
      <w:r w:rsidR="00A871E1">
        <w:t>2.</w:t>
      </w:r>
      <w:r w:rsidRPr="00D62049">
        <w:t xml:space="preserve">8a and b, the cobweb shows the system homing in on fixed-point attractors of 0 and 0.65, respectively. At a growth rate of 3.5 (Figure </w:t>
      </w:r>
      <w:r w:rsidR="00A871E1">
        <w:t>2.</w:t>
      </w:r>
      <w:r w:rsidRPr="00D62049">
        <w:t xml:space="preserve">8c) the system oscillates over four points in its limit cycle attractor, denoted by rectangular closed loops. The points where the blue lines intersect the red curve are the same as those revealed by the attractor in Figure </w:t>
      </w:r>
      <w:r w:rsidR="00A871E1">
        <w:t>2.</w:t>
      </w:r>
      <w:r w:rsidRPr="00D62049">
        <w:t xml:space="preserve">6b for the same parameter value. Finally, Figure </w:t>
      </w:r>
      <w:r w:rsidR="00A871E1">
        <w:t>2.</w:t>
      </w:r>
      <w:r w:rsidRPr="00D62049">
        <w:t>8d visualizes our system</w:t>
      </w:r>
      <w:r w:rsidR="00E05270">
        <w:t>’</w:t>
      </w:r>
      <w:r w:rsidRPr="00D62049">
        <w:t>s behavior in the chaotic regime at a growth rate of 3.9. The chaotic orbit fills the plot with rectangles – an eventually infinite number of never-repeating trajectories that form a fractal</w:t>
      </w:r>
      <w:r w:rsidR="007D42E0">
        <w:t xml:space="preserve"> cobweb throughout the diagram.</w:t>
      </w:r>
    </w:p>
    <w:p w:rsidR="007D42E0" w:rsidRPr="00D62049" w:rsidRDefault="007D42E0" w:rsidP="007D42E0"/>
    <w:p w:rsidR="009110E0" w:rsidRPr="00D62049" w:rsidRDefault="009110E0" w:rsidP="00C33948">
      <w:pPr>
        <w:pStyle w:val="Heading2"/>
      </w:pPr>
      <w:bookmarkStart w:id="31" w:name="_Toc465957084"/>
      <w:r w:rsidRPr="00D62049">
        <w:t>Chaos and Randomness</w:t>
      </w:r>
      <w:bookmarkEnd w:id="31"/>
    </w:p>
    <w:p w:rsidR="009110E0" w:rsidRDefault="009110E0" w:rsidP="00C33948">
      <w:r w:rsidRPr="00D62049">
        <w:t xml:space="preserve">Phase diagrams are useful for visually revealing strange attractors in time series data, like that produced by the logistic map, because they embed this one-dimensional data into a two- or even three-dimensional state space. It can be difficult to ascertain if certain time series are deterministic or just random if we do not fully understand their underlying dynamics </w:t>
      </w:r>
      <w:r w:rsidRPr="00D62049">
        <w:fldChar w:fldCharType="begin"/>
      </w:r>
      <w:r w:rsidRPr="00D62049">
        <w:instrText xml:space="preserve"> ADDIN ZOTERO_ITEM CSL_CITATION {"citationID":"eo3q454m6","properties":{"formattedCitation":"(64)","plainCitation":"(64)"},"citationItems":[{"id":1663,"uris":["http://zotero.org/users/1098686/items/TW4TVSVB"],"uri":["http://zotero.org/users/1098686/items/TW4TVSVB"],"itemData":{"id":1663,"type":"article-journal","title":"The Many Facets of Chaos","container-title":"International Journal of Bifurcation and Chaos","page":"1530011","volume":"25","issue":"04","DOI":"10.1142/S0218127415300116","ISSN":"0218-1274, 1793-6551","language":"en","author":[{"family":"Sander","given":"Evelyn"},{"family":"Yorke","given":"James A."}],"issued":{"date-parts":[["2015"]]}}}],"schema":"https://github.com/citation-style-language/schema/raw/master/csl-citation.json"} </w:instrText>
      </w:r>
      <w:r w:rsidRPr="00D62049">
        <w:fldChar w:fldCharType="separate"/>
      </w:r>
      <w:r w:rsidRPr="00D62049">
        <w:t>(64)</w:t>
      </w:r>
      <w:r w:rsidRPr="00D62049">
        <w:fldChar w:fldCharType="end"/>
      </w:r>
      <w:r w:rsidRPr="00D62049">
        <w:t xml:space="preserve">. Take the </w:t>
      </w:r>
      <w:proofErr w:type="gramStart"/>
      <w:r w:rsidRPr="00D62049">
        <w:t>two series</w:t>
      </w:r>
      <w:proofErr w:type="gramEnd"/>
      <w:r w:rsidRPr="00D62049">
        <w:t xml:space="preserve"> plotted by Pynamical in Figure </w:t>
      </w:r>
      <w:r w:rsidR="00A871E1">
        <w:t>2.</w:t>
      </w:r>
      <w:r w:rsidRPr="00D62049">
        <w:t xml:space="preserve">9 as an example. Both of the lines seem to jump around randomly. The red line </w:t>
      </w:r>
      <w:r w:rsidRPr="00D62049">
        <w:rPr>
          <w:i/>
          <w:iCs/>
        </w:rPr>
        <w:t>does</w:t>
      </w:r>
      <w:r w:rsidRPr="00D62049">
        <w:t xml:space="preserve"> depict random data, but the blue line comes from our logistic model when the growth rate is </w:t>
      </w:r>
      <w:r w:rsidRPr="00D62049">
        <w:lastRenderedPageBreak/>
        <w:t xml:space="preserve">set to 3.99. This is deterministic chaos, but it is difficult to differentiate from randomness. Instead in Figure </w:t>
      </w:r>
      <w:r w:rsidR="00A871E1">
        <w:t>2.</w:t>
      </w:r>
      <w:r w:rsidRPr="00D62049">
        <w:t>10 we visualize these same two data sets with phase diagrams rather than time graphs, giving us a clear window into the qualitative behavior of our systems. Now we can clearly see our chaotic system constrained by its strange attractor. By contrast, the random data just look like the noise that it actually is.</w:t>
      </w:r>
    </w:p>
    <w:p w:rsidR="007D42E0" w:rsidRDefault="007D42E0" w:rsidP="007D42E0">
      <w:pPr>
        <w:pStyle w:val="Figure"/>
      </w:pPr>
      <w:r w:rsidRPr="00D62049">
        <w:drawing>
          <wp:inline distT="0" distB="0" distL="0" distR="0" wp14:anchorId="5B23F420" wp14:editId="0D594964">
            <wp:extent cx="3629025" cy="2352675"/>
            <wp:effectExtent l="0" t="0" r="9525" b="9525"/>
            <wp:docPr id="10" name="Picture 10" descr="figur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352675"/>
                    </a:xfrm>
                    <a:prstGeom prst="rect">
                      <a:avLst/>
                    </a:prstGeom>
                    <a:noFill/>
                    <a:ln>
                      <a:noFill/>
                    </a:ln>
                  </pic:spPr>
                </pic:pic>
              </a:graphicData>
            </a:graphic>
          </wp:inline>
        </w:drawing>
      </w:r>
    </w:p>
    <w:p w:rsidR="007D42E0" w:rsidRPr="00D62049" w:rsidRDefault="007D42E0" w:rsidP="007D42E0">
      <w:pPr>
        <w:pStyle w:val="Caption"/>
      </w:pPr>
      <w:bookmarkStart w:id="32" w:name="_Toc461814444"/>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9</w:t>
      </w:r>
      <w:r w:rsidR="004B49D7">
        <w:rPr>
          <w:noProof/>
        </w:rPr>
        <w:fldChar w:fldCharType="end"/>
      </w:r>
      <w:r>
        <w:t xml:space="preserve">. </w:t>
      </w:r>
      <w:r w:rsidRPr="00A6329C">
        <w:t xml:space="preserve">Plot of </w:t>
      </w:r>
      <w:proofErr w:type="gramStart"/>
      <w:r w:rsidRPr="00A6329C">
        <w:t>two time</w:t>
      </w:r>
      <w:proofErr w:type="gramEnd"/>
      <w:r w:rsidRPr="00A6329C">
        <w:t xml:space="preserve"> series, one deterministic/chaotic from the logistic map (blue), and one random (red).</w:t>
      </w:r>
      <w:bookmarkEnd w:id="32"/>
    </w:p>
    <w:p w:rsidR="009110E0" w:rsidRPr="00D62049" w:rsidRDefault="009110E0" w:rsidP="00C33948">
      <w:r w:rsidRPr="00D62049">
        <w:t xml:space="preserve">This is particularly revealing in a three-dimensional phase diagram from Pynamical (Figure </w:t>
      </w:r>
      <w:r w:rsidR="00A871E1">
        <w:t>2.</w:t>
      </w:r>
      <w:r w:rsidRPr="00D62049">
        <w:t xml:space="preserve">10b) that embeds our time series into a three-dimensional state space by plotting the population value at generation </w:t>
      </w:r>
      <w:r w:rsidRPr="00D62049">
        <w:rPr>
          <w:i/>
          <w:iCs/>
        </w:rPr>
        <w:t>t</w:t>
      </w:r>
      <w:r w:rsidRPr="00D62049">
        <w:rPr>
          <w:iCs/>
        </w:rPr>
        <w:t>+2</w:t>
      </w:r>
      <w:r w:rsidRPr="00D62049">
        <w:rPr>
          <w:i/>
          <w:iCs/>
        </w:rPr>
        <w:t xml:space="preserve"> </w:t>
      </w:r>
      <w:r w:rsidRPr="00D62049">
        <w:t xml:space="preserve">versus the value at </w:t>
      </w:r>
      <w:r w:rsidRPr="00D62049">
        <w:rPr>
          <w:i/>
          <w:iCs/>
        </w:rPr>
        <w:t>t</w:t>
      </w:r>
      <w:r w:rsidRPr="00D62049">
        <w:rPr>
          <w:iCs/>
        </w:rPr>
        <w:t>+1</w:t>
      </w:r>
      <w:r w:rsidRPr="00D62049">
        <w:t xml:space="preserve"> versus the value at </w:t>
      </w:r>
      <w:r w:rsidRPr="00D62049">
        <w:rPr>
          <w:i/>
          <w:iCs/>
        </w:rPr>
        <w:t>t</w:t>
      </w:r>
      <w:r w:rsidRPr="00D62049">
        <w:t xml:space="preserve">. This plot essentially extrudes our two-dimensional plot (Figure </w:t>
      </w:r>
      <w:r w:rsidR="00A871E1">
        <w:t>2.</w:t>
      </w:r>
      <w:r w:rsidRPr="00D62049">
        <w:t xml:space="preserve">10a), then pans and rotates the viewpoint. In fact, if we looked straight down at the x-y plane of the three-dimensional plot in Figure </w:t>
      </w:r>
      <w:r w:rsidR="00A871E1">
        <w:t>2.</w:t>
      </w:r>
      <w:r w:rsidRPr="00D62049">
        <w:t>10b, it would look identical to the two-</w:t>
      </w:r>
      <w:r w:rsidRPr="00D62049">
        <w:lastRenderedPageBreak/>
        <w:t xml:space="preserve">dimensional plot in Figure </w:t>
      </w:r>
      <w:r w:rsidR="00A871E1">
        <w:t>2.</w:t>
      </w:r>
      <w:r w:rsidRPr="00D62049">
        <w:t>10a (see Appendix for an animated visualization of this). Strange attractors stretch and fold state space in higher dimensions, allowing their fractal forms to fill space without ever producing the same value twice.</w:t>
      </w:r>
    </w:p>
    <w:p w:rsidR="00F8235F" w:rsidRDefault="009110E0" w:rsidP="00F8235F">
      <w:pPr>
        <w:pStyle w:val="Figure"/>
      </w:pPr>
      <w:r w:rsidRPr="00D62049">
        <w:drawing>
          <wp:inline distT="0" distB="0" distL="0" distR="0" wp14:anchorId="35614C08" wp14:editId="70AEAC6A">
            <wp:extent cx="4514850" cy="2000250"/>
            <wp:effectExtent l="0" t="0" r="0" b="0"/>
            <wp:docPr id="9" name="Picture 9" descr="fig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4850" cy="2000250"/>
                    </a:xfrm>
                    <a:prstGeom prst="rect">
                      <a:avLst/>
                    </a:prstGeom>
                    <a:noFill/>
                    <a:ln>
                      <a:noFill/>
                    </a:ln>
                  </pic:spPr>
                </pic:pic>
              </a:graphicData>
            </a:graphic>
          </wp:inline>
        </w:drawing>
      </w:r>
    </w:p>
    <w:p w:rsidR="009110E0" w:rsidRPr="00D62049" w:rsidRDefault="00F8235F" w:rsidP="00F9748C">
      <w:pPr>
        <w:pStyle w:val="Caption"/>
      </w:pPr>
      <w:bookmarkStart w:id="33" w:name="_Toc461814445"/>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10</w:t>
      </w:r>
      <w:r w:rsidR="004B49D7">
        <w:rPr>
          <w:noProof/>
        </w:rPr>
        <w:fldChar w:fldCharType="end"/>
      </w:r>
      <w:r>
        <w:t xml:space="preserve">. </w:t>
      </w:r>
      <w:r w:rsidRPr="00984E48">
        <w:t xml:space="preserve">Phase diagrams of the time series in Figure </w:t>
      </w:r>
      <w:r w:rsidR="00A871E1">
        <w:t>2.</w:t>
      </w:r>
      <w:r w:rsidRPr="00984E48">
        <w:t>9. 10B is a three-dimensional state space version of the two-dimensional 10A.</w:t>
      </w:r>
      <w:bookmarkEnd w:id="33"/>
    </w:p>
    <w:p w:rsidR="00F8235F" w:rsidRDefault="009110E0" w:rsidP="00F8235F">
      <w:pPr>
        <w:pStyle w:val="Figure"/>
      </w:pPr>
      <w:r w:rsidRPr="00D62049">
        <w:drawing>
          <wp:inline distT="0" distB="0" distL="0" distR="0" wp14:anchorId="781952B8" wp14:editId="7E87528D">
            <wp:extent cx="4714875" cy="1933575"/>
            <wp:effectExtent l="0" t="0" r="9525" b="9525"/>
            <wp:docPr id="8" name="Picture 8"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1933575"/>
                    </a:xfrm>
                    <a:prstGeom prst="rect">
                      <a:avLst/>
                    </a:prstGeom>
                    <a:noFill/>
                    <a:ln>
                      <a:noFill/>
                    </a:ln>
                  </pic:spPr>
                </pic:pic>
              </a:graphicData>
            </a:graphic>
          </wp:inline>
        </w:drawing>
      </w:r>
    </w:p>
    <w:p w:rsidR="009110E0" w:rsidRPr="00D62049" w:rsidRDefault="00F8235F" w:rsidP="00F9748C">
      <w:pPr>
        <w:pStyle w:val="Caption"/>
      </w:pPr>
      <w:bookmarkStart w:id="34" w:name="_Toc461814446"/>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11</w:t>
      </w:r>
      <w:r w:rsidR="004B49D7">
        <w:rPr>
          <w:noProof/>
        </w:rPr>
        <w:fldChar w:fldCharType="end"/>
      </w:r>
      <w:r>
        <w:t xml:space="preserve">. </w:t>
      </w:r>
      <w:r w:rsidRPr="008727A7">
        <w:t>Two different viewing perspectives of a single three-dimensional phase diagram of the logistic map over 200 generations for 50 growth rate parameter values between 3.6 and 4, each with its own colored line.</w:t>
      </w:r>
      <w:bookmarkEnd w:id="34"/>
    </w:p>
    <w:p w:rsidR="009110E0" w:rsidRPr="00D62049" w:rsidRDefault="009110E0" w:rsidP="00C33948">
      <w:r w:rsidRPr="00D62049">
        <w:t>To press this further, we can use Pynamical to visualize the rest of the logistic map</w:t>
      </w:r>
      <w:r w:rsidR="00E05270">
        <w:t>’</w:t>
      </w:r>
      <w:r w:rsidRPr="00D62049">
        <w:t xml:space="preserve">s chaotic regime in three dimensions: the phase diagram in Figure </w:t>
      </w:r>
      <w:r w:rsidR="00A871E1">
        <w:t>2.</w:t>
      </w:r>
      <w:r w:rsidRPr="00D62049">
        <w:t xml:space="preserve">11 is a three-dimensional version of the two-dimensional state space we saw in Figure </w:t>
      </w:r>
      <w:r w:rsidR="00A871E1">
        <w:t>2.</w:t>
      </w:r>
      <w:r w:rsidRPr="00D62049">
        <w:t>7b. The color coding exposes the dynamical system</w:t>
      </w:r>
      <w:r w:rsidR="00E05270">
        <w:t>’</w:t>
      </w:r>
      <w:r w:rsidRPr="00D62049">
        <w:t xml:space="preserve">s behavior across the chaotic regime – information </w:t>
      </w:r>
      <w:r w:rsidRPr="00D62049">
        <w:lastRenderedPageBreak/>
        <w:t xml:space="preserve">virtually impenetrable without visualization. The beautiful structure of the strange attractor is revealed as it twists and curls around its three-dimensional state space (see Appendix for an animated visualization). This structure again demonstrates that our </w:t>
      </w:r>
      <w:r w:rsidRPr="00D62049">
        <w:rPr>
          <w:i/>
          <w:iCs/>
        </w:rPr>
        <w:t>apparently</w:t>
      </w:r>
      <w:r w:rsidRPr="00D62049">
        <w:t xml:space="preserve"> random time series data from the logistic model is not truly random at all. Instead, it is aperiodic deterministic chaos, constrained by a mind-bending strange attractor. No matter how much we zoom in, the parabolas never overlap and no point ever repeats itself.</w:t>
      </w:r>
    </w:p>
    <w:p w:rsidR="006115C9" w:rsidRPr="00D62049" w:rsidRDefault="006115C9" w:rsidP="00C33948"/>
    <w:p w:rsidR="009110E0" w:rsidRPr="00D62049" w:rsidRDefault="009110E0" w:rsidP="00C33948">
      <w:pPr>
        <w:pStyle w:val="Heading2"/>
      </w:pPr>
      <w:bookmarkStart w:id="35" w:name="_Toc465957085"/>
      <w:r w:rsidRPr="00D62049">
        <w:t>The Butterfly Effect</w:t>
      </w:r>
      <w:bookmarkEnd w:id="35"/>
    </w:p>
    <w:p w:rsidR="009110E0" w:rsidRPr="00D62049" w:rsidRDefault="009110E0" w:rsidP="00C33948">
      <w:r w:rsidRPr="00D62049">
        <w:t xml:space="preserve">Attractors have a </w:t>
      </w:r>
      <w:r w:rsidRPr="00D62049">
        <w:rPr>
          <w:i/>
        </w:rPr>
        <w:t>basin of attraction</w:t>
      </w:r>
      <w:r w:rsidRPr="00D62049">
        <w:t>: a set of points that the system</w:t>
      </w:r>
      <w:r w:rsidR="00E05270">
        <w:t>’</w:t>
      </w:r>
      <w:r w:rsidRPr="00D62049">
        <w:t xml:space="preserve">s dynamics will pull into this attractor over time </w:t>
      </w:r>
      <w:r w:rsidRPr="00D62049">
        <w:fldChar w:fldCharType="begin"/>
      </w:r>
      <w:r w:rsidRPr="00D62049">
        <w:instrText xml:space="preserve"> ADDIN ZOTERO_ITEM CSL_CITATION {"citationID":"sgnj7k47t","properties":{"formattedCitation":"(65)","plainCitation":"(65)"},"citationItems":[{"id":1665,"uris":["http://zotero.org/users/1098686/items/9VRGWE7S"],"uri":["http://zotero.org/users/1098686/items/9VRGWE7S"],"itemData":{"id":1665,"type":"article-journal","title":"Classifying and Quantifying Basins of Attraction","container-title":"Chaos","page":"083101","volume":"25","issue":"8","author":[{"family":"Sprott","given":"J. C."},{"family":"Xiong","given":"Anda"}],"issued":{"date-parts":[["2015"]]}}}],"schema":"https://github.com/citation-style-language/schema/raw/master/csl-citation.json"} </w:instrText>
      </w:r>
      <w:r w:rsidRPr="00D62049">
        <w:fldChar w:fldCharType="separate"/>
      </w:r>
      <w:r w:rsidRPr="00D62049">
        <w:t>(65)</w:t>
      </w:r>
      <w:r w:rsidRPr="00D62049">
        <w:fldChar w:fldCharType="end"/>
      </w:r>
      <w:r w:rsidRPr="00D62049">
        <w:t xml:space="preserve">. This is easily seen with a cobweb plot. Figure </w:t>
      </w:r>
      <w:r w:rsidR="00A871E1">
        <w:t>2.</w:t>
      </w:r>
      <w:r w:rsidRPr="00D62049">
        <w:t>12 shows how the logistic map</w:t>
      </w:r>
      <w:r w:rsidR="00E05270">
        <w:t>’</w:t>
      </w:r>
      <w:r w:rsidRPr="00D62049">
        <w:t xml:space="preserve">s basin of attraction (when the growth rate is 2.7) pulls three different initial population values into the same fixed-point attractor. The initial state of the system will eventually become unknowable, because any one of many different possible points in the basin of attraction could have been the one pulled into the attractor. </w:t>
      </w:r>
    </w:p>
    <w:p w:rsidR="009110E0" w:rsidRDefault="009110E0" w:rsidP="00C33948">
      <w:r w:rsidRPr="00D62049">
        <w:t xml:space="preserve">By contrast, chaotic systems are characterized by their sensitive dependence on initial conditions. Their strange attractors are globally stable yet locally unstable: they have basins of attraction, yet within a strange attractor infinitesimally close points </w:t>
      </w:r>
      <w:r w:rsidRPr="00D62049">
        <w:rPr>
          <w:iCs/>
        </w:rPr>
        <w:lastRenderedPageBreak/>
        <w:t>diverge</w:t>
      </w:r>
      <w:r w:rsidRPr="00D62049">
        <w:t xml:space="preserve"> over time without ever leaving the attractor</w:t>
      </w:r>
      <w:r w:rsidR="00E05270">
        <w:t>’</w:t>
      </w:r>
      <w:r w:rsidRPr="00D62049">
        <w:t xml:space="preserve">s confines. This divergence can be measured by </w:t>
      </w:r>
      <w:r w:rsidRPr="00D62049">
        <w:rPr>
          <w:i/>
        </w:rPr>
        <w:t>Lyapunov</w:t>
      </w:r>
      <w:r w:rsidRPr="00D62049">
        <w:t xml:space="preserve"> </w:t>
      </w:r>
      <w:r w:rsidRPr="00D62049">
        <w:rPr>
          <w:i/>
        </w:rPr>
        <w:t>exponents</w:t>
      </w:r>
      <w:r w:rsidRPr="00D62049">
        <w:t xml:space="preserve"> </w:t>
      </w:r>
      <w:r w:rsidRPr="00D62049">
        <w:fldChar w:fldCharType="begin"/>
      </w:r>
      <w:r w:rsidRPr="00D62049">
        <w:instrText xml:space="preserve"> ADDIN ZOTERO_ITEM CSL_CITATION {"citationID":"g76YZPfx","properties":{"formattedCitation":"(66)","plainCitation":"(66)"},"citationItems":[{"id":150,"uris":["http://zotero.org/users/1098686/items/BFIJFSS3"],"uri":["http://zotero.org/users/1098686/items/BFIJFSS3"],"itemData":{"id":150,"type":"chapter","title":"Measuring Chaos Using the Lyapunov Exponent","container-title":"Chaos Theory in the Social Sciences","publisher":"University of Michigan Press","publisher-place":"Ann Arbor","page":"53-66","event-place":"Ann Arbor","author":[{"family":"Brown","given":"Thad A."}],"editor":[{"family":"Kiel","given":"L. Douglas"},{"family":"Elliott","given":"Euel"}],"issued":{"date-parts":[["1996"]]}}}],"schema":"https://github.com/citation-style-language/schema/raw/master/csl-citation.json"} </w:instrText>
      </w:r>
      <w:r w:rsidRPr="00D62049">
        <w:fldChar w:fldCharType="separate"/>
      </w:r>
      <w:r w:rsidRPr="00D62049">
        <w:t>(66)</w:t>
      </w:r>
      <w:r w:rsidRPr="00D62049">
        <w:fldChar w:fldCharType="end"/>
      </w:r>
      <w:r w:rsidRPr="00D62049">
        <w:t xml:space="preserve">, the calculation of which is described by Wolf et al </w:t>
      </w:r>
      <w:r w:rsidRPr="00D62049">
        <w:fldChar w:fldCharType="begin"/>
      </w:r>
      <w:r w:rsidRPr="00D62049">
        <w:instrText xml:space="preserve"> ADDIN ZOTERO_ITEM CSL_CITATION {"citationID":"0PFJe6Gs","properties":{"formattedCitation":"(67)","plainCitation":"(67)"},"citationItems":[{"id":464,"uris":["http://zotero.org/users/1098686/items/B8IS9G7A"],"uri":["http://zotero.org/users/1098686/items/B8IS9G7A"],"itemData":{"id":464,"type":"article-journal","title":"Determining Lyapunov Exponents from a Time Series","container-title":"Physica D: Nonlinear Phenomena","page":"285-317","volume":"16","issue":"1","author":[{"family":"Wolf","given":"Alan"},{"family":"Swift","given":"Jack B."},{"family":"Swinney","given":"Harry L."},{"family":"Vastano","given":"John A."}],"issued":{"date-parts":[["1985"]]}}}],"schema":"https://github.com/citation-style-language/schema/raw/master/csl-citation.json"} </w:instrText>
      </w:r>
      <w:r w:rsidRPr="00D62049">
        <w:fldChar w:fldCharType="separate"/>
      </w:r>
      <w:r w:rsidRPr="00D62049">
        <w:t>(67)</w:t>
      </w:r>
      <w:r w:rsidRPr="00D62049">
        <w:fldChar w:fldCharType="end"/>
      </w:r>
      <w:r w:rsidRPr="00D62049">
        <w:t>. If the Lyapunov</w:t>
      </w:r>
      <w:r w:rsidR="00E05270">
        <w:t>’</w:t>
      </w:r>
      <w:r w:rsidRPr="00D62049">
        <w:t xml:space="preserve">s value is positive, then the two points move apart over time at an exponential rate. If the Lyapunov is negative, then these points converge exponentially quickly, such as toward a fixed point or limit cycle. Finally, the Lyapunov is zero when there is a bifurcation </w:t>
      </w:r>
      <w:r w:rsidRPr="00D62049">
        <w:fldChar w:fldCharType="begin"/>
      </w:r>
      <w:r w:rsidRPr="00D62049">
        <w:instrText xml:space="preserve"> ADDIN ZOTERO_ITEM CSL_CITATION {"citationID":"iq3enum18","properties":{"formattedCitation":"(68)","plainCitation":"(68)"},"citationItems":[{"id":1542,"uris":["http://zotero.org/users/1098686/items/DEBNS4ZC"],"uri":["http://zotero.org/users/1098686/items/DEBNS4ZC"],"itemData":{"id":1542,"type":"chapter","title":"Lyapunov Exponents","container-title":"Wiley Encyclopedia of Biomedical Engineering","publisher":"John Wiley &amp; Sons","publisher-place":"Hoboken","source":"CrossRef","event-place":"Hoboken","ISBN":"978-0-471-74036-0","language":"en","editor":[{"family":"Akay","given":"Metin"}],"author":[{"family":"Dingwell","given":"Jonathan B."}],"issued":{"date-parts":[["2006"]]}}}],"schema":"https://github.com/citation-style-language/schema/raw/master/csl-citation.json"} </w:instrText>
      </w:r>
      <w:r w:rsidRPr="00D62049">
        <w:fldChar w:fldCharType="separate"/>
      </w:r>
      <w:r w:rsidRPr="00D62049">
        <w:t>(68)</w:t>
      </w:r>
      <w:r w:rsidRPr="00D62049">
        <w:fldChar w:fldCharType="end"/>
      </w:r>
      <w:r w:rsidRPr="00D62049">
        <w:t xml:space="preserve">. For example, with our logistic model, the Lyapunov is zero when the growth rate is set to 1 or 3 because they are bifurcation points; it is negative for most growth rates, such as 0 </w:t>
      </w:r>
      <w:r w:rsidRPr="00D62049">
        <w:rPr>
          <w:rFonts w:ascii="Courier New" w:hAnsi="Courier New" w:cs="Courier New"/>
        </w:rPr>
        <w:t>≤</w:t>
      </w:r>
      <w:r w:rsidRPr="00D62049">
        <w:t xml:space="preserve"> </w:t>
      </w:r>
      <w:r w:rsidRPr="00D62049">
        <w:rPr>
          <w:i/>
        </w:rPr>
        <w:t>r</w:t>
      </w:r>
      <w:r w:rsidRPr="00D62049">
        <w:t xml:space="preserve"> &lt; 1 and 1 &lt; </w:t>
      </w:r>
      <w:r w:rsidRPr="00D62049">
        <w:rPr>
          <w:i/>
        </w:rPr>
        <w:t>r</w:t>
      </w:r>
      <w:r w:rsidRPr="00D62049">
        <w:t xml:space="preserve"> &lt; 3, because they have fixed-point or limit cycle attractors; and it is positive for the chaotic regime (exclusive of those occasional windows when the system resumes brief periodicity, such as when the growth rate is 3.83). A positive Lyapunov indicates that the system has a highly sensitive dependence on initial conditions, and is a common signature of chaos </w:t>
      </w:r>
      <w:r w:rsidRPr="00D62049">
        <w:fldChar w:fldCharType="begin"/>
      </w:r>
      <w:r w:rsidRPr="00D62049">
        <w:instrText xml:space="preserve"> ADDIN ZOTERO_ITEM CSL_CITATION {"citationID":"mkFimYYs","properties":{"formattedCitation":"{\\rtf (69\\uc0\\u8211{}71)}","plainCitation":"(69–71)"},"citationItems":[{"id":1521,"uris":["http://zotero.org/users/1098686/items/RS2ZJK9V"],"uri":["http://zotero.org/users/1098686/items/RS2ZJK9V"],"itemData":{"id":1521,"type":"book","title":"Chaos: A Statistical Perspective","publisher":"Springer Science &amp; Business Media","publisher-place":"New York","source":"Google Books","event-place":"New York","ISBN":"978-1-4757-3464-5","author":[{"family":"Chan","given":"Kung-Sik"},{"family":"Tong","given":"Howell"}],"issued":{"date-parts":[["2013"]]}}},{"id":1661,"uris":["http://zotero.org/users/1098686/items/WDHF5WB6"],"uri":["http://zotero.org/users/1098686/items/WDHF5WB6"],"itemData":{"id":1661,"type":"article-journal","title":"Defining Chaos","container-title":"Chaos","page":"097618","volume":"25","issue":"9","DOI":"10.1063/1.4922973","ISSN":"1054-1500, 1089-7682","language":"en","author":[{"family":"Hunt","given":"Brian R."},{"family":"Ott","given":"Edward"}],"issued":{"date-parts":[["2015"]]}}},{"id":1264,"uris":["http://zotero.org/users/1098686/items/UKW2STDM"],"uri":["http://zotero.org/users/1098686/items/UKW2STDM"],"itemData":{"id":1264,"type":"article-journal","title":"The Problem of Spurious Lyapunov Exponents in Time Series Analysis and Its Solution by Covariant Lyapunov Vectors","container-title":"Journal of Physics A: Mathematical and Theoretical","page":"254009","volume":"46","issue":"25","source":"CrossRef","DOI":"10.1088/1751-8113/46/25/254009","ISSN":"1751-8113, 1751-8121","author":[{"family":"Kantz","given":"Holger"},{"family":"Radons","given":"Günter"},{"family":"Yang","given":"Hongliu"}],"issued":{"date-parts":[["2013",6,28]]}}}],"schema":"https://github.com/citation-style-language/schema/raw/master/csl-citation.json"} </w:instrText>
      </w:r>
      <w:r w:rsidRPr="00D62049">
        <w:fldChar w:fldCharType="separate"/>
      </w:r>
      <w:r w:rsidRPr="00D62049">
        <w:t>(69–71)</w:t>
      </w:r>
      <w:r w:rsidRPr="00D62049">
        <w:fldChar w:fldCharType="end"/>
      </w:r>
      <w:r w:rsidRPr="00D62049">
        <w:t>.</w:t>
      </w:r>
    </w:p>
    <w:p w:rsidR="007D42E0" w:rsidRDefault="007D42E0" w:rsidP="007D42E0">
      <w:pPr>
        <w:pStyle w:val="Figure"/>
      </w:pPr>
      <w:r w:rsidRPr="00D62049">
        <w:drawing>
          <wp:inline distT="0" distB="0" distL="0" distR="0" wp14:anchorId="2876F937" wp14:editId="77436E8C">
            <wp:extent cx="5924550" cy="1971675"/>
            <wp:effectExtent l="0" t="0" r="0" b="9525"/>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1971675"/>
                    </a:xfrm>
                    <a:prstGeom prst="rect">
                      <a:avLst/>
                    </a:prstGeom>
                    <a:noFill/>
                    <a:ln>
                      <a:noFill/>
                    </a:ln>
                  </pic:spPr>
                </pic:pic>
              </a:graphicData>
            </a:graphic>
          </wp:inline>
        </w:drawing>
      </w:r>
    </w:p>
    <w:p w:rsidR="007D42E0" w:rsidRPr="00BB7BF7" w:rsidRDefault="007D42E0" w:rsidP="007D42E0">
      <w:pPr>
        <w:pStyle w:val="Caption"/>
      </w:pPr>
      <w:bookmarkStart w:id="36" w:name="_Toc461814447"/>
      <w:r w:rsidRPr="00BB7BF7">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12</w:t>
      </w:r>
      <w:r w:rsidR="004B49D7">
        <w:rPr>
          <w:noProof/>
        </w:rPr>
        <w:fldChar w:fldCharType="end"/>
      </w:r>
      <w:r w:rsidRPr="00BB7BF7">
        <w:t>. Cobweb plots of the logistic map pulling initial population values of 0.1 (A), 0.5 (B), and 0.9 (C) into the same fixed-point attractor over time. At this growth rate parameter value of 2.7, the Lyapunov is negative.</w:t>
      </w:r>
      <w:bookmarkEnd w:id="36"/>
    </w:p>
    <w:p w:rsidR="009110E0" w:rsidRDefault="009110E0" w:rsidP="00C33948">
      <w:r w:rsidRPr="00D62049">
        <w:lastRenderedPageBreak/>
        <w:t xml:space="preserve">This nonlinear divergence of </w:t>
      </w:r>
      <w:r w:rsidRPr="00D62049">
        <w:rPr>
          <w:i/>
        </w:rPr>
        <w:t>very</w:t>
      </w:r>
      <w:r w:rsidRPr="00D62049">
        <w:t xml:space="preserve"> similar values makes real-world modeling and prediction difficult, because we must measure the parameters and system state with infinite precision. Otherwise, tiny errors in measurement or rounding are compounded over time until the system eventually diverges drastically from the prediction. In the real world, infinite precision is impossible. It was through one such rounding error that Lorenz first discovered chaos. Recall his words at the beginning of this </w:t>
      </w:r>
      <w:r w:rsidR="00085018" w:rsidRPr="00D62049">
        <w:t>chapter</w:t>
      </w:r>
      <w:r w:rsidRPr="00D62049">
        <w:t xml:space="preserve">: “the present determines the future, but the approximate present does not approximately determine the future” </w:t>
      </w:r>
      <w:r w:rsidRPr="00D62049">
        <w:fldChar w:fldCharType="begin"/>
      </w:r>
      <w:r w:rsidRPr="00D62049">
        <w:instrText xml:space="preserve"> ADDIN ZOTERO_ITEM CSL_CITATION {"citationID":"b7rgnrqoq","properties":{"formattedCitation":"(39)","plainCitation":"(39)"},"citationItems":[{"id":1076,"uris":["http://zotero.org/users/1098686/items/JB8P5QAN"],"uri":["http://zotero.org/users/1098686/items/JB8P5QAN"],"itemData":{"id":1076,"type":"post-weblog","title":"Chaos in an Atmosphere Hanging on a Wall","container-title":"Mathematics of Planet Earth","URL":"http://mpe2013.org/2013/03/17/chaos-in-an-atmosphere-hanging-on-a-wall/","author":[{"family":"Danforth","given":"Christopher M."}],"issued":{"date-parts":[["2013",3,17]]}}}],"schema":"https://github.com/citation-style-language/schema/raw/master/csl-citation.json"} </w:instrText>
      </w:r>
      <w:r w:rsidRPr="00D62049">
        <w:fldChar w:fldCharType="separate"/>
      </w:r>
      <w:r w:rsidRPr="00D62049">
        <w:t>(39)</w:t>
      </w:r>
      <w:r w:rsidRPr="00D62049">
        <w:fldChar w:fldCharType="end"/>
      </w:r>
      <w:r w:rsidRPr="00D62049">
        <w:t>.</w:t>
      </w:r>
    </w:p>
    <w:p w:rsidR="007D42E0" w:rsidRDefault="007D42E0" w:rsidP="007D42E0">
      <w:pPr>
        <w:pStyle w:val="Figure"/>
      </w:pPr>
      <w:r w:rsidRPr="00D62049">
        <w:drawing>
          <wp:inline distT="0" distB="0" distL="0" distR="0" wp14:anchorId="36E2A825" wp14:editId="30596065">
            <wp:extent cx="4048125" cy="2657475"/>
            <wp:effectExtent l="0" t="0" r="9525" b="9525"/>
            <wp:docPr id="1" name="Picture 1" descr="fig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2657475"/>
                    </a:xfrm>
                    <a:prstGeom prst="rect">
                      <a:avLst/>
                    </a:prstGeom>
                    <a:noFill/>
                    <a:ln>
                      <a:noFill/>
                    </a:ln>
                  </pic:spPr>
                </pic:pic>
              </a:graphicData>
            </a:graphic>
          </wp:inline>
        </w:drawing>
      </w:r>
    </w:p>
    <w:p w:rsidR="007D42E0" w:rsidRPr="00D62049" w:rsidRDefault="007D42E0" w:rsidP="007D42E0">
      <w:pPr>
        <w:pStyle w:val="Caption"/>
      </w:pPr>
      <w:bookmarkStart w:id="37" w:name="_Toc461814448"/>
      <w:r>
        <w:t xml:space="preserve">Figure </w:t>
      </w:r>
      <w:r w:rsidR="004B49D7">
        <w:fldChar w:fldCharType="begin"/>
      </w:r>
      <w:r w:rsidR="004B49D7">
        <w:instrText xml:space="preserve"> STYLEREF 1 \s </w:instrText>
      </w:r>
      <w:r w:rsidR="004B49D7">
        <w:fldChar w:fldCharType="separate"/>
      </w:r>
      <w:r w:rsidR="00C96F78">
        <w:rPr>
          <w:noProof/>
        </w:rPr>
        <w:t>2</w:t>
      </w:r>
      <w:r w:rsidR="004B49D7">
        <w:rPr>
          <w:noProof/>
        </w:rPr>
        <w:fldChar w:fldCharType="end"/>
      </w:r>
      <w:r w:rsidR="007439F1">
        <w:t>.</w:t>
      </w:r>
      <w:r w:rsidR="004B49D7">
        <w:fldChar w:fldCharType="begin"/>
      </w:r>
      <w:r w:rsidR="004B49D7">
        <w:instrText xml:space="preserve"> SEQ Figure \* ARABIC \s 1 </w:instrText>
      </w:r>
      <w:r w:rsidR="004B49D7">
        <w:fldChar w:fldCharType="separate"/>
      </w:r>
      <w:r w:rsidR="00C96F78">
        <w:rPr>
          <w:noProof/>
        </w:rPr>
        <w:t>13</w:t>
      </w:r>
      <w:r w:rsidR="004B49D7">
        <w:rPr>
          <w:noProof/>
        </w:rPr>
        <w:fldChar w:fldCharType="end"/>
      </w:r>
      <w:r>
        <w:t xml:space="preserve">. </w:t>
      </w:r>
      <w:r w:rsidRPr="00BD2822">
        <w:t xml:space="preserve">Plot of </w:t>
      </w:r>
      <w:proofErr w:type="gramStart"/>
      <w:r w:rsidRPr="00BD2822">
        <w:t>two time</w:t>
      </w:r>
      <w:proofErr w:type="gramEnd"/>
      <w:r w:rsidRPr="00BD2822">
        <w:t xml:space="preserve"> series with identical dynamics, one starting at an initial population value of 0.5 (blue) and the other starting at 0.50001 (red). At this growth rate parameter value of 3.9, the Lyapunov is positive – thus the system is chaotic and </w:t>
      </w:r>
      <w:r w:rsidRPr="00D62049">
        <w:t>we can see the nearby points diverge over time.</w:t>
      </w:r>
      <w:bookmarkEnd w:id="37"/>
    </w:p>
    <w:p w:rsidR="009110E0" w:rsidRPr="00D62049" w:rsidRDefault="009110E0" w:rsidP="00C33948">
      <w:r w:rsidRPr="00D62049">
        <w:t xml:space="preserve">As a demonstration of this, we run the logistic model with two </w:t>
      </w:r>
      <w:r w:rsidRPr="00D62049">
        <w:rPr>
          <w:i/>
          <w:iCs/>
        </w:rPr>
        <w:t>very</w:t>
      </w:r>
      <w:r w:rsidRPr="00D62049">
        <w:t xml:space="preserve"> similar initial population values, shown in Figure </w:t>
      </w:r>
      <w:r w:rsidR="00A871E1">
        <w:t>2.</w:t>
      </w:r>
      <w:r w:rsidRPr="00D62049">
        <w:t xml:space="preserve">13. Both have the same growth rate parameter value of 3.9. The blue line represents an initial population value of 0.5 and the red line </w:t>
      </w:r>
      <w:r w:rsidRPr="00D62049">
        <w:lastRenderedPageBreak/>
        <w:t xml:space="preserve">represents an initial population of 0.50001. These two initial conditions are </w:t>
      </w:r>
      <w:r w:rsidRPr="00D62049">
        <w:rPr>
          <w:iCs/>
        </w:rPr>
        <w:t>extremely</w:t>
      </w:r>
      <w:r w:rsidRPr="00D62049">
        <w:t xml:space="preserve"> close to one another and accordingly their trajectories look essentially identical for the first 30 generations. After that, however, the minuscule difference in initial conditions compounds to the point that by the 40th generation the two lines show little in common. What began as nearly indistinguishable initial conditions produces completely different outcomes over time due to nonlinearity and exponential divergence.</w:t>
      </w:r>
    </w:p>
    <w:p w:rsidR="009110E0" w:rsidRPr="00D62049" w:rsidRDefault="009110E0" w:rsidP="00C33948">
      <w:r w:rsidRPr="00D62049">
        <w:t xml:space="preserve">If our knowledge of these two systems began at generation 50, we would have no way of guessing that they were nearly identical in the beginning. With chaos, history is thus lost to time and prediction of the future is only as accurate as our measurements. Human measurements are never infinitely precise, so in real-world chaotic systems, errors compound and the future becomes entirely unknowable given long enough time horizons. This phenomenon is famously known as the </w:t>
      </w:r>
      <w:r w:rsidRPr="00D62049">
        <w:rPr>
          <w:i/>
        </w:rPr>
        <w:t>butterfly effect</w:t>
      </w:r>
      <w:r w:rsidRPr="00D62049">
        <w:t xml:space="preserve">: a butterfly flaps its wings in China and sets off a tornado in Texas. Small events compound and irreversibly alter the future of the universe. In Figure </w:t>
      </w:r>
      <w:r w:rsidR="00A871E1">
        <w:t>2.</w:t>
      </w:r>
      <w:r w:rsidRPr="00D62049">
        <w:t>13, a tiny fluctuation of 0.00001 makes an enormous difference in the behavior and state of the system 40 generations later. Although this system</w:t>
      </w:r>
      <w:r w:rsidR="00E05270">
        <w:t>’</w:t>
      </w:r>
      <w:r w:rsidRPr="00D62049">
        <w:t xml:space="preserve">s future cannot be predicted, we </w:t>
      </w:r>
      <w:r w:rsidRPr="00D62049">
        <w:rPr>
          <w:i/>
        </w:rPr>
        <w:t>can</w:t>
      </w:r>
      <w:r w:rsidRPr="00D62049">
        <w:t xml:space="preserve"> characterize its dynamics geometrically with phase diagrams, bifurcation plots, and cobweb plots – and statistically with Lyapunov exponents and fractal dimensions.</w:t>
      </w:r>
    </w:p>
    <w:p w:rsidR="006115C9" w:rsidRPr="00D62049" w:rsidRDefault="006115C9" w:rsidP="00C33948"/>
    <w:p w:rsidR="009110E0" w:rsidRPr="00D62049" w:rsidRDefault="009110E0" w:rsidP="00C33948">
      <w:pPr>
        <w:pStyle w:val="Heading2"/>
      </w:pPr>
      <w:bookmarkStart w:id="38" w:name="_Toc465957086"/>
      <w:r w:rsidRPr="00D62049">
        <w:lastRenderedPageBreak/>
        <w:t>Conclusion</w:t>
      </w:r>
      <w:bookmarkEnd w:id="38"/>
    </w:p>
    <w:p w:rsidR="005538FD" w:rsidRDefault="009110E0" w:rsidP="00C33948">
      <w:r w:rsidRPr="00D62049">
        <w:t xml:space="preserve">This </w:t>
      </w:r>
      <w:r w:rsidR="00085018" w:rsidRPr="00D62049">
        <w:t>chapter</w:t>
      </w:r>
      <w:r w:rsidRPr="00D62049">
        <w:t xml:space="preserve"> had </w:t>
      </w:r>
      <w:r w:rsidR="00D01D44">
        <w:t>two primary</w:t>
      </w:r>
      <w:r w:rsidRPr="00D62049">
        <w:t xml:space="preserve"> aims. First, it introduced the foundational concepts of nonlinear dynamics, chaos, fractals, self-similarity, and the limits of prediction</w:t>
      </w:r>
      <w:r w:rsidR="00D01D44">
        <w:t xml:space="preserve"> through </w:t>
      </w:r>
      <w:r w:rsidR="00D01D44" w:rsidRPr="00D62049">
        <w:t>several visualization methods to analyze and understand the behavior of nonlinear dynamical systems</w:t>
      </w:r>
      <w:r w:rsidRPr="00D62049">
        <w:t xml:space="preserve">. </w:t>
      </w:r>
      <w:r w:rsidR="00D01D44">
        <w:t>Second</w:t>
      </w:r>
      <w:r w:rsidRPr="00D62049">
        <w:t xml:space="preserve">, it </w:t>
      </w:r>
      <w:r w:rsidR="00D01D44">
        <w:t>presented</w:t>
      </w:r>
      <w:r w:rsidRPr="00D62049">
        <w:t xml:space="preserve"> Pynamical</w:t>
      </w:r>
      <w:r w:rsidR="00D01D44">
        <w:t>, a</w:t>
      </w:r>
      <w:r w:rsidRPr="00D62049">
        <w:t xml:space="preserve"> software package for visualizing the behavior of discrete nonlinear dynamical systems. This package </w:t>
      </w:r>
      <w:r w:rsidR="00D01D44">
        <w:t>provides</w:t>
      </w:r>
      <w:r w:rsidRPr="00D62049">
        <w:t xml:space="preserve"> a free, fast, simple, extensible tool to introduce and analyze nonlinear dynamical systems</w:t>
      </w:r>
      <w:r w:rsidR="00E05270">
        <w:t>’</w:t>
      </w:r>
      <w:r w:rsidRPr="00D62049">
        <w:t xml:space="preserve"> behavior </w:t>
      </w:r>
      <w:r w:rsidR="00D01D44">
        <w:t xml:space="preserve">visually – useful for research </w:t>
      </w:r>
      <w:r w:rsidRPr="00D62049">
        <w:t xml:space="preserve">and pedagogy. Nonlinear systems are extremely difficult to solve analytically because they cannot be broken down into constituent parts. </w:t>
      </w:r>
      <w:r w:rsidR="005538FD">
        <w:t>Instead, we used Pynamical to reveal</w:t>
      </w:r>
      <w:r w:rsidRPr="00D62049">
        <w:t xml:space="preserve"> hidden structure and patterns in time series whose underlying dynamics may not be well known. In particular, </w:t>
      </w:r>
      <w:r w:rsidR="005538FD">
        <w:t>it</w:t>
      </w:r>
      <w:r w:rsidRPr="00D62049">
        <w:t xml:space="preserve"> reveal</w:t>
      </w:r>
      <w:r w:rsidR="005538FD">
        <w:t>ed</w:t>
      </w:r>
      <w:r w:rsidRPr="00D62049">
        <w:t xml:space="preserve"> the qualitative behavior of nonlinear dynamical systems over time and in response to parameter variations.</w:t>
      </w:r>
    </w:p>
    <w:p w:rsidR="005538FD" w:rsidRDefault="009110E0" w:rsidP="00C33948">
      <w:r w:rsidRPr="00D62049">
        <w:t xml:space="preserve">This </w:t>
      </w:r>
      <w:r w:rsidR="00085018" w:rsidRPr="00D62049">
        <w:t>chapter</w:t>
      </w:r>
      <w:r w:rsidRPr="00D62049">
        <w:t xml:space="preserve"> used the logistic map to define such a set of nonlinear dynamics. As simple as this model was, at different growth rate parameter values it produced stability, periodic oscillations, or chaos. We used Pynamical to create bifurcation diagrams and cobweb plots to visualize this behavior across different parameter values. In the chaotic regime, the system jumped seemingly randomly between all population values. Accordingly, we used Pynamical to embed the data into higher-dimensional state </w:t>
      </w:r>
      <w:r w:rsidRPr="00D62049">
        <w:lastRenderedPageBreak/>
        <w:t>space to create phase diagrams to visualize the system</w:t>
      </w:r>
      <w:r w:rsidR="00E05270">
        <w:t>’</w:t>
      </w:r>
      <w:r w:rsidRPr="00D62049">
        <w:t>s strange attractor and understand its constrained, deterministic dynamics. Finally, we explored the butterfly effect</w:t>
      </w:r>
      <w:r w:rsidR="00E05270">
        <w:t>’</w:t>
      </w:r>
      <w:r w:rsidRPr="00D62049">
        <w:t xml:space="preserve">s implications of nonlinearity on system sensitivity, as infinitesimal differences in initial conditions compounded over time until nearly identical systems had diverged drastically. </w:t>
      </w:r>
      <w:proofErr w:type="gramStart"/>
      <w:r w:rsidRPr="00D62049">
        <w:t>Thus</w:t>
      </w:r>
      <w:proofErr w:type="gramEnd"/>
      <w:r w:rsidRPr="00D62049">
        <w:t xml:space="preserve"> in many nonlinear systems, there are fundamental limits to knowledge and prediction.</w:t>
      </w:r>
    </w:p>
    <w:p w:rsidR="006115C9" w:rsidRPr="00D62049" w:rsidRDefault="009110E0" w:rsidP="00C33948">
      <w:r w:rsidRPr="00D62049">
        <w:t xml:space="preserve"> </w:t>
      </w:r>
      <w:r w:rsidR="005538FD" w:rsidRPr="005538FD">
        <w:t xml:space="preserve">During the 1990s, complexity theory grew out of chaos theory and largely supplanted it as an analytic frame for social systems. </w:t>
      </w:r>
      <w:r w:rsidR="00DB0FC5">
        <w:t>Although c</w:t>
      </w:r>
      <w:r w:rsidR="005538FD" w:rsidRPr="005538FD">
        <w:t>omplex</w:t>
      </w:r>
      <w:r w:rsidR="00DB0FC5">
        <w:t xml:space="preserve">ity draws on similar principles, it </w:t>
      </w:r>
      <w:r w:rsidR="0088641C">
        <w:t>emerges as</w:t>
      </w:r>
      <w:r w:rsidR="005538FD" w:rsidRPr="005538FD">
        <w:t xml:space="preserve"> a very different beast. Instead of looking at simple, closed, deterministic systems, complexity examines large open systems made of many interacting parts. Unlike chaotic systems, complex systems retain some trace of their initial conditions and previous states, through path dependence. They are unpredictable, but in a different way than chaos</w:t>
      </w:r>
      <w:r w:rsidR="0060359B">
        <w:t xml:space="preserve"> is</w:t>
      </w:r>
      <w:r w:rsidR="005538FD" w:rsidRPr="005538FD">
        <w:t>: complex systems have the ability to surprise through novelty and emergence.</w:t>
      </w:r>
      <w:r w:rsidR="005538FD">
        <w:t xml:space="preserve"> The following chapter unpacks these notions </w:t>
      </w:r>
      <w:r w:rsidR="00B657D3">
        <w:t xml:space="preserve">of </w:t>
      </w:r>
      <w:r w:rsidR="005538FD">
        <w:t xml:space="preserve">complexity, examines how they have been applied to the study of cities, and introduces complex </w:t>
      </w:r>
      <w:r w:rsidR="00B475CF">
        <w:t xml:space="preserve">spatial </w:t>
      </w:r>
      <w:r w:rsidR="005538FD">
        <w:t>network analysis.</w:t>
      </w:r>
    </w:p>
    <w:p w:rsidR="006115C9" w:rsidRPr="00D62049" w:rsidRDefault="006115C9" w:rsidP="00C33948"/>
    <w:p w:rsidR="009110E0" w:rsidRPr="00D62049" w:rsidRDefault="009110E0" w:rsidP="00C33948">
      <w:pPr>
        <w:pStyle w:val="Heading2"/>
      </w:pPr>
      <w:bookmarkStart w:id="39" w:name="_Toc465957087"/>
      <w:r w:rsidRPr="00D62049">
        <w:t>References</w:t>
      </w:r>
      <w:bookmarkEnd w:id="39"/>
    </w:p>
    <w:p w:rsidR="006115C9" w:rsidRPr="00D62049" w:rsidRDefault="006115C9" w:rsidP="00C33948"/>
    <w:p w:rsidR="009110E0" w:rsidRPr="00D62049" w:rsidRDefault="009110E0" w:rsidP="00C33948">
      <w:pPr>
        <w:pStyle w:val="Bibliography"/>
      </w:pPr>
      <w:r w:rsidRPr="00D62049">
        <w:lastRenderedPageBreak/>
        <w:fldChar w:fldCharType="begin"/>
      </w:r>
      <w:r w:rsidRPr="00D62049">
        <w:instrText xml:space="preserve"> ADDIN ZOTERO_BIBL {"custom":[]} CSL_BIBLIOGRAPHY </w:instrText>
      </w:r>
      <w:r w:rsidRPr="00D62049">
        <w:fldChar w:fldCharType="separate"/>
      </w:r>
      <w:r w:rsidRPr="00D62049">
        <w:t xml:space="preserve">1. </w:t>
      </w:r>
      <w:r w:rsidRPr="00D62049">
        <w:tab/>
        <w:t xml:space="preserve">Hastings A, </w:t>
      </w:r>
      <w:proofErr w:type="spellStart"/>
      <w:r w:rsidRPr="00D62049">
        <w:t>Hom</w:t>
      </w:r>
      <w:proofErr w:type="spellEnd"/>
      <w:r w:rsidRPr="00D62049">
        <w:t xml:space="preserve"> CL, </w:t>
      </w:r>
      <w:proofErr w:type="spellStart"/>
      <w:r w:rsidRPr="00D62049">
        <w:t>Ellner</w:t>
      </w:r>
      <w:proofErr w:type="spellEnd"/>
      <w:r w:rsidRPr="00D62049">
        <w:t xml:space="preserve"> S, </w:t>
      </w:r>
      <w:proofErr w:type="spellStart"/>
      <w:r w:rsidRPr="00D62049">
        <w:t>Turchin</w:t>
      </w:r>
      <w:proofErr w:type="spellEnd"/>
      <w:r w:rsidRPr="00D62049">
        <w:t xml:space="preserve"> P, </w:t>
      </w:r>
      <w:proofErr w:type="spellStart"/>
      <w:r w:rsidRPr="00D62049">
        <w:t>Godfray</w:t>
      </w:r>
      <w:proofErr w:type="spellEnd"/>
      <w:r w:rsidRPr="00D62049">
        <w:t xml:space="preserve"> HCJ. Chaos in Ecology: Is Mother Nature a Strange Attractor? </w:t>
      </w:r>
      <w:proofErr w:type="spellStart"/>
      <w:r w:rsidRPr="00D62049">
        <w:rPr>
          <w:i/>
        </w:rPr>
        <w:t>Annu</w:t>
      </w:r>
      <w:proofErr w:type="spellEnd"/>
      <w:r w:rsidRPr="00D62049">
        <w:rPr>
          <w:i/>
        </w:rPr>
        <w:t xml:space="preserve"> Rev </w:t>
      </w:r>
      <w:proofErr w:type="spellStart"/>
      <w:r w:rsidRPr="00D62049">
        <w:rPr>
          <w:i/>
        </w:rPr>
        <w:t>Ecol</w:t>
      </w:r>
      <w:proofErr w:type="spellEnd"/>
      <w:r w:rsidRPr="00D62049">
        <w:rPr>
          <w:i/>
        </w:rPr>
        <w:t xml:space="preserve"> Syst</w:t>
      </w:r>
      <w:r w:rsidRPr="00D62049">
        <w:t xml:space="preserve">. </w:t>
      </w:r>
      <w:proofErr w:type="gramStart"/>
      <w:r w:rsidRPr="00D62049">
        <w:t>1993;24:1</w:t>
      </w:r>
      <w:proofErr w:type="gramEnd"/>
      <w:r w:rsidRPr="00D62049">
        <w:t xml:space="preserve">–33. </w:t>
      </w:r>
    </w:p>
    <w:p w:rsidR="009110E0" w:rsidRPr="00D62049" w:rsidRDefault="009110E0" w:rsidP="00C33948">
      <w:pPr>
        <w:pStyle w:val="Bibliography"/>
      </w:pPr>
      <w:r w:rsidRPr="00D62049">
        <w:t xml:space="preserve">2. </w:t>
      </w:r>
      <w:r w:rsidRPr="00D62049">
        <w:tab/>
      </w:r>
      <w:proofErr w:type="spellStart"/>
      <w:r w:rsidRPr="00D62049">
        <w:t>Rickles</w:t>
      </w:r>
      <w:proofErr w:type="spellEnd"/>
      <w:r w:rsidRPr="00D62049">
        <w:t xml:space="preserve"> D, </w:t>
      </w:r>
      <w:proofErr w:type="spellStart"/>
      <w:r w:rsidRPr="00D62049">
        <w:t>Hawe</w:t>
      </w:r>
      <w:proofErr w:type="spellEnd"/>
      <w:r w:rsidRPr="00D62049">
        <w:t xml:space="preserve"> P, </w:t>
      </w:r>
      <w:proofErr w:type="spellStart"/>
      <w:r w:rsidRPr="00D62049">
        <w:t>Shiell</w:t>
      </w:r>
      <w:proofErr w:type="spellEnd"/>
      <w:r w:rsidRPr="00D62049">
        <w:t xml:space="preserve"> A. A Simple Guide to Chaos and Complexity. </w:t>
      </w:r>
      <w:r w:rsidRPr="00D62049">
        <w:rPr>
          <w:i/>
        </w:rPr>
        <w:t xml:space="preserve">J </w:t>
      </w:r>
      <w:proofErr w:type="spellStart"/>
      <w:r w:rsidRPr="00D62049">
        <w:rPr>
          <w:i/>
        </w:rPr>
        <w:t>Epidemiol</w:t>
      </w:r>
      <w:proofErr w:type="spellEnd"/>
      <w:r w:rsidRPr="00D62049">
        <w:rPr>
          <w:i/>
        </w:rPr>
        <w:t xml:space="preserve"> Community Health</w:t>
      </w:r>
      <w:r w:rsidRPr="00D62049">
        <w:t xml:space="preserve">. 2007 Nov 1;61(11):933–7. </w:t>
      </w:r>
    </w:p>
    <w:p w:rsidR="009110E0" w:rsidRPr="00D62049" w:rsidRDefault="009110E0" w:rsidP="00C33948">
      <w:pPr>
        <w:pStyle w:val="Bibliography"/>
      </w:pPr>
      <w:r w:rsidRPr="00D62049">
        <w:t xml:space="preserve">3. </w:t>
      </w:r>
      <w:r w:rsidRPr="00D62049">
        <w:tab/>
      </w:r>
      <w:proofErr w:type="spellStart"/>
      <w:r w:rsidRPr="00D62049">
        <w:t>Suetani</w:t>
      </w:r>
      <w:proofErr w:type="spellEnd"/>
      <w:r w:rsidRPr="00D62049">
        <w:t xml:space="preserve"> H, </w:t>
      </w:r>
      <w:proofErr w:type="spellStart"/>
      <w:r w:rsidRPr="00D62049">
        <w:t>Soejima</w:t>
      </w:r>
      <w:proofErr w:type="spellEnd"/>
      <w:r w:rsidRPr="00D62049">
        <w:t xml:space="preserve"> K, Matsuoka R, </w:t>
      </w:r>
      <w:proofErr w:type="spellStart"/>
      <w:r w:rsidRPr="00D62049">
        <w:t>Parlitz</w:t>
      </w:r>
      <w:proofErr w:type="spellEnd"/>
      <w:r w:rsidRPr="00D62049">
        <w:t xml:space="preserve"> U, </w:t>
      </w:r>
      <w:proofErr w:type="spellStart"/>
      <w:r w:rsidRPr="00D62049">
        <w:t>Hata</w:t>
      </w:r>
      <w:proofErr w:type="spellEnd"/>
      <w:r w:rsidRPr="00D62049">
        <w:t xml:space="preserve"> H. Manifold Learning Approach for Chaos in the Dripping Faucet. </w:t>
      </w:r>
      <w:r w:rsidRPr="00D62049">
        <w:rPr>
          <w:i/>
        </w:rPr>
        <w:t>Phys Rev E</w:t>
      </w:r>
      <w:r w:rsidRPr="00D62049">
        <w:t xml:space="preserve">. 2012 Sep 17;86(3). </w:t>
      </w:r>
    </w:p>
    <w:p w:rsidR="009110E0" w:rsidRPr="00D62049" w:rsidRDefault="009110E0" w:rsidP="00C33948">
      <w:pPr>
        <w:pStyle w:val="Bibliography"/>
      </w:pPr>
      <w:r w:rsidRPr="00D62049">
        <w:t xml:space="preserve">4. </w:t>
      </w:r>
      <w:r w:rsidRPr="00D62049">
        <w:tab/>
        <w:t xml:space="preserve">Singh SL, Mishra SN, </w:t>
      </w:r>
      <w:proofErr w:type="spellStart"/>
      <w:r w:rsidRPr="00D62049">
        <w:t>Sinkala</w:t>
      </w:r>
      <w:proofErr w:type="spellEnd"/>
      <w:r w:rsidRPr="00D62049">
        <w:t xml:space="preserve"> W. A New Iterative Approach to Fractal Models. </w:t>
      </w:r>
      <w:proofErr w:type="spellStart"/>
      <w:r w:rsidRPr="00D62049">
        <w:rPr>
          <w:i/>
        </w:rPr>
        <w:t>Commun</w:t>
      </w:r>
      <w:proofErr w:type="spellEnd"/>
      <w:r w:rsidRPr="00D62049">
        <w:rPr>
          <w:i/>
        </w:rPr>
        <w:t xml:space="preserve"> Nonlinear Sci </w:t>
      </w:r>
      <w:proofErr w:type="spellStart"/>
      <w:r w:rsidRPr="00D62049">
        <w:rPr>
          <w:i/>
        </w:rPr>
        <w:t>Numer</w:t>
      </w:r>
      <w:proofErr w:type="spellEnd"/>
      <w:r w:rsidRPr="00D62049">
        <w:rPr>
          <w:i/>
        </w:rPr>
        <w:t xml:space="preserve"> Simul</w:t>
      </w:r>
      <w:r w:rsidRPr="00D62049">
        <w:t xml:space="preserve">. 2012 Feb;17(2):521–9. </w:t>
      </w:r>
    </w:p>
    <w:p w:rsidR="009110E0" w:rsidRPr="00D62049" w:rsidRDefault="009110E0" w:rsidP="00C33948">
      <w:pPr>
        <w:pStyle w:val="Bibliography"/>
      </w:pPr>
      <w:r w:rsidRPr="00D62049">
        <w:t xml:space="preserve">5. </w:t>
      </w:r>
      <w:r w:rsidRPr="00D62049">
        <w:tab/>
        <w:t xml:space="preserve">Hoshi RA, </w:t>
      </w:r>
      <w:proofErr w:type="spellStart"/>
      <w:r w:rsidRPr="00D62049">
        <w:t>Pastre</w:t>
      </w:r>
      <w:proofErr w:type="spellEnd"/>
      <w:r w:rsidRPr="00D62049">
        <w:t xml:space="preserve"> CM, </w:t>
      </w:r>
      <w:proofErr w:type="spellStart"/>
      <w:r w:rsidRPr="00D62049">
        <w:t>Vanderlei</w:t>
      </w:r>
      <w:proofErr w:type="spellEnd"/>
      <w:r w:rsidRPr="00D62049">
        <w:t xml:space="preserve"> LCM, Godoy MF. </w:t>
      </w:r>
      <w:proofErr w:type="spellStart"/>
      <w:r w:rsidRPr="00D62049">
        <w:t>Poincaré</w:t>
      </w:r>
      <w:proofErr w:type="spellEnd"/>
      <w:r w:rsidRPr="00D62049">
        <w:t xml:space="preserve"> Plot Indexes of Heart Rate Variability: Relationships with Other Nonlinear Variables. </w:t>
      </w:r>
      <w:proofErr w:type="spellStart"/>
      <w:r w:rsidRPr="00D62049">
        <w:rPr>
          <w:i/>
        </w:rPr>
        <w:t>Auton</w:t>
      </w:r>
      <w:proofErr w:type="spellEnd"/>
      <w:r w:rsidRPr="00D62049">
        <w:rPr>
          <w:i/>
        </w:rPr>
        <w:t xml:space="preserve"> </w:t>
      </w:r>
      <w:proofErr w:type="spellStart"/>
      <w:r w:rsidRPr="00D62049">
        <w:rPr>
          <w:i/>
        </w:rPr>
        <w:t>Neurosci</w:t>
      </w:r>
      <w:proofErr w:type="spellEnd"/>
      <w:r w:rsidRPr="00D62049">
        <w:t xml:space="preserve">. 2013 Oct;177(2):271–4. </w:t>
      </w:r>
    </w:p>
    <w:p w:rsidR="009110E0" w:rsidRPr="00D62049" w:rsidRDefault="009110E0" w:rsidP="00C33948">
      <w:pPr>
        <w:pStyle w:val="Bibliography"/>
      </w:pPr>
      <w:r w:rsidRPr="00D62049">
        <w:t xml:space="preserve">6. </w:t>
      </w:r>
      <w:r w:rsidRPr="00D62049">
        <w:tab/>
      </w:r>
      <w:proofErr w:type="spellStart"/>
      <w:r w:rsidRPr="00D62049">
        <w:t>Babbs</w:t>
      </w:r>
      <w:proofErr w:type="spellEnd"/>
      <w:r w:rsidRPr="00D62049">
        <w:t xml:space="preserve"> CF. Initiation of Ventricular Fibrillation by a Single Ectopic Beat in Three Dimensional Numerical Models of Ischemic Heart Disease: Abrupt Transition to Chaos. </w:t>
      </w:r>
      <w:r w:rsidRPr="00D62049">
        <w:rPr>
          <w:i/>
        </w:rPr>
        <w:t xml:space="preserve">J </w:t>
      </w:r>
      <w:proofErr w:type="spellStart"/>
      <w:r w:rsidRPr="00D62049">
        <w:rPr>
          <w:i/>
        </w:rPr>
        <w:t>Clin</w:t>
      </w:r>
      <w:proofErr w:type="spellEnd"/>
      <w:r w:rsidRPr="00D62049">
        <w:rPr>
          <w:i/>
        </w:rPr>
        <w:t xml:space="preserve"> </w:t>
      </w:r>
      <w:proofErr w:type="spellStart"/>
      <w:r w:rsidRPr="00D62049">
        <w:rPr>
          <w:i/>
        </w:rPr>
        <w:t>Exp</w:t>
      </w:r>
      <w:proofErr w:type="spellEnd"/>
      <w:r w:rsidRPr="00D62049">
        <w:rPr>
          <w:i/>
        </w:rPr>
        <w:t xml:space="preserve"> </w:t>
      </w:r>
      <w:proofErr w:type="spellStart"/>
      <w:r w:rsidRPr="00D62049">
        <w:rPr>
          <w:i/>
        </w:rPr>
        <w:t>Cardiol</w:t>
      </w:r>
      <w:proofErr w:type="spellEnd"/>
      <w:r w:rsidRPr="00D62049">
        <w:t xml:space="preserve">. 2014;05(10):2–11. </w:t>
      </w:r>
    </w:p>
    <w:p w:rsidR="009110E0" w:rsidRPr="00D62049" w:rsidRDefault="009110E0" w:rsidP="00C33948">
      <w:pPr>
        <w:pStyle w:val="Bibliography"/>
      </w:pPr>
      <w:r w:rsidRPr="00D62049">
        <w:t xml:space="preserve">7. </w:t>
      </w:r>
      <w:r w:rsidRPr="00D62049">
        <w:tab/>
        <w:t xml:space="preserve">Glass L. Introduction to Controversial Topics in Nonlinear Science: Is the Normal Heart Rate Chaotic? </w:t>
      </w:r>
      <w:r w:rsidRPr="00D62049">
        <w:rPr>
          <w:i/>
        </w:rPr>
        <w:t>Chaos</w:t>
      </w:r>
      <w:r w:rsidRPr="00D62049">
        <w:t xml:space="preserve">. 2009;19(2):028501. </w:t>
      </w:r>
    </w:p>
    <w:p w:rsidR="009110E0" w:rsidRPr="00D62049" w:rsidRDefault="009110E0" w:rsidP="00C33948">
      <w:pPr>
        <w:pStyle w:val="Bibliography"/>
      </w:pPr>
      <w:r w:rsidRPr="00D62049">
        <w:lastRenderedPageBreak/>
        <w:t xml:space="preserve">8. </w:t>
      </w:r>
      <w:r w:rsidRPr="00D62049">
        <w:tab/>
        <w:t xml:space="preserve">Hong Z, Dong J. Chaos Theory and Its Application in Modern Cryptography. In Taiyuan, China; 2010. p. 332–4. </w:t>
      </w:r>
    </w:p>
    <w:p w:rsidR="009110E0" w:rsidRPr="00D62049" w:rsidRDefault="009110E0" w:rsidP="00C33948">
      <w:pPr>
        <w:pStyle w:val="Bibliography"/>
      </w:pPr>
      <w:r w:rsidRPr="00D62049">
        <w:t xml:space="preserve">9. </w:t>
      </w:r>
      <w:r w:rsidRPr="00D62049">
        <w:tab/>
      </w:r>
      <w:proofErr w:type="spellStart"/>
      <w:r w:rsidRPr="00D62049">
        <w:t>Makris</w:t>
      </w:r>
      <w:proofErr w:type="spellEnd"/>
      <w:r w:rsidRPr="00D62049">
        <w:t xml:space="preserve"> G, Antoniou I. Cryptography with Chaos. In: </w:t>
      </w:r>
      <w:r w:rsidRPr="00D62049">
        <w:rPr>
          <w:i/>
        </w:rPr>
        <w:t>Proceedings of the 5th Chaotic Modeling and Simulation International Conference</w:t>
      </w:r>
      <w:r w:rsidRPr="00D62049">
        <w:t xml:space="preserve">. Athens, Greece; 2012. p. 309–18. </w:t>
      </w:r>
    </w:p>
    <w:p w:rsidR="009110E0" w:rsidRPr="00D62049" w:rsidRDefault="009110E0" w:rsidP="00C33948">
      <w:pPr>
        <w:pStyle w:val="Bibliography"/>
      </w:pPr>
      <w:r w:rsidRPr="00D62049">
        <w:t xml:space="preserve">10. </w:t>
      </w:r>
      <w:r w:rsidRPr="00D62049">
        <w:tab/>
      </w:r>
      <w:proofErr w:type="spellStart"/>
      <w:r w:rsidRPr="00D62049">
        <w:t>Guastello</w:t>
      </w:r>
      <w:proofErr w:type="spellEnd"/>
      <w:r w:rsidRPr="00D62049">
        <w:t xml:space="preserve"> SJ. Chaos, Catastrophe, and Human Affairs: Applications of Nonlinear Dynamics to Work, Organizations, and Social Evolution. New York: Psychology Press; 2013. </w:t>
      </w:r>
    </w:p>
    <w:p w:rsidR="009110E0" w:rsidRPr="00D62049" w:rsidRDefault="009110E0" w:rsidP="00C33948">
      <w:pPr>
        <w:pStyle w:val="Bibliography"/>
      </w:pPr>
      <w:r w:rsidRPr="00D62049">
        <w:t xml:space="preserve">11. </w:t>
      </w:r>
      <w:r w:rsidRPr="00D62049">
        <w:tab/>
        <w:t xml:space="preserve">Richards D. From Individuals to Groups: The Aggregation of Votes and Chaotic Dynamics. In: Kiel LD, Elliott E, editors. </w:t>
      </w:r>
      <w:r w:rsidRPr="00D62049">
        <w:rPr>
          <w:i/>
        </w:rPr>
        <w:t>Chaos Theory in the Social Sciences</w:t>
      </w:r>
      <w:r w:rsidRPr="00D62049">
        <w:t xml:space="preserve">. Ann Arbor: University of Michigan Press; 1996. p. 89–116. </w:t>
      </w:r>
    </w:p>
    <w:p w:rsidR="009110E0" w:rsidRPr="00D62049" w:rsidRDefault="009110E0" w:rsidP="00C33948">
      <w:pPr>
        <w:pStyle w:val="Bibliography"/>
      </w:pPr>
      <w:r w:rsidRPr="00D62049">
        <w:t xml:space="preserve">12. </w:t>
      </w:r>
      <w:r w:rsidRPr="00D62049">
        <w:tab/>
        <w:t xml:space="preserve">Batty M, Longley P. </w:t>
      </w:r>
      <w:r w:rsidRPr="00D62049">
        <w:rPr>
          <w:i/>
        </w:rPr>
        <w:t>Fractal Cities: A Geometry of Form and Function</w:t>
      </w:r>
      <w:r w:rsidRPr="00D62049">
        <w:t xml:space="preserve">. London: Academic Press; 1994. </w:t>
      </w:r>
    </w:p>
    <w:p w:rsidR="009110E0" w:rsidRPr="00D62049" w:rsidRDefault="009110E0" w:rsidP="00C33948">
      <w:pPr>
        <w:pStyle w:val="Bibliography"/>
      </w:pPr>
      <w:r w:rsidRPr="00D62049">
        <w:t xml:space="preserve">13. </w:t>
      </w:r>
      <w:r w:rsidRPr="00D62049">
        <w:tab/>
        <w:t xml:space="preserve">Batty M, </w:t>
      </w:r>
      <w:proofErr w:type="spellStart"/>
      <w:r w:rsidRPr="00D62049">
        <w:t>Xie</w:t>
      </w:r>
      <w:proofErr w:type="spellEnd"/>
      <w:r w:rsidRPr="00D62049">
        <w:t xml:space="preserve"> Y. Self-Organized Criticality and Urban Development. </w:t>
      </w:r>
      <w:r w:rsidRPr="00D62049">
        <w:rPr>
          <w:i/>
        </w:rPr>
        <w:t xml:space="preserve">Discrete </w:t>
      </w:r>
      <w:proofErr w:type="spellStart"/>
      <w:r w:rsidRPr="00D62049">
        <w:rPr>
          <w:i/>
        </w:rPr>
        <w:t>Dyn</w:t>
      </w:r>
      <w:proofErr w:type="spellEnd"/>
      <w:r w:rsidRPr="00D62049">
        <w:rPr>
          <w:i/>
        </w:rPr>
        <w:t xml:space="preserve"> Nat Soc</w:t>
      </w:r>
      <w:r w:rsidRPr="00D62049">
        <w:t xml:space="preserve">. 1999;3(2-3):109–24. </w:t>
      </w:r>
    </w:p>
    <w:p w:rsidR="009110E0" w:rsidRPr="00D62049" w:rsidRDefault="009110E0" w:rsidP="00C33948">
      <w:pPr>
        <w:pStyle w:val="Bibliography"/>
      </w:pPr>
      <w:r w:rsidRPr="00D62049">
        <w:t xml:space="preserve">14. </w:t>
      </w:r>
      <w:r w:rsidRPr="00D62049">
        <w:tab/>
      </w:r>
      <w:proofErr w:type="spellStart"/>
      <w:r w:rsidRPr="00D62049">
        <w:t>Benguigui</w:t>
      </w:r>
      <w:proofErr w:type="spellEnd"/>
      <w:r w:rsidRPr="00D62049">
        <w:t xml:space="preserve"> L, </w:t>
      </w:r>
      <w:proofErr w:type="spellStart"/>
      <w:r w:rsidRPr="00D62049">
        <w:t>Czamanski</w:t>
      </w:r>
      <w:proofErr w:type="spellEnd"/>
      <w:r w:rsidRPr="00D62049">
        <w:t xml:space="preserve"> D, </w:t>
      </w:r>
      <w:proofErr w:type="spellStart"/>
      <w:r w:rsidRPr="00D62049">
        <w:t>Marinov</w:t>
      </w:r>
      <w:proofErr w:type="spellEnd"/>
      <w:r w:rsidRPr="00D62049">
        <w:t xml:space="preserve"> M, </w:t>
      </w:r>
      <w:proofErr w:type="spellStart"/>
      <w:r w:rsidRPr="00D62049">
        <w:t>Portugali</w:t>
      </w:r>
      <w:proofErr w:type="spellEnd"/>
      <w:r w:rsidRPr="00D62049">
        <w:t xml:space="preserve"> Y. When and Where Is a City Fractal? </w:t>
      </w:r>
      <w:r w:rsidRPr="00D62049">
        <w:rPr>
          <w:i/>
        </w:rPr>
        <w:t>Environ Plan B</w:t>
      </w:r>
      <w:r w:rsidRPr="00D62049">
        <w:t xml:space="preserve">. 2000;27(4):507–19. </w:t>
      </w:r>
    </w:p>
    <w:p w:rsidR="009110E0" w:rsidRPr="00D62049" w:rsidRDefault="009110E0" w:rsidP="00C33948">
      <w:pPr>
        <w:pStyle w:val="Bibliography"/>
      </w:pPr>
      <w:r w:rsidRPr="00D62049">
        <w:lastRenderedPageBreak/>
        <w:t xml:space="preserve">15. </w:t>
      </w:r>
      <w:r w:rsidRPr="00D62049">
        <w:tab/>
        <w:t xml:space="preserve">Shen G. Fractal Dimension and Fractal Growth of Urbanized Areas. </w:t>
      </w:r>
      <w:proofErr w:type="spellStart"/>
      <w:r w:rsidRPr="00D62049">
        <w:rPr>
          <w:i/>
        </w:rPr>
        <w:t>Int</w:t>
      </w:r>
      <w:proofErr w:type="spellEnd"/>
      <w:r w:rsidRPr="00D62049">
        <w:rPr>
          <w:i/>
        </w:rPr>
        <w:t xml:space="preserve"> J </w:t>
      </w:r>
      <w:proofErr w:type="spellStart"/>
      <w:r w:rsidRPr="00D62049">
        <w:rPr>
          <w:i/>
        </w:rPr>
        <w:t>Geogr</w:t>
      </w:r>
      <w:proofErr w:type="spellEnd"/>
      <w:r w:rsidRPr="00D62049">
        <w:rPr>
          <w:i/>
        </w:rPr>
        <w:t xml:space="preserve"> </w:t>
      </w:r>
      <w:proofErr w:type="spellStart"/>
      <w:r w:rsidRPr="00D62049">
        <w:rPr>
          <w:i/>
        </w:rPr>
        <w:t>Inf</w:t>
      </w:r>
      <w:proofErr w:type="spellEnd"/>
      <w:r w:rsidRPr="00D62049">
        <w:rPr>
          <w:i/>
        </w:rPr>
        <w:t xml:space="preserve"> Sci</w:t>
      </w:r>
      <w:r w:rsidRPr="00D62049">
        <w:t xml:space="preserve">. 2002 Jul;16(5):419–37. </w:t>
      </w:r>
    </w:p>
    <w:p w:rsidR="009110E0" w:rsidRPr="00D62049" w:rsidRDefault="009110E0" w:rsidP="00C33948">
      <w:pPr>
        <w:pStyle w:val="Bibliography"/>
      </w:pPr>
      <w:r w:rsidRPr="00D62049">
        <w:t xml:space="preserve">16. </w:t>
      </w:r>
      <w:r w:rsidRPr="00D62049">
        <w:tab/>
        <w:t xml:space="preserve">Chen Y, Zhou Y. Scaling Laws and Indications of Self-Organized Criticality in Urban Systems. </w:t>
      </w:r>
      <w:r w:rsidRPr="00D62049">
        <w:rPr>
          <w:i/>
        </w:rPr>
        <w:t>Chaos Solitons Fractals</w:t>
      </w:r>
      <w:r w:rsidRPr="00D62049">
        <w:t xml:space="preserve">. 2008;35(1):85–98. </w:t>
      </w:r>
    </w:p>
    <w:p w:rsidR="009110E0" w:rsidRPr="00D62049" w:rsidRDefault="009110E0" w:rsidP="00C33948">
      <w:pPr>
        <w:pStyle w:val="Bibliography"/>
      </w:pPr>
      <w:r w:rsidRPr="00D62049">
        <w:t xml:space="preserve">17. </w:t>
      </w:r>
      <w:r w:rsidRPr="00D62049">
        <w:tab/>
        <w:t xml:space="preserve">Chen W-C. Nonlinear Dynamics and Chaos in a Fractional-Order Financial System. </w:t>
      </w:r>
      <w:r w:rsidRPr="00D62049">
        <w:rPr>
          <w:i/>
        </w:rPr>
        <w:t>Chaos Solitons Fractals</w:t>
      </w:r>
      <w:r w:rsidRPr="00D62049">
        <w:t xml:space="preserve">. 2008 Jun;36(5):1305–14. </w:t>
      </w:r>
    </w:p>
    <w:p w:rsidR="009110E0" w:rsidRPr="00D62049" w:rsidRDefault="009110E0" w:rsidP="00C33948">
      <w:pPr>
        <w:pStyle w:val="Bibliography"/>
      </w:pPr>
      <w:r w:rsidRPr="00D62049">
        <w:t xml:space="preserve">18. </w:t>
      </w:r>
      <w:r w:rsidRPr="00D62049">
        <w:tab/>
      </w:r>
      <w:proofErr w:type="spellStart"/>
      <w:r w:rsidRPr="00D62049">
        <w:t>Guégan</w:t>
      </w:r>
      <w:proofErr w:type="spellEnd"/>
      <w:r w:rsidRPr="00D62049">
        <w:t xml:space="preserve"> D. Chaos in Economics and Finance. </w:t>
      </w:r>
      <w:proofErr w:type="spellStart"/>
      <w:r w:rsidRPr="00D62049">
        <w:rPr>
          <w:i/>
        </w:rPr>
        <w:t>Annu</w:t>
      </w:r>
      <w:proofErr w:type="spellEnd"/>
      <w:r w:rsidRPr="00D62049">
        <w:rPr>
          <w:i/>
        </w:rPr>
        <w:t xml:space="preserve"> Rev Control</w:t>
      </w:r>
      <w:r w:rsidRPr="00D62049">
        <w:t xml:space="preserve">. 2009 Apr;33(1):89–93. </w:t>
      </w:r>
    </w:p>
    <w:p w:rsidR="009110E0" w:rsidRPr="00D62049" w:rsidRDefault="009110E0" w:rsidP="00C33948">
      <w:pPr>
        <w:pStyle w:val="Bibliography"/>
      </w:pPr>
      <w:r w:rsidRPr="00D62049">
        <w:t xml:space="preserve">19. </w:t>
      </w:r>
      <w:r w:rsidRPr="00D62049">
        <w:tab/>
      </w:r>
      <w:proofErr w:type="spellStart"/>
      <w:r w:rsidRPr="00D62049">
        <w:t>Puu</w:t>
      </w:r>
      <w:proofErr w:type="spellEnd"/>
      <w:r w:rsidRPr="00D62049">
        <w:t xml:space="preserve"> T. </w:t>
      </w:r>
      <w:r w:rsidRPr="00D62049">
        <w:rPr>
          <w:i/>
        </w:rPr>
        <w:t>Attractors, Bifurcations, &amp; Chaos: Nonlinear Phenomena in Economics</w:t>
      </w:r>
      <w:r w:rsidRPr="00D62049">
        <w:t xml:space="preserve">. 2nd ed. New York: Springer Science &amp; Business Media; 2013. </w:t>
      </w:r>
    </w:p>
    <w:p w:rsidR="009110E0" w:rsidRPr="00D62049" w:rsidRDefault="009110E0" w:rsidP="00C33948">
      <w:pPr>
        <w:pStyle w:val="Bibliography"/>
      </w:pPr>
      <w:r w:rsidRPr="00D62049">
        <w:t xml:space="preserve">20. </w:t>
      </w:r>
      <w:r w:rsidRPr="00D62049">
        <w:tab/>
        <w:t xml:space="preserve">Rosser, Jr. JB. Chaos Theory and Rationality in Economics. In: Kiel LD, Elliott E, editors. </w:t>
      </w:r>
      <w:r w:rsidRPr="00D62049">
        <w:rPr>
          <w:i/>
        </w:rPr>
        <w:t>Chaos Theory in the Social Sciences</w:t>
      </w:r>
      <w:r w:rsidRPr="00D62049">
        <w:t xml:space="preserve">. Ann Arbor: University of Michigan Press; 1996. p. 199–213. </w:t>
      </w:r>
    </w:p>
    <w:p w:rsidR="009110E0" w:rsidRPr="00D62049" w:rsidRDefault="009110E0" w:rsidP="00C33948">
      <w:pPr>
        <w:pStyle w:val="Bibliography"/>
      </w:pPr>
      <w:r w:rsidRPr="00D62049">
        <w:t xml:space="preserve">21. </w:t>
      </w:r>
      <w:r w:rsidRPr="00D62049">
        <w:tab/>
        <w:t xml:space="preserve">Oxley L, George DAR. Economics on the Edge of Chaos: Some Pitfalls of Linearizing Complex Systems. </w:t>
      </w:r>
      <w:r w:rsidRPr="00D62049">
        <w:rPr>
          <w:i/>
        </w:rPr>
        <w:t xml:space="preserve">Environ Model </w:t>
      </w:r>
      <w:proofErr w:type="spellStart"/>
      <w:r w:rsidRPr="00D62049">
        <w:rPr>
          <w:i/>
        </w:rPr>
        <w:t>Softw</w:t>
      </w:r>
      <w:proofErr w:type="spellEnd"/>
      <w:r w:rsidRPr="00D62049">
        <w:t xml:space="preserve">. 2007 May;22(5):580–9. </w:t>
      </w:r>
    </w:p>
    <w:p w:rsidR="009110E0" w:rsidRPr="00D62049" w:rsidRDefault="009110E0" w:rsidP="00C33948">
      <w:pPr>
        <w:pStyle w:val="Bibliography"/>
      </w:pPr>
      <w:r w:rsidRPr="00D62049">
        <w:lastRenderedPageBreak/>
        <w:t xml:space="preserve">22. </w:t>
      </w:r>
      <w:r w:rsidRPr="00D62049">
        <w:tab/>
      </w:r>
      <w:proofErr w:type="spellStart"/>
      <w:r w:rsidRPr="00D62049">
        <w:t>Hamouche</w:t>
      </w:r>
      <w:proofErr w:type="spellEnd"/>
      <w:r w:rsidRPr="00D62049">
        <w:t xml:space="preserve"> MB. Can Chaos Theory Explain Complexity </w:t>
      </w:r>
      <w:proofErr w:type="gramStart"/>
      <w:r w:rsidRPr="00D62049">
        <w:t>In</w:t>
      </w:r>
      <w:proofErr w:type="gramEnd"/>
      <w:r w:rsidRPr="00D62049">
        <w:t xml:space="preserve"> Urban Fabric? Applications in Traditional Muslim Settlements. </w:t>
      </w:r>
      <w:r w:rsidRPr="00D62049">
        <w:rPr>
          <w:i/>
        </w:rPr>
        <w:t xml:space="preserve">Nexus </w:t>
      </w:r>
      <w:proofErr w:type="spellStart"/>
      <w:r w:rsidRPr="00D62049">
        <w:rPr>
          <w:i/>
        </w:rPr>
        <w:t>Netw</w:t>
      </w:r>
      <w:proofErr w:type="spellEnd"/>
      <w:r w:rsidRPr="00D62049">
        <w:rPr>
          <w:i/>
        </w:rPr>
        <w:t xml:space="preserve"> J </w:t>
      </w:r>
      <w:proofErr w:type="spellStart"/>
      <w:r w:rsidRPr="00D62049">
        <w:rPr>
          <w:i/>
        </w:rPr>
        <w:t>Archit</w:t>
      </w:r>
      <w:proofErr w:type="spellEnd"/>
      <w:r w:rsidRPr="00D62049">
        <w:rPr>
          <w:i/>
        </w:rPr>
        <w:t xml:space="preserve"> Math</w:t>
      </w:r>
      <w:r w:rsidRPr="00D62049">
        <w:t xml:space="preserve">. 2009 Jul;11(2):217–42. </w:t>
      </w:r>
    </w:p>
    <w:p w:rsidR="009110E0" w:rsidRPr="00D62049" w:rsidRDefault="009110E0" w:rsidP="00C33948">
      <w:pPr>
        <w:pStyle w:val="Bibliography"/>
      </w:pPr>
      <w:r w:rsidRPr="00D62049">
        <w:t xml:space="preserve">23. </w:t>
      </w:r>
      <w:r w:rsidRPr="00D62049">
        <w:tab/>
        <w:t xml:space="preserve">Ostwald MJ. The Fractal Analysis of Architecture: Calibrating the Box-Counting Method Using Scaling Coefficient and Grid Disposition Variables. </w:t>
      </w:r>
      <w:r w:rsidRPr="00D62049">
        <w:rPr>
          <w:i/>
        </w:rPr>
        <w:t>Environ Plan B</w:t>
      </w:r>
      <w:r w:rsidRPr="00D62049">
        <w:t xml:space="preserve">. 2013;40(4):644–63. </w:t>
      </w:r>
    </w:p>
    <w:p w:rsidR="009110E0" w:rsidRPr="00D62049" w:rsidRDefault="009110E0" w:rsidP="00C33948">
      <w:pPr>
        <w:pStyle w:val="Bibliography"/>
      </w:pPr>
      <w:r w:rsidRPr="00D62049">
        <w:t xml:space="preserve">24. </w:t>
      </w:r>
      <w:r w:rsidRPr="00D62049">
        <w:tab/>
        <w:t xml:space="preserve">Cartwright TJ. Planning and Chaos Theory. </w:t>
      </w:r>
      <w:r w:rsidRPr="00D62049">
        <w:rPr>
          <w:i/>
        </w:rPr>
        <w:t xml:space="preserve">J Am </w:t>
      </w:r>
      <w:proofErr w:type="spellStart"/>
      <w:r w:rsidRPr="00D62049">
        <w:rPr>
          <w:i/>
        </w:rPr>
        <w:t>Plann</w:t>
      </w:r>
      <w:proofErr w:type="spellEnd"/>
      <w:r w:rsidRPr="00D62049">
        <w:rPr>
          <w:i/>
        </w:rPr>
        <w:t xml:space="preserve"> Assoc</w:t>
      </w:r>
      <w:r w:rsidRPr="00D62049">
        <w:t xml:space="preserve">. 1991 Mar 31;57(1):44–56. </w:t>
      </w:r>
    </w:p>
    <w:p w:rsidR="009110E0" w:rsidRPr="00D62049" w:rsidRDefault="009110E0" w:rsidP="00C33948">
      <w:pPr>
        <w:pStyle w:val="Bibliography"/>
      </w:pPr>
      <w:r w:rsidRPr="00D62049">
        <w:t xml:space="preserve">25. </w:t>
      </w:r>
      <w:r w:rsidRPr="00D62049">
        <w:tab/>
        <w:t xml:space="preserve">Innes JE, </w:t>
      </w:r>
      <w:proofErr w:type="spellStart"/>
      <w:r w:rsidRPr="00D62049">
        <w:t>Booher</w:t>
      </w:r>
      <w:proofErr w:type="spellEnd"/>
      <w:r w:rsidRPr="00D62049">
        <w:t xml:space="preserve"> DE. </w:t>
      </w:r>
      <w:r w:rsidRPr="00D62049">
        <w:rPr>
          <w:i/>
        </w:rPr>
        <w:t>Planning with Complexity</w:t>
      </w:r>
      <w:r w:rsidRPr="00D62049">
        <w:t xml:space="preserve">. London: Routledge; 2010. </w:t>
      </w:r>
    </w:p>
    <w:p w:rsidR="009110E0" w:rsidRPr="00D62049" w:rsidRDefault="009110E0" w:rsidP="00C33948">
      <w:pPr>
        <w:pStyle w:val="Bibliography"/>
      </w:pPr>
      <w:r w:rsidRPr="00D62049">
        <w:t xml:space="preserve">26. </w:t>
      </w:r>
      <w:r w:rsidRPr="00D62049">
        <w:tab/>
        <w:t xml:space="preserve">Batty M, Marshall S. The Origins of Complexity Theory in Cities and Planning. In: </w:t>
      </w:r>
      <w:proofErr w:type="spellStart"/>
      <w:r w:rsidRPr="00D62049">
        <w:t>Portugali</w:t>
      </w:r>
      <w:proofErr w:type="spellEnd"/>
      <w:r w:rsidRPr="00D62049">
        <w:t xml:space="preserve"> J, Meyer H, </w:t>
      </w:r>
      <w:proofErr w:type="spellStart"/>
      <w:r w:rsidRPr="00D62049">
        <w:t>Stolk</w:t>
      </w:r>
      <w:proofErr w:type="spellEnd"/>
      <w:r w:rsidRPr="00D62049">
        <w:t xml:space="preserve"> E, Tan E, editors. </w:t>
      </w:r>
      <w:r w:rsidRPr="00D62049">
        <w:rPr>
          <w:i/>
        </w:rPr>
        <w:t>Complexity Theories of Cities Have Come of Age</w:t>
      </w:r>
      <w:r w:rsidRPr="00D62049">
        <w:t xml:space="preserve">. Berlin: Springer; 2012. p. 21–45. </w:t>
      </w:r>
    </w:p>
    <w:p w:rsidR="009110E0" w:rsidRPr="00D62049" w:rsidRDefault="009110E0" w:rsidP="00C33948">
      <w:pPr>
        <w:pStyle w:val="Bibliography"/>
      </w:pPr>
      <w:r w:rsidRPr="00D62049">
        <w:t xml:space="preserve">27. </w:t>
      </w:r>
      <w:r w:rsidRPr="00D62049">
        <w:tab/>
        <w:t xml:space="preserve">Batty M. </w:t>
      </w:r>
      <w:r w:rsidRPr="00D62049">
        <w:rPr>
          <w:i/>
        </w:rPr>
        <w:t>The New Science of Cities</w:t>
      </w:r>
      <w:r w:rsidRPr="00D62049">
        <w:t xml:space="preserve">. Cambridge, MA: MIT Press; 2013. </w:t>
      </w:r>
    </w:p>
    <w:p w:rsidR="009110E0" w:rsidRPr="00D62049" w:rsidRDefault="009110E0" w:rsidP="00C33948">
      <w:pPr>
        <w:pStyle w:val="Bibliography"/>
      </w:pPr>
      <w:r w:rsidRPr="00D62049">
        <w:t xml:space="preserve">28. </w:t>
      </w:r>
      <w:r w:rsidRPr="00D62049">
        <w:tab/>
      </w:r>
      <w:proofErr w:type="spellStart"/>
      <w:r w:rsidRPr="00D62049">
        <w:t>Alpigini</w:t>
      </w:r>
      <w:proofErr w:type="spellEnd"/>
      <w:r w:rsidRPr="00D62049">
        <w:t xml:space="preserve"> JJ. Dynamical System Visualization and Analysis via Performance Maps. </w:t>
      </w:r>
      <w:proofErr w:type="spellStart"/>
      <w:r w:rsidRPr="00D62049">
        <w:rPr>
          <w:i/>
        </w:rPr>
        <w:t>Inf</w:t>
      </w:r>
      <w:proofErr w:type="spellEnd"/>
      <w:r w:rsidRPr="00D62049">
        <w:rPr>
          <w:i/>
        </w:rPr>
        <w:t xml:space="preserve"> Vis</w:t>
      </w:r>
      <w:r w:rsidRPr="00D62049">
        <w:t xml:space="preserve">. 2004;3(4):271–87. </w:t>
      </w:r>
    </w:p>
    <w:p w:rsidR="009110E0" w:rsidRPr="00D62049" w:rsidRDefault="009110E0" w:rsidP="00C33948">
      <w:pPr>
        <w:pStyle w:val="Bibliography"/>
      </w:pPr>
      <w:r w:rsidRPr="00D62049">
        <w:t xml:space="preserve">29. </w:t>
      </w:r>
      <w:r w:rsidRPr="00D62049">
        <w:tab/>
      </w:r>
      <w:proofErr w:type="spellStart"/>
      <w:r w:rsidRPr="00D62049">
        <w:t>Layek</w:t>
      </w:r>
      <w:proofErr w:type="spellEnd"/>
      <w:r w:rsidRPr="00D62049">
        <w:t xml:space="preserve"> GC. </w:t>
      </w:r>
      <w:r w:rsidRPr="00D62049">
        <w:rPr>
          <w:i/>
        </w:rPr>
        <w:t>An Introduction to Dynamical Systems and Chaos</w:t>
      </w:r>
      <w:r w:rsidRPr="00D62049">
        <w:t xml:space="preserve">. New Delhi: Springer India; 2015. </w:t>
      </w:r>
    </w:p>
    <w:p w:rsidR="009110E0" w:rsidRPr="00D62049" w:rsidRDefault="009110E0" w:rsidP="00C33948">
      <w:pPr>
        <w:pStyle w:val="Bibliography"/>
      </w:pPr>
      <w:r w:rsidRPr="00D62049">
        <w:lastRenderedPageBreak/>
        <w:t xml:space="preserve">30. </w:t>
      </w:r>
      <w:r w:rsidRPr="00D62049">
        <w:tab/>
        <w:t xml:space="preserve">Chen C. </w:t>
      </w:r>
      <w:r w:rsidRPr="00D62049">
        <w:rPr>
          <w:i/>
        </w:rPr>
        <w:t>Information Visualization: Beyond the Horizon</w:t>
      </w:r>
      <w:r w:rsidRPr="00D62049">
        <w:t xml:space="preserve">. 2nd ed. London: Springer-Verlag; 2006. </w:t>
      </w:r>
    </w:p>
    <w:p w:rsidR="009110E0" w:rsidRPr="00D62049" w:rsidRDefault="009110E0" w:rsidP="00C33948">
      <w:pPr>
        <w:pStyle w:val="Bibliography"/>
      </w:pPr>
      <w:r w:rsidRPr="00D62049">
        <w:t xml:space="preserve">31. </w:t>
      </w:r>
      <w:r w:rsidRPr="00D62049">
        <w:tab/>
        <w:t xml:space="preserve">Lorenz EN. Deterministic Nonperiodic Flow. </w:t>
      </w:r>
      <w:r w:rsidRPr="00D62049">
        <w:rPr>
          <w:i/>
        </w:rPr>
        <w:t>J Atmospheric Sci</w:t>
      </w:r>
      <w:r w:rsidRPr="00D62049">
        <w:t xml:space="preserve">. </w:t>
      </w:r>
      <w:proofErr w:type="gramStart"/>
      <w:r w:rsidRPr="00D62049">
        <w:t>1963;20:130</w:t>
      </w:r>
      <w:proofErr w:type="gramEnd"/>
      <w:r w:rsidRPr="00D62049">
        <w:t xml:space="preserve">–41. </w:t>
      </w:r>
    </w:p>
    <w:p w:rsidR="009110E0" w:rsidRPr="00D62049" w:rsidRDefault="009110E0" w:rsidP="00C33948">
      <w:pPr>
        <w:pStyle w:val="Bibliography"/>
      </w:pPr>
      <w:r w:rsidRPr="00D62049">
        <w:t xml:space="preserve">32. </w:t>
      </w:r>
      <w:r w:rsidRPr="00D62049">
        <w:tab/>
        <w:t xml:space="preserve">May RM. Simple Mathematical Models with Very Complicated Dynamics. </w:t>
      </w:r>
      <w:r w:rsidRPr="00D62049">
        <w:rPr>
          <w:i/>
        </w:rPr>
        <w:t>Nature</w:t>
      </w:r>
      <w:r w:rsidRPr="00D62049">
        <w:t xml:space="preserve">. </w:t>
      </w:r>
      <w:proofErr w:type="gramStart"/>
      <w:r w:rsidRPr="00D62049">
        <w:t>1976;261:459</w:t>
      </w:r>
      <w:proofErr w:type="gramEnd"/>
      <w:r w:rsidRPr="00D62049">
        <w:t xml:space="preserve">–67. </w:t>
      </w:r>
    </w:p>
    <w:p w:rsidR="009110E0" w:rsidRPr="00D62049" w:rsidRDefault="009110E0" w:rsidP="00C33948">
      <w:pPr>
        <w:pStyle w:val="Bibliography"/>
      </w:pPr>
      <w:r w:rsidRPr="00D62049">
        <w:t xml:space="preserve">33. </w:t>
      </w:r>
      <w:r w:rsidRPr="00D62049">
        <w:tab/>
        <w:t xml:space="preserve">Packard NH, Crutchfield JP, Farmer JD, Shaw RS. Geometry from a Time Series. </w:t>
      </w:r>
      <w:r w:rsidRPr="00D62049">
        <w:rPr>
          <w:i/>
        </w:rPr>
        <w:t>Phys Rev Lett</w:t>
      </w:r>
      <w:r w:rsidRPr="00D62049">
        <w:t xml:space="preserve">. 1980 Sep 1;45(9):712–6. </w:t>
      </w:r>
    </w:p>
    <w:p w:rsidR="009110E0" w:rsidRPr="00D62049" w:rsidRDefault="009110E0" w:rsidP="00C33948">
      <w:pPr>
        <w:pStyle w:val="Bibliography"/>
      </w:pPr>
      <w:r w:rsidRPr="00D62049">
        <w:t xml:space="preserve">34. </w:t>
      </w:r>
      <w:r w:rsidRPr="00D62049">
        <w:tab/>
        <w:t xml:space="preserve">Bradley E. Time Series Analysis. In: Hand D, Berthold M, editors. </w:t>
      </w:r>
      <w:r w:rsidRPr="00D62049">
        <w:rPr>
          <w:i/>
        </w:rPr>
        <w:t>Intelligent Data Analysis: An Introduction</w:t>
      </w:r>
      <w:r w:rsidRPr="00D62049">
        <w:t xml:space="preserve">. 2nd ed. Berlin: Springer-Verlag; 2003. </w:t>
      </w:r>
    </w:p>
    <w:p w:rsidR="009110E0" w:rsidRPr="00D62049" w:rsidRDefault="009110E0" w:rsidP="00C33948">
      <w:pPr>
        <w:pStyle w:val="Bibliography"/>
      </w:pPr>
      <w:r w:rsidRPr="00D62049">
        <w:t xml:space="preserve">35. </w:t>
      </w:r>
      <w:r w:rsidRPr="00D62049">
        <w:tab/>
        <w:t xml:space="preserve">Bradley E, </w:t>
      </w:r>
      <w:proofErr w:type="spellStart"/>
      <w:r w:rsidRPr="00D62049">
        <w:t>Kantz</w:t>
      </w:r>
      <w:proofErr w:type="spellEnd"/>
      <w:r w:rsidRPr="00D62049">
        <w:t xml:space="preserve"> H. Nonlinear Time-Series Analysis Revisited. </w:t>
      </w:r>
      <w:r w:rsidRPr="00D62049">
        <w:rPr>
          <w:i/>
        </w:rPr>
        <w:t>Chaos</w:t>
      </w:r>
      <w:r w:rsidRPr="00D62049">
        <w:t xml:space="preserve">. 2015;25(9):097610. </w:t>
      </w:r>
    </w:p>
    <w:p w:rsidR="009110E0" w:rsidRPr="00D62049" w:rsidRDefault="009110E0" w:rsidP="00C33948">
      <w:pPr>
        <w:pStyle w:val="Bibliography"/>
      </w:pPr>
      <w:r w:rsidRPr="00D62049">
        <w:t xml:space="preserve">36. </w:t>
      </w:r>
      <w:r w:rsidRPr="00D62049">
        <w:tab/>
      </w:r>
      <w:proofErr w:type="spellStart"/>
      <w:r w:rsidRPr="00D62049">
        <w:t>Chettiparamb</w:t>
      </w:r>
      <w:proofErr w:type="spellEnd"/>
      <w:r w:rsidRPr="00D62049">
        <w:t xml:space="preserve"> A. Metaphors in Complexity Theory and Planning. </w:t>
      </w:r>
      <w:r w:rsidRPr="00D62049">
        <w:rPr>
          <w:i/>
        </w:rPr>
        <w:t>Plan Theory</w:t>
      </w:r>
      <w:r w:rsidRPr="00D62049">
        <w:t xml:space="preserve">. 2006 Mar 1;5(1):71–91. </w:t>
      </w:r>
    </w:p>
    <w:p w:rsidR="009110E0" w:rsidRPr="00D62049" w:rsidRDefault="009110E0" w:rsidP="00C33948">
      <w:pPr>
        <w:pStyle w:val="Bibliography"/>
      </w:pPr>
      <w:r w:rsidRPr="00D62049">
        <w:t xml:space="preserve">37. </w:t>
      </w:r>
      <w:r w:rsidRPr="00D62049">
        <w:tab/>
      </w:r>
      <w:proofErr w:type="spellStart"/>
      <w:r w:rsidRPr="00D62049">
        <w:t>Tomida</w:t>
      </w:r>
      <w:proofErr w:type="spellEnd"/>
      <w:r w:rsidRPr="00D62049">
        <w:t xml:space="preserve"> AG. </w:t>
      </w:r>
      <w:proofErr w:type="spellStart"/>
      <w:r w:rsidRPr="00D62049">
        <w:t>Matlab</w:t>
      </w:r>
      <w:proofErr w:type="spellEnd"/>
      <w:r w:rsidRPr="00D62049">
        <w:t xml:space="preserve"> Toolbox and GUI for Analyzing One-Dimensional Chaotic Maps. In Perugia: IEEE; 2008. p. 321–30.</w:t>
      </w:r>
    </w:p>
    <w:p w:rsidR="009110E0" w:rsidRPr="00D62049" w:rsidRDefault="009110E0" w:rsidP="00C33948">
      <w:pPr>
        <w:pStyle w:val="Bibliography"/>
      </w:pPr>
      <w:r w:rsidRPr="00D62049">
        <w:t xml:space="preserve">38. </w:t>
      </w:r>
      <w:r w:rsidRPr="00D62049">
        <w:tab/>
        <w:t xml:space="preserve">Stewart I. The Lorenz Attractor Exists. </w:t>
      </w:r>
      <w:r w:rsidRPr="00D62049">
        <w:rPr>
          <w:i/>
        </w:rPr>
        <w:t>Nature</w:t>
      </w:r>
      <w:r w:rsidRPr="00D62049">
        <w:t xml:space="preserve">. 2000 Aug;406(6799):948–9. </w:t>
      </w:r>
    </w:p>
    <w:p w:rsidR="009110E0" w:rsidRPr="00D62049" w:rsidRDefault="009110E0" w:rsidP="00C33948">
      <w:pPr>
        <w:pStyle w:val="Bibliography"/>
      </w:pPr>
      <w:r w:rsidRPr="00D62049">
        <w:lastRenderedPageBreak/>
        <w:t xml:space="preserve">39. </w:t>
      </w:r>
      <w:r w:rsidRPr="00D62049">
        <w:tab/>
        <w:t xml:space="preserve">Danforth CM. Chaos in an Atmosphere Hanging on a Wall. </w:t>
      </w:r>
      <w:r w:rsidRPr="00D62049">
        <w:rPr>
          <w:i/>
        </w:rPr>
        <w:t>Mathematics of Planet Earth</w:t>
      </w:r>
      <w:r w:rsidRPr="00D62049">
        <w:t>. 2013. http://mpe2013.org/2013/03/17/chaos-in-an-atmosphere-hanging-on-a-wall/</w:t>
      </w:r>
    </w:p>
    <w:p w:rsidR="009110E0" w:rsidRPr="00D62049" w:rsidRDefault="009110E0" w:rsidP="00C33948">
      <w:pPr>
        <w:pStyle w:val="Bibliography"/>
      </w:pPr>
      <w:r w:rsidRPr="00D62049">
        <w:t xml:space="preserve">40. </w:t>
      </w:r>
      <w:r w:rsidRPr="00D62049">
        <w:tab/>
      </w:r>
      <w:proofErr w:type="spellStart"/>
      <w:r w:rsidRPr="00D62049">
        <w:t>Gleick</w:t>
      </w:r>
      <w:proofErr w:type="spellEnd"/>
      <w:r w:rsidRPr="00D62049">
        <w:t xml:space="preserve"> J. </w:t>
      </w:r>
      <w:r w:rsidRPr="00D62049">
        <w:rPr>
          <w:i/>
        </w:rPr>
        <w:t>Chaos: Making a New Science</w:t>
      </w:r>
      <w:r w:rsidRPr="00D62049">
        <w:t xml:space="preserve">. Indianapolis: Cardinal; 1991. </w:t>
      </w:r>
    </w:p>
    <w:p w:rsidR="009110E0" w:rsidRPr="00D62049" w:rsidRDefault="009110E0" w:rsidP="00C33948">
      <w:pPr>
        <w:pStyle w:val="Bibliography"/>
      </w:pPr>
      <w:r w:rsidRPr="00D62049">
        <w:t xml:space="preserve">41. </w:t>
      </w:r>
      <w:r w:rsidRPr="00D62049">
        <w:tab/>
        <w:t xml:space="preserve">May RM. Biological Populations with Nonoverlapping Generations: Stable Points, Stable Cycles, and Chaos. </w:t>
      </w:r>
      <w:r w:rsidRPr="00D62049">
        <w:rPr>
          <w:i/>
        </w:rPr>
        <w:t>Science</w:t>
      </w:r>
      <w:r w:rsidRPr="00D62049">
        <w:t xml:space="preserve">. 1974 Nov;186(4164):645–7. </w:t>
      </w:r>
    </w:p>
    <w:p w:rsidR="009110E0" w:rsidRPr="00D62049" w:rsidRDefault="009110E0" w:rsidP="00C33948">
      <w:pPr>
        <w:pStyle w:val="Bibliography"/>
      </w:pPr>
      <w:r w:rsidRPr="00D62049">
        <w:t xml:space="preserve">42. </w:t>
      </w:r>
      <w:r w:rsidRPr="00D62049">
        <w:tab/>
        <w:t xml:space="preserve">Li W, Wang K, Su H. Optimal Harvesting Policy for Stochastic Logistic Population Model. </w:t>
      </w:r>
      <w:proofErr w:type="spellStart"/>
      <w:r w:rsidRPr="00D62049">
        <w:rPr>
          <w:i/>
        </w:rPr>
        <w:t>Appl</w:t>
      </w:r>
      <w:proofErr w:type="spellEnd"/>
      <w:r w:rsidRPr="00D62049">
        <w:rPr>
          <w:i/>
        </w:rPr>
        <w:t xml:space="preserve"> Math </w:t>
      </w:r>
      <w:proofErr w:type="spellStart"/>
      <w:r w:rsidRPr="00D62049">
        <w:rPr>
          <w:i/>
        </w:rPr>
        <w:t>Comput</w:t>
      </w:r>
      <w:proofErr w:type="spellEnd"/>
      <w:r w:rsidRPr="00D62049">
        <w:t xml:space="preserve">. 2011 Sep;218(1):157–62. </w:t>
      </w:r>
    </w:p>
    <w:p w:rsidR="009110E0" w:rsidRPr="00D62049" w:rsidRDefault="009110E0" w:rsidP="00C33948">
      <w:pPr>
        <w:pStyle w:val="Bibliography"/>
      </w:pPr>
      <w:r w:rsidRPr="00D62049">
        <w:t xml:space="preserve">43. </w:t>
      </w:r>
      <w:r w:rsidRPr="00D62049">
        <w:tab/>
      </w:r>
      <w:proofErr w:type="spellStart"/>
      <w:r w:rsidRPr="00D62049">
        <w:t>Pastijn</w:t>
      </w:r>
      <w:proofErr w:type="spellEnd"/>
      <w:r w:rsidRPr="00D62049">
        <w:t xml:space="preserve"> H. Chaotic Growth with the Logistic Model of P.F. </w:t>
      </w:r>
      <w:proofErr w:type="spellStart"/>
      <w:r w:rsidRPr="00D62049">
        <w:t>Verhulst</w:t>
      </w:r>
      <w:proofErr w:type="spellEnd"/>
      <w:r w:rsidRPr="00D62049">
        <w:t xml:space="preserve">. In: </w:t>
      </w:r>
      <w:proofErr w:type="spellStart"/>
      <w:r w:rsidRPr="00D62049">
        <w:t>Ausloos</w:t>
      </w:r>
      <w:proofErr w:type="spellEnd"/>
      <w:r w:rsidRPr="00D62049">
        <w:t xml:space="preserve"> M, </w:t>
      </w:r>
      <w:proofErr w:type="spellStart"/>
      <w:r w:rsidRPr="00D62049">
        <w:t>Dirickx</w:t>
      </w:r>
      <w:proofErr w:type="spellEnd"/>
      <w:r w:rsidRPr="00D62049">
        <w:t xml:space="preserve"> M, editors. </w:t>
      </w:r>
      <w:r w:rsidRPr="00D62049">
        <w:rPr>
          <w:i/>
        </w:rPr>
        <w:t>The Logistic Map and the Route to Chaos</w:t>
      </w:r>
      <w:r w:rsidRPr="00D62049">
        <w:t xml:space="preserve">. Berlin: Springer-Verlag; 2006. p. 3–11. </w:t>
      </w:r>
    </w:p>
    <w:p w:rsidR="009110E0" w:rsidRPr="00D62049" w:rsidRDefault="009110E0" w:rsidP="00C33948">
      <w:pPr>
        <w:pStyle w:val="Bibliography"/>
      </w:pPr>
      <w:r w:rsidRPr="00D62049">
        <w:t xml:space="preserve">44. </w:t>
      </w:r>
      <w:r w:rsidRPr="00D62049">
        <w:tab/>
      </w:r>
      <w:proofErr w:type="spellStart"/>
      <w:r w:rsidRPr="00D62049">
        <w:t>Strogatz</w:t>
      </w:r>
      <w:proofErr w:type="spellEnd"/>
      <w:r w:rsidRPr="00D62049">
        <w:t xml:space="preserve"> SH. </w:t>
      </w:r>
      <w:r w:rsidRPr="00D62049">
        <w:rPr>
          <w:i/>
        </w:rPr>
        <w:t>Nonlinear Dynamics and Chaos</w:t>
      </w:r>
      <w:r w:rsidRPr="00D62049">
        <w:t xml:space="preserve">. 2nd ed. Boulder: Westview Press; 2014. </w:t>
      </w:r>
    </w:p>
    <w:p w:rsidR="009110E0" w:rsidRPr="00D62049" w:rsidRDefault="009110E0" w:rsidP="00C33948">
      <w:pPr>
        <w:pStyle w:val="Bibliography"/>
      </w:pPr>
      <w:r w:rsidRPr="00D62049">
        <w:t xml:space="preserve">45. </w:t>
      </w:r>
      <w:r w:rsidRPr="00D62049">
        <w:tab/>
      </w:r>
      <w:proofErr w:type="spellStart"/>
      <w:r w:rsidRPr="00D62049">
        <w:t>Ruelle</w:t>
      </w:r>
      <w:proofErr w:type="spellEnd"/>
      <w:r w:rsidRPr="00D62049">
        <w:t xml:space="preserve"> D, </w:t>
      </w:r>
      <w:proofErr w:type="spellStart"/>
      <w:r w:rsidRPr="00D62049">
        <w:t>Takens</w:t>
      </w:r>
      <w:proofErr w:type="spellEnd"/>
      <w:r w:rsidRPr="00D62049">
        <w:t xml:space="preserve"> F. On the Nature of Turbulence. </w:t>
      </w:r>
      <w:proofErr w:type="spellStart"/>
      <w:r w:rsidRPr="00D62049">
        <w:rPr>
          <w:i/>
        </w:rPr>
        <w:t>Commun</w:t>
      </w:r>
      <w:proofErr w:type="spellEnd"/>
      <w:r w:rsidRPr="00D62049">
        <w:rPr>
          <w:i/>
        </w:rPr>
        <w:t xml:space="preserve"> Math Phys</w:t>
      </w:r>
      <w:r w:rsidRPr="00D62049">
        <w:t xml:space="preserve">. 1971;20(3):167–92. </w:t>
      </w:r>
    </w:p>
    <w:p w:rsidR="009110E0" w:rsidRPr="00D62049" w:rsidRDefault="009110E0" w:rsidP="00C33948">
      <w:pPr>
        <w:pStyle w:val="Bibliography"/>
      </w:pPr>
      <w:r w:rsidRPr="00D62049">
        <w:t xml:space="preserve">46. </w:t>
      </w:r>
      <w:r w:rsidRPr="00D62049">
        <w:tab/>
      </w:r>
      <w:proofErr w:type="spellStart"/>
      <w:r w:rsidRPr="00D62049">
        <w:t>Shilnikov</w:t>
      </w:r>
      <w:proofErr w:type="spellEnd"/>
      <w:r w:rsidRPr="00D62049">
        <w:t xml:space="preserve"> L. Bifurcations and Strange Attractors. </w:t>
      </w:r>
      <w:r w:rsidRPr="00D62049">
        <w:rPr>
          <w:i/>
        </w:rPr>
        <w:t xml:space="preserve">Proc </w:t>
      </w:r>
      <w:proofErr w:type="spellStart"/>
      <w:r w:rsidRPr="00D62049">
        <w:rPr>
          <w:i/>
        </w:rPr>
        <w:t>Int</w:t>
      </w:r>
      <w:proofErr w:type="spellEnd"/>
      <w:r w:rsidRPr="00D62049">
        <w:rPr>
          <w:i/>
        </w:rPr>
        <w:t xml:space="preserve"> </w:t>
      </w:r>
      <w:proofErr w:type="spellStart"/>
      <w:r w:rsidRPr="00D62049">
        <w:rPr>
          <w:i/>
        </w:rPr>
        <w:t>Congr</w:t>
      </w:r>
      <w:proofErr w:type="spellEnd"/>
      <w:r w:rsidRPr="00D62049">
        <w:rPr>
          <w:i/>
        </w:rPr>
        <w:t xml:space="preserve"> Math</w:t>
      </w:r>
      <w:r w:rsidRPr="00D62049">
        <w:t xml:space="preserve">. </w:t>
      </w:r>
      <w:proofErr w:type="gramStart"/>
      <w:r w:rsidRPr="00D62049">
        <w:t>2002;III</w:t>
      </w:r>
      <w:proofErr w:type="gramEnd"/>
      <w:r w:rsidRPr="00D62049">
        <w:t xml:space="preserve">:349–72. </w:t>
      </w:r>
    </w:p>
    <w:p w:rsidR="009110E0" w:rsidRPr="00D62049" w:rsidRDefault="009110E0" w:rsidP="00C33948">
      <w:pPr>
        <w:pStyle w:val="Bibliography"/>
      </w:pPr>
      <w:r w:rsidRPr="00D62049">
        <w:lastRenderedPageBreak/>
        <w:t xml:space="preserve">47. </w:t>
      </w:r>
      <w:r w:rsidRPr="00D62049">
        <w:tab/>
      </w:r>
      <w:proofErr w:type="spellStart"/>
      <w:r w:rsidRPr="00D62049">
        <w:t>Grebogi</w:t>
      </w:r>
      <w:proofErr w:type="spellEnd"/>
      <w:r w:rsidRPr="00D62049">
        <w:t xml:space="preserve"> C, Ott E, Yorke JA. Chaos, Strange Attractors, and Fractal Basin Boundaries in Nonlinear Dynamics. </w:t>
      </w:r>
      <w:r w:rsidRPr="00D62049">
        <w:rPr>
          <w:i/>
        </w:rPr>
        <w:t>Science</w:t>
      </w:r>
      <w:r w:rsidRPr="00D62049">
        <w:t xml:space="preserve">. 1987;238(4827):632–8. </w:t>
      </w:r>
    </w:p>
    <w:p w:rsidR="009110E0" w:rsidRPr="00D62049" w:rsidRDefault="009110E0" w:rsidP="00C33948">
      <w:pPr>
        <w:pStyle w:val="Bibliography"/>
      </w:pPr>
      <w:r w:rsidRPr="00D62049">
        <w:t xml:space="preserve">48. </w:t>
      </w:r>
      <w:r w:rsidRPr="00D62049">
        <w:tab/>
      </w:r>
      <w:proofErr w:type="spellStart"/>
      <w:r w:rsidRPr="00D62049">
        <w:t>Gershenson</w:t>
      </w:r>
      <w:proofErr w:type="spellEnd"/>
      <w:r w:rsidRPr="00D62049">
        <w:t xml:space="preserve"> C. Introduction to Chaos in Deterministic Systems. University of Sussex; 2004. Available from: http://arxiv.org/abs/nlin/0308023</w:t>
      </w:r>
    </w:p>
    <w:p w:rsidR="009110E0" w:rsidRPr="00D62049" w:rsidRDefault="009110E0" w:rsidP="00C33948">
      <w:pPr>
        <w:pStyle w:val="Bibliography"/>
      </w:pPr>
      <w:r w:rsidRPr="00D62049">
        <w:t xml:space="preserve">49. </w:t>
      </w:r>
      <w:r w:rsidRPr="00D62049">
        <w:tab/>
        <w:t xml:space="preserve">Wu G-C, </w:t>
      </w:r>
      <w:proofErr w:type="spellStart"/>
      <w:r w:rsidRPr="00D62049">
        <w:t>Baleanu</w:t>
      </w:r>
      <w:proofErr w:type="spellEnd"/>
      <w:r w:rsidRPr="00D62049">
        <w:t xml:space="preserve"> D. Discrete Fractional Logistic Map and Its Chaos. </w:t>
      </w:r>
      <w:r w:rsidRPr="00D62049">
        <w:rPr>
          <w:i/>
        </w:rPr>
        <w:t xml:space="preserve">Nonlinear </w:t>
      </w:r>
      <w:proofErr w:type="spellStart"/>
      <w:r w:rsidRPr="00D62049">
        <w:rPr>
          <w:i/>
        </w:rPr>
        <w:t>Dyn</w:t>
      </w:r>
      <w:proofErr w:type="spellEnd"/>
      <w:r w:rsidRPr="00D62049">
        <w:t xml:space="preserve">. 2014 Jan;75(1-2):283–7. </w:t>
      </w:r>
    </w:p>
    <w:p w:rsidR="009110E0" w:rsidRPr="00D62049" w:rsidRDefault="009110E0" w:rsidP="00C33948">
      <w:pPr>
        <w:pStyle w:val="Bibliography"/>
      </w:pPr>
      <w:r w:rsidRPr="00D62049">
        <w:t xml:space="preserve">50. </w:t>
      </w:r>
      <w:r w:rsidRPr="00D62049">
        <w:tab/>
        <w:t xml:space="preserve">Li T-Y, Yorke JA. Period Three Implies Chaos. </w:t>
      </w:r>
      <w:r w:rsidRPr="00D62049">
        <w:rPr>
          <w:i/>
        </w:rPr>
        <w:t>Am Math Mon</w:t>
      </w:r>
      <w:r w:rsidRPr="00D62049">
        <w:t xml:space="preserve">. 1975 Dec;82(10):985–92. </w:t>
      </w:r>
    </w:p>
    <w:p w:rsidR="009110E0" w:rsidRPr="00D62049" w:rsidRDefault="009110E0" w:rsidP="00C33948">
      <w:pPr>
        <w:pStyle w:val="Bibliography"/>
      </w:pPr>
      <w:r w:rsidRPr="00D62049">
        <w:t xml:space="preserve">51. </w:t>
      </w:r>
      <w:r w:rsidRPr="00D62049">
        <w:tab/>
      </w:r>
      <w:proofErr w:type="spellStart"/>
      <w:r w:rsidRPr="00D62049">
        <w:t>Feigenbaum</w:t>
      </w:r>
      <w:proofErr w:type="spellEnd"/>
      <w:r w:rsidRPr="00D62049">
        <w:t xml:space="preserve"> MJ. Quantitative Universality for a Class of Nonlinear Transformations. </w:t>
      </w:r>
      <w:r w:rsidRPr="00D62049">
        <w:rPr>
          <w:i/>
        </w:rPr>
        <w:t>J Stat Phys</w:t>
      </w:r>
      <w:r w:rsidRPr="00D62049">
        <w:t xml:space="preserve">. 1978;19(1):25–52. </w:t>
      </w:r>
    </w:p>
    <w:p w:rsidR="009110E0" w:rsidRPr="00D62049" w:rsidRDefault="009110E0" w:rsidP="00C33948">
      <w:pPr>
        <w:pStyle w:val="Bibliography"/>
      </w:pPr>
      <w:r w:rsidRPr="00D62049">
        <w:t xml:space="preserve">52. </w:t>
      </w:r>
      <w:r w:rsidRPr="00D62049">
        <w:tab/>
      </w:r>
      <w:proofErr w:type="spellStart"/>
      <w:r w:rsidRPr="00D62049">
        <w:t>Feigenbaum</w:t>
      </w:r>
      <w:proofErr w:type="spellEnd"/>
      <w:r w:rsidRPr="00D62049">
        <w:t xml:space="preserve"> MJ. Universal Behavior in Nonlinear Systems. </w:t>
      </w:r>
      <w:r w:rsidRPr="00D62049">
        <w:rPr>
          <w:i/>
        </w:rPr>
        <w:t>Phys Nonlinear Phenom</w:t>
      </w:r>
      <w:r w:rsidRPr="00D62049">
        <w:t xml:space="preserve">. 1983;7(1):16–39. </w:t>
      </w:r>
    </w:p>
    <w:p w:rsidR="009110E0" w:rsidRPr="00D62049" w:rsidRDefault="009110E0" w:rsidP="00C33948">
      <w:pPr>
        <w:pStyle w:val="Bibliography"/>
      </w:pPr>
      <w:r w:rsidRPr="00D62049">
        <w:t xml:space="preserve">53. </w:t>
      </w:r>
      <w:r w:rsidRPr="00D62049">
        <w:tab/>
      </w:r>
      <w:proofErr w:type="spellStart"/>
      <w:r w:rsidRPr="00D62049">
        <w:t>Hénon</w:t>
      </w:r>
      <w:proofErr w:type="spellEnd"/>
      <w:r w:rsidRPr="00D62049">
        <w:t xml:space="preserve"> M. A Two-Dimensional Mapping with a Strange Attractor. </w:t>
      </w:r>
      <w:proofErr w:type="spellStart"/>
      <w:r w:rsidRPr="00D62049">
        <w:rPr>
          <w:i/>
        </w:rPr>
        <w:t>Commun</w:t>
      </w:r>
      <w:proofErr w:type="spellEnd"/>
      <w:r w:rsidRPr="00D62049">
        <w:rPr>
          <w:i/>
        </w:rPr>
        <w:t xml:space="preserve"> Math Phys</w:t>
      </w:r>
      <w:r w:rsidRPr="00D62049">
        <w:t xml:space="preserve">. 1976;50(1):69–77. </w:t>
      </w:r>
    </w:p>
    <w:p w:rsidR="009110E0" w:rsidRPr="00D62049" w:rsidRDefault="009110E0" w:rsidP="00C33948">
      <w:pPr>
        <w:pStyle w:val="Bibliography"/>
      </w:pPr>
      <w:r w:rsidRPr="00D62049">
        <w:t xml:space="preserve">54. </w:t>
      </w:r>
      <w:r w:rsidRPr="00D62049">
        <w:tab/>
        <w:t xml:space="preserve">Farmer JD, Ott E, Yorke JA. The Dimension of Chaotic Attractors. </w:t>
      </w:r>
      <w:r w:rsidRPr="00D62049">
        <w:rPr>
          <w:i/>
        </w:rPr>
        <w:t>Phys Nonlinear Phenom</w:t>
      </w:r>
      <w:r w:rsidRPr="00D62049">
        <w:t xml:space="preserve">. 1983;153–80. </w:t>
      </w:r>
    </w:p>
    <w:p w:rsidR="009110E0" w:rsidRPr="00D62049" w:rsidRDefault="009110E0" w:rsidP="00C33948">
      <w:pPr>
        <w:pStyle w:val="Bibliography"/>
      </w:pPr>
      <w:r w:rsidRPr="00D62049">
        <w:lastRenderedPageBreak/>
        <w:t xml:space="preserve">55. </w:t>
      </w:r>
      <w:r w:rsidRPr="00D62049">
        <w:tab/>
      </w:r>
      <w:proofErr w:type="spellStart"/>
      <w:r w:rsidRPr="00D62049">
        <w:t>Grassberger</w:t>
      </w:r>
      <w:proofErr w:type="spellEnd"/>
      <w:r w:rsidRPr="00D62049">
        <w:t xml:space="preserve"> P, </w:t>
      </w:r>
      <w:proofErr w:type="spellStart"/>
      <w:r w:rsidRPr="00D62049">
        <w:t>Procaccia</w:t>
      </w:r>
      <w:proofErr w:type="spellEnd"/>
      <w:r w:rsidRPr="00D62049">
        <w:t xml:space="preserve"> I. Characterization of Strange Attractors. </w:t>
      </w:r>
      <w:r w:rsidRPr="00D62049">
        <w:rPr>
          <w:i/>
        </w:rPr>
        <w:t>Phys Rev Lett</w:t>
      </w:r>
      <w:r w:rsidRPr="00D62049">
        <w:t xml:space="preserve">. 1983 Jan;50(5):346–9. </w:t>
      </w:r>
    </w:p>
    <w:p w:rsidR="009110E0" w:rsidRPr="00D62049" w:rsidRDefault="009110E0" w:rsidP="00C33948">
      <w:pPr>
        <w:pStyle w:val="Bibliography"/>
      </w:pPr>
      <w:r w:rsidRPr="00D62049">
        <w:t xml:space="preserve">56. </w:t>
      </w:r>
      <w:r w:rsidRPr="00D62049">
        <w:tab/>
        <w:t xml:space="preserve">Mandelbrot BB. How Long Is the Coast of Britain? </w:t>
      </w:r>
      <w:r w:rsidRPr="00D62049">
        <w:rPr>
          <w:i/>
        </w:rPr>
        <w:t>Science</w:t>
      </w:r>
      <w:r w:rsidRPr="00D62049">
        <w:t xml:space="preserve">. 1967;156(3775):636–8. </w:t>
      </w:r>
    </w:p>
    <w:p w:rsidR="009110E0" w:rsidRPr="00D62049" w:rsidRDefault="009110E0" w:rsidP="00C33948">
      <w:pPr>
        <w:pStyle w:val="Bibliography"/>
      </w:pPr>
      <w:r w:rsidRPr="00D62049">
        <w:t xml:space="preserve">57. </w:t>
      </w:r>
      <w:r w:rsidRPr="00D62049">
        <w:tab/>
        <w:t xml:space="preserve">Mandelbrot BB. </w:t>
      </w:r>
      <w:r w:rsidRPr="00D62049">
        <w:rPr>
          <w:i/>
        </w:rPr>
        <w:t>The Fractal Geometry of Nature</w:t>
      </w:r>
      <w:r w:rsidRPr="00D62049">
        <w:t xml:space="preserve">. New York: Macmillan; 1983. </w:t>
      </w:r>
    </w:p>
    <w:p w:rsidR="009110E0" w:rsidRPr="00D62049" w:rsidRDefault="009110E0" w:rsidP="00C33948">
      <w:pPr>
        <w:pStyle w:val="Bibliography"/>
      </w:pPr>
      <w:r w:rsidRPr="00D62049">
        <w:t xml:space="preserve">58. </w:t>
      </w:r>
      <w:r w:rsidRPr="00D62049">
        <w:tab/>
        <w:t xml:space="preserve">Mandelbrot BB. </w:t>
      </w:r>
      <w:r w:rsidRPr="00D62049">
        <w:rPr>
          <w:i/>
        </w:rPr>
        <w:t>Multifractals and 1/f Noise</w:t>
      </w:r>
      <w:r w:rsidRPr="00D62049">
        <w:t xml:space="preserve">. New York: Springer; 1999. </w:t>
      </w:r>
    </w:p>
    <w:p w:rsidR="009110E0" w:rsidRPr="00D62049" w:rsidRDefault="009110E0" w:rsidP="00C33948">
      <w:pPr>
        <w:pStyle w:val="Bibliography"/>
      </w:pPr>
      <w:r w:rsidRPr="00D62049">
        <w:t xml:space="preserve">59. </w:t>
      </w:r>
      <w:r w:rsidRPr="00D62049">
        <w:tab/>
      </w:r>
      <w:proofErr w:type="spellStart"/>
      <w:r w:rsidRPr="00D62049">
        <w:t>Huikuri</w:t>
      </w:r>
      <w:proofErr w:type="spellEnd"/>
      <w:r w:rsidRPr="00D62049">
        <w:t xml:space="preserve"> HV, </w:t>
      </w:r>
      <w:proofErr w:type="spellStart"/>
      <w:r w:rsidRPr="00D62049">
        <w:t>Mäkikallio</w:t>
      </w:r>
      <w:proofErr w:type="spellEnd"/>
      <w:r w:rsidRPr="00D62049">
        <w:t xml:space="preserve"> TH, Peng C-K, Goldberger AL, </w:t>
      </w:r>
      <w:proofErr w:type="spellStart"/>
      <w:r w:rsidRPr="00D62049">
        <w:t>Hintze</w:t>
      </w:r>
      <w:proofErr w:type="spellEnd"/>
      <w:r w:rsidRPr="00D62049">
        <w:t xml:space="preserve"> U, </w:t>
      </w:r>
      <w:proofErr w:type="spellStart"/>
      <w:r w:rsidRPr="00D62049">
        <w:t>Møller</w:t>
      </w:r>
      <w:proofErr w:type="spellEnd"/>
      <w:r w:rsidRPr="00D62049">
        <w:t xml:space="preserve"> M, et al. Fractal Correlation Properties of RR Interval Dynamics and Mortality in Patients with Depressed Left Ventricular Function after an Acute Myocardial Infarction. </w:t>
      </w:r>
      <w:r w:rsidRPr="00D62049">
        <w:rPr>
          <w:i/>
        </w:rPr>
        <w:t>Circulation</w:t>
      </w:r>
      <w:r w:rsidRPr="00D62049">
        <w:t xml:space="preserve">. 2000;101(1):47–53. </w:t>
      </w:r>
    </w:p>
    <w:p w:rsidR="009110E0" w:rsidRPr="00D62049" w:rsidRDefault="009110E0" w:rsidP="00C33948">
      <w:pPr>
        <w:pStyle w:val="Bibliography"/>
      </w:pPr>
      <w:r w:rsidRPr="00D62049">
        <w:t xml:space="preserve">60. </w:t>
      </w:r>
      <w:r w:rsidRPr="00D62049">
        <w:tab/>
      </w:r>
      <w:proofErr w:type="spellStart"/>
      <w:r w:rsidRPr="00D62049">
        <w:t>Takens</w:t>
      </w:r>
      <w:proofErr w:type="spellEnd"/>
      <w:r w:rsidRPr="00D62049">
        <w:t xml:space="preserve"> F. Detecting Strange Attractors in Turbulence. In: Rand D, Young LS, editors. </w:t>
      </w:r>
      <w:r w:rsidRPr="00D62049">
        <w:rPr>
          <w:i/>
        </w:rPr>
        <w:t>Dynamical Systems and Turbulence</w:t>
      </w:r>
      <w:r w:rsidRPr="00D62049">
        <w:t xml:space="preserve">. Berlin: Springer-Verlag; 1981. p. 366–81. </w:t>
      </w:r>
    </w:p>
    <w:p w:rsidR="009110E0" w:rsidRPr="00D62049" w:rsidRDefault="009110E0" w:rsidP="00C33948">
      <w:pPr>
        <w:pStyle w:val="Bibliography"/>
      </w:pPr>
      <w:r w:rsidRPr="00D62049">
        <w:t xml:space="preserve">61. </w:t>
      </w:r>
      <w:r w:rsidRPr="00D62049">
        <w:tab/>
        <w:t xml:space="preserve">Theiler J. Estimating Fractal Dimension. </w:t>
      </w:r>
      <w:r w:rsidRPr="00D62049">
        <w:rPr>
          <w:i/>
        </w:rPr>
        <w:t xml:space="preserve">J Opt </w:t>
      </w:r>
      <w:proofErr w:type="spellStart"/>
      <w:r w:rsidRPr="00D62049">
        <w:rPr>
          <w:i/>
        </w:rPr>
        <w:t>Soc</w:t>
      </w:r>
      <w:proofErr w:type="spellEnd"/>
      <w:r w:rsidRPr="00D62049">
        <w:rPr>
          <w:i/>
        </w:rPr>
        <w:t xml:space="preserve"> Am A</w:t>
      </w:r>
      <w:r w:rsidRPr="00D62049">
        <w:t xml:space="preserve">. 1990 Jun;7(6):1055–73. </w:t>
      </w:r>
    </w:p>
    <w:p w:rsidR="009110E0" w:rsidRPr="00D62049" w:rsidRDefault="009110E0" w:rsidP="00C33948">
      <w:pPr>
        <w:pStyle w:val="Bibliography"/>
      </w:pPr>
      <w:r w:rsidRPr="00D62049">
        <w:t xml:space="preserve">62. </w:t>
      </w:r>
      <w:r w:rsidRPr="00D62049">
        <w:tab/>
      </w:r>
      <w:proofErr w:type="spellStart"/>
      <w:r w:rsidRPr="00D62049">
        <w:t>Kekre</w:t>
      </w:r>
      <w:proofErr w:type="spellEnd"/>
      <w:r w:rsidRPr="00D62049">
        <w:t xml:space="preserve"> HB, </w:t>
      </w:r>
      <w:proofErr w:type="spellStart"/>
      <w:r w:rsidRPr="00D62049">
        <w:t>Sarode</w:t>
      </w:r>
      <w:proofErr w:type="spellEnd"/>
      <w:r w:rsidRPr="00D62049">
        <w:t xml:space="preserve"> T, </w:t>
      </w:r>
      <w:proofErr w:type="spellStart"/>
      <w:r w:rsidRPr="00D62049">
        <w:t>Halarnkar</w:t>
      </w:r>
      <w:proofErr w:type="spellEnd"/>
      <w:r w:rsidRPr="00D62049">
        <w:t xml:space="preserve"> PN. A Study of Period Doubling in Logistic Map for Shift Parameter. </w:t>
      </w:r>
      <w:proofErr w:type="spellStart"/>
      <w:r w:rsidRPr="00D62049">
        <w:rPr>
          <w:i/>
        </w:rPr>
        <w:t>Int</w:t>
      </w:r>
      <w:proofErr w:type="spellEnd"/>
      <w:r w:rsidRPr="00D62049">
        <w:rPr>
          <w:i/>
        </w:rPr>
        <w:t xml:space="preserve"> J </w:t>
      </w:r>
      <w:proofErr w:type="spellStart"/>
      <w:r w:rsidRPr="00D62049">
        <w:rPr>
          <w:i/>
        </w:rPr>
        <w:t>Eng</w:t>
      </w:r>
      <w:proofErr w:type="spellEnd"/>
      <w:r w:rsidRPr="00D62049">
        <w:rPr>
          <w:i/>
        </w:rPr>
        <w:t xml:space="preserve"> Trends Technol</w:t>
      </w:r>
      <w:r w:rsidRPr="00D62049">
        <w:t xml:space="preserve">. 2014 Jul;13(6):281–6. </w:t>
      </w:r>
    </w:p>
    <w:p w:rsidR="009110E0" w:rsidRPr="00D62049" w:rsidRDefault="009110E0" w:rsidP="00C33948">
      <w:pPr>
        <w:pStyle w:val="Bibliography"/>
      </w:pPr>
      <w:r w:rsidRPr="00D62049">
        <w:t xml:space="preserve">63. </w:t>
      </w:r>
      <w:r w:rsidRPr="00D62049">
        <w:tab/>
        <w:t xml:space="preserve">Clarke KC. Computation of the Fractal Dimension of Topographic Surfaces Using the Triangular Prism Surface Area Method. </w:t>
      </w:r>
      <w:proofErr w:type="spellStart"/>
      <w:r w:rsidRPr="00D62049">
        <w:rPr>
          <w:i/>
        </w:rPr>
        <w:t>Comput</w:t>
      </w:r>
      <w:proofErr w:type="spellEnd"/>
      <w:r w:rsidRPr="00D62049">
        <w:rPr>
          <w:i/>
        </w:rPr>
        <w:t xml:space="preserve"> </w:t>
      </w:r>
      <w:proofErr w:type="spellStart"/>
      <w:r w:rsidRPr="00D62049">
        <w:rPr>
          <w:i/>
        </w:rPr>
        <w:t>Geosci</w:t>
      </w:r>
      <w:proofErr w:type="spellEnd"/>
      <w:r w:rsidRPr="00D62049">
        <w:t xml:space="preserve">. 1986;12(5):713–22. </w:t>
      </w:r>
    </w:p>
    <w:p w:rsidR="009110E0" w:rsidRPr="00D62049" w:rsidRDefault="009110E0" w:rsidP="00C33948">
      <w:pPr>
        <w:pStyle w:val="Bibliography"/>
      </w:pPr>
      <w:r w:rsidRPr="00D62049">
        <w:lastRenderedPageBreak/>
        <w:t xml:space="preserve">64. </w:t>
      </w:r>
      <w:r w:rsidRPr="00D62049">
        <w:tab/>
        <w:t xml:space="preserve">Sander E, Yorke JA. The Many Facets of Chaos. </w:t>
      </w:r>
      <w:proofErr w:type="spellStart"/>
      <w:r w:rsidRPr="00D62049">
        <w:rPr>
          <w:i/>
        </w:rPr>
        <w:t>Int</w:t>
      </w:r>
      <w:proofErr w:type="spellEnd"/>
      <w:r w:rsidRPr="00D62049">
        <w:rPr>
          <w:i/>
        </w:rPr>
        <w:t xml:space="preserve"> J </w:t>
      </w:r>
      <w:proofErr w:type="spellStart"/>
      <w:r w:rsidRPr="00D62049">
        <w:rPr>
          <w:i/>
        </w:rPr>
        <w:t>Bifurc</w:t>
      </w:r>
      <w:proofErr w:type="spellEnd"/>
      <w:r w:rsidRPr="00D62049">
        <w:rPr>
          <w:i/>
        </w:rPr>
        <w:t xml:space="preserve"> Chaos</w:t>
      </w:r>
      <w:r w:rsidRPr="00D62049">
        <w:t xml:space="preserve">. 2015;25(04):1530011. </w:t>
      </w:r>
    </w:p>
    <w:p w:rsidR="009110E0" w:rsidRPr="00D62049" w:rsidRDefault="009110E0" w:rsidP="00C33948">
      <w:pPr>
        <w:pStyle w:val="Bibliography"/>
      </w:pPr>
      <w:r w:rsidRPr="00D62049">
        <w:t xml:space="preserve">65. </w:t>
      </w:r>
      <w:r w:rsidRPr="00D62049">
        <w:tab/>
      </w:r>
      <w:proofErr w:type="spellStart"/>
      <w:r w:rsidRPr="00D62049">
        <w:t>Sprott</w:t>
      </w:r>
      <w:proofErr w:type="spellEnd"/>
      <w:r w:rsidRPr="00D62049">
        <w:t xml:space="preserve"> JC, </w:t>
      </w:r>
      <w:proofErr w:type="spellStart"/>
      <w:r w:rsidRPr="00D62049">
        <w:t>Xiong</w:t>
      </w:r>
      <w:proofErr w:type="spellEnd"/>
      <w:r w:rsidRPr="00D62049">
        <w:t xml:space="preserve"> A. Classifying and Quantifying Basins of Attraction. </w:t>
      </w:r>
      <w:r w:rsidRPr="00D62049">
        <w:rPr>
          <w:i/>
        </w:rPr>
        <w:t>Chaos</w:t>
      </w:r>
      <w:r w:rsidRPr="00D62049">
        <w:t xml:space="preserve">. 2015;25(8):083101. </w:t>
      </w:r>
    </w:p>
    <w:p w:rsidR="009110E0" w:rsidRPr="00D62049" w:rsidRDefault="009110E0" w:rsidP="00C33948">
      <w:pPr>
        <w:pStyle w:val="Bibliography"/>
      </w:pPr>
      <w:r w:rsidRPr="00D62049">
        <w:t xml:space="preserve">66. </w:t>
      </w:r>
      <w:r w:rsidRPr="00D62049">
        <w:tab/>
        <w:t xml:space="preserve">Brown TA. Measuring Chaos Using the Lyapunov Exponent. In: Kiel LD, Elliott E, editors. </w:t>
      </w:r>
      <w:r w:rsidRPr="00D62049">
        <w:rPr>
          <w:i/>
        </w:rPr>
        <w:t>Chaos Theory in the Social Sciences</w:t>
      </w:r>
      <w:r w:rsidRPr="00D62049">
        <w:t xml:space="preserve">. Ann Arbor: University of Michigan Press; 1996. p. 53–66. </w:t>
      </w:r>
    </w:p>
    <w:p w:rsidR="009110E0" w:rsidRPr="00D62049" w:rsidRDefault="009110E0" w:rsidP="00C33948">
      <w:pPr>
        <w:pStyle w:val="Bibliography"/>
      </w:pPr>
      <w:r w:rsidRPr="00D62049">
        <w:t xml:space="preserve">67. </w:t>
      </w:r>
      <w:r w:rsidRPr="00D62049">
        <w:tab/>
        <w:t xml:space="preserve">Wolf A, Swift JB, Swinney HL, </w:t>
      </w:r>
      <w:proofErr w:type="spellStart"/>
      <w:r w:rsidRPr="00D62049">
        <w:t>Vastano</w:t>
      </w:r>
      <w:proofErr w:type="spellEnd"/>
      <w:r w:rsidRPr="00D62049">
        <w:t xml:space="preserve"> JA. Determining Lyapunov Exponents from a Time Series. </w:t>
      </w:r>
      <w:r w:rsidRPr="00D62049">
        <w:rPr>
          <w:i/>
        </w:rPr>
        <w:t>Phys Nonlinear Phenom</w:t>
      </w:r>
      <w:r w:rsidRPr="00D62049">
        <w:t xml:space="preserve">. 1985;16(1):285–317. </w:t>
      </w:r>
    </w:p>
    <w:p w:rsidR="009110E0" w:rsidRPr="00D62049" w:rsidRDefault="009110E0" w:rsidP="00C33948">
      <w:pPr>
        <w:pStyle w:val="Bibliography"/>
      </w:pPr>
      <w:r w:rsidRPr="00D62049">
        <w:t xml:space="preserve">68. </w:t>
      </w:r>
      <w:r w:rsidRPr="00D62049">
        <w:tab/>
      </w:r>
      <w:proofErr w:type="spellStart"/>
      <w:r w:rsidRPr="00D62049">
        <w:t>Dingwell</w:t>
      </w:r>
      <w:proofErr w:type="spellEnd"/>
      <w:r w:rsidRPr="00D62049">
        <w:t xml:space="preserve"> JB. Lyapunov Exponents. In: </w:t>
      </w:r>
      <w:proofErr w:type="spellStart"/>
      <w:r w:rsidRPr="00D62049">
        <w:t>Akay</w:t>
      </w:r>
      <w:proofErr w:type="spellEnd"/>
      <w:r w:rsidRPr="00D62049">
        <w:t xml:space="preserve"> M, editor. </w:t>
      </w:r>
      <w:r w:rsidRPr="00D62049">
        <w:rPr>
          <w:i/>
        </w:rPr>
        <w:t>Wiley Encyclopedia of Biomedical Engineering</w:t>
      </w:r>
      <w:r w:rsidRPr="00D62049">
        <w:t xml:space="preserve">. Hoboken: John Wiley &amp; Sons; 2006. </w:t>
      </w:r>
    </w:p>
    <w:p w:rsidR="009110E0" w:rsidRPr="00D62049" w:rsidRDefault="009110E0" w:rsidP="00C33948">
      <w:pPr>
        <w:pStyle w:val="Bibliography"/>
      </w:pPr>
      <w:r w:rsidRPr="00D62049">
        <w:t xml:space="preserve">69. </w:t>
      </w:r>
      <w:r w:rsidRPr="00D62049">
        <w:tab/>
        <w:t xml:space="preserve">Chan K-S, Tong H. </w:t>
      </w:r>
      <w:r w:rsidRPr="00D62049">
        <w:rPr>
          <w:i/>
        </w:rPr>
        <w:t>Chaos: A Statistical Perspective</w:t>
      </w:r>
      <w:r w:rsidRPr="00D62049">
        <w:t xml:space="preserve">. New York: Springer Science &amp; Business Media; 2013. </w:t>
      </w:r>
    </w:p>
    <w:p w:rsidR="009110E0" w:rsidRPr="00D62049" w:rsidRDefault="009110E0" w:rsidP="00C33948">
      <w:pPr>
        <w:pStyle w:val="Bibliography"/>
      </w:pPr>
      <w:r w:rsidRPr="00D62049">
        <w:t xml:space="preserve">70. </w:t>
      </w:r>
      <w:r w:rsidRPr="00D62049">
        <w:tab/>
        <w:t xml:space="preserve">Hunt BR, Ott E. Defining Chaos. </w:t>
      </w:r>
      <w:r w:rsidRPr="00D62049">
        <w:rPr>
          <w:i/>
        </w:rPr>
        <w:t>Chaos</w:t>
      </w:r>
      <w:r w:rsidRPr="00D62049">
        <w:t xml:space="preserve">. 2015;25(9):097618. </w:t>
      </w:r>
    </w:p>
    <w:p w:rsidR="009110E0" w:rsidRPr="00D62049" w:rsidRDefault="009110E0" w:rsidP="00C33948">
      <w:pPr>
        <w:pStyle w:val="Bibliography"/>
      </w:pPr>
      <w:r w:rsidRPr="00D62049">
        <w:t xml:space="preserve">71. </w:t>
      </w:r>
      <w:r w:rsidRPr="00D62049">
        <w:tab/>
      </w:r>
      <w:proofErr w:type="spellStart"/>
      <w:r w:rsidRPr="00D62049">
        <w:t>Kantz</w:t>
      </w:r>
      <w:proofErr w:type="spellEnd"/>
      <w:r w:rsidRPr="00D62049">
        <w:t xml:space="preserve"> H, </w:t>
      </w:r>
      <w:proofErr w:type="spellStart"/>
      <w:r w:rsidRPr="00D62049">
        <w:t>Radons</w:t>
      </w:r>
      <w:proofErr w:type="spellEnd"/>
      <w:r w:rsidRPr="00D62049">
        <w:t xml:space="preserve"> G, Yang H. The Problem of Spurious Lyapunov Exponents in Time Series Analysis and Its Solution by Covariant Lyapunov Vectors. </w:t>
      </w:r>
      <w:r w:rsidRPr="00D62049">
        <w:rPr>
          <w:i/>
        </w:rPr>
        <w:t xml:space="preserve">J Phys Math </w:t>
      </w:r>
      <w:proofErr w:type="spellStart"/>
      <w:r w:rsidRPr="00D62049">
        <w:rPr>
          <w:i/>
        </w:rPr>
        <w:t>Theor</w:t>
      </w:r>
      <w:proofErr w:type="spellEnd"/>
      <w:r w:rsidRPr="00D62049">
        <w:t xml:space="preserve">. 2013 Jun 28;46(25):254009. </w:t>
      </w:r>
      <w:r w:rsidRPr="00D62049">
        <w:fldChar w:fldCharType="end"/>
      </w:r>
    </w:p>
    <w:p w:rsidR="009110E0" w:rsidRPr="00D62049" w:rsidRDefault="009110E0" w:rsidP="00C33948"/>
    <w:p w:rsidR="009110E0" w:rsidRPr="00D62049" w:rsidRDefault="009110E0" w:rsidP="00C33948"/>
    <w:p w:rsidR="009110E0" w:rsidRPr="00D62049" w:rsidRDefault="009110E0" w:rsidP="00C33948">
      <w:pPr>
        <w:pStyle w:val="Heading2"/>
      </w:pPr>
      <w:bookmarkStart w:id="40" w:name="_Toc465957088"/>
      <w:r w:rsidRPr="00D62049">
        <w:t>Appendix</w:t>
      </w:r>
      <w:bookmarkEnd w:id="40"/>
    </w:p>
    <w:p w:rsidR="009110E0" w:rsidRPr="00D62049" w:rsidRDefault="009110E0" w:rsidP="00C33948">
      <w:r w:rsidRPr="00D62049">
        <w:t>Pynamical and all of the code used to develop these models and produce these visualizations are available in a public repository on GitHub at https://github.com/gboeing/pynamical. Pynamical is built on top of Python</w:t>
      </w:r>
      <w:r w:rsidR="00E05270">
        <w:t>’</w:t>
      </w:r>
      <w:r w:rsidRPr="00D62049">
        <w:t xml:space="preserve">s </w:t>
      </w:r>
      <w:r w:rsidRPr="00D62049">
        <w:rPr>
          <w:i/>
        </w:rPr>
        <w:t>pandas</w:t>
      </w:r>
      <w:r w:rsidRPr="00D62049">
        <w:t xml:space="preserve">, </w:t>
      </w:r>
      <w:proofErr w:type="spellStart"/>
      <w:r w:rsidRPr="00D62049">
        <w:rPr>
          <w:i/>
        </w:rPr>
        <w:t>numpy</w:t>
      </w:r>
      <w:proofErr w:type="spellEnd"/>
      <w:r w:rsidRPr="00D62049">
        <w:t>,</w:t>
      </w:r>
      <w:r w:rsidR="006E2FB7">
        <w:t xml:space="preserve"> and</w:t>
      </w:r>
      <w:r w:rsidRPr="00D62049">
        <w:t xml:space="preserve"> </w:t>
      </w:r>
      <w:proofErr w:type="spellStart"/>
      <w:r w:rsidRPr="00D62049">
        <w:rPr>
          <w:i/>
        </w:rPr>
        <w:t>matplotlib</w:t>
      </w:r>
      <w:proofErr w:type="spellEnd"/>
      <w:r w:rsidR="006E2FB7">
        <w:t xml:space="preserve"> </w:t>
      </w:r>
      <w:r w:rsidRPr="00D62049">
        <w:t xml:space="preserve">code libraries: </w:t>
      </w:r>
    </w:p>
    <w:p w:rsidR="009110E0" w:rsidRPr="00D62049" w:rsidRDefault="009110E0" w:rsidP="00C33948">
      <w:pPr>
        <w:pStyle w:val="ListParagraph"/>
        <w:numPr>
          <w:ilvl w:val="0"/>
          <w:numId w:val="1"/>
        </w:numPr>
      </w:pPr>
      <w:proofErr w:type="spellStart"/>
      <w:r w:rsidRPr="00D62049">
        <w:rPr>
          <w:i/>
        </w:rPr>
        <w:t>numpy</w:t>
      </w:r>
      <w:proofErr w:type="spellEnd"/>
      <w:r w:rsidRPr="00D62049">
        <w:t xml:space="preserve"> is a numerical library that handles the underlying numerical vectors</w:t>
      </w:r>
    </w:p>
    <w:p w:rsidR="009110E0" w:rsidRPr="00D62049" w:rsidRDefault="009110E0" w:rsidP="00C33948">
      <w:pPr>
        <w:pStyle w:val="ListParagraph"/>
        <w:numPr>
          <w:ilvl w:val="0"/>
          <w:numId w:val="1"/>
        </w:numPr>
      </w:pPr>
      <w:r w:rsidRPr="00D62049">
        <w:rPr>
          <w:i/>
        </w:rPr>
        <w:t>pandas</w:t>
      </w:r>
      <w:r w:rsidRPr="00D62049">
        <w:t xml:space="preserve"> </w:t>
      </w:r>
      <w:proofErr w:type="gramStart"/>
      <w:r w:rsidRPr="00D62049">
        <w:t>handles</w:t>
      </w:r>
      <w:proofErr w:type="gramEnd"/>
      <w:r w:rsidRPr="00D62049">
        <w:t xml:space="preserve"> the higher-level data structures and analysis</w:t>
      </w:r>
    </w:p>
    <w:p w:rsidR="006E2FB7" w:rsidRDefault="009110E0" w:rsidP="006E2FB7">
      <w:pPr>
        <w:pStyle w:val="ListParagraph"/>
        <w:numPr>
          <w:ilvl w:val="0"/>
          <w:numId w:val="1"/>
        </w:numPr>
      </w:pPr>
      <w:proofErr w:type="spellStart"/>
      <w:r w:rsidRPr="00D62049">
        <w:rPr>
          <w:i/>
        </w:rPr>
        <w:t>matplotlib</w:t>
      </w:r>
      <w:proofErr w:type="spellEnd"/>
      <w:r w:rsidRPr="00D62049">
        <w:t xml:space="preserve"> is the engine used to produce the visualizations and graphics</w:t>
      </w:r>
    </w:p>
    <w:p w:rsidR="009110E0" w:rsidRPr="00D62049" w:rsidRDefault="009110E0" w:rsidP="006E2FB7">
      <w:r w:rsidRPr="00D62049">
        <w:t>Pynamical defines extensible functions to express the discrete map</w:t>
      </w:r>
      <w:r w:rsidR="00E05270">
        <w:t>’</w:t>
      </w:r>
      <w:r w:rsidRPr="00D62049">
        <w:t xml:space="preserve">s equation and encapsulate the model that runs the equation iteratively. The logistic map, the Singer map, and the cubic map are built-in by default but any other iterated map can be defined and added. Pynamical also defines a function to convert model output into x-y points, as well as functions to plot these points as a bifurcation diagram, a cobweb plot, an animated cobweb plot, a two-dimensional phase diagram, a three-dimensional phase diagram, and an animated three-dimensional phase diagram. Animated cobweb plots of the entire parameter space and animated three-dimensional phase diagrams extending those presented in this study are also available in the GitHub repository. They shed </w:t>
      </w:r>
      <w:r w:rsidRPr="00D62049">
        <w:lastRenderedPageBreak/>
        <w:t>particular light on the fractal nature of strange attractors as they stretch and fold state space, thus serving as an indispensable tool for pedagogy and visual information presentation.</w:t>
      </w:r>
    </w:p>
    <w:p w:rsidR="009110E0" w:rsidRPr="00D62049" w:rsidRDefault="009110E0" w:rsidP="00C33948">
      <w:r w:rsidRPr="00D62049">
        <w:t xml:space="preserve">Pynamical is very simple to use and serves as a useful tool for introducing nonlinear dynamics and chaos. Sample code to produce some of the visualizations in the </w:t>
      </w:r>
      <w:r w:rsidR="00085018" w:rsidRPr="00D62049">
        <w:t>chapter</w:t>
      </w:r>
      <w:r w:rsidRPr="00D62049">
        <w:t xml:space="preserve"> demonstrates this simplicity. One merely imports Pynamical into the Python environment then runs the following code to produce the visualization:</w:t>
      </w:r>
    </w:p>
    <w:p w:rsidR="009110E0" w:rsidRPr="00D62049" w:rsidRDefault="009110E0" w:rsidP="00C33948">
      <w:pPr>
        <w:pStyle w:val="Code"/>
      </w:pPr>
      <w:r w:rsidRPr="00D62049">
        <w:t xml:space="preserve">Figure </w:t>
      </w:r>
      <w:r w:rsidR="00A871E1">
        <w:t>2.</w:t>
      </w:r>
      <w:r w:rsidRPr="00D62049">
        <w:t xml:space="preserve">2: </w:t>
      </w:r>
      <w:proofErr w:type="spellStart"/>
      <w:r w:rsidRPr="00567C2D">
        <w:rPr>
          <w:rStyle w:val="PythonCodeChar"/>
        </w:rPr>
        <w:t>bifurcation_plot</w:t>
      </w:r>
      <w:proofErr w:type="spellEnd"/>
      <w:r w:rsidRPr="00567C2D">
        <w:rPr>
          <w:rStyle w:val="PythonCodeChar"/>
        </w:rPr>
        <w:t>(simulate(</w:t>
      </w:r>
      <w:proofErr w:type="spellStart"/>
      <w:r w:rsidRPr="00567C2D">
        <w:rPr>
          <w:rStyle w:val="PythonCodeChar"/>
        </w:rPr>
        <w:t>num_rates</w:t>
      </w:r>
      <w:proofErr w:type="spellEnd"/>
      <w:r w:rsidRPr="00567C2D">
        <w:rPr>
          <w:rStyle w:val="PythonCodeChar"/>
        </w:rPr>
        <w:t>=1000))</w:t>
      </w:r>
      <w:r w:rsidRPr="00D62049">
        <w:rPr>
          <w:sz w:val="22"/>
        </w:rPr>
        <w:t xml:space="preserve"> </w:t>
      </w:r>
    </w:p>
    <w:p w:rsidR="009110E0" w:rsidRPr="00D62049" w:rsidRDefault="009110E0" w:rsidP="00C33948">
      <w:pPr>
        <w:pStyle w:val="Code"/>
      </w:pPr>
      <w:r w:rsidRPr="00D62049">
        <w:t xml:space="preserve">Figure </w:t>
      </w:r>
      <w:r w:rsidR="00A871E1">
        <w:t>2.</w:t>
      </w:r>
      <w:r w:rsidRPr="00D62049">
        <w:t xml:space="preserve">4: </w:t>
      </w:r>
      <w:proofErr w:type="spellStart"/>
      <w:r w:rsidRPr="00567C2D">
        <w:rPr>
          <w:rStyle w:val="PythonCodeChar"/>
        </w:rPr>
        <w:t>bifurcation_</w:t>
      </w:r>
      <w:proofErr w:type="gramStart"/>
      <w:r w:rsidRPr="00567C2D">
        <w:rPr>
          <w:rStyle w:val="PythonCodeChar"/>
        </w:rPr>
        <w:t>plot</w:t>
      </w:r>
      <w:proofErr w:type="spellEnd"/>
      <w:r w:rsidRPr="00567C2D">
        <w:rPr>
          <w:rStyle w:val="PythonCodeChar"/>
        </w:rPr>
        <w:t>(</w:t>
      </w:r>
      <w:proofErr w:type="gramEnd"/>
      <w:r w:rsidRPr="00567C2D">
        <w:rPr>
          <w:rStyle w:val="PythonCodeChar"/>
        </w:rPr>
        <w:t xml:space="preserve">simulate(min=3.7, max=3.9, </w:t>
      </w:r>
      <w:proofErr w:type="spellStart"/>
      <w:r w:rsidRPr="00567C2D">
        <w:rPr>
          <w:rStyle w:val="PythonCodeChar"/>
        </w:rPr>
        <w:t>num_rates</w:t>
      </w:r>
      <w:proofErr w:type="spellEnd"/>
      <w:r w:rsidRPr="00567C2D">
        <w:rPr>
          <w:rStyle w:val="PythonCodeChar"/>
        </w:rPr>
        <w:t>=1000))</w:t>
      </w:r>
      <w:r w:rsidRPr="00D62049">
        <w:t xml:space="preserve"> </w:t>
      </w:r>
    </w:p>
    <w:p w:rsidR="009110E0" w:rsidRPr="00D62049" w:rsidRDefault="009110E0" w:rsidP="00C33948">
      <w:pPr>
        <w:pStyle w:val="Code"/>
      </w:pPr>
      <w:r w:rsidRPr="00D62049">
        <w:t xml:space="preserve">Figure </w:t>
      </w:r>
      <w:r w:rsidR="00A871E1">
        <w:t>2.</w:t>
      </w:r>
      <w:r w:rsidRPr="00D62049">
        <w:t xml:space="preserve">6d: </w:t>
      </w:r>
      <w:proofErr w:type="spellStart"/>
      <w:r w:rsidRPr="00567C2D">
        <w:rPr>
          <w:rStyle w:val="PythonCodeChar"/>
        </w:rPr>
        <w:t>phase_</w:t>
      </w:r>
      <w:proofErr w:type="gramStart"/>
      <w:r w:rsidRPr="00567C2D">
        <w:rPr>
          <w:rStyle w:val="PythonCodeChar"/>
        </w:rPr>
        <w:t>diagram</w:t>
      </w:r>
      <w:proofErr w:type="spellEnd"/>
      <w:r w:rsidRPr="00567C2D">
        <w:rPr>
          <w:rStyle w:val="PythonCodeChar"/>
        </w:rPr>
        <w:t>(</w:t>
      </w:r>
      <w:proofErr w:type="gramEnd"/>
      <w:r w:rsidRPr="00567C2D">
        <w:rPr>
          <w:rStyle w:val="PythonCodeChar"/>
        </w:rPr>
        <w:t>simulate(</w:t>
      </w:r>
      <w:proofErr w:type="spellStart"/>
      <w:r w:rsidRPr="00567C2D">
        <w:rPr>
          <w:rStyle w:val="PythonCodeChar"/>
        </w:rPr>
        <w:t>num_gens</w:t>
      </w:r>
      <w:proofErr w:type="spellEnd"/>
      <w:r w:rsidRPr="00567C2D">
        <w:rPr>
          <w:rStyle w:val="PythonCodeChar"/>
        </w:rPr>
        <w:t>=100, min=3.57))</w:t>
      </w:r>
    </w:p>
    <w:p w:rsidR="009110E0" w:rsidRPr="00D62049" w:rsidRDefault="009110E0" w:rsidP="00C33948">
      <w:pPr>
        <w:pStyle w:val="Code"/>
      </w:pPr>
      <w:r w:rsidRPr="00D62049">
        <w:t xml:space="preserve">Figure </w:t>
      </w:r>
      <w:r w:rsidR="00A871E1">
        <w:t>2.</w:t>
      </w:r>
      <w:r w:rsidRPr="00D62049">
        <w:t xml:space="preserve">8d: </w:t>
      </w:r>
      <w:proofErr w:type="spellStart"/>
      <w:r w:rsidRPr="00567C2D">
        <w:rPr>
          <w:rStyle w:val="PythonCodeChar"/>
        </w:rPr>
        <w:t>cobweb_</w:t>
      </w:r>
      <w:proofErr w:type="gramStart"/>
      <w:r w:rsidRPr="00567C2D">
        <w:rPr>
          <w:rStyle w:val="PythonCodeChar"/>
        </w:rPr>
        <w:t>plot</w:t>
      </w:r>
      <w:proofErr w:type="spellEnd"/>
      <w:r w:rsidRPr="00567C2D">
        <w:rPr>
          <w:rStyle w:val="PythonCodeChar"/>
        </w:rPr>
        <w:t>(</w:t>
      </w:r>
      <w:proofErr w:type="gramEnd"/>
      <w:r w:rsidRPr="00567C2D">
        <w:rPr>
          <w:rStyle w:val="PythonCodeChar"/>
        </w:rPr>
        <w:t>r=3.9, x0=0.5)</w:t>
      </w:r>
    </w:p>
    <w:p w:rsidR="009110E0" w:rsidRPr="00D62049" w:rsidRDefault="009110E0" w:rsidP="0064522A">
      <w:pPr>
        <w:pStyle w:val="Code"/>
      </w:pPr>
      <w:r w:rsidRPr="00D62049">
        <w:t xml:space="preserve">Figure </w:t>
      </w:r>
      <w:r w:rsidR="00A871E1">
        <w:t>2.</w:t>
      </w:r>
      <w:r w:rsidRPr="00D62049">
        <w:t xml:space="preserve">11: </w:t>
      </w:r>
      <w:r w:rsidRPr="00567C2D">
        <w:rPr>
          <w:rStyle w:val="PythonCodeChar"/>
        </w:rPr>
        <w:t>phase_diagram_3</w:t>
      </w:r>
      <w:proofErr w:type="gramStart"/>
      <w:r w:rsidRPr="00567C2D">
        <w:rPr>
          <w:rStyle w:val="PythonCodeChar"/>
        </w:rPr>
        <w:t>d(</w:t>
      </w:r>
      <w:proofErr w:type="gramEnd"/>
      <w:r w:rsidRPr="00567C2D">
        <w:rPr>
          <w:rStyle w:val="PythonCodeChar"/>
        </w:rPr>
        <w:t>simulate(</w:t>
      </w:r>
      <w:proofErr w:type="spellStart"/>
      <w:r w:rsidRPr="00567C2D">
        <w:rPr>
          <w:rStyle w:val="PythonCodeChar"/>
        </w:rPr>
        <w:t>num_gens</w:t>
      </w:r>
      <w:proofErr w:type="spellEnd"/>
      <w:r w:rsidRPr="00567C2D">
        <w:rPr>
          <w:rStyle w:val="PythonCodeChar"/>
        </w:rPr>
        <w:t xml:space="preserve">=4000, min=3.6, </w:t>
      </w:r>
      <w:proofErr w:type="spellStart"/>
      <w:r w:rsidRPr="00567C2D">
        <w:rPr>
          <w:rStyle w:val="PythonCodeChar"/>
        </w:rPr>
        <w:t>num_rates</w:t>
      </w:r>
      <w:proofErr w:type="spellEnd"/>
      <w:r w:rsidRPr="00567C2D">
        <w:rPr>
          <w:rStyle w:val="PythonCodeChar"/>
        </w:rPr>
        <w:t>=50)</w:t>
      </w:r>
    </w:p>
    <w:p w:rsidR="0064522A" w:rsidRDefault="0064522A" w:rsidP="00C33948"/>
    <w:p w:rsidR="00DA3A42" w:rsidRPr="00D62049" w:rsidRDefault="009110E0" w:rsidP="00C33948">
      <w:r w:rsidRPr="00D62049">
        <w:t xml:space="preserve">Python was selected for developing Pynamical and the visualizations in this </w:t>
      </w:r>
      <w:r w:rsidR="00085018" w:rsidRPr="00D62049">
        <w:t>chapter</w:t>
      </w:r>
      <w:r w:rsidRPr="00D62049">
        <w:t xml:space="preserve"> because it is a standard programming environment for information visualization. Python is fast, free, powerful, and open-source. Although it is an interpreted language, several of its libraries such as </w:t>
      </w:r>
      <w:proofErr w:type="spellStart"/>
      <w:r w:rsidRPr="00D62049">
        <w:rPr>
          <w:i/>
        </w:rPr>
        <w:t>numpy</w:t>
      </w:r>
      <w:proofErr w:type="spellEnd"/>
      <w:r w:rsidRPr="00D62049">
        <w:rPr>
          <w:i/>
        </w:rPr>
        <w:t xml:space="preserve"> </w:t>
      </w:r>
      <w:r w:rsidRPr="00D62049">
        <w:t xml:space="preserve">provide compiled components for </w:t>
      </w:r>
      <w:proofErr w:type="spellStart"/>
      <w:r w:rsidRPr="00D62049">
        <w:t>vectorized</w:t>
      </w:r>
      <w:proofErr w:type="spellEnd"/>
      <w:r w:rsidRPr="00D62049">
        <w:t xml:space="preserve"> </w:t>
      </w:r>
      <w:r w:rsidRPr="00D62049">
        <w:lastRenderedPageBreak/>
        <w:t>numerical functions, making mathematical modeling fast and efficient. These can take advantage of the optimized mathematical routines of Intel processors</w:t>
      </w:r>
      <w:r w:rsidR="00E05270">
        <w:t>’</w:t>
      </w:r>
      <w:r w:rsidRPr="00D62049">
        <w:t xml:space="preserve"> Math Kernel Library. Python is multi-purpose and a researcher can use its standard syntax and grammar for everything from statistical modeling, to cartography, to full software development. Becoming a Swiss army knife of the computational science world, Python has grown popular and powerful. Today innumerable researchers and developers contribute open-source libraries of pre-packaged functionality for all to repurpose.</w:t>
      </w:r>
    </w:p>
    <w:p w:rsidR="00DA3A42" w:rsidRPr="00D62049" w:rsidRDefault="00DA3A42" w:rsidP="00C33948">
      <w:r w:rsidRPr="00D62049">
        <w:br w:type="page"/>
      </w:r>
    </w:p>
    <w:p w:rsidR="005C32DE" w:rsidRDefault="005C32DE" w:rsidP="005C32DE">
      <w:pPr>
        <w:pStyle w:val="Chapter"/>
      </w:pPr>
    </w:p>
    <w:p w:rsidR="005C32DE" w:rsidRDefault="005C32DE" w:rsidP="005C32DE">
      <w:pPr>
        <w:pStyle w:val="Chapter"/>
      </w:pPr>
    </w:p>
    <w:p w:rsidR="005C32DE" w:rsidRDefault="005C32DE" w:rsidP="005C32DE">
      <w:pPr>
        <w:pStyle w:val="Chapter"/>
      </w:pPr>
    </w:p>
    <w:p w:rsidR="005C32DE" w:rsidRPr="005C32DE" w:rsidRDefault="005C32DE" w:rsidP="005C32DE">
      <w:pPr>
        <w:pStyle w:val="Chapter"/>
      </w:pPr>
    </w:p>
    <w:p w:rsidR="00DA3A42" w:rsidRPr="00D62049" w:rsidRDefault="00DA3A42" w:rsidP="004B49D7">
      <w:pPr>
        <w:pStyle w:val="Heading1"/>
      </w:pPr>
      <w:bookmarkStart w:id="41" w:name="_Toc465957089"/>
      <w:r w:rsidRPr="00D62049">
        <w:t>Complexity and Cities</w:t>
      </w:r>
      <w:bookmarkEnd w:id="41"/>
    </w:p>
    <w:p w:rsidR="00DA3A42" w:rsidRPr="00D62049" w:rsidRDefault="00DA3A42" w:rsidP="00C33948"/>
    <w:p w:rsidR="007057D3" w:rsidRPr="00D62049" w:rsidRDefault="007057D3" w:rsidP="00C33948">
      <w:r w:rsidRPr="00D62049">
        <w:br w:type="page"/>
      </w:r>
    </w:p>
    <w:p w:rsidR="00DA3A42" w:rsidRPr="00D62049" w:rsidRDefault="00DA3A42" w:rsidP="00C33948">
      <w:pPr>
        <w:pStyle w:val="Heading2"/>
      </w:pPr>
      <w:bookmarkStart w:id="42" w:name="_Toc465957090"/>
      <w:r w:rsidRPr="00D62049">
        <w:lastRenderedPageBreak/>
        <w:t>Abstract</w:t>
      </w:r>
      <w:bookmarkEnd w:id="42"/>
    </w:p>
    <w:p w:rsidR="00DA3A42" w:rsidRPr="00D62049" w:rsidRDefault="00DA3A42" w:rsidP="00C33948">
      <w:pPr>
        <w:rPr>
          <w:u w:val="single"/>
        </w:rPr>
      </w:pPr>
      <w:r w:rsidRPr="00D62049">
        <w:t xml:space="preserve">Discussions of complexity and complex systems have appeared throughout the planning literature for years. These principles have been applied everywhere from the communicative turn and collaborative rationality, to cellular automata and agent-based urban models, to the design of resilient, livable neighborhoods. However, this literature suffers from two accessibility problems. First, it tends to be written at a level understandable for readers already versed in the science of complex systems, but not for the general planner reader. Technical concepts are often only half-explained, if at all. Second, when addressed more generally to planners or qualitative scholars, much urban complexity literature takes considerable liberties with concepts from the science of complex systems. Complexity theory is sometimes adopted into the planning literature in obscure or contradictory ways, and appealing concepts or methods are cherry-picked from it without robustly confronting complex systems and their full implications. The interdisciplinary appeal and trendiness of complexity in the social sciences has resulted in a bit of a morass of ambiguous terminology, internal inconsistencies, and overloaded concepts open to multiple interpretations. This </w:t>
      </w:r>
      <w:r w:rsidR="007439F1">
        <w:t>chapter</w:t>
      </w:r>
      <w:r w:rsidRPr="00D62049">
        <w:t xml:space="preserve"> unpacks the key foundational concepts of complex systems</w:t>
      </w:r>
      <w:r w:rsidR="00750CE0">
        <w:t xml:space="preserve"> and network</w:t>
      </w:r>
      <w:r w:rsidRPr="00D62049">
        <w:t xml:space="preserve"> science in a brief, straightforward manner. It provides explanatory examples of these concepts familiar to scholars and practitioners not already versed in the technical science of complexity. Finally, it outlines the key </w:t>
      </w:r>
      <w:r w:rsidRPr="00D62049">
        <w:lastRenderedPageBreak/>
        <w:t>implications this interdisciplinary science offers to the scholarly field of urban planning and the real-world practice of city-making.</w:t>
      </w:r>
    </w:p>
    <w:p w:rsidR="00DA3A42" w:rsidRPr="00D62049" w:rsidRDefault="00DA3A42" w:rsidP="00C33948"/>
    <w:p w:rsidR="00DA3A42" w:rsidRPr="00D62049" w:rsidRDefault="00DA3A42" w:rsidP="00C33948">
      <w:pPr>
        <w:pStyle w:val="Heading2"/>
      </w:pPr>
      <w:bookmarkStart w:id="43" w:name="_Toc465957091"/>
      <w:r w:rsidRPr="00D62049">
        <w:t>Introduction</w:t>
      </w:r>
      <w:bookmarkEnd w:id="43"/>
    </w:p>
    <w:p w:rsidR="00DA3A42" w:rsidRPr="00D62049" w:rsidRDefault="00DA3A42" w:rsidP="00C33948">
      <w:r w:rsidRPr="00D62049">
        <w:t>Complexity theory has become a popular framework for scholarly enquiries into planning and urban studies over the past 40 years. Although it entails a fundamental shift away from the belief that predictive certainty is possible with complex systems such as cities, it can serve as a useful new lens for explaining urban phenomena, studying city processes and form, and considering planning interventions. Complexity provides a comprehensive framework that might build connections between quantitative and qualitative urban disciplines (</w:t>
      </w:r>
      <w:proofErr w:type="spellStart"/>
      <w:r w:rsidRPr="00D62049">
        <w:t>Portugali</w:t>
      </w:r>
      <w:proofErr w:type="spellEnd"/>
      <w:r w:rsidRPr="00D62049">
        <w:t xml:space="preserve"> 2006). Yet it is not without flaws. Complexity theory is sometimes adopted into the social science literature in obscure or contradictory ways, and appealing concepts or methods are cherry-picked from it without robustly confronting the theory and its full implications.</w:t>
      </w:r>
    </w:p>
    <w:p w:rsidR="00DA3A42" w:rsidRPr="00D62049" w:rsidRDefault="00DA3A42" w:rsidP="00C33948">
      <w:r w:rsidRPr="00D62049">
        <w:t xml:space="preserve">In particular, complexity theory in the planning literature has suffered from three major problems. First, physical scientists will often apply it </w:t>
      </w:r>
      <w:proofErr w:type="spellStart"/>
      <w:r w:rsidRPr="00D62049">
        <w:t>atheoretically</w:t>
      </w:r>
      <w:proofErr w:type="spellEnd"/>
      <w:r w:rsidRPr="00D62049">
        <w:t xml:space="preserve">, either unconstructively problematizing planning or naively mathematically proving long recognized urban phenomena. Second, scholars embedded in planning scholarship will cherry pick concepts from complexity theory and use them abstractly and vaguely as </w:t>
      </w:r>
      <w:r w:rsidRPr="00D62049">
        <w:lastRenderedPageBreak/>
        <w:t>something of magical totems. Third, because of the first two problems, many scholars have dismissed complexity as a sort of trendy malarkey.</w:t>
      </w:r>
    </w:p>
    <w:p w:rsidR="00DA3A42" w:rsidRPr="00D62049" w:rsidRDefault="00DA3A42" w:rsidP="00C33948">
      <w:r w:rsidRPr="00D62049">
        <w:t>Fortunately, complexity is rather well-established, rigorous, and can offer us useful new insights into cities as complex systems. Yet it is not very well understood or explained in the planning literature, including in many of the scholarly articles that borrow from it. Even the term itself is something of a misnomer: there is no single complexity theory but rather a wide array of concepts and tools that can be applied to the study of complex systems across numerous disciplines (Manson and O</w:t>
      </w:r>
      <w:r w:rsidR="00E05270">
        <w:t>’</w:t>
      </w:r>
      <w:r w:rsidRPr="00D62049">
        <w:t xml:space="preserve">Sullivan 2006; Haken 2012). The interdisciplinary appeal and trendiness of complexity in the social sciences has resulted in a bit of a morass of ambiguous terminology, internal inconsistencies, and overloaded concepts open to multiple interpretations. This </w:t>
      </w:r>
      <w:r w:rsidR="00085018" w:rsidRPr="00D62049">
        <w:t>chapter</w:t>
      </w:r>
      <w:r w:rsidRPr="00D62049">
        <w:t xml:space="preserve"> attempts to unpack the key shared, foundational concepts in a brief, straightforward manner.</w:t>
      </w:r>
    </w:p>
    <w:p w:rsidR="00DA3A42" w:rsidRPr="00D62049" w:rsidRDefault="00DA3A42" w:rsidP="00C33948"/>
    <w:p w:rsidR="00DA3A42" w:rsidRPr="00D62049" w:rsidRDefault="00DA3A42" w:rsidP="00C33948">
      <w:pPr>
        <w:pStyle w:val="Heading2"/>
      </w:pPr>
      <w:bookmarkStart w:id="44" w:name="_Toc465957092"/>
      <w:r w:rsidRPr="00D62049">
        <w:t>Systems and Dynamics</w:t>
      </w:r>
      <w:bookmarkEnd w:id="44"/>
    </w:p>
    <w:p w:rsidR="00DA3A42" w:rsidRPr="00D62049" w:rsidRDefault="00DA3A42" w:rsidP="00C33948">
      <w:r w:rsidRPr="00D62049">
        <w:t xml:space="preserve">A </w:t>
      </w:r>
      <w:r w:rsidRPr="00D62049">
        <w:rPr>
          <w:rStyle w:val="TermChar"/>
        </w:rPr>
        <w:t>system</w:t>
      </w:r>
      <w:r w:rsidRPr="00D62049">
        <w:t xml:space="preserve"> is a set of interacting components that together form a whole. In the context of complexity theory, to say that a system is </w:t>
      </w:r>
      <w:r w:rsidRPr="00D62049">
        <w:rPr>
          <w:rStyle w:val="TermChar"/>
        </w:rPr>
        <w:t>complex</w:t>
      </w:r>
      <w:r w:rsidRPr="00D62049">
        <w:t xml:space="preserve"> is to say that we cannot understand its behavior simply by examining its constituent parts (Mitchell 2009). Complex systems comprise many interacting subcomponents whose recurrent </w:t>
      </w:r>
      <w:r w:rsidRPr="00D62049">
        <w:lastRenderedPageBreak/>
        <w:t>interactions cause nonlinear feedback, collective behavior, and unpredictable emergent phenomena at larger scales (</w:t>
      </w:r>
      <w:proofErr w:type="spellStart"/>
      <w:r w:rsidRPr="00D62049">
        <w:t>Rickles</w:t>
      </w:r>
      <w:proofErr w:type="spellEnd"/>
      <w:r w:rsidRPr="00D62049">
        <w:t xml:space="preserve"> et al. 2007). In contrast, </w:t>
      </w:r>
      <w:r w:rsidRPr="00D62049">
        <w:rPr>
          <w:rStyle w:val="TermChar"/>
        </w:rPr>
        <w:t>complicated</w:t>
      </w:r>
      <w:r w:rsidRPr="00D62049">
        <w:t xml:space="preserve"> refers merely to being made up of many interrelated parts. </w:t>
      </w:r>
    </w:p>
    <w:p w:rsidR="00DA3A42" w:rsidRPr="00D62049" w:rsidRDefault="00DA3A42" w:rsidP="00C33948">
      <w:r w:rsidRPr="00D62049">
        <w:t xml:space="preserve">Examples are useful to disambiguate these types of systems. A wind-up clock is an example of a simple system with few interrelated parts, whereas an automobile is an example of a complicated system with many interrelated parts. Stock markets, the climate, and cities are examples of complex systems. Complex systems are defined more by their internal relationships than they are by their constituent parts (Manson 2001). It is this structure and organization that makes them interesting. The term </w:t>
      </w:r>
      <w:r w:rsidRPr="00D62049">
        <w:rPr>
          <w:rStyle w:val="TermChar"/>
        </w:rPr>
        <w:t>complexity</w:t>
      </w:r>
      <w:r w:rsidRPr="00D62049">
        <w:t xml:space="preserve"> itself refers to the rich</w:t>
      </w:r>
      <w:r w:rsidR="00283E52">
        <w:t>,</w:t>
      </w:r>
      <w:r w:rsidRPr="00D62049">
        <w:t xml:space="preserve"> dynamic system behavior arising from individual interactions between many system subcomponents. </w:t>
      </w:r>
    </w:p>
    <w:p w:rsidR="00DA3A42" w:rsidRPr="00D62049" w:rsidRDefault="00DA3A42" w:rsidP="00C33948">
      <w:r w:rsidRPr="00D62049">
        <w:t>A</w:t>
      </w:r>
      <w:r w:rsidR="007439F1">
        <w:t>s discussed in chapter 2, a</w:t>
      </w:r>
      <w:r w:rsidRPr="00D62049">
        <w:t xml:space="preserve"> </w:t>
      </w:r>
      <w:r w:rsidRPr="00D62049">
        <w:rPr>
          <w:rStyle w:val="TermChar"/>
        </w:rPr>
        <w:t>dynamic</w:t>
      </w:r>
      <w:r w:rsidR="007439F1">
        <w:rPr>
          <w:rStyle w:val="TermChar"/>
        </w:rPr>
        <w:t>al</w:t>
      </w:r>
      <w:r w:rsidRPr="00D62049">
        <w:rPr>
          <w:rStyle w:val="TermChar"/>
        </w:rPr>
        <w:t xml:space="preserve"> system</w:t>
      </w:r>
      <w:r w:rsidRPr="00D62049">
        <w:t xml:space="preserve"> changes over time as its state evolves according to its initial conditions and the processes that describe its subcomponents</w:t>
      </w:r>
      <w:r w:rsidR="00E05270">
        <w:t>’</w:t>
      </w:r>
      <w:r w:rsidRPr="00D62049">
        <w:t xml:space="preserve"> behavior. A system</w:t>
      </w:r>
      <w:r w:rsidR="00E05270">
        <w:t>’</w:t>
      </w:r>
      <w:r w:rsidRPr="00D62049">
        <w:t xml:space="preserve">s </w:t>
      </w:r>
      <w:r w:rsidRPr="00D62049">
        <w:rPr>
          <w:rStyle w:val="TermChar"/>
        </w:rPr>
        <w:t>state</w:t>
      </w:r>
      <w:r w:rsidRPr="00D62049">
        <w:t xml:space="preserve"> is the essential information about the system for an observer and is defined by the values of the relevant variables. A </w:t>
      </w:r>
      <w:r w:rsidRPr="00D62049">
        <w:rPr>
          <w:rStyle w:val="TermChar"/>
        </w:rPr>
        <w:t>variable</w:t>
      </w:r>
      <w:r w:rsidRPr="00D62049">
        <w:t xml:space="preserve"> could be a system feature or a calculated indicator that an observer has decided to use to describe the system. </w:t>
      </w:r>
      <w:r w:rsidRPr="00D62049">
        <w:rPr>
          <w:rStyle w:val="TermChar"/>
        </w:rPr>
        <w:t>Process</w:t>
      </w:r>
      <w:r w:rsidRPr="00D62049">
        <w:t xml:space="preserve"> is more difficult to define, but generally refers to some sequence of actions that changes the system state. Related to process, </w:t>
      </w:r>
      <w:r w:rsidRPr="00D62049">
        <w:rPr>
          <w:rStyle w:val="TermChar"/>
        </w:rPr>
        <w:t>dynamics</w:t>
      </w:r>
      <w:r w:rsidRPr="00D62049">
        <w:t xml:space="preserve"> can be interchangeably thought of as the system</w:t>
      </w:r>
      <w:r w:rsidR="00E05270">
        <w:t>’</w:t>
      </w:r>
      <w:r w:rsidRPr="00D62049">
        <w:t xml:space="preserve">s rules or, thus, the paths the system state </w:t>
      </w:r>
      <w:r w:rsidRPr="00D62049">
        <w:lastRenderedPageBreak/>
        <w:t xml:space="preserve">traces through time. These paths of the variables through time are visualized with phase space diagrams, </w:t>
      </w:r>
      <w:r w:rsidR="007439F1">
        <w:t>as discussed in chapter 2.</w:t>
      </w:r>
      <w:r w:rsidRPr="00D62049">
        <w:t xml:space="preserve"> </w:t>
      </w:r>
      <w:r w:rsidRPr="00D62049">
        <w:rPr>
          <w:rStyle w:val="TermChar"/>
        </w:rPr>
        <w:t>Phase space</w:t>
      </w:r>
      <w:r w:rsidRPr="00D62049">
        <w:t xml:space="preserve"> is an abstract space that contains all possible system states, with each possible state</w:t>
      </w:r>
      <w:r w:rsidR="007439F1">
        <w:t xml:space="preserve"> represented by a single point.</w:t>
      </w:r>
    </w:p>
    <w:p w:rsidR="007439F1" w:rsidRDefault="00DA3A42" w:rsidP="007439F1">
      <w:pPr>
        <w:pStyle w:val="Figure"/>
      </w:pPr>
      <w:r w:rsidRPr="00D62049">
        <w:drawing>
          <wp:inline distT="0" distB="0" distL="0" distR="0" wp14:anchorId="51322E9D" wp14:editId="0D330AF7">
            <wp:extent cx="3822950" cy="2314575"/>
            <wp:effectExtent l="0" t="0" r="6350" b="0"/>
            <wp:docPr id="18" name="Picture 18" descr="lorenz-phas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renz-phase-sp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2841" cy="2326618"/>
                    </a:xfrm>
                    <a:prstGeom prst="rect">
                      <a:avLst/>
                    </a:prstGeom>
                    <a:noFill/>
                    <a:ln>
                      <a:noFill/>
                    </a:ln>
                  </pic:spPr>
                </pic:pic>
              </a:graphicData>
            </a:graphic>
          </wp:inline>
        </w:drawing>
      </w:r>
    </w:p>
    <w:p w:rsidR="00DA3A42" w:rsidRPr="00D62049" w:rsidRDefault="007439F1" w:rsidP="007439F1">
      <w:pPr>
        <w:pStyle w:val="Caption"/>
      </w:pPr>
      <w:r>
        <w:t xml:space="preserve">Figure </w:t>
      </w:r>
      <w:r w:rsidR="004B49D7">
        <w:fldChar w:fldCharType="begin"/>
      </w:r>
      <w:r w:rsidR="004B49D7">
        <w:instrText xml:space="preserve"> STYLEREF 1 \s </w:instrText>
      </w:r>
      <w:r w:rsidR="004B49D7">
        <w:fldChar w:fldCharType="separate"/>
      </w:r>
      <w:r w:rsidR="00C96F78">
        <w:rPr>
          <w:noProof/>
        </w:rPr>
        <w:t>3</w:t>
      </w:r>
      <w:r w:rsidR="004B49D7">
        <w:rPr>
          <w:noProof/>
        </w:rPr>
        <w:fldChar w:fldCharType="end"/>
      </w:r>
      <w:r>
        <w:t>.</w:t>
      </w:r>
      <w:r w:rsidR="004B49D7">
        <w:fldChar w:fldCharType="begin"/>
      </w:r>
      <w:r w:rsidR="004B49D7">
        <w:instrText xml:space="preserve"> SEQ Figure \* ARABIC \s 1 </w:instrText>
      </w:r>
      <w:r w:rsidR="004B49D7">
        <w:fldChar w:fldCharType="separate"/>
      </w:r>
      <w:r w:rsidR="00C96F78">
        <w:rPr>
          <w:noProof/>
        </w:rPr>
        <w:t>1</w:t>
      </w:r>
      <w:r w:rsidR="004B49D7">
        <w:rPr>
          <w:noProof/>
        </w:rPr>
        <w:fldChar w:fldCharType="end"/>
      </w:r>
      <w:r>
        <w:t xml:space="preserve"> </w:t>
      </w:r>
      <w:r w:rsidRPr="00F464D5">
        <w:t>An example phase space d</w:t>
      </w:r>
      <w:r>
        <w:t>iagram, of the evolution of the Lorenz system over time</w:t>
      </w:r>
      <w:r w:rsidRPr="00F464D5">
        <w:t>.</w:t>
      </w:r>
    </w:p>
    <w:p w:rsidR="00DA3A42" w:rsidRPr="00D62049" w:rsidRDefault="00DA3A42" w:rsidP="00C33948">
      <w:r w:rsidRPr="00D62049">
        <w:t xml:space="preserve">Real-world complex systems are sensitive to outside influences because they are open systems. An </w:t>
      </w:r>
      <w:r w:rsidRPr="00D62049">
        <w:rPr>
          <w:rStyle w:val="TermChar"/>
        </w:rPr>
        <w:t>open system</w:t>
      </w:r>
      <w:r w:rsidRPr="00D62049">
        <w:t xml:space="preserve"> is one that cannot be screened off from its environment, so researchers cannot ignore outside influences – or in other words, exogenous variables. Most real-world systems are open and pose problems for modeling because these exogenous influences must be taken into account (Batty and Marshall 2012). A </w:t>
      </w:r>
      <w:r w:rsidRPr="00D62049">
        <w:rPr>
          <w:rStyle w:val="TermChar"/>
        </w:rPr>
        <w:t>model</w:t>
      </w:r>
      <w:r w:rsidRPr="00D62049">
        <w:t xml:space="preserve"> is </w:t>
      </w:r>
      <w:r w:rsidR="007439F1">
        <w:t>simply</w:t>
      </w:r>
      <w:r w:rsidRPr="00D62049">
        <w:t xml:space="preserve"> an abstract representation of something, and could refer to conceptual models, mathematical models, statistical models, or even physical models (O</w:t>
      </w:r>
      <w:r w:rsidR="00E05270">
        <w:t>’</w:t>
      </w:r>
      <w:r w:rsidRPr="00D62049">
        <w:t>Sullivan and Perry 2013). Although real world systems tend to be open, models tend be closed to be tractable.</w:t>
      </w:r>
    </w:p>
    <w:p w:rsidR="00DA3A42" w:rsidRPr="00D62049" w:rsidRDefault="00DA3A42" w:rsidP="00C33948">
      <w:r w:rsidRPr="00D62049">
        <w:lastRenderedPageBreak/>
        <w:t xml:space="preserve">Complex systems are </w:t>
      </w:r>
      <w:r w:rsidRPr="00D62049">
        <w:rPr>
          <w:rStyle w:val="TermChar"/>
        </w:rPr>
        <w:t>nonlinear</w:t>
      </w:r>
      <w:r w:rsidRPr="00D62049">
        <w:t xml:space="preserve">. A linear system obeys the superposition principle – if we know the effect of input </w:t>
      </w:r>
      <w:r w:rsidRPr="00D62049">
        <w:rPr>
          <w:i/>
        </w:rPr>
        <w:t>A</w:t>
      </w:r>
      <w:r w:rsidRPr="00D62049">
        <w:t xml:space="preserve"> and the effect of input </w:t>
      </w:r>
      <w:r w:rsidRPr="00D62049">
        <w:rPr>
          <w:i/>
        </w:rPr>
        <w:t>B</w:t>
      </w:r>
      <w:r w:rsidRPr="00D62049">
        <w:t xml:space="preserve"> in a linear system, then we also know the effect of </w:t>
      </w:r>
      <w:r w:rsidRPr="00D62049">
        <w:rPr>
          <w:i/>
        </w:rPr>
        <w:t>A</w:t>
      </w:r>
      <w:r w:rsidRPr="00D62049">
        <w:t>+</w:t>
      </w:r>
      <w:r w:rsidRPr="00D62049">
        <w:rPr>
          <w:i/>
        </w:rPr>
        <w:t>B</w:t>
      </w:r>
      <w:r w:rsidRPr="00D62049">
        <w:t xml:space="preserve"> – but a nonlinear system does not. The superposition principle breaks down when a system</w:t>
      </w:r>
      <w:r w:rsidR="00E05270">
        <w:t>’</w:t>
      </w:r>
      <w:r w:rsidRPr="00D62049">
        <w:t xml:space="preserve">s parts interact with positive feedback and circular causality (Haken 2012). The presence of interactions like </w:t>
      </w:r>
      <w:r w:rsidRPr="00D62049">
        <w:rPr>
          <w:i/>
        </w:rPr>
        <w:t xml:space="preserve">A </w:t>
      </w:r>
      <w:proofErr w:type="gramStart"/>
      <w:r w:rsidRPr="00D62049">
        <w:t>x</w:t>
      </w:r>
      <w:proofErr w:type="gramEnd"/>
      <w:r w:rsidRPr="00D62049">
        <w:t xml:space="preserve"> </w:t>
      </w:r>
      <w:r w:rsidRPr="00D62049">
        <w:rPr>
          <w:i/>
        </w:rPr>
        <w:t xml:space="preserve">B </w:t>
      </w:r>
      <w:r w:rsidRPr="00D62049">
        <w:t>can create thresholds, on either side of which the system behaves very differently.  In a nonlinear system, a small intervention or perturbation can have anywhere from no impact to large, unexpected outcomes. Inputs and outputs are not in proportion to one another. Small changes to single variables could amplify into large system-wide effects, or large changes to multiple subunits could be damped and show no effects system-wide (</w:t>
      </w:r>
      <w:proofErr w:type="spellStart"/>
      <w:r w:rsidRPr="00D62049">
        <w:t>Rickles</w:t>
      </w:r>
      <w:proofErr w:type="spellEnd"/>
      <w:r w:rsidRPr="00D62049">
        <w:t xml:space="preserve"> et al. 2007).</w:t>
      </w:r>
    </w:p>
    <w:p w:rsidR="00DA3A42" w:rsidRPr="00D62049" w:rsidRDefault="00DA3A42" w:rsidP="00C33948">
      <w:r w:rsidRPr="00D62049">
        <w:t xml:space="preserve">Complex systems and chaotic systems are </w:t>
      </w:r>
      <w:r w:rsidR="007439F1">
        <w:t xml:space="preserve">both </w:t>
      </w:r>
      <w:r w:rsidRPr="00D62049">
        <w:t>subtypes of dynamic nonlinear systems. Complexity theory deals with complex open systems that self-organize into emergent forms that could not have been predicted simply by understanding the constituent parts (Mitchell 2009). Chaos theory deals with simple, deterministic, nonlinear, dynamic, closed systems resulting in a chaotic response to different initial conditions or perturbations (</w:t>
      </w:r>
      <w:proofErr w:type="spellStart"/>
      <w:r w:rsidRPr="00D62049">
        <w:t>Reitsma</w:t>
      </w:r>
      <w:proofErr w:type="spellEnd"/>
      <w:r w:rsidRPr="00D62049">
        <w:t xml:space="preserve"> 2002). </w:t>
      </w:r>
      <w:r w:rsidR="007439F1">
        <w:t>As discussed in chapter 2, c</w:t>
      </w:r>
      <w:r w:rsidRPr="00D62049">
        <w:t>haotic systems are unpredictable beyond limited time horizons because of their sensitivity to initial conditions, and these initial conditions may become unknowable later. Complex systems</w:t>
      </w:r>
      <w:r w:rsidR="007439F1">
        <w:t xml:space="preserve">, </w:t>
      </w:r>
      <w:r w:rsidR="007439F1">
        <w:lastRenderedPageBreak/>
        <w:t>in contrast,</w:t>
      </w:r>
      <w:r w:rsidRPr="00D62049">
        <w:t xml:space="preserve"> are unpredictable because of their capacity for novelty via emergence, as discussed below. They are sensitive to initial conditions in the sense that early historical accidents create path dependence that maintains their legacy over long time horizons. Chaos theory examines apparent disorder arising from simple order, while complexity theory examines large-scale order emerging from disorder at the local scale (</w:t>
      </w:r>
      <w:proofErr w:type="spellStart"/>
      <w:r w:rsidRPr="00D62049">
        <w:t>Reitsma</w:t>
      </w:r>
      <w:proofErr w:type="spellEnd"/>
      <w:r w:rsidRPr="00D62049">
        <w:t xml:space="preserve"> 2002).</w:t>
      </w:r>
    </w:p>
    <w:p w:rsidR="00DA3A42" w:rsidRPr="00D62049" w:rsidRDefault="00DA3A42" w:rsidP="00C33948"/>
    <w:p w:rsidR="00DA3A42" w:rsidRPr="00D62049" w:rsidRDefault="00DA3A42" w:rsidP="00C33948">
      <w:pPr>
        <w:pStyle w:val="Heading2"/>
      </w:pPr>
      <w:bookmarkStart w:id="45" w:name="_Toc465957093"/>
      <w:r w:rsidRPr="00D62049">
        <w:t>Measures of Complexity</w:t>
      </w:r>
      <w:bookmarkEnd w:id="45"/>
    </w:p>
    <w:p w:rsidR="00DA3A42" w:rsidRPr="00D62049" w:rsidRDefault="00DA3A42" w:rsidP="00362FA5">
      <w:r w:rsidRPr="00D62049">
        <w:t xml:space="preserve">There are </w:t>
      </w:r>
      <w:r w:rsidR="00362FA5">
        <w:t>several</w:t>
      </w:r>
      <w:r w:rsidRPr="00D62049">
        <w:t xml:space="preserve"> </w:t>
      </w:r>
      <w:r w:rsidRPr="00362FA5">
        <w:rPr>
          <w:rStyle w:val="TermChar"/>
          <w:i w:val="0"/>
        </w:rPr>
        <w:t>measures</w:t>
      </w:r>
      <w:r w:rsidRPr="00D62049">
        <w:rPr>
          <w:rStyle w:val="TermChar"/>
        </w:rPr>
        <w:t xml:space="preserve"> </w:t>
      </w:r>
      <w:r w:rsidRPr="00362FA5">
        <w:t>of complexity</w:t>
      </w:r>
      <w:r w:rsidRPr="00D62049">
        <w:t xml:space="preserve">. Mitchell (2009) </w:t>
      </w:r>
      <w:r w:rsidR="00362FA5">
        <w:t>points out that</w:t>
      </w:r>
      <w:r w:rsidRPr="00D62049">
        <w:t xml:space="preserve"> no one measure is ideal</w:t>
      </w:r>
      <w:r w:rsidR="00362FA5">
        <w:t xml:space="preserve"> (or could possibly capture the myriad denotations and connotations of complexity)</w:t>
      </w:r>
      <w:r w:rsidRPr="00D62049">
        <w:t>, but highlights several prominent ones: information entropy from information theory; statistical complexity, or the degree of structure and pattern in a system; the Lyapunov exponent which mathematically defines a system</w:t>
      </w:r>
      <w:r w:rsidR="00E05270">
        <w:t>’</w:t>
      </w:r>
      <w:r w:rsidRPr="00D62049">
        <w:t>s sensitivity to initial conditions; and the fractal dimension, which defines complexity as</w:t>
      </w:r>
      <w:r w:rsidR="00362FA5">
        <w:t xml:space="preserve"> the irregularity of an object</w:t>
      </w:r>
      <w:r w:rsidR="00E05270">
        <w:t>’</w:t>
      </w:r>
      <w:r w:rsidR="00362FA5">
        <w:t>s form.</w:t>
      </w:r>
    </w:p>
    <w:p w:rsidR="00DA3A42" w:rsidRPr="00D62049" w:rsidRDefault="00652173" w:rsidP="00C33948">
      <w:r>
        <w:t xml:space="preserve">The former two are discussed in detail with regards to urban form and street networks in chapter 4. </w:t>
      </w:r>
      <w:r w:rsidR="00D361DF">
        <w:t>The latter two were explored in chapter 2</w:t>
      </w:r>
      <w:r w:rsidR="00BB06CD">
        <w:t xml:space="preserve"> for simple nonlinear systems</w:t>
      </w:r>
      <w:r w:rsidR="00D361DF">
        <w:t xml:space="preserve">, but their implications for complex systems are worth considering briefly. </w:t>
      </w:r>
      <w:r w:rsidR="00DA3A42" w:rsidRPr="00D62049">
        <w:t xml:space="preserve">Sensitivity to initial conditions makes </w:t>
      </w:r>
      <w:r w:rsidR="00DA3A42" w:rsidRPr="00D62049">
        <w:rPr>
          <w:rStyle w:val="TermChar"/>
        </w:rPr>
        <w:t>prediction</w:t>
      </w:r>
      <w:r w:rsidR="00DA3A42" w:rsidRPr="00D62049">
        <w:t xml:space="preserve"> of a nonlinear system difficult, as the </w:t>
      </w:r>
      <w:r w:rsidR="00DA3A42" w:rsidRPr="00D62049">
        <w:lastRenderedPageBreak/>
        <w:t>initial state must be described with perfect accuracy (</w:t>
      </w:r>
      <w:proofErr w:type="spellStart"/>
      <w:r w:rsidR="00DA3A42" w:rsidRPr="00D62049">
        <w:t>Rickles</w:t>
      </w:r>
      <w:proofErr w:type="spellEnd"/>
      <w:r w:rsidR="00DA3A42" w:rsidRPr="00D62049">
        <w:t xml:space="preserve"> et al. 2007). Unfortunately, measurement of the real world always requires some amount of rounding and entails some amount of uncertainty. These tiny inaccuracies </w:t>
      </w:r>
      <w:r w:rsidR="004710F8">
        <w:t>compound</w:t>
      </w:r>
      <w:r w:rsidR="00DA3A42" w:rsidRPr="00D62049">
        <w:t xml:space="preserve"> over time as the system evolves</w:t>
      </w:r>
      <w:r w:rsidR="004710F8">
        <w:t>, making prediction difficult or perhaps impossible</w:t>
      </w:r>
      <w:r w:rsidR="00DA3A42" w:rsidRPr="00D62049">
        <w:t xml:space="preserve">. Theorists from Friedrich von Hayek (1974) to Ilya Prigogine (1997) have </w:t>
      </w:r>
      <w:r w:rsidR="004710F8">
        <w:t xml:space="preserve">thus </w:t>
      </w:r>
      <w:r w:rsidR="00DA3A42" w:rsidRPr="00D62049">
        <w:t>questioned whether it is even possible to make accurate predictions of complex systems</w:t>
      </w:r>
      <w:r w:rsidR="004710F8">
        <w:t>, given the data-gathering requirements and precision, and</w:t>
      </w:r>
      <w:r w:rsidR="00DA3A42" w:rsidRPr="00D62049">
        <w:t xml:space="preserve"> because of </w:t>
      </w:r>
      <w:r w:rsidR="004710F8">
        <w:t>such systems</w:t>
      </w:r>
      <w:r w:rsidR="00E05270">
        <w:t>’</w:t>
      </w:r>
      <w:r w:rsidR="00DA3A42" w:rsidRPr="00D62049">
        <w:t xml:space="preserve"> capability to surprise via emergence, a concept discussed </w:t>
      </w:r>
      <w:r w:rsidR="004710F8">
        <w:t>in section 3.6</w:t>
      </w:r>
      <w:r w:rsidR="00DA3A42" w:rsidRPr="00D62049">
        <w:t>.</w:t>
      </w:r>
    </w:p>
    <w:p w:rsidR="00DA3A42" w:rsidRPr="00D62049" w:rsidRDefault="00DA3A42" w:rsidP="00C33948">
      <w:r w:rsidRPr="00D62049">
        <w:t xml:space="preserve">Complex systems </w:t>
      </w:r>
      <w:r w:rsidR="004710F8">
        <w:t xml:space="preserve">such as cities </w:t>
      </w:r>
      <w:r w:rsidRPr="00D62049">
        <w:t xml:space="preserve">are sensitive to initial conditions in the sense of historical accidents, but their path dependence continues to reveal these conditions over long time horizons. </w:t>
      </w:r>
      <w:r w:rsidRPr="00D62049">
        <w:rPr>
          <w:rStyle w:val="TermChar"/>
        </w:rPr>
        <w:t>Path dependence</w:t>
      </w:r>
      <w:r w:rsidRPr="00D62049">
        <w:t xml:space="preserve"> simply refers to the idea that </w:t>
      </w:r>
      <w:r w:rsidR="004710F8">
        <w:t>history matters: c</w:t>
      </w:r>
      <w:r w:rsidRPr="00D62049">
        <w:t xml:space="preserve">omplex systems are </w:t>
      </w:r>
      <w:r w:rsidRPr="00D62049">
        <w:rPr>
          <w:rStyle w:val="TermChar"/>
        </w:rPr>
        <w:t>non-Markovian</w:t>
      </w:r>
      <w:r w:rsidRPr="00D62049">
        <w:t>, meaning their past states are remembered and play a role in future states. Further, it is possible for single events to alter a complex system in a way that persists for a long time. In cities, historical accidents/natural subsidies (i.e., sensitivity to initial conditions) or exogenous perturbations</w:t>
      </w:r>
      <w:r w:rsidR="004710F8">
        <w:t xml:space="preserve"> (e.g., wars, new technology, or economic shocks)</w:t>
      </w:r>
      <w:r w:rsidRPr="00D62049">
        <w:t xml:space="preserve"> may greatly affect long-term system behavior. Some echo of a complex system</w:t>
      </w:r>
      <w:r w:rsidR="00E05270">
        <w:t>’</w:t>
      </w:r>
      <w:r w:rsidRPr="00D62049">
        <w:t xml:space="preserve">s initial conditions remains apparent far into the future, </w:t>
      </w:r>
      <w:r w:rsidR="004710F8">
        <w:t xml:space="preserve">whereas </w:t>
      </w:r>
      <w:r w:rsidRPr="00D62049">
        <w:t xml:space="preserve">a </w:t>
      </w:r>
      <w:r w:rsidR="004710F8">
        <w:t xml:space="preserve">simple </w:t>
      </w:r>
      <w:r w:rsidRPr="00D62049">
        <w:t>chaotic system</w:t>
      </w:r>
      <w:r w:rsidR="00E05270">
        <w:t>’</w:t>
      </w:r>
      <w:r w:rsidRPr="00D62049">
        <w:t>s initial conditions are eventually lost to time and become unknowable.</w:t>
      </w:r>
    </w:p>
    <w:p w:rsidR="00DA3A42" w:rsidRPr="00D62049" w:rsidRDefault="00DA3A42" w:rsidP="00C33948"/>
    <w:p w:rsidR="00DA3A42" w:rsidRPr="00D62049" w:rsidRDefault="00DA3A42" w:rsidP="00C33948">
      <w:pPr>
        <w:pStyle w:val="Heading2"/>
      </w:pPr>
      <w:bookmarkStart w:id="46" w:name="_Toc465957094"/>
      <w:r w:rsidRPr="00D62049">
        <w:t>Equilibrium and Stability</w:t>
      </w:r>
      <w:bookmarkEnd w:id="46"/>
    </w:p>
    <w:p w:rsidR="00DA3A42" w:rsidRPr="00D62049" w:rsidRDefault="00DA3A42" w:rsidP="00883138">
      <w:r w:rsidRPr="00D62049">
        <w:rPr>
          <w:rStyle w:val="TermChar"/>
        </w:rPr>
        <w:t>Equilibrium</w:t>
      </w:r>
      <w:r w:rsidRPr="00D62049">
        <w:t xml:space="preserve"> is used in different ways in the social sciences literature. In urban economics, equilibrium </w:t>
      </w:r>
      <w:r w:rsidR="00883138">
        <w:t>typically refers to</w:t>
      </w:r>
      <w:r w:rsidRPr="00D62049">
        <w:t xml:space="preserve"> a point at which supply and demand are balanced, resulting in – to use location choice as an example – no incentive for anyone to move (O</w:t>
      </w:r>
      <w:r w:rsidR="00E05270">
        <w:t>’</w:t>
      </w:r>
      <w:r w:rsidRPr="00D62049">
        <w:t xml:space="preserve">Sullivan 2008). </w:t>
      </w:r>
      <w:r w:rsidR="00883138">
        <w:t>However, c</w:t>
      </w:r>
      <w:r w:rsidRPr="00D62049">
        <w:t xml:space="preserve">omplexity scholars </w:t>
      </w:r>
      <w:r w:rsidR="00883138">
        <w:t xml:space="preserve">typically </w:t>
      </w:r>
      <w:r w:rsidRPr="00D62049">
        <w:t xml:space="preserve">borrow from physics </w:t>
      </w:r>
      <w:r w:rsidR="00883138">
        <w:t>to instead define</w:t>
      </w:r>
      <w:r w:rsidRPr="00D62049">
        <w:t xml:space="preserve"> </w:t>
      </w:r>
      <w:r w:rsidRPr="00D62049">
        <w:rPr>
          <w:i/>
        </w:rPr>
        <w:t>equilibrium</w:t>
      </w:r>
      <w:r w:rsidRPr="00D62049">
        <w:t xml:space="preserve"> </w:t>
      </w:r>
      <w:r w:rsidR="00883138">
        <w:t>as</w:t>
      </w:r>
      <w:r w:rsidRPr="00D62049">
        <w:t xml:space="preserve"> a steady state of constant, maximum entropy in which a system does not change, adapt to its environment, or evolve structure. </w:t>
      </w:r>
      <w:r w:rsidR="00883138">
        <w:t>A common illustrative example is a</w:t>
      </w:r>
      <w:r w:rsidRPr="00D62049">
        <w:t xml:space="preserve"> gas diffusing into a vacuum</w:t>
      </w:r>
      <w:r w:rsidR="00883138">
        <w:t xml:space="preserve"> until it is perfectly, evenly dispersed</w:t>
      </w:r>
      <w:r w:rsidRPr="00D62049">
        <w:t>. In the 1970s, Ilya Prigogine (</w:t>
      </w:r>
      <w:proofErr w:type="spellStart"/>
      <w:r w:rsidRPr="00D62049">
        <w:t>Nicolis</w:t>
      </w:r>
      <w:proofErr w:type="spellEnd"/>
      <w:r w:rsidRPr="00D62049">
        <w:t xml:space="preserve"> and Prigogine 1977) discovered that certain far-from-equilibrium open systems can evolve structures that locally contradict the second law of thermodynamics, which states that systems move toward maximum entropy. Allen and </w:t>
      </w:r>
      <w:proofErr w:type="spellStart"/>
      <w:r w:rsidRPr="00D62049">
        <w:t>Sanglier</w:t>
      </w:r>
      <w:proofErr w:type="spellEnd"/>
      <w:r w:rsidRPr="00D62049">
        <w:t xml:space="preserve"> (1981) extended Prigogine</w:t>
      </w:r>
      <w:r w:rsidR="00E05270">
        <w:t>’</w:t>
      </w:r>
      <w:r w:rsidRPr="00D62049">
        <w:t xml:space="preserve">s findings to the urban </w:t>
      </w:r>
      <w:r w:rsidR="00883138">
        <w:t>studies</w:t>
      </w:r>
      <w:r w:rsidRPr="00D62049">
        <w:t xml:space="preserve"> literature through their reformulation of central place theory in terms of dissipative structures and bifurcation.</w:t>
      </w:r>
    </w:p>
    <w:p w:rsidR="00DA3A42" w:rsidRPr="00D62049" w:rsidRDefault="00883138" w:rsidP="00C33948">
      <w:r>
        <w:t>Given these different definitions, t</w:t>
      </w:r>
      <w:r w:rsidR="00DA3A42" w:rsidRPr="00D62049">
        <w:t xml:space="preserve">here is some vagueness </w:t>
      </w:r>
      <w:r>
        <w:t>in</w:t>
      </w:r>
      <w:r w:rsidR="00DA3A42" w:rsidRPr="00D62049">
        <w:t xml:space="preserve"> how </w:t>
      </w:r>
      <w:r>
        <w:t>the term “</w:t>
      </w:r>
      <w:r w:rsidR="00DA3A42" w:rsidRPr="00D62049">
        <w:t>equilibrium</w:t>
      </w:r>
      <w:r>
        <w:t>”</w:t>
      </w:r>
      <w:r w:rsidR="00DA3A42" w:rsidRPr="00D62049">
        <w:t xml:space="preserve"> is used, often unqualified, in the urban complexity literature. Sometimes it refers to thermodynamic equilibrium, as scholars invoke it to argue that cities are far-from-equilibrium complex systems</w:t>
      </w:r>
      <w:r>
        <w:t xml:space="preserve"> in the Prigogine sense</w:t>
      </w:r>
      <w:r w:rsidR="00DA3A42" w:rsidRPr="00D62049">
        <w:t xml:space="preserve">. </w:t>
      </w:r>
      <w:r>
        <w:t xml:space="preserve">This stream of literature </w:t>
      </w:r>
      <w:r>
        <w:lastRenderedPageBreak/>
        <w:t>argues</w:t>
      </w:r>
      <w:r w:rsidR="00DA3A42" w:rsidRPr="00D62049">
        <w:t xml:space="preserve"> that cities are open systems and thus matter and energy – such as food, electricity, immigrants, building materials, etc. – flow into them. Structure and order evolve, locally violating the second law of thermodynamics. </w:t>
      </w:r>
      <w:r>
        <w:t>In this sense,</w:t>
      </w:r>
      <w:r w:rsidR="00DA3A42" w:rsidRPr="00D62049">
        <w:t xml:space="preserve"> cities do not move toward equilibrium; rather they are far from it, ever evolving and structuring their matter (White and </w:t>
      </w:r>
      <w:proofErr w:type="spellStart"/>
      <w:r w:rsidR="00DA3A42" w:rsidRPr="00D62049">
        <w:t>Engelen</w:t>
      </w:r>
      <w:proofErr w:type="spellEnd"/>
      <w:r w:rsidR="00DA3A42" w:rsidRPr="00D62049">
        <w:t xml:space="preserve"> 1993). </w:t>
      </w:r>
    </w:p>
    <w:p w:rsidR="00DA3A42" w:rsidRPr="00D62049" w:rsidRDefault="00DA3A42" w:rsidP="00C33948">
      <w:r w:rsidRPr="00D62049">
        <w:t>Other times, equilibrium is used to refer to an equilibrium of dynamics, where the system becomes limited and its state settles into an unchanging value or a set of values that it oscillates over. This is known as a stable equilibrium, or for disambiguation</w:t>
      </w:r>
      <w:r w:rsidR="00E05270">
        <w:t>’</w:t>
      </w:r>
      <w:r w:rsidRPr="00D62049">
        <w:t>s sake, a stable state, and is discussed further below. Equilibrium in this context means</w:t>
      </w:r>
      <w:r w:rsidR="00B56E1D">
        <w:t xml:space="preserve"> that</w:t>
      </w:r>
      <w:r w:rsidRPr="00D62049">
        <w:t xml:space="preserve"> a system is in balance despite</w:t>
      </w:r>
      <w:r w:rsidR="00B56E1D">
        <w:t xml:space="preserve"> multiple</w:t>
      </w:r>
      <w:r w:rsidRPr="00D62049">
        <w:t xml:space="preserve"> forces acting on it, dominated by negative feedback that damps perturbations and pushes the system back toward </w:t>
      </w:r>
      <w:r w:rsidR="00B56E1D">
        <w:t xml:space="preserve">the </w:t>
      </w:r>
      <w:r w:rsidRPr="00D62049">
        <w:t>equilibrium.</w:t>
      </w:r>
    </w:p>
    <w:p w:rsidR="00DA3A42" w:rsidRPr="00D62049" w:rsidRDefault="00DA3A42" w:rsidP="00C33948">
      <w:r w:rsidRPr="00D62049">
        <w:t xml:space="preserve">At a macro-level, a real-world complex system might </w:t>
      </w:r>
      <w:r w:rsidR="00B56E1D">
        <w:t>appear to be</w:t>
      </w:r>
      <w:r w:rsidRPr="00D62049">
        <w:t xml:space="preserve"> in equilibrium based on its </w:t>
      </w:r>
      <w:r w:rsidR="00B56E1D">
        <w:t xml:space="preserve">system-level </w:t>
      </w:r>
      <w:r w:rsidRPr="00D62049">
        <w:t>state variables, b</w:t>
      </w:r>
      <w:r w:rsidR="00B56E1D">
        <w:t>ut at a micro-level components may be</w:t>
      </w:r>
      <w:r w:rsidRPr="00D62049">
        <w:t xml:space="preserve"> dynamic and in flux. Consider residents settling into locations in a city. Over time, stable and consistent patterns</w:t>
      </w:r>
      <w:r w:rsidR="00B56E1D">
        <w:t xml:space="preserve"> may</w:t>
      </w:r>
      <w:r w:rsidRPr="00D62049">
        <w:t xml:space="preserve"> emerge city-wide, but at the human scale, residents are always moving in</w:t>
      </w:r>
      <w:r w:rsidR="00B56E1D">
        <w:t>, around,</w:t>
      </w:r>
      <w:r w:rsidRPr="00D62049">
        <w:t xml:space="preserve"> and out of the city. Stable states are </w:t>
      </w:r>
      <w:r w:rsidR="00B56E1D">
        <w:t>easy</w:t>
      </w:r>
      <w:r w:rsidRPr="00D62049">
        <w:t xml:space="preserve"> to conceptualize in models of complex systems. Schelling (1971) famously demonstrated a simple simulation in which fairly tolerant residents relocate based on their </w:t>
      </w:r>
      <w:r w:rsidR="00B56E1D">
        <w:t xml:space="preserve">subtle </w:t>
      </w:r>
      <w:r w:rsidRPr="00D62049">
        <w:lastRenderedPageBreak/>
        <w:t>preferences for similar neighbors, resulting in a surprisingly segregated stable equilibrium.</w:t>
      </w:r>
    </w:p>
    <w:p w:rsidR="00DA3A42" w:rsidRPr="00D62049" w:rsidRDefault="00DA3A42" w:rsidP="00C33948">
      <w:r w:rsidRPr="00D62049">
        <w:t xml:space="preserve">Complex systems can settle for periods of time into stable, metastable, or unstable states or even shift between alternative stable states via phase transitions. These are depicted by the balls in Figure 3. A </w:t>
      </w:r>
      <w:r w:rsidRPr="00D62049">
        <w:rPr>
          <w:rStyle w:val="TermChar"/>
        </w:rPr>
        <w:t>stable state</w:t>
      </w:r>
      <w:r w:rsidRPr="00D62049">
        <w:t xml:space="preserve"> (ball 3) is one in which the system is resilient to perturbation and its dynamics return it to this state after being perturbed. Stable states may include steady states – in which the system state remains at some fixed value – or limit cycles – in which the system oscillates over a consistent set of values. An </w:t>
      </w:r>
      <w:r w:rsidRPr="00D62049">
        <w:rPr>
          <w:rStyle w:val="TermChar"/>
        </w:rPr>
        <w:t>unstable state</w:t>
      </w:r>
      <w:r w:rsidRPr="00D62049">
        <w:t xml:space="preserve"> (ball 2) is one which the system moves </w:t>
      </w:r>
      <w:r w:rsidRPr="00D62049">
        <w:rPr>
          <w:i/>
        </w:rPr>
        <w:t>away</w:t>
      </w:r>
      <w:r w:rsidRPr="00D62049">
        <w:t xml:space="preserve"> from af</w:t>
      </w:r>
      <w:r w:rsidR="005E2120">
        <w:t xml:space="preserve">ter even a slight perturbation: the system is </w:t>
      </w:r>
      <w:r w:rsidRPr="00D62049">
        <w:t xml:space="preserve">precariously perched between two possible states that it could settle into. A </w:t>
      </w:r>
      <w:r w:rsidRPr="00D62049">
        <w:rPr>
          <w:rStyle w:val="TermChar"/>
        </w:rPr>
        <w:t>metastable state</w:t>
      </w:r>
      <w:r w:rsidRPr="00D62049">
        <w:t xml:space="preserve"> (ball 1) is one the system returns to after small but not large perturbations. The system may spend extended time in this state, but a sufficient perturbation will push it into a “preferred” state.</w:t>
      </w:r>
    </w:p>
    <w:p w:rsidR="00DA3A42" w:rsidRPr="00D62049" w:rsidRDefault="00DA3A42" w:rsidP="00C33948">
      <w:pPr>
        <w:pStyle w:val="image"/>
      </w:pPr>
      <w:r w:rsidRPr="00D62049">
        <w:drawing>
          <wp:inline distT="0" distB="0" distL="0" distR="0" wp14:anchorId="5045DDE2" wp14:editId="235E17A5">
            <wp:extent cx="2457450" cy="1466850"/>
            <wp:effectExtent l="0" t="0" r="0" b="0"/>
            <wp:docPr id="14" name="Picture 14" descr="C:\Users\Geoff\AppData\Local\Microsoft\Windows\INetCache\Content.Word\imag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eoff\AppData\Local\Microsoft\Windows\INetCache\Content.Word\image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450" cy="1466850"/>
                    </a:xfrm>
                    <a:prstGeom prst="rect">
                      <a:avLst/>
                    </a:prstGeom>
                    <a:noFill/>
                    <a:ln>
                      <a:noFill/>
                    </a:ln>
                  </pic:spPr>
                </pic:pic>
              </a:graphicData>
            </a:graphic>
          </wp:inline>
        </w:drawing>
      </w:r>
    </w:p>
    <w:p w:rsidR="00DA3A42" w:rsidRPr="00D62049" w:rsidRDefault="00DA3A42" w:rsidP="00C33948">
      <w:pPr>
        <w:pStyle w:val="FigureCaption"/>
      </w:pPr>
      <w:r w:rsidRPr="00D62049">
        <w:t>Fig. 3: Metastable (ball 1), unstable (ball 2), and stable (ball 3) states. Ball 3 will return to its current state after a large perturbation. Ball 2 will move away from its current state after even a very slight perturbation. Ball 1 will remain in its metastable state after a small perturbation, but a large one will push it into a preferred stable state. Source: http://www.psych.utah.edu/~jb4731/systems/Lexicon.html</w:t>
      </w:r>
    </w:p>
    <w:p w:rsidR="00DA3A42" w:rsidRPr="00D62049" w:rsidRDefault="00DA3A42" w:rsidP="00C33948">
      <w:r w:rsidRPr="00D62049">
        <w:rPr>
          <w:rStyle w:val="TermChar"/>
        </w:rPr>
        <w:lastRenderedPageBreak/>
        <w:t>Alternative stable states</w:t>
      </w:r>
      <w:r w:rsidRPr="00D62049">
        <w:t xml:space="preserve"> are also possible. Ecosystems can exist in different stable states over long periods of time. After a certain perturbation, they may transition from one to another via a phase transition (also known as a regime shift).  Such behavior suggests a system with possible states that are separated by thresholds rather than a smooth gradient, a common outcome of nonlinearity. </w:t>
      </w:r>
      <w:r w:rsidRPr="00D62049">
        <w:rPr>
          <w:rStyle w:val="TermChar"/>
        </w:rPr>
        <w:t>Hysteresis</w:t>
      </w:r>
      <w:r w:rsidRPr="00D62049">
        <w:t xml:space="preserve"> – the dependence of a system</w:t>
      </w:r>
      <w:r w:rsidR="00E05270">
        <w:t>’</w:t>
      </w:r>
      <w:r w:rsidRPr="00D62049">
        <w:t>s behavior on both its present state and its past states – allows a system to exist in different states at different times but under the same conditions. This path dependence helps keep the system in the current state and suppresses transitions to other states it could otherwise be in.</w:t>
      </w:r>
    </w:p>
    <w:p w:rsidR="00DA3A42" w:rsidRPr="00D62049" w:rsidRDefault="00DA3A42" w:rsidP="00C33948">
      <w:r w:rsidRPr="00D62049">
        <w:rPr>
          <w:rStyle w:val="TermChar"/>
        </w:rPr>
        <w:t>Criticality</w:t>
      </w:r>
      <w:r w:rsidRPr="00D62049">
        <w:t xml:space="preserve"> is related to </w:t>
      </w:r>
      <w:proofErr w:type="spellStart"/>
      <w:r w:rsidRPr="00D62049">
        <w:t>metastability</w:t>
      </w:r>
      <w:proofErr w:type="spellEnd"/>
      <w:r w:rsidRPr="00D62049">
        <w:t xml:space="preserve">. But unlike shifting from one (fairly) stable state to another, criticality connotes a system poised on the edge of catastrophe. A system is critical if its behavior changes dramatically – for instance, transitioning from an ordered regime to a chaotic one – given some small input. This critical state </w:t>
      </w:r>
      <w:r w:rsidR="005E2120">
        <w:t>was popularly referred to in the past as</w:t>
      </w:r>
      <w:r w:rsidRPr="00D62049">
        <w:t xml:space="preserve"> </w:t>
      </w:r>
      <w:r w:rsidR="005E2120">
        <w:t>the “edge of chaos.”</w:t>
      </w:r>
    </w:p>
    <w:p w:rsidR="00DA3A42" w:rsidRPr="00D62049" w:rsidRDefault="00DA3A42" w:rsidP="00C33948">
      <w:r w:rsidRPr="00D62049">
        <w:t xml:space="preserve">When a parameter is adjusted to the critical point, the system undergoes a quick, radical change in its qualitative features. A </w:t>
      </w:r>
      <w:r w:rsidRPr="00D62049">
        <w:rPr>
          <w:rStyle w:val="TermChar"/>
        </w:rPr>
        <w:t>parameter</w:t>
      </w:r>
      <w:r w:rsidRPr="00D62049">
        <w:t xml:space="preserve"> is a factor that defines the system. A model parameter is similar to a variable, but is either </w:t>
      </w:r>
      <w:r w:rsidR="00DF371E" w:rsidRPr="00D62049">
        <w:t xml:space="preserve">some universal value </w:t>
      </w:r>
      <w:r w:rsidR="00DF371E">
        <w:t xml:space="preserve">or is </w:t>
      </w:r>
      <w:r w:rsidRPr="00D62049">
        <w:t>directly</w:t>
      </w:r>
      <w:r w:rsidR="00DF371E">
        <w:t xml:space="preserve"> controlled by the researcher (rather than simply being observed)</w:t>
      </w:r>
      <w:r w:rsidRPr="00D62049">
        <w:t xml:space="preserve">. For the </w:t>
      </w:r>
      <w:r w:rsidR="00DF371E">
        <w:t>latter</w:t>
      </w:r>
      <w:r w:rsidRPr="00D62049">
        <w:t xml:space="preserve">, consider the phase change of water at certain temperatures, from gas to liquid to </w:t>
      </w:r>
      <w:r w:rsidRPr="00D62049">
        <w:lastRenderedPageBreak/>
        <w:t>solid. Here, temperature is the parameter being adjusted by the researcher to the critical point. Alternatively, consider parameters such as the CO2 carrying capacity of the Amazon rain forest, which may be some constant at any given time, but could change through global warming or pollution.</w:t>
      </w:r>
    </w:p>
    <w:p w:rsidR="00DA3A42" w:rsidRPr="00D62049" w:rsidRDefault="00D8024D" w:rsidP="00D8024D">
      <w:r w:rsidRPr="00D8024D">
        <w:t>Finally</w:t>
      </w:r>
      <w:r>
        <w:t>, as discussed in chapter 2,</w:t>
      </w:r>
      <w:r>
        <w:rPr>
          <w:rStyle w:val="TermChar"/>
        </w:rPr>
        <w:t xml:space="preserve"> b</w:t>
      </w:r>
      <w:r w:rsidR="00DA3A42" w:rsidRPr="00D62049">
        <w:rPr>
          <w:rStyle w:val="TermChar"/>
        </w:rPr>
        <w:t>ifurcation</w:t>
      </w:r>
      <w:r w:rsidR="00DA3A42" w:rsidRPr="00D62049">
        <w:t xml:space="preserve"> is the tendency for a system or one of its variables to jump suddenly from one attractor or stable state to another. When this happens, a drastically different nature of the system appears</w:t>
      </w:r>
      <w:r>
        <w:t>.</w:t>
      </w:r>
      <w:r w:rsidR="00DA3A42" w:rsidRPr="00D62049">
        <w:t xml:space="preserve"> Allen (2012) argues that bifurcation in </w:t>
      </w:r>
      <w:r w:rsidR="00BB0BC6">
        <w:t xml:space="preserve">complex human </w:t>
      </w:r>
      <w:r w:rsidR="00DA3A42" w:rsidRPr="00D62049">
        <w:t xml:space="preserve">systems </w:t>
      </w:r>
      <w:r w:rsidR="00BB0BC6">
        <w:t xml:space="preserve">– such as cities – </w:t>
      </w:r>
      <w:r w:rsidR="00DA3A42" w:rsidRPr="00D62049">
        <w:t xml:space="preserve">can be interpreted as a key historical moment in time when system could go one direction or another, with multiple possible future trajectories. </w:t>
      </w:r>
      <w:r w:rsidR="008B50A6">
        <w:t>With a sufficient understanding of the system and its dynamics, p</w:t>
      </w:r>
      <w:r w:rsidR="00DA3A42" w:rsidRPr="00D62049">
        <w:t>lanners may adjust a parameter to shape the trajectory toward socially desirable o</w:t>
      </w:r>
      <w:r>
        <w:t>utcomes.</w:t>
      </w:r>
    </w:p>
    <w:p w:rsidR="00DA3A42" w:rsidRPr="00D62049" w:rsidRDefault="00DA3A42" w:rsidP="00C33948"/>
    <w:p w:rsidR="00DA3A42" w:rsidRPr="00D62049" w:rsidRDefault="00DA3A42" w:rsidP="00C33948">
      <w:pPr>
        <w:pStyle w:val="Heading2"/>
      </w:pPr>
      <w:bookmarkStart w:id="47" w:name="_Toc465957095"/>
      <w:r w:rsidRPr="00D62049">
        <w:t>Emergence, Self-Organization, and Resilience</w:t>
      </w:r>
      <w:bookmarkEnd w:id="47"/>
    </w:p>
    <w:p w:rsidR="00DA3A42" w:rsidRPr="00D62049" w:rsidRDefault="00DA3A42" w:rsidP="00C33948">
      <w:r w:rsidRPr="00D62049">
        <w:t xml:space="preserve">An </w:t>
      </w:r>
      <w:r w:rsidRPr="00D62049">
        <w:rPr>
          <w:rStyle w:val="TermChar"/>
        </w:rPr>
        <w:t>emergent</w:t>
      </w:r>
      <w:r w:rsidRPr="00D62049">
        <w:t xml:space="preserve"> system property arises from interactions between subcomponents of a complex system. These subcomponents, however, do not themselves display this new system property and the property could not have been deduced merely by examining the subcomponents and their interactions. Nonlinearity is the source of emergent system characteristics, as they result from </w:t>
      </w:r>
      <w:r w:rsidR="0021042B">
        <w:t xml:space="preserve">many repeated </w:t>
      </w:r>
      <w:r w:rsidRPr="00D62049">
        <w:t xml:space="preserve">interactions among subcomponents </w:t>
      </w:r>
      <w:r w:rsidRPr="00D62049">
        <w:lastRenderedPageBreak/>
        <w:t xml:space="preserve">that </w:t>
      </w:r>
      <w:r w:rsidR="0021042B">
        <w:t xml:space="preserve">eventually </w:t>
      </w:r>
      <w:r w:rsidRPr="00D62049">
        <w:t xml:space="preserve">exceed the sum of the parts (Manson 2001). In other words, </w:t>
      </w:r>
      <w:r w:rsidR="0021042B">
        <w:t>the research cannot</w:t>
      </w:r>
      <w:r w:rsidRPr="00D62049">
        <w:t xml:space="preserve"> just take the system apart, inspect the components</w:t>
      </w:r>
      <w:r w:rsidR="0021042B">
        <w:t xml:space="preserve"> to understand what the system does</w:t>
      </w:r>
      <w:r w:rsidRPr="00D62049">
        <w:t xml:space="preserve">, and </w:t>
      </w:r>
      <w:r w:rsidR="0021042B">
        <w:t xml:space="preserve">them </w:t>
      </w:r>
      <w:r w:rsidRPr="00D62049">
        <w:t>put them back together again. Emergent phenomena are nonlinear characteristics of a system, such as catastrophes, thresholds, and self-organization.</w:t>
      </w:r>
    </w:p>
    <w:p w:rsidR="00DA3A42" w:rsidRPr="00D62049" w:rsidRDefault="00DA3A42" w:rsidP="00C33948">
      <w:r w:rsidRPr="00D62049">
        <w:rPr>
          <w:rStyle w:val="TermChar"/>
        </w:rPr>
        <w:t>Self-organization</w:t>
      </w:r>
      <w:r w:rsidRPr="00D62049">
        <w:t xml:space="preserve"> is an emergent phenomenon that occurs when </w:t>
      </w:r>
      <w:r w:rsidR="00C029B0">
        <w:t xml:space="preserve">a system </w:t>
      </w:r>
      <w:r w:rsidRPr="00D62049">
        <w:t>order</w:t>
      </w:r>
      <w:r w:rsidR="00C029B0">
        <w:t>s</w:t>
      </w:r>
      <w:r w:rsidRPr="00D62049">
        <w:t xml:space="preserve"> </w:t>
      </w:r>
      <w:r w:rsidR="00C029B0">
        <w:t>itself</w:t>
      </w:r>
      <w:r w:rsidRPr="00D62049">
        <w:t xml:space="preserve"> into a “better” or more stable state without external control or a central overseer. This tends to be a </w:t>
      </w:r>
      <w:r w:rsidRPr="00D62049">
        <w:rPr>
          <w:rStyle w:val="TermChar"/>
        </w:rPr>
        <w:t>bottom-up</w:t>
      </w:r>
      <w:r w:rsidRPr="00D62049">
        <w:t xml:space="preserve"> process by which one hierarchical level generates the features of the level above it. The distinction between top-down and bottom-up processes should not be taken to be binary. Rather, each </w:t>
      </w:r>
      <w:r w:rsidR="00C029B0">
        <w:t xml:space="preserve">simply </w:t>
      </w:r>
      <w:r w:rsidRPr="00D62049">
        <w:t>refers to the general directionality of a process in terms of the system</w:t>
      </w:r>
      <w:r w:rsidR="00E05270">
        <w:t>’</w:t>
      </w:r>
      <w:r w:rsidRPr="00D62049">
        <w:t>s hierarchy.</w:t>
      </w:r>
    </w:p>
    <w:p w:rsidR="00DA3A42" w:rsidRPr="00D62049" w:rsidRDefault="00DA3A42" w:rsidP="00C33948">
      <w:r w:rsidRPr="00D62049">
        <w:rPr>
          <w:rStyle w:val="TermChar"/>
        </w:rPr>
        <w:t>Feedback</w:t>
      </w:r>
      <w:r w:rsidRPr="00D62049">
        <w:t xml:space="preserve"> occurs when an output of the system “feeds back” into the system as an input. Negative feedback damps a variable</w:t>
      </w:r>
      <w:r w:rsidR="00E05270">
        <w:t>’</w:t>
      </w:r>
      <w:r w:rsidRPr="00D62049">
        <w:t>s rate of change and pushes it toward a stable state. Positive feedback increases a variable</w:t>
      </w:r>
      <w:r w:rsidR="00E05270">
        <w:t>’</w:t>
      </w:r>
      <w:r w:rsidRPr="00D62049">
        <w:t xml:space="preserve">s rate of change, as self-reinforcement. </w:t>
      </w:r>
      <w:r w:rsidR="002020A8">
        <w:t>Furthermore, l</w:t>
      </w:r>
      <w:r w:rsidRPr="00D62049">
        <w:t xml:space="preserve">arge-scale structures can emerge from small-scale subcomponent behavior and then influence future subcomponent behavior via </w:t>
      </w:r>
      <w:r w:rsidRPr="00D62049">
        <w:rPr>
          <w:rStyle w:val="TermChar"/>
        </w:rPr>
        <w:t>cross-scale feedback</w:t>
      </w:r>
      <w:r w:rsidRPr="00D62049">
        <w:t xml:space="preserve"> (Allen 2012). Through</w:t>
      </w:r>
      <w:r w:rsidRPr="00D62049">
        <w:rPr>
          <w:rStyle w:val="TermChar"/>
        </w:rPr>
        <w:t xml:space="preserve"> co-evolution</w:t>
      </w:r>
      <w:r w:rsidRPr="00D62049">
        <w:t xml:space="preserve">, subcomponents create their environment and are then in turn influenced by it. Culture, religion, and social norms – </w:t>
      </w:r>
      <w:r w:rsidRPr="00D62049">
        <w:lastRenderedPageBreak/>
        <w:t>created by humans and in turn influencing humans – are examples of such emergent properties</w:t>
      </w:r>
      <w:r w:rsidR="002020A8">
        <w:t xml:space="preserve"> and their cross-scale feedback within urban agglomerations of humans.</w:t>
      </w:r>
    </w:p>
    <w:p w:rsidR="00DA3A42" w:rsidRPr="00D62049" w:rsidRDefault="00DA3A42" w:rsidP="00C33948">
      <w:r w:rsidRPr="00D62049">
        <w:t xml:space="preserve">Resilience and robustness are related to self-organization. Walker et al. (2004, p. 6) define </w:t>
      </w:r>
      <w:r w:rsidRPr="00D62049">
        <w:rPr>
          <w:rStyle w:val="TermChar"/>
        </w:rPr>
        <w:t>resilience</w:t>
      </w:r>
      <w:r w:rsidRPr="00D62049">
        <w:t xml:space="preserve"> as “the capacity of a system to absorb disturbance and reorganize while undergoing change so as to still retain essentially the same function, structure, identity, and feedbacks – in other words, stay in the same basin of attraction.” Thus, </w:t>
      </w:r>
      <w:r w:rsidR="002020A8">
        <w:t>a resilient</w:t>
      </w:r>
      <w:r w:rsidRPr="00D62049">
        <w:t xml:space="preserve"> system is able to return to </w:t>
      </w:r>
      <w:r w:rsidR="002020A8">
        <w:t>its</w:t>
      </w:r>
      <w:r w:rsidRPr="00D62049">
        <w:t xml:space="preserve"> original stable state after a perturbation. </w:t>
      </w:r>
      <w:r w:rsidRPr="00D62049">
        <w:rPr>
          <w:rStyle w:val="TermChar"/>
        </w:rPr>
        <w:t>Robustness</w:t>
      </w:r>
      <w:r w:rsidRPr="00D62049">
        <w:t>, in contrast, tends to refer to the stability of a specific variable or system characteristics despite instability among some system components (</w:t>
      </w:r>
      <w:proofErr w:type="spellStart"/>
      <w:r w:rsidRPr="00D62049">
        <w:t>Aligica</w:t>
      </w:r>
      <w:proofErr w:type="spellEnd"/>
      <w:r w:rsidRPr="00D62049">
        <w:t xml:space="preserve"> 2014). </w:t>
      </w:r>
      <w:r w:rsidR="002020A8">
        <w:t>To put it simply, r</w:t>
      </w:r>
      <w:r w:rsidRPr="00D62049">
        <w:t>esilience refers to returning to an orig</w:t>
      </w:r>
      <w:r w:rsidR="002020A8">
        <w:t>inal state after a perturbation, while</w:t>
      </w:r>
      <w:r w:rsidRPr="00D62049">
        <w:t xml:space="preserve"> robustness refers to perturbations hav</w:t>
      </w:r>
      <w:r w:rsidR="00BA7FA0">
        <w:t>ing only a</w:t>
      </w:r>
      <w:r w:rsidRPr="00D62049">
        <w:t xml:space="preserve"> </w:t>
      </w:r>
      <w:r w:rsidR="00283E52">
        <w:t>minimal</w:t>
      </w:r>
      <w:r w:rsidRPr="00D62049">
        <w:t xml:space="preserve"> effect in the first place.</w:t>
      </w:r>
    </w:p>
    <w:p w:rsidR="00DA3A42" w:rsidRPr="00D62049" w:rsidRDefault="00DA3A42" w:rsidP="00C33948">
      <w:r w:rsidRPr="00D62049">
        <w:rPr>
          <w:rStyle w:val="TermChar"/>
        </w:rPr>
        <w:t>Self-organized criticality</w:t>
      </w:r>
      <w:r w:rsidRPr="00D62049">
        <w:t xml:space="preserve"> describes a dynamic</w:t>
      </w:r>
      <w:r w:rsidR="00283E52">
        <w:t>al</w:t>
      </w:r>
      <w:r w:rsidRPr="00D62049">
        <w:t xml:space="preserve"> system that has a critical point as its attractor and continually evolves itself</w:t>
      </w:r>
      <w:r w:rsidR="00283E52">
        <w:t xml:space="preserve"> (without any external tuning or management)</w:t>
      </w:r>
      <w:r w:rsidRPr="00D62049">
        <w:t xml:space="preserve"> to </w:t>
      </w:r>
      <w:r w:rsidR="00283E52">
        <w:t>this</w:t>
      </w:r>
      <w:r w:rsidRPr="00D62049">
        <w:t xml:space="preserve"> point of p</w:t>
      </w:r>
      <w:r w:rsidR="00283E52">
        <w:t>hase transition and catastrophe</w:t>
      </w:r>
      <w:r w:rsidRPr="00D62049">
        <w:t>. At the critical point, system subcomponents are extremely connected and strongly influence each other. Here, even a small change to a single subcomponent is capable of producing vast effects that ripple through the entire system.</w:t>
      </w:r>
      <w:r w:rsidR="00A63191">
        <w:t xml:space="preserve"> </w:t>
      </w:r>
      <w:r w:rsidRPr="00D62049">
        <w:t xml:space="preserve">The classic example is the sand pile model described by </w:t>
      </w:r>
      <w:proofErr w:type="spellStart"/>
      <w:r w:rsidRPr="00D62049">
        <w:t>Bak</w:t>
      </w:r>
      <w:proofErr w:type="spellEnd"/>
      <w:r w:rsidRPr="00D62049">
        <w:t xml:space="preserve"> et al. (1988). In it, a sand pile has additional grains of sand continuously dropped on </w:t>
      </w:r>
      <w:r w:rsidR="00A63191">
        <w:t xml:space="preserve">the </w:t>
      </w:r>
      <w:r w:rsidRPr="00D62049">
        <w:t xml:space="preserve">top of it. The pile evolves to a certain angle of slope – the critical point – despite </w:t>
      </w:r>
      <w:r w:rsidRPr="00D62049">
        <w:lastRenderedPageBreak/>
        <w:t>frequent trivially small avalanches. At this point, a single additional grain can suddenly cause a massive avalanche. After an avalanche, the system slowly evolves back to that critical angle and repeats.</w:t>
      </w:r>
      <w:r w:rsidR="00BF0349">
        <w:t xml:space="preserve"> Batty and </w:t>
      </w:r>
      <w:proofErr w:type="spellStart"/>
      <w:r w:rsidR="00BF0349">
        <w:t>Xie</w:t>
      </w:r>
      <w:proofErr w:type="spellEnd"/>
      <w:r w:rsidR="00BF0349">
        <w:t xml:space="preserve"> (1999) argue that cities exhibit self-organized criticality as their urban forms evolve through clear transitions over time.</w:t>
      </w:r>
      <w:r w:rsidRPr="00D62049">
        <w:t xml:space="preserve"> Forest fires are another example (Malamud et al. 1998). Frequent small fires tend to prevent fuel build-up, but huge fires are occasionally possible if no small fires have cleared the underbrush in a long time.</w:t>
      </w:r>
    </w:p>
    <w:p w:rsidR="00DA3A42" w:rsidRPr="00D62049" w:rsidRDefault="00DA3A42" w:rsidP="00C33948">
      <w:r w:rsidRPr="00D62049">
        <w:t>Such systems accumulate energy over time and dissipate it through many small and few large events. Thus, systems that exhibit self-organized criticality produce events – such as sand pile avalanches, forest fires, and earthquakes – that range from tiny to enormous (</w:t>
      </w:r>
      <w:proofErr w:type="spellStart"/>
      <w:r w:rsidRPr="00D62049">
        <w:t>Turcotte</w:t>
      </w:r>
      <w:proofErr w:type="spellEnd"/>
      <w:r w:rsidRPr="00D62049">
        <w:t xml:space="preserve"> 1999). In other words, these systems are </w:t>
      </w:r>
      <w:r w:rsidRPr="00D62049">
        <w:rPr>
          <w:rStyle w:val="TermChar"/>
        </w:rPr>
        <w:t>scale-free</w:t>
      </w:r>
      <w:r w:rsidRPr="00D62049">
        <w:t xml:space="preserve"> – they have no characteristic size. Human beings, on the other hand, have a characteristic size as they tend to range between five and seven feet tall, with few outliers. Self-similarity, scale invariance, scale-free, and fractal geometry are equivalent concepts that indicate a lack of </w:t>
      </w:r>
      <w:r w:rsidR="00187161">
        <w:t xml:space="preserve">this </w:t>
      </w:r>
      <w:r w:rsidRPr="00D62049">
        <w:t>characteristic scale (</w:t>
      </w:r>
      <w:proofErr w:type="spellStart"/>
      <w:r w:rsidRPr="00D62049">
        <w:t>Rickles</w:t>
      </w:r>
      <w:proofErr w:type="spellEnd"/>
      <w:r w:rsidRPr="00D62049">
        <w:t xml:space="preserve"> et al. 2007).</w:t>
      </w:r>
      <w:r w:rsidR="00187161">
        <w:t xml:space="preserve"> </w:t>
      </w:r>
      <w:r w:rsidRPr="00D62049">
        <w:t xml:space="preserve">Scale free systems follow a scaling law such as a </w:t>
      </w:r>
      <w:r w:rsidRPr="00D62049">
        <w:rPr>
          <w:rStyle w:val="TermChar"/>
        </w:rPr>
        <w:t>power law</w:t>
      </w:r>
      <w:r w:rsidRPr="00D62049">
        <w:t xml:space="preserve"> with the form </w:t>
      </w:r>
      <w:r w:rsidRPr="00D62049">
        <w:rPr>
          <w:i/>
        </w:rPr>
        <w:t>p=b</w:t>
      </w:r>
      <w:r w:rsidRPr="00D62049">
        <w:rPr>
          <w:i/>
          <w:vertAlign w:val="superscript"/>
        </w:rPr>
        <w:t>-a</w:t>
      </w:r>
      <w:r w:rsidRPr="00D62049">
        <w:t>. Gaussian</w:t>
      </w:r>
      <w:r w:rsidR="00187161">
        <w:t xml:space="preserve"> (normal)</w:t>
      </w:r>
      <w:r w:rsidRPr="00D62049">
        <w:t xml:space="preserve"> distributions result from processes that tend to sum to the center of the range. But with a power law distribution, the probability </w:t>
      </w:r>
      <w:r w:rsidRPr="00D62049">
        <w:rPr>
          <w:i/>
        </w:rPr>
        <w:t>p</w:t>
      </w:r>
      <w:r w:rsidRPr="00D62049">
        <w:t xml:space="preserve"> of an event is inversely proportional to its size </w:t>
      </w:r>
      <w:r w:rsidRPr="00D62049">
        <w:rPr>
          <w:i/>
        </w:rPr>
        <w:t>b</w:t>
      </w:r>
      <w:r w:rsidRPr="00D62049">
        <w:t>. Thus</w:t>
      </w:r>
      <w:r w:rsidR="00187161">
        <w:t>,</w:t>
      </w:r>
      <w:r w:rsidRPr="00D62049">
        <w:t xml:space="preserve"> there are very few massive events, some medium-sized ones, and lots of small ones. </w:t>
      </w:r>
    </w:p>
    <w:p w:rsidR="00DA3A42" w:rsidRPr="00D62049" w:rsidRDefault="00DA3A42" w:rsidP="00C33948">
      <w:r w:rsidRPr="00D62049">
        <w:lastRenderedPageBreak/>
        <w:t xml:space="preserve">Similar characteristics can be seen in numerous systems despite their different underlying dynamics. This phenomenon is called </w:t>
      </w:r>
      <w:r w:rsidRPr="00D62049">
        <w:rPr>
          <w:rStyle w:val="TermChar"/>
        </w:rPr>
        <w:t>universality</w:t>
      </w:r>
      <w:r w:rsidRPr="00D62049">
        <w:t xml:space="preserve">. Accordingly, in the 1990s power laws became something of a popular signature for </w:t>
      </w:r>
      <w:r w:rsidR="00187161">
        <w:t>an underlying complex system</w:t>
      </w:r>
      <w:r w:rsidRPr="00D62049">
        <w:t>. However, an over-reliance on power laws and universality has met considerable controversy and criticism in recent years (</w:t>
      </w:r>
      <w:proofErr w:type="spellStart"/>
      <w:r w:rsidRPr="00D62049">
        <w:t>Stumpf</w:t>
      </w:r>
      <w:proofErr w:type="spellEnd"/>
      <w:r w:rsidRPr="00D62049">
        <w:t xml:space="preserve"> and Porter 2012). It can be challenging to differentiate between a power law distribution and other candidate distributions, particularly lognormal if it is difficult to observe tiny events to the left of the mode peak. Further, there are innumerable ways to generate a power law distribution, so caution must be shown before claiming that a complex system underlies the observed phenomena (</w:t>
      </w:r>
      <w:proofErr w:type="spellStart"/>
      <w:r w:rsidRPr="00D62049">
        <w:t>Mitzenmacher</w:t>
      </w:r>
      <w:proofErr w:type="spellEnd"/>
      <w:r w:rsidRPr="00D62049">
        <w:t xml:space="preserve"> 2004).</w:t>
      </w:r>
    </w:p>
    <w:p w:rsidR="00DA3A42" w:rsidRPr="00D62049" w:rsidRDefault="00DA3A42" w:rsidP="00C33948">
      <w:r w:rsidRPr="00D62049">
        <w:t xml:space="preserve">This plays into a classic challenge of complex systems study: the </w:t>
      </w:r>
      <w:proofErr w:type="spellStart"/>
      <w:r w:rsidRPr="00D62049">
        <w:rPr>
          <w:rStyle w:val="TermChar"/>
        </w:rPr>
        <w:t>equifinality</w:t>
      </w:r>
      <w:proofErr w:type="spellEnd"/>
      <w:r w:rsidRPr="00D62049">
        <w:t xml:space="preserve"> problem is that different processes and models can result in the same outcome or pattern. Many processes can be shown to produce similar patterns across spatial scales, but this does not help us understand what exactly is happening in each instance. For example, urban form may have a fractal spatial pattern, but this finding has yet to be connected convincingly to underlying social and economic processes (Manson and O</w:t>
      </w:r>
      <w:r w:rsidR="00E05270">
        <w:t>’</w:t>
      </w:r>
      <w:r w:rsidRPr="00D62049">
        <w:t xml:space="preserve">Sullivan 2006). Although much of the purpose of complexity studies lies in linking patterns to processes, there is great risk in conflating pattern </w:t>
      </w:r>
      <w:r w:rsidRPr="00D62049">
        <w:rPr>
          <w:i/>
        </w:rPr>
        <w:t>with</w:t>
      </w:r>
      <w:r w:rsidRPr="00D62049">
        <w:t xml:space="preserve"> process.</w:t>
      </w:r>
    </w:p>
    <w:p w:rsidR="00DA3A42" w:rsidRPr="00D62049" w:rsidRDefault="00DA3A42" w:rsidP="00C33948"/>
    <w:p w:rsidR="00187161" w:rsidRDefault="00187161" w:rsidP="00C33948">
      <w:pPr>
        <w:pStyle w:val="Heading2"/>
      </w:pPr>
      <w:bookmarkStart w:id="48" w:name="_Toc465957096"/>
      <w:r>
        <w:lastRenderedPageBreak/>
        <w:t>Networks</w:t>
      </w:r>
      <w:bookmarkEnd w:id="48"/>
    </w:p>
    <w:p w:rsidR="00652173" w:rsidRDefault="00187161" w:rsidP="00187161">
      <w:r>
        <w:t xml:space="preserve">This chapter has discussed the topics of complex systems theory, drawn from the foundations of nonlinear systems presented in chapter 2. It has covered dynamics, </w:t>
      </w:r>
      <w:r w:rsidR="00652173">
        <w:t xml:space="preserve">stability, emergence, and self-organization. These characteristics appear in a system as a result of the many interactions between its constituent parts. It is in fact these interactions and links within a system that makes up the backbone of its study and is the subject of network science. </w:t>
      </w:r>
    </w:p>
    <w:p w:rsidR="00652173" w:rsidRDefault="00652173" w:rsidP="00652173">
      <w:r>
        <w:t xml:space="preserve">Network science is built upon the foundation of graph theory, a branch of mathematics. A </w:t>
      </w:r>
      <w:r w:rsidRPr="00652173">
        <w:rPr>
          <w:rStyle w:val="TermChar"/>
        </w:rPr>
        <w:t>graph</w:t>
      </w:r>
      <w:r>
        <w:t xml:space="preserve"> is an abstract representation of a set of elements and the connections between them</w:t>
      </w:r>
      <w:r w:rsidR="00E00C21">
        <w:t xml:space="preserve"> (Trudeau 1994)</w:t>
      </w:r>
      <w:r>
        <w:t>. The elements are interchangeably called vertices or nodes, and the connections</w:t>
      </w:r>
      <w:r w:rsidR="00BF4840">
        <w:t xml:space="preserve"> between them</w:t>
      </w:r>
      <w:r>
        <w:t xml:space="preserve"> are links or edges. For consistency, I will use </w:t>
      </w:r>
      <w:r>
        <w:rPr>
          <w:i/>
        </w:rPr>
        <w:t>nodes</w:t>
      </w:r>
      <w:r>
        <w:t xml:space="preserve"> and </w:t>
      </w:r>
      <w:r>
        <w:rPr>
          <w:i/>
        </w:rPr>
        <w:t>edges</w:t>
      </w:r>
      <w:r>
        <w:t xml:space="preserve"> throughout this study. The number of nodes in the graph (i.e., the </w:t>
      </w:r>
      <w:r>
        <w:rPr>
          <w:i/>
        </w:rPr>
        <w:t>degree</w:t>
      </w:r>
      <w:r>
        <w:t xml:space="preserve">) is commonly represented as </w:t>
      </w:r>
      <w:r>
        <w:rPr>
          <w:i/>
        </w:rPr>
        <w:t>n</w:t>
      </w:r>
      <w:r>
        <w:t xml:space="preserve"> and the number of edges as </w:t>
      </w:r>
      <w:r>
        <w:rPr>
          <w:i/>
        </w:rPr>
        <w:t>m</w:t>
      </w:r>
      <w:r>
        <w:t xml:space="preserve">. </w:t>
      </w:r>
      <w:r w:rsidR="003B7DD5">
        <w:t xml:space="preserve">Two nodes are </w:t>
      </w:r>
      <w:r w:rsidR="003B7DD5">
        <w:rPr>
          <w:i/>
        </w:rPr>
        <w:t>adjacent</w:t>
      </w:r>
      <w:r w:rsidR="003B7DD5">
        <w:t xml:space="preserve"> if an edge connects them, two edges are adjacent if they share the same node, and a node and an edge are </w:t>
      </w:r>
      <w:r w:rsidR="003B7DD5">
        <w:rPr>
          <w:i/>
        </w:rPr>
        <w:t>incident</w:t>
      </w:r>
      <w:r w:rsidR="003B7DD5">
        <w:t xml:space="preserve"> if the edge connects the node to another node. A node</w:t>
      </w:r>
      <w:r w:rsidR="00E05270">
        <w:t>’</w:t>
      </w:r>
      <w:r w:rsidR="003B7DD5">
        <w:t xml:space="preserve">s </w:t>
      </w:r>
      <w:r w:rsidR="003B7DD5" w:rsidRPr="003B7DD5">
        <w:rPr>
          <w:i/>
        </w:rPr>
        <w:t>neighbors</w:t>
      </w:r>
      <w:r w:rsidR="003B7DD5">
        <w:t xml:space="preserve"> are all those nodes to which the node is connected.</w:t>
      </w:r>
    </w:p>
    <w:p w:rsidR="003B7DD5" w:rsidRPr="0094489A" w:rsidRDefault="003B7DD5" w:rsidP="00652173">
      <w:r>
        <w:t xml:space="preserve">An </w:t>
      </w:r>
      <w:r w:rsidRPr="003B7DD5">
        <w:rPr>
          <w:i/>
        </w:rPr>
        <w:t>undirected</w:t>
      </w:r>
      <w:r>
        <w:t xml:space="preserve"> graph has undirected edges (i.e., all edges point mutually in both directions) but a </w:t>
      </w:r>
      <w:r w:rsidRPr="003B7DD5">
        <w:rPr>
          <w:i/>
        </w:rPr>
        <w:t>directed</w:t>
      </w:r>
      <w:r>
        <w:t xml:space="preserve"> graph, or digraph, has directed edges (i.e., node </w:t>
      </w:r>
      <w:r w:rsidRPr="003B7DD5">
        <w:rPr>
          <w:i/>
        </w:rPr>
        <w:t>u</w:t>
      </w:r>
      <w:r>
        <w:t xml:space="preserve"> points to node </w:t>
      </w:r>
      <w:r w:rsidRPr="003B7DD5">
        <w:rPr>
          <w:i/>
        </w:rPr>
        <w:t>v</w:t>
      </w:r>
      <w:r>
        <w:t xml:space="preserve">, but necessarily vice-versa). </w:t>
      </w:r>
      <w:r w:rsidR="0087401C">
        <w:t xml:space="preserve">A </w:t>
      </w:r>
      <w:r w:rsidR="0087401C" w:rsidRPr="0087401C">
        <w:rPr>
          <w:i/>
        </w:rPr>
        <w:t>self-loop</w:t>
      </w:r>
      <w:r w:rsidR="0087401C">
        <w:t xml:space="preserve"> is an edge that connect a single node to </w:t>
      </w:r>
      <w:r w:rsidR="0087401C">
        <w:lastRenderedPageBreak/>
        <w:t xml:space="preserve">itself. Graphs can also have parallel edges: multiple edges between the same two nodes. Such graphs are called </w:t>
      </w:r>
      <w:r w:rsidR="0087401C" w:rsidRPr="0087401C">
        <w:rPr>
          <w:i/>
        </w:rPr>
        <w:t>multigraphs</w:t>
      </w:r>
      <w:r w:rsidR="0087401C">
        <w:t xml:space="preserve"> or </w:t>
      </w:r>
      <w:r w:rsidR="0087401C" w:rsidRPr="0087401C">
        <w:rPr>
          <w:i/>
        </w:rPr>
        <w:t>multidigraphs</w:t>
      </w:r>
      <w:r w:rsidR="0087401C">
        <w:t xml:space="preserve"> if they are directed.</w:t>
      </w:r>
      <w:r w:rsidR="0094489A">
        <w:t xml:space="preserve"> A </w:t>
      </w:r>
      <w:r w:rsidR="0094489A">
        <w:rPr>
          <w:i/>
        </w:rPr>
        <w:t>weighted</w:t>
      </w:r>
      <w:r w:rsidR="0094489A">
        <w:t xml:space="preserve"> graph</w:t>
      </w:r>
      <w:r w:rsidR="00E05270">
        <w:t>’</w:t>
      </w:r>
      <w:r w:rsidR="0094489A">
        <w:t>s edges have a weight attribute to quantify some value, such as importance or impedance, between connected nodes.</w:t>
      </w:r>
    </w:p>
    <w:p w:rsidR="00294AE1" w:rsidRDefault="0094489A" w:rsidP="00187161">
      <w:r>
        <w:t xml:space="preserve">While a graph is an abstract representation of nodes and edges, a network may be thought of as a real-world graph. Familiar networks include social networks (where the nodes are humans and the edges are their interpersonal relationships) and the Internet (where the nodes are computers and the edges are the TCP/IP links that connect them). A </w:t>
      </w:r>
      <w:r>
        <w:rPr>
          <w:i/>
        </w:rPr>
        <w:t>complex</w:t>
      </w:r>
      <w:r>
        <w:t xml:space="preserve"> network is one with a nontrivial </w:t>
      </w:r>
      <w:r>
        <w:rPr>
          <w:i/>
        </w:rPr>
        <w:t>topology</w:t>
      </w:r>
      <w:r>
        <w:t xml:space="preserve"> (the configuration and structure of its nodes and edges) – that is, the topology is neither fully regular nor fully random. Most large real-world networks are complex</w:t>
      </w:r>
      <w:r w:rsidR="0069189B">
        <w:t xml:space="preserve"> (Newman 2010)</w:t>
      </w:r>
      <w:r>
        <w:t xml:space="preserve">. Of particular interest to this study are </w:t>
      </w:r>
      <w:r w:rsidR="0069189B">
        <w:t xml:space="preserve">complex </w:t>
      </w:r>
      <w:r>
        <w:t xml:space="preserve">spatial networks </w:t>
      </w:r>
      <w:r w:rsidR="0069189B">
        <w:t>–</w:t>
      </w:r>
      <w:r>
        <w:t xml:space="preserve"> </w:t>
      </w:r>
      <w:r w:rsidR="0069189B">
        <w:t>that is, complex networks with nodes and/or edges embedded in space. A street network is an example of a complex spatial network with both nodes and edges embedded in space, as are railways, power grids, and water and sewage networks (</w:t>
      </w:r>
      <w:proofErr w:type="spellStart"/>
      <w:r w:rsidR="0069189B">
        <w:t>Barthelemy</w:t>
      </w:r>
      <w:proofErr w:type="spellEnd"/>
      <w:r w:rsidR="0069189B">
        <w:t xml:space="preserve"> 2011). </w:t>
      </w:r>
    </w:p>
    <w:p w:rsidR="00652173" w:rsidRPr="0069189B" w:rsidRDefault="0069189B" w:rsidP="00187161">
      <w:r>
        <w:t xml:space="preserve">A spatial network is </w:t>
      </w:r>
      <w:r>
        <w:rPr>
          <w:i/>
        </w:rPr>
        <w:t>planar</w:t>
      </w:r>
      <w:r>
        <w:t xml:space="preserve"> if it can be represented in two dimensions with its edges intersecting only at nodes.</w:t>
      </w:r>
      <w:r w:rsidR="00294AE1">
        <w:t xml:space="preserve"> A street network may be planar (particularly at certain small scales), but most street networks are non-planar due to grade separated expressways, overpasses, bridges, and tunnels. Despite this, most quantitative studies of </w:t>
      </w:r>
      <w:r w:rsidR="00294AE1">
        <w:lastRenderedPageBreak/>
        <w:t xml:space="preserve">urban street networks represent them as planar networks (e.g., x, y, z) </w:t>
      </w:r>
      <w:r w:rsidR="00731FF1">
        <w:t xml:space="preserve">for tractability </w:t>
      </w:r>
      <w:r w:rsidR="00294AE1">
        <w:t xml:space="preserve">because bridges and tunnels are (in some places) reasonably uncommon, and thus the networks are </w:t>
      </w:r>
      <w:r w:rsidR="00294AE1" w:rsidRPr="00294AE1">
        <w:rPr>
          <w:i/>
        </w:rPr>
        <w:t>approximately</w:t>
      </w:r>
      <w:r w:rsidR="00294AE1">
        <w:t xml:space="preserve"> planar. However, this over-simplification to planarity </w:t>
      </w:r>
      <w:r w:rsidR="00731FF1">
        <w:t xml:space="preserve">for analytical tractability </w:t>
      </w:r>
      <w:r w:rsidR="00294AE1">
        <w:t xml:space="preserve">may be unnecessary and can cause analytical problems, as we shall </w:t>
      </w:r>
      <w:r w:rsidR="00493473">
        <w:t>discuss</w:t>
      </w:r>
      <w:r w:rsidR="00294AE1">
        <w:t xml:space="preserve"> in chapter 5.</w:t>
      </w:r>
    </w:p>
    <w:p w:rsidR="00652173" w:rsidRDefault="00652173" w:rsidP="00187161"/>
    <w:p w:rsidR="00DA3A42" w:rsidRPr="00D62049" w:rsidRDefault="00187161" w:rsidP="00C33948">
      <w:pPr>
        <w:pStyle w:val="Heading2"/>
      </w:pPr>
      <w:bookmarkStart w:id="49" w:name="_Toc465957097"/>
      <w:r>
        <w:t>Conclusion</w:t>
      </w:r>
      <w:bookmarkEnd w:id="49"/>
    </w:p>
    <w:p w:rsidR="000F4B21" w:rsidRDefault="000F4B21" w:rsidP="00C33948">
      <w:r>
        <w:t>Complex systems are systems of interacting components that through nonlinearity can create emergent phenomena and self-organized structure. Human society and cities are examples of large, complex systems. In particular, the emergent features of stability, resilience, robustness, and connectivity are of particular interest to urban scholars. The latter is a key bridge between qualitative theories of cities, such as Castells</w:t>
      </w:r>
      <w:r w:rsidR="00E05270">
        <w:t>’</w:t>
      </w:r>
      <w:r>
        <w:t xml:space="preserve"> spaces of flows, and quantitative studies of the cities – broadly, the study of urban form, design, and transportation.</w:t>
      </w:r>
      <w:r w:rsidR="00B00006">
        <w:t xml:space="preserve"> The next chapter manifests these theories of complexity into the discipline of urban design and builds a typology of measures of the complexity outcomes of urban design, culminating in a discussion of street network analysis.</w:t>
      </w:r>
    </w:p>
    <w:p w:rsidR="00DA3A42" w:rsidRPr="00D62049" w:rsidRDefault="00DA3A42" w:rsidP="00C33948"/>
    <w:p w:rsidR="00DA3A42" w:rsidRPr="00D62049" w:rsidRDefault="00DA3A42" w:rsidP="00C33948">
      <w:pPr>
        <w:pStyle w:val="Heading2"/>
      </w:pPr>
      <w:bookmarkStart w:id="50" w:name="_Toc465957098"/>
      <w:r w:rsidRPr="00D62049">
        <w:t>References</w:t>
      </w:r>
      <w:bookmarkEnd w:id="50"/>
    </w:p>
    <w:p w:rsidR="00DA3A42" w:rsidRPr="00D62049" w:rsidRDefault="00DA3A42" w:rsidP="00C33948">
      <w:pPr>
        <w:pStyle w:val="References"/>
      </w:pPr>
      <w:proofErr w:type="spellStart"/>
      <w:r w:rsidRPr="00D62049">
        <w:lastRenderedPageBreak/>
        <w:t>Aligica</w:t>
      </w:r>
      <w:proofErr w:type="spellEnd"/>
      <w:r w:rsidRPr="00D62049">
        <w:t xml:space="preserve">, P. D. (2014). Institutional Diversity and Political Economy: The </w:t>
      </w:r>
      <w:proofErr w:type="spellStart"/>
      <w:r w:rsidRPr="00D62049">
        <w:t>Ostroms</w:t>
      </w:r>
      <w:proofErr w:type="spellEnd"/>
      <w:r w:rsidRPr="00D62049">
        <w:t xml:space="preserve"> and Beyond. Oxford University Press.</w:t>
      </w:r>
    </w:p>
    <w:p w:rsidR="00DA3A42" w:rsidRPr="00D62049" w:rsidRDefault="00DA3A42" w:rsidP="00C33948">
      <w:pPr>
        <w:pStyle w:val="References"/>
      </w:pPr>
      <w:r w:rsidRPr="00D62049">
        <w:t>Allen, P. (2012). Cities: The Visible Expression of Co-</w:t>
      </w:r>
      <w:proofErr w:type="gramStart"/>
      <w:r w:rsidRPr="00D62049">
        <w:t>evolving</w:t>
      </w:r>
      <w:proofErr w:type="gramEnd"/>
      <w:r w:rsidRPr="00D62049">
        <w:t xml:space="preserve"> Complexity.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67–89). Berlin, Heidelberg: Springer Berlin Heidelberg.</w:t>
      </w:r>
    </w:p>
    <w:p w:rsidR="00DA3A42" w:rsidRPr="00D62049" w:rsidRDefault="00DA3A42" w:rsidP="00C33948">
      <w:pPr>
        <w:pStyle w:val="References"/>
      </w:pPr>
      <w:proofErr w:type="spellStart"/>
      <w:r w:rsidRPr="00D62049">
        <w:t>Bak</w:t>
      </w:r>
      <w:proofErr w:type="spellEnd"/>
      <w:r w:rsidRPr="00D62049">
        <w:t xml:space="preserve">, P., Tang, C., &amp; </w:t>
      </w:r>
      <w:proofErr w:type="spellStart"/>
      <w:r w:rsidRPr="00D62049">
        <w:t>Wiesenfeld</w:t>
      </w:r>
      <w:proofErr w:type="spellEnd"/>
      <w:r w:rsidRPr="00D62049">
        <w:t>, K. (1988). Self-organized criticality. Physical Review A, 38(1), 364.</w:t>
      </w:r>
    </w:p>
    <w:p w:rsidR="00DA3A42" w:rsidRPr="00D62049" w:rsidRDefault="00DA3A42" w:rsidP="00C33948">
      <w:pPr>
        <w:pStyle w:val="References"/>
      </w:pPr>
      <w:r w:rsidRPr="00D62049">
        <w:t>Batty, M., &amp; Longley, P. (1994). Fractal Cities: A Geometry of Form and Function (1 edition). London; San Diego: Academic Press.</w:t>
      </w:r>
    </w:p>
    <w:p w:rsidR="00DA3A42" w:rsidRPr="00D62049" w:rsidRDefault="00DA3A42" w:rsidP="00C33948">
      <w:pPr>
        <w:pStyle w:val="References"/>
      </w:pPr>
      <w:r w:rsidRPr="00D62049">
        <w:t xml:space="preserve">Batty, M., &amp; Marshall, S. (2012). The Origins of Complexity Theory in Cities and Planning.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21–45). Berlin, Heidelberg: Springer Berlin Heidelberg.</w:t>
      </w:r>
    </w:p>
    <w:p w:rsidR="00DA3A42" w:rsidRPr="00D62049" w:rsidRDefault="00DA3A42" w:rsidP="00C33948">
      <w:pPr>
        <w:pStyle w:val="References"/>
      </w:pPr>
      <w:r w:rsidRPr="00D62049">
        <w:t>Brown, T. A. (1996). Measuring Chaos Using the Lyapunov Exponent. In L. D. Kiel &amp; E. Elliott (Eds.), Chaos Theory in the Social Sciences (pp. 53–66). Ann Arbor: University of Michigan Press.</w:t>
      </w:r>
    </w:p>
    <w:p w:rsidR="00DA3A42" w:rsidRPr="00D62049" w:rsidRDefault="00DA3A42" w:rsidP="00C33948">
      <w:pPr>
        <w:pStyle w:val="References"/>
      </w:pPr>
      <w:r w:rsidRPr="00D62049">
        <w:t>Cartwright, T. J. (1991). Planning and Chaos Theory. Journal of the American Planning Association, 57(1), 44–56. doi:10.1080/01944369108975471</w:t>
      </w:r>
    </w:p>
    <w:p w:rsidR="00DA3A42" w:rsidRPr="00D62049" w:rsidRDefault="00DA3A42" w:rsidP="00C33948">
      <w:pPr>
        <w:pStyle w:val="References"/>
      </w:pPr>
      <w:proofErr w:type="spellStart"/>
      <w:r w:rsidRPr="00D62049">
        <w:lastRenderedPageBreak/>
        <w:t>Chettiparamb</w:t>
      </w:r>
      <w:proofErr w:type="spellEnd"/>
      <w:r w:rsidRPr="00D62049">
        <w:t>, A. (2006). Metaphors in Complexity Theory and Planning. Planning Theory, 5(1), 71–91. doi:10.1177/1473095206061022</w:t>
      </w:r>
    </w:p>
    <w:p w:rsidR="00DA3A42" w:rsidRPr="00D62049" w:rsidRDefault="00DA3A42" w:rsidP="00C33948">
      <w:pPr>
        <w:pStyle w:val="References"/>
      </w:pPr>
      <w:r w:rsidRPr="00D62049">
        <w:t xml:space="preserve">Haken, H. (2012). Complexity and Complexity Theories: Do These Concepts Make Sense?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7–20). Berlin, Heidelberg: Springer Berlin Heidelberg.</w:t>
      </w:r>
    </w:p>
    <w:p w:rsidR="00DA3A42" w:rsidRPr="00D62049" w:rsidRDefault="00DA3A42" w:rsidP="00C33948">
      <w:pPr>
        <w:pStyle w:val="References"/>
      </w:pPr>
      <w:r w:rsidRPr="00D62049">
        <w:t xml:space="preserve">Malamud, B., </w:t>
      </w:r>
      <w:proofErr w:type="spellStart"/>
      <w:r w:rsidRPr="00D62049">
        <w:t>Morein</w:t>
      </w:r>
      <w:proofErr w:type="spellEnd"/>
      <w:r w:rsidRPr="00D62049">
        <w:t xml:space="preserve">, G., &amp; </w:t>
      </w:r>
      <w:proofErr w:type="spellStart"/>
      <w:r w:rsidRPr="00D62049">
        <w:t>Turcotte</w:t>
      </w:r>
      <w:proofErr w:type="spellEnd"/>
      <w:r w:rsidRPr="00D62049">
        <w:t>, D. (1998). Forest Fires: An Example of Self-Organized Critical Behavior. Science, 281(5384), 1840–1842.</w:t>
      </w:r>
    </w:p>
    <w:p w:rsidR="00DA3A42" w:rsidRPr="00D62049" w:rsidRDefault="00DA3A42" w:rsidP="00C33948">
      <w:pPr>
        <w:pStyle w:val="References"/>
      </w:pPr>
      <w:r w:rsidRPr="00D62049">
        <w:t xml:space="preserve">Manson, S. M. (2001). Simplifying complexity: a review of complexity theory. </w:t>
      </w:r>
      <w:proofErr w:type="spellStart"/>
      <w:r w:rsidRPr="00D62049">
        <w:t>Geoforum</w:t>
      </w:r>
      <w:proofErr w:type="spellEnd"/>
      <w:r w:rsidRPr="00D62049">
        <w:t>, 32, 405–414.</w:t>
      </w:r>
    </w:p>
    <w:p w:rsidR="00DA3A42" w:rsidRPr="00D62049" w:rsidRDefault="00DA3A42" w:rsidP="00C33948">
      <w:pPr>
        <w:pStyle w:val="References"/>
      </w:pPr>
      <w:r w:rsidRPr="00D62049">
        <w:t>Manson, S., &amp; O</w:t>
      </w:r>
      <w:r w:rsidR="00E05270">
        <w:t>’</w:t>
      </w:r>
      <w:r w:rsidRPr="00D62049">
        <w:t>Sullivan, D. (2006). Complexity theory in the study of space and place. Environment and Planning A, 38(4), 677–692. doi:10.1068/a37100</w:t>
      </w:r>
    </w:p>
    <w:p w:rsidR="00DA3A42" w:rsidRPr="00D62049" w:rsidRDefault="00DA3A42" w:rsidP="00C33948">
      <w:pPr>
        <w:pStyle w:val="References"/>
      </w:pPr>
      <w:r w:rsidRPr="00D62049">
        <w:t xml:space="preserve">Mitchell, M. (2009). Complexity: A Guided Tour (Later </w:t>
      </w:r>
      <w:proofErr w:type="spellStart"/>
      <w:r w:rsidRPr="00D62049">
        <w:t>prt</w:t>
      </w:r>
      <w:proofErr w:type="spellEnd"/>
      <w:r w:rsidRPr="00D62049">
        <w:t>.). Oxford University Press, USA.</w:t>
      </w:r>
    </w:p>
    <w:p w:rsidR="00DA3A42" w:rsidRPr="00D62049" w:rsidRDefault="00DA3A42" w:rsidP="00C33948">
      <w:pPr>
        <w:pStyle w:val="References"/>
      </w:pPr>
      <w:proofErr w:type="spellStart"/>
      <w:r w:rsidRPr="00D62049">
        <w:t>Mitzenmacher</w:t>
      </w:r>
      <w:proofErr w:type="spellEnd"/>
      <w:r w:rsidRPr="00D62049">
        <w:t>, M. (2004). A Brief History of Generative Models for Power Law and Lognormal Distributions. Internet Mathematics, 1(2).</w:t>
      </w:r>
    </w:p>
    <w:p w:rsidR="00DA3A42" w:rsidRPr="00D62049" w:rsidRDefault="00DA3A42" w:rsidP="00C33948">
      <w:pPr>
        <w:pStyle w:val="References"/>
      </w:pPr>
      <w:proofErr w:type="spellStart"/>
      <w:r w:rsidRPr="00D62049">
        <w:t>Nicolis</w:t>
      </w:r>
      <w:proofErr w:type="spellEnd"/>
      <w:r w:rsidRPr="00D62049">
        <w:t>, G., &amp; Prigogine, I. (1977). Self-Organization in Nonequilibrium Systems: From Dissipative Structures to Order through Fluctuations (1 edition). New York: Wiley.</w:t>
      </w:r>
    </w:p>
    <w:p w:rsidR="00DA3A42" w:rsidRPr="00D62049" w:rsidRDefault="00DA3A42" w:rsidP="00C33948">
      <w:pPr>
        <w:pStyle w:val="References"/>
      </w:pPr>
      <w:r w:rsidRPr="00D62049">
        <w:t>O</w:t>
      </w:r>
      <w:r w:rsidR="00E05270">
        <w:t>’</w:t>
      </w:r>
      <w:r w:rsidRPr="00D62049">
        <w:t>Sullivan, A. (2008). Urban Economics (7 edition). Boston: McGraw-Hill/Irwin.</w:t>
      </w:r>
    </w:p>
    <w:p w:rsidR="00DA3A42" w:rsidRPr="00D62049" w:rsidRDefault="00DA3A42" w:rsidP="00C33948">
      <w:pPr>
        <w:pStyle w:val="References"/>
      </w:pPr>
      <w:r w:rsidRPr="00D62049">
        <w:lastRenderedPageBreak/>
        <w:t>O</w:t>
      </w:r>
      <w:r w:rsidR="00E05270">
        <w:t>’</w:t>
      </w:r>
      <w:r w:rsidRPr="00D62049">
        <w:t xml:space="preserve">Sullivan, D., &amp; Perry, G. L. W. (2013). Spatial simulation exploring pattern and process. </w:t>
      </w:r>
      <w:proofErr w:type="spellStart"/>
      <w:r w:rsidRPr="00D62049">
        <w:t>Chichester</w:t>
      </w:r>
      <w:proofErr w:type="spellEnd"/>
      <w:r w:rsidRPr="00D62049">
        <w:t>, West Sussex, U.K.: John Wiley &amp; Sons Inc. Retrieved from http://site.ebrary.com/id/10748659</w:t>
      </w:r>
    </w:p>
    <w:p w:rsidR="00DA3A42" w:rsidRPr="00D62049" w:rsidRDefault="00DA3A42" w:rsidP="00C33948">
      <w:pPr>
        <w:pStyle w:val="References"/>
      </w:pPr>
      <w:proofErr w:type="spellStart"/>
      <w:r w:rsidRPr="00D62049">
        <w:t>Portugali</w:t>
      </w:r>
      <w:proofErr w:type="spellEnd"/>
      <w:r w:rsidRPr="00D62049">
        <w:t>, J. (2006). Complexity theory as a link between space and place. Environment and Planning A, 38(4), 647–664. doi:10.1068/a37260</w:t>
      </w:r>
    </w:p>
    <w:p w:rsidR="00DA3A42" w:rsidRPr="00D62049" w:rsidRDefault="00DA3A42" w:rsidP="00C33948">
      <w:pPr>
        <w:pStyle w:val="References"/>
      </w:pPr>
      <w:r w:rsidRPr="00D62049">
        <w:t>Prigogine, I. (1997). The End of Certainty (1 edition). New York: Free Press.</w:t>
      </w:r>
    </w:p>
    <w:p w:rsidR="00DA3A42" w:rsidRPr="00D62049" w:rsidRDefault="00DA3A42" w:rsidP="00C33948">
      <w:pPr>
        <w:pStyle w:val="References"/>
      </w:pPr>
      <w:proofErr w:type="spellStart"/>
      <w:r w:rsidRPr="00D62049">
        <w:t>Reitsma</w:t>
      </w:r>
      <w:proofErr w:type="spellEnd"/>
      <w:r w:rsidRPr="00D62049">
        <w:t xml:space="preserve">, F. (2003). A response to simplifying complexity. </w:t>
      </w:r>
      <w:proofErr w:type="spellStart"/>
      <w:r w:rsidRPr="00D62049">
        <w:t>Geoforum</w:t>
      </w:r>
      <w:proofErr w:type="spellEnd"/>
      <w:r w:rsidRPr="00D62049">
        <w:t>, 34, 13–16.</w:t>
      </w:r>
    </w:p>
    <w:p w:rsidR="00DA3A42" w:rsidRPr="00D62049" w:rsidRDefault="00DA3A42" w:rsidP="00C33948">
      <w:pPr>
        <w:pStyle w:val="References"/>
      </w:pPr>
      <w:proofErr w:type="spellStart"/>
      <w:r w:rsidRPr="00D62049">
        <w:t>Rickles</w:t>
      </w:r>
      <w:proofErr w:type="spellEnd"/>
      <w:r w:rsidRPr="00D62049">
        <w:t xml:space="preserve">, D., </w:t>
      </w:r>
      <w:proofErr w:type="spellStart"/>
      <w:r w:rsidRPr="00D62049">
        <w:t>Hawe</w:t>
      </w:r>
      <w:proofErr w:type="spellEnd"/>
      <w:r w:rsidRPr="00D62049">
        <w:t xml:space="preserve">, P., &amp; </w:t>
      </w:r>
      <w:proofErr w:type="spellStart"/>
      <w:r w:rsidRPr="00D62049">
        <w:t>Shiell</w:t>
      </w:r>
      <w:proofErr w:type="spellEnd"/>
      <w:r w:rsidRPr="00D62049">
        <w:t>, A. (2007). A simple guide to chaos and complexity. Journal of Epidemiology &amp; Community Health, 61(11), 933–937. doi:10.1136/jech.2006.054254</w:t>
      </w:r>
    </w:p>
    <w:p w:rsidR="00DA3A42" w:rsidRPr="00D62049" w:rsidRDefault="00DA3A42" w:rsidP="00C33948">
      <w:pPr>
        <w:pStyle w:val="References"/>
      </w:pPr>
      <w:proofErr w:type="spellStart"/>
      <w:r w:rsidRPr="00D62049">
        <w:t>Stumpf</w:t>
      </w:r>
      <w:proofErr w:type="spellEnd"/>
      <w:r w:rsidRPr="00D62049">
        <w:t>, M. P. H., &amp; Porter, M. A. (2012). Critical Truths About Power Laws. Science, 335(6069), 665–666. doi:10.1126/science.1216142</w:t>
      </w:r>
    </w:p>
    <w:p w:rsidR="00DA3A42" w:rsidRPr="00D62049" w:rsidRDefault="00DA3A42" w:rsidP="00C33948">
      <w:pPr>
        <w:pStyle w:val="References"/>
      </w:pPr>
      <w:proofErr w:type="spellStart"/>
      <w:r w:rsidRPr="00D62049">
        <w:t>Turcotte</w:t>
      </w:r>
      <w:proofErr w:type="spellEnd"/>
      <w:r w:rsidRPr="00D62049">
        <w:t>, D. L. (1999). Self-organized criticality. Reports on Progress in Physics, 62(10), 1377.</w:t>
      </w:r>
    </w:p>
    <w:p w:rsidR="00DA3A42" w:rsidRPr="00D62049" w:rsidRDefault="00DA3A42" w:rsidP="00C33948">
      <w:pPr>
        <w:pStyle w:val="References"/>
      </w:pPr>
      <w:r w:rsidRPr="00D62049">
        <w:t xml:space="preserve">Von Hayek, F. (1974, December 11). Prize Lecture: The </w:t>
      </w:r>
      <w:proofErr w:type="spellStart"/>
      <w:r w:rsidRPr="00D62049">
        <w:t>Sveriges</w:t>
      </w:r>
      <w:proofErr w:type="spellEnd"/>
      <w:r w:rsidRPr="00D62049">
        <w:t xml:space="preserve"> </w:t>
      </w:r>
      <w:proofErr w:type="spellStart"/>
      <w:r w:rsidRPr="00D62049">
        <w:t>Riksbank</w:t>
      </w:r>
      <w:proofErr w:type="spellEnd"/>
      <w:r w:rsidRPr="00D62049">
        <w:t xml:space="preserve"> Prize in Economic Sciences in Memory of Alfred Nobel 1974. Nobel Prize Lecture. Retrieved from http://www.nobelprize.org/nobel_prizes/economic-sciences/laureates/1974/hayek-lecture.html</w:t>
      </w:r>
    </w:p>
    <w:p w:rsidR="00DA3A42" w:rsidRPr="00D62049" w:rsidRDefault="00DA3A42" w:rsidP="00C33948">
      <w:pPr>
        <w:pStyle w:val="References"/>
      </w:pPr>
      <w:r w:rsidRPr="00D62049">
        <w:lastRenderedPageBreak/>
        <w:t xml:space="preserve">Walker, B., </w:t>
      </w:r>
      <w:proofErr w:type="spellStart"/>
      <w:r w:rsidRPr="00D62049">
        <w:t>Holling</w:t>
      </w:r>
      <w:proofErr w:type="spellEnd"/>
      <w:r w:rsidRPr="00D62049">
        <w:t xml:space="preserve">, C. S., Carpenter, S. R., &amp; </w:t>
      </w:r>
      <w:proofErr w:type="spellStart"/>
      <w:r w:rsidRPr="00D62049">
        <w:t>Kinzig</w:t>
      </w:r>
      <w:proofErr w:type="spellEnd"/>
      <w:r w:rsidRPr="00D62049">
        <w:t>, A. (2004). Resilience, adaptability and transformability in social–ecological systems. Ecology and Society, 9(2), 5.</w:t>
      </w:r>
    </w:p>
    <w:p w:rsidR="00DA3A42" w:rsidRPr="00D62049" w:rsidRDefault="00DA3A42" w:rsidP="00C33948">
      <w:pPr>
        <w:pStyle w:val="References"/>
      </w:pPr>
      <w:r w:rsidRPr="00D62049">
        <w:t>Walker, J. (2012). Fractal food. Artlink, 32(1), 33–35.</w:t>
      </w:r>
    </w:p>
    <w:p w:rsidR="009110E0" w:rsidRPr="00D62049" w:rsidRDefault="00DA3A42" w:rsidP="00C33948">
      <w:pPr>
        <w:pStyle w:val="References"/>
      </w:pPr>
      <w:r w:rsidRPr="00D62049">
        <w:t xml:space="preserve">White, R., &amp; </w:t>
      </w:r>
      <w:proofErr w:type="spellStart"/>
      <w:r w:rsidRPr="00D62049">
        <w:t>Engelen</w:t>
      </w:r>
      <w:proofErr w:type="spellEnd"/>
      <w:r w:rsidRPr="00D62049">
        <w:t>, G. (1993). Cellular automata and fractal urban form: a cellular modelling approach to the evolution of urban land-use patterns. Environment and Planning A, 25(8), 1175–1199.</w:t>
      </w:r>
    </w:p>
    <w:p w:rsidR="00FC16B3" w:rsidRPr="00D62049" w:rsidRDefault="00FC16B3" w:rsidP="00C33948">
      <w:r w:rsidRPr="00D62049">
        <w:br w:type="page"/>
      </w:r>
    </w:p>
    <w:p w:rsidR="004B49D7" w:rsidRDefault="004B49D7" w:rsidP="004B49D7">
      <w:pPr>
        <w:pStyle w:val="Chapter"/>
      </w:pPr>
      <w:bookmarkStart w:id="51" w:name="_Toc465957099"/>
    </w:p>
    <w:p w:rsidR="004B49D7" w:rsidRDefault="004B49D7" w:rsidP="004B49D7">
      <w:pPr>
        <w:pStyle w:val="Chapter"/>
      </w:pPr>
    </w:p>
    <w:p w:rsidR="004B49D7" w:rsidRDefault="004B49D7" w:rsidP="004B49D7">
      <w:pPr>
        <w:pStyle w:val="Chapter"/>
      </w:pPr>
    </w:p>
    <w:p w:rsidR="004B49D7" w:rsidRDefault="004B49D7" w:rsidP="004B49D7">
      <w:pPr>
        <w:pStyle w:val="Chapter"/>
      </w:pPr>
    </w:p>
    <w:p w:rsidR="007057D3" w:rsidRPr="00D62049" w:rsidRDefault="007057D3" w:rsidP="004B49D7">
      <w:pPr>
        <w:pStyle w:val="Heading1"/>
      </w:pPr>
      <w:r w:rsidRPr="00D62049">
        <w:t>Methods for Measuring the Complexity Outcomes of Urban Design</w:t>
      </w:r>
      <w:bookmarkEnd w:id="51"/>
    </w:p>
    <w:p w:rsidR="007057D3" w:rsidRPr="00D62049" w:rsidRDefault="007057D3" w:rsidP="00C33948"/>
    <w:p w:rsidR="007057D3" w:rsidRPr="00D62049" w:rsidRDefault="007057D3" w:rsidP="00C33948">
      <w:r w:rsidRPr="00D62049">
        <w:br w:type="page"/>
      </w:r>
    </w:p>
    <w:p w:rsidR="007057D3" w:rsidRPr="00D62049" w:rsidRDefault="007057D3" w:rsidP="00C33948">
      <w:pPr>
        <w:pStyle w:val="Heading2"/>
      </w:pPr>
      <w:bookmarkStart w:id="52" w:name="_Toc465957100"/>
      <w:r w:rsidRPr="00D62049">
        <w:lastRenderedPageBreak/>
        <w:t>Abstract</w:t>
      </w:r>
      <w:bookmarkEnd w:id="52"/>
    </w:p>
    <w:p w:rsidR="007057D3" w:rsidRPr="00D62049" w:rsidRDefault="00085018" w:rsidP="00C33948">
      <w:r w:rsidRPr="00D62049">
        <w:t>This chapter explores an analytical framework for assessing the complexity of the urban built form at the neighborhood scale. In particular, it extends quantitative methods from network science, ecosystems studies, fractal geometry, and information theory to the practice of neighborhood-scale urban design and the analysis of its qualitative human experience. Metrics at multiple scales are scattered throughout these bodies of literature and have useful applications in analyzing the built form that results from local planning and design processes. Rich linkages between complexity theory and urban design have been underexplored by researchers at the neighborhood and street scales – the scales of daily human experience. The urban design literature frequently cites the value of “complexity” in neighborhood design, but these arguments often lack the theoretical formalism found in complex systems science. If neighborhood complexity is important, urban planners and designers require better tools to assess design outcomes and understand the built form. This chapter unpacks the connections between neighborhood-scale built form and measures of its complexity, and the analytical framework developed here is generalizable to empirical research of multiple neighborhood types and design standards. Finally, the chapter presents a series of implications for the practice of planning and designing complex urban places.</w:t>
      </w:r>
    </w:p>
    <w:p w:rsidR="007057D3" w:rsidRPr="00D62049" w:rsidRDefault="007057D3" w:rsidP="00C33948">
      <w:pPr>
        <w:pStyle w:val="Heading2"/>
      </w:pPr>
      <w:bookmarkStart w:id="53" w:name="_Toc465957101"/>
      <w:r w:rsidRPr="00D62049">
        <w:t>Introduction</w:t>
      </w:r>
      <w:bookmarkEnd w:id="53"/>
    </w:p>
    <w:p w:rsidR="007057D3" w:rsidRPr="00D62049" w:rsidRDefault="007057D3" w:rsidP="00C33948">
      <w:r w:rsidRPr="00D62049">
        <w:lastRenderedPageBreak/>
        <w:t xml:space="preserve">This </w:t>
      </w:r>
      <w:r w:rsidR="00085018" w:rsidRPr="00D62049">
        <w:t>chapter</w:t>
      </w:r>
      <w:r w:rsidRPr="00D62049">
        <w:t xml:space="preserve"> examines measures of complexity appropriate for the spatial scale at which urban design tends to occur, namely the neighborhood and block scales. It arranges these measures into an analytical framework for assessing the complexity of the urban built form at the neighborhood scale. In particular, it extends quantitative methods from network science, ecology, fractal geometry, and information theory to the measurement of neighborhood-scale urban design and the analysis of its qualitative human experience. Metrics at multiple scales are scattered throughout these bodies of literature and have useful applications in analyzing the built form that results from local planning and design processes. </w:t>
      </w:r>
    </w:p>
    <w:p w:rsidR="007057D3" w:rsidRPr="00D62049" w:rsidRDefault="007057D3" w:rsidP="00C33948">
      <w:r w:rsidRPr="00D62049">
        <w:t xml:space="preserve">Rich linkages between complexity theory and urban design have been underexplored by researchers at the neighborhood and street scales – the scales of daily human experience and of the </w:t>
      </w:r>
      <w:r w:rsidRPr="00D62049">
        <w:rPr>
          <w:i/>
        </w:rPr>
        <w:t>practice</w:t>
      </w:r>
      <w:r w:rsidRPr="00D62049">
        <w:t xml:space="preserve"> of urban design. The urban design literature frequently cites the value of “complexity” in neighborhood design, but these arguments often lack the theoretical formalism found in complex systems science. Nevertheless, following from Jane Jacobs (1961) and Christopher Alexander (1964; 1965), this body of scholarship argues that neighborhood complexity is essential to the life of the city and the function of its neighborhoods. Prominent design paradigms today, such as Smart Growth and the New Urbanism, frequently speak both directly and indirectly to complexity and notions of complex systems.</w:t>
      </w:r>
    </w:p>
    <w:p w:rsidR="007057D3" w:rsidRPr="00D62049" w:rsidRDefault="007057D3" w:rsidP="00C33948">
      <w:r w:rsidRPr="00D62049">
        <w:lastRenderedPageBreak/>
        <w:t xml:space="preserve">If neighborhood complexity is important, urban planners and designers require better tools to assess design outcomes and understand the built form. This </w:t>
      </w:r>
      <w:r w:rsidR="00085018" w:rsidRPr="00D62049">
        <w:t>chapter</w:t>
      </w:r>
      <w:r w:rsidRPr="00D62049">
        <w:t xml:space="preserve"> unpacks the connections between neighborhood-scale built form and different measures of its complexity. The analytical framework developed here is generalizable to empirical research of multiple neighborhood types and design standards. Finally, the </w:t>
      </w:r>
      <w:r w:rsidR="00085018" w:rsidRPr="00D62049">
        <w:t>chapter</w:t>
      </w:r>
      <w:r w:rsidRPr="00D62049">
        <w:t xml:space="preserve"> presents a series of implications for the practice of planning and designing complex urban places.</w:t>
      </w:r>
    </w:p>
    <w:p w:rsidR="007057D3" w:rsidRPr="00D62049" w:rsidRDefault="007057D3" w:rsidP="00C33948"/>
    <w:p w:rsidR="007057D3" w:rsidRPr="00D62049" w:rsidRDefault="007057D3" w:rsidP="00C33948">
      <w:pPr>
        <w:pStyle w:val="Heading2"/>
      </w:pPr>
      <w:bookmarkStart w:id="54" w:name="_Toc465957102"/>
      <w:r w:rsidRPr="00D62049">
        <w:t>Complexity in Urban Design</w:t>
      </w:r>
      <w:bookmarkEnd w:id="54"/>
    </w:p>
    <w:p w:rsidR="007057D3" w:rsidRPr="00D62049" w:rsidRDefault="007057D3" w:rsidP="00C33948">
      <w:r w:rsidRPr="00D62049">
        <w:t xml:space="preserve">Urban designers often discuss physical urban form and design projects in terms of “complexity.” These discussions </w:t>
      </w:r>
      <w:r w:rsidR="00512E31">
        <w:t>frequently</w:t>
      </w:r>
      <w:r w:rsidRPr="00D62049">
        <w:t xml:space="preserve"> borrow </w:t>
      </w:r>
      <w:r w:rsidR="00512E31">
        <w:t xml:space="preserve">from </w:t>
      </w:r>
      <w:r w:rsidRPr="00D62049">
        <w:t>the salient concepts of complex systems theory, without robustly confronting it and its full implications</w:t>
      </w:r>
      <w:r w:rsidR="00512E31">
        <w:t>, making it difficult to</w:t>
      </w:r>
      <w:r w:rsidRPr="00D62049">
        <w:t xml:space="preserve"> assess such claims and project outcomes</w:t>
      </w:r>
      <w:r w:rsidR="00512E31">
        <w:t>.</w:t>
      </w:r>
      <w:r w:rsidRPr="00D62049">
        <w:t xml:space="preserve"> </w:t>
      </w:r>
      <w:r w:rsidR="00512E31">
        <w:t>Nevertheless, formulations of c</w:t>
      </w:r>
      <w:r w:rsidRPr="00D62049">
        <w:t xml:space="preserve">omplexity </w:t>
      </w:r>
      <w:r w:rsidR="00512E31">
        <w:t>have long been regarded as</w:t>
      </w:r>
      <w:r w:rsidRPr="00D62049">
        <w:t xml:space="preserve"> important in urban design</w:t>
      </w:r>
      <w:r w:rsidR="00512E31">
        <w:t>,</w:t>
      </w:r>
      <w:r w:rsidRPr="00D62049">
        <w:t xml:space="preserve"> for several reasons. It can create more lively and enjoyable neighborhoods. </w:t>
      </w:r>
      <w:r w:rsidR="00512E31">
        <w:t xml:space="preserve">It can improve urban resilience, </w:t>
      </w:r>
      <w:r w:rsidRPr="00D62049">
        <w:t>robustness</w:t>
      </w:r>
      <w:r w:rsidR="00512E31">
        <w:t>, connectivity, and access</w:t>
      </w:r>
      <w:r w:rsidRPr="00D62049">
        <w:t xml:space="preserve">, playing into wider debates about sustainability and resource efficiency. Complexity can improve social equity and spatial distributional justice, and it can increase social contact, exchange, and adaptiveness. In </w:t>
      </w:r>
      <w:r w:rsidR="00512E31">
        <w:t>the following</w:t>
      </w:r>
      <w:r w:rsidRPr="00D62049">
        <w:t xml:space="preserve"> section I </w:t>
      </w:r>
      <w:r w:rsidR="00512E31">
        <w:t>summarize</w:t>
      </w:r>
      <w:r w:rsidRPr="00D62049">
        <w:t xml:space="preserve"> a lineage of ideas ab</w:t>
      </w:r>
      <w:r w:rsidR="00512E31">
        <w:t xml:space="preserve">out urban design and complexity – particularly </w:t>
      </w:r>
      <w:r w:rsidR="00512E31">
        <w:lastRenderedPageBreak/>
        <w:t>through the notion that</w:t>
      </w:r>
      <w:r w:rsidRPr="00D62049">
        <w:t xml:space="preserve"> </w:t>
      </w:r>
      <w:r w:rsidR="00512E31">
        <w:t>u</w:t>
      </w:r>
      <w:r w:rsidRPr="00D62049">
        <w:t xml:space="preserve">rban design influences the complexity of human habitats at the neighborhood scale and is closely tied to </w:t>
      </w:r>
      <w:r w:rsidR="00512E31">
        <w:t>theories of livability. The, i</w:t>
      </w:r>
      <w:r w:rsidRPr="00D62049">
        <w:t xml:space="preserve">n the subsequent section, I </w:t>
      </w:r>
      <w:r w:rsidR="00512E31">
        <w:t>draw</w:t>
      </w:r>
      <w:r w:rsidRPr="00D62049">
        <w:t xml:space="preserve"> </w:t>
      </w:r>
      <w:r w:rsidR="00512E31">
        <w:t xml:space="preserve">on </w:t>
      </w:r>
      <w:r w:rsidRPr="00D62049">
        <w:t>complexity contextually and discuss several potential methods for measuring it.</w:t>
      </w:r>
    </w:p>
    <w:p w:rsidR="007057D3" w:rsidRPr="00D62049" w:rsidRDefault="007057D3" w:rsidP="00C33948"/>
    <w:p w:rsidR="007057D3" w:rsidRPr="00D62049" w:rsidRDefault="00333691" w:rsidP="00C33948">
      <w:pPr>
        <w:pStyle w:val="Heading3"/>
      </w:pPr>
      <w:bookmarkStart w:id="55" w:name="_Toc465957103"/>
      <w:r>
        <w:t xml:space="preserve">Urban Design, </w:t>
      </w:r>
      <w:r w:rsidR="007057D3" w:rsidRPr="00D62049">
        <w:t>Livability</w:t>
      </w:r>
      <w:r>
        <w:t>, and Complexity</w:t>
      </w:r>
      <w:bookmarkEnd w:id="55"/>
    </w:p>
    <w:p w:rsidR="007057D3" w:rsidRPr="00D62049" w:rsidRDefault="007057D3" w:rsidP="00C33948">
      <w:r w:rsidRPr="00D62049">
        <w:t xml:space="preserve">Urban design is the physical shaping of the public realm and borrows from both architecture and city planning. It includes deliberate top-down acts, informal bottom-up acts, and everything in between. The history of urban design has shifted through eras of classical formalism, romantic </w:t>
      </w:r>
      <w:proofErr w:type="spellStart"/>
      <w:r w:rsidRPr="00D62049">
        <w:t>organicism</w:t>
      </w:r>
      <w:proofErr w:type="spellEnd"/>
      <w:r w:rsidRPr="00D62049">
        <w:t xml:space="preserve">, modernist simplifications, and post-Jane Jacobs gestures toward </w:t>
      </w:r>
      <w:r w:rsidR="00D75A1F">
        <w:t>“</w:t>
      </w:r>
      <w:r w:rsidRPr="00D62049">
        <w:t>organized complexity</w:t>
      </w:r>
      <w:r w:rsidR="00D75A1F">
        <w:t>” (Jacobs 1961)</w:t>
      </w:r>
      <w:r w:rsidRPr="00D62049">
        <w:t>. In particular, urban design interfaces with complexity through notions of diversity, connectivity, resilience, and livability.</w:t>
      </w:r>
    </w:p>
    <w:p w:rsidR="007057D3" w:rsidRPr="00D62049" w:rsidRDefault="007057D3" w:rsidP="00C33948">
      <w:r w:rsidRPr="00D62049">
        <w:t xml:space="preserve">Livability has been defined in numerous ways and its meaning has evolved over time, but there is some common ground in the literature. </w:t>
      </w:r>
      <w:proofErr w:type="spellStart"/>
      <w:r w:rsidRPr="00D62049">
        <w:t>Bosselmann</w:t>
      </w:r>
      <w:proofErr w:type="spellEnd"/>
      <w:r w:rsidRPr="00D62049">
        <w:t xml:space="preserve"> (2008, p. 142) points out that “the original meaning of livability described conditions in neighborhoods where residents live relatively free from intrusions” but that the term has been progressively broadened to include sustainability, safety, comfort, available services, walkability, and transit. Macdonald (2005, p. 14) cites a modern vision of livable </w:t>
      </w:r>
      <w:r w:rsidRPr="00D62049">
        <w:lastRenderedPageBreak/>
        <w:t>neighborhoods that create “lively, safe, and attractive streets, and [provide] public amenities such as parks, community centers, and schools.”</w:t>
      </w:r>
      <w:r w:rsidR="00333691">
        <w:t xml:space="preserve"> </w:t>
      </w:r>
      <w:r w:rsidR="00333691" w:rsidRPr="00333691">
        <w:t>Livability is in turn nested within even broader debates around urban sustainability and justice, as it is inextricably dependent on the city</w:t>
      </w:r>
      <w:r w:rsidR="00E05270">
        <w:t>’</w:t>
      </w:r>
      <w:r w:rsidR="00333691" w:rsidRPr="00333691">
        <w:t>s ability to meet all of its residents</w:t>
      </w:r>
      <w:r w:rsidR="00E05270">
        <w:t>’</w:t>
      </w:r>
      <w:r w:rsidR="00333691" w:rsidRPr="00333691">
        <w:t xml:space="preserve"> ongoing needs into the future. Several planning models – some competing, some complimentary – have taken up the mantle of livability in the U.S. today, including smart growth, the new urbanism, traditional neighborhood development, and transit-oriented development. Each promotes a compact urban form, walkability, and improved access to transit. Finally, issues of social justice cannot be ignored in the theorization of livability, as uneven distributions of power, capital, and privilege inevitably cloud the question of livability for whom and at the expense of whom (Evans 2002; Harvey 2010).</w:t>
      </w:r>
    </w:p>
    <w:p w:rsidR="007057D3" w:rsidRPr="00D62049" w:rsidRDefault="007057D3" w:rsidP="00C33948">
      <w:r w:rsidRPr="00D62049">
        <w:t xml:space="preserve">These definitions imply the importance of physical design for various aspects of livability. Indeed, livability is perhaps the key way in which planners engage with neighborhood form to address complexity. Two subcomponents of livability that particularly rely on complexity emerge from the literature. The first is visual complexity: an interrelation of qualities related to perceptible variety that makes public space lively, attractive, and enjoyable. The second is neighborhood completeness: a diverse mixture of amenities in close proximity. This body of literature argues that walkability and, in turn, livability rely on completeness to be feasible and on visual </w:t>
      </w:r>
      <w:r w:rsidRPr="00D62049">
        <w:lastRenderedPageBreak/>
        <w:t>complexity to be desirable. This has become a key goal of modern urban design</w:t>
      </w:r>
      <w:r w:rsidR="00333691">
        <w:t>, and will be discussed through the remained of section 4.3</w:t>
      </w:r>
      <w:r w:rsidRPr="00D62049">
        <w:t>.</w:t>
      </w:r>
    </w:p>
    <w:p w:rsidR="007057D3" w:rsidRPr="00D62049" w:rsidRDefault="007057D3" w:rsidP="00C33948"/>
    <w:p w:rsidR="007057D3" w:rsidRPr="00D62049" w:rsidRDefault="007057D3" w:rsidP="00C33948">
      <w:pPr>
        <w:pStyle w:val="Heading3"/>
      </w:pPr>
      <w:bookmarkStart w:id="56" w:name="_Toc465957104"/>
      <w:r w:rsidRPr="00D62049">
        <w:t>The Neighborhood Scale</w:t>
      </w:r>
      <w:bookmarkEnd w:id="56"/>
    </w:p>
    <w:p w:rsidR="007057D3" w:rsidRPr="00D62049" w:rsidRDefault="007057D3" w:rsidP="00C33948">
      <w:r w:rsidRPr="00D62049">
        <w:t>As indicated by the definitions above, livability and urban design interventions operate primarily at the scales of neighborhoods and blocks – usually with no more than a half mile radius (</w:t>
      </w:r>
      <w:proofErr w:type="spellStart"/>
      <w:r w:rsidRPr="00D62049">
        <w:t>Boarnet</w:t>
      </w:r>
      <w:proofErr w:type="spellEnd"/>
      <w:r w:rsidRPr="00D62049">
        <w:t xml:space="preserve"> and Crane 2001). Metrics for measuring the outcomes of urban design thus must consider the neighborhood scale.</w:t>
      </w:r>
    </w:p>
    <w:p w:rsidR="007057D3" w:rsidRPr="00D62049" w:rsidRDefault="007057D3" w:rsidP="00C33948">
      <w:r w:rsidRPr="00D62049">
        <w:t>Neighborhoods are related to the concept of community, but also have a specific geographic, spatial nature (</w:t>
      </w:r>
      <w:proofErr w:type="spellStart"/>
      <w:r w:rsidRPr="00D62049">
        <w:t>Larice</w:t>
      </w:r>
      <w:proofErr w:type="spellEnd"/>
      <w:r w:rsidRPr="00D62049">
        <w:t xml:space="preserve"> and Macdonald 2007). They are ubiquitous around the world and play an important role in complex urban systems. Clarence Perry (2007, p. 55) said “an urban neighborhood should be regarded both as a unit of a larger whole and as a distinct entity in itself.” The concept of neighborhood has been theorized about by complexity scholars. For example, </w:t>
      </w:r>
      <w:proofErr w:type="spellStart"/>
      <w:r w:rsidRPr="00D62049">
        <w:t>Portugali</w:t>
      </w:r>
      <w:proofErr w:type="spellEnd"/>
      <w:r w:rsidRPr="00D62049">
        <w:t xml:space="preserve"> (2006) argues that cognitive conceptions of neighborhoods arise out of complex human systems via information compression, an idea based on the reduction of information in </w:t>
      </w:r>
      <w:proofErr w:type="spellStart"/>
      <w:r w:rsidRPr="00D62049">
        <w:t>synergetics</w:t>
      </w:r>
      <w:proofErr w:type="spellEnd"/>
      <w:r w:rsidRPr="00D62049">
        <w:t xml:space="preserve"> (Haken 2012).</w:t>
      </w:r>
    </w:p>
    <w:p w:rsidR="007057D3" w:rsidRPr="00D62049" w:rsidRDefault="007057D3" w:rsidP="00C33948">
      <w:r w:rsidRPr="00D62049">
        <w:t xml:space="preserve">According to Smith (2010, p. 137), “The spatial division of cities into districts or neighborhoods is one of the few universals of urban life from the earliest cities to the present.” Likewise, Mumford (1961, p. 193) points out that since the earliest days of </w:t>
      </w:r>
      <w:r w:rsidRPr="00D62049">
        <w:lastRenderedPageBreak/>
        <w:t xml:space="preserve">cities, natural neighborhoods would form organically around important points like temples. Most pre-20th century neighborhoods were complete because walking was the most common mode of travel. Jackson (1985) describes such walking cities as dense and congested, with clear city/countryside distinctions and respectable locations nearest to the center of town, where accessibility was highest. Furthermore, “there were no neighborhoods exclusively given over to commercial, office, or residential functions… public buildings, hotels, churches, warehouses, shops, and homes were interspersed, or often located in the same structure” (ibid., p. 15). </w:t>
      </w:r>
    </w:p>
    <w:p w:rsidR="007057D3" w:rsidRPr="00D62049" w:rsidRDefault="007057D3" w:rsidP="00333691">
      <w:r w:rsidRPr="00D62049">
        <w:t xml:space="preserve">Before the revolution in transportation technologies that culminated in the automobile, proximity was paramount and people lived near employment and retail. However, Allan Jacobs (1995, p. 311) argues that in response to the </w:t>
      </w:r>
      <w:r w:rsidR="00333691">
        <w:t>dreadful</w:t>
      </w:r>
      <w:r w:rsidRPr="00D62049">
        <w:t xml:space="preserve"> living conditions of industrial-era cities and new enabling technologies, two major manifestos emerged to dominate 20th century neighborhood planning: Howard</w:t>
      </w:r>
      <w:r w:rsidR="00E05270">
        <w:t>’</w:t>
      </w:r>
      <w:r w:rsidRPr="00D62049">
        <w:t>s garden cities and modernism</w:t>
      </w:r>
      <w:r w:rsidR="00E05270">
        <w:t>’</w:t>
      </w:r>
      <w:r w:rsidRPr="00D62049">
        <w:t xml:space="preserve">s Charter of Athens. While the garden city movement largely respected the neighborhood, its legacy – sprawl – did not (Mumford 1961). Nor did Corbusier and the modernist planners, setting the stage for 20th century auto-dependency and single-use functional zoning (Hall 1996). This </w:t>
      </w:r>
      <w:r w:rsidR="00333691">
        <w:t>became the</w:t>
      </w:r>
      <w:r w:rsidRPr="00D62049">
        <w:t xml:space="preserve"> age of anti-complexity.</w:t>
      </w:r>
      <w:r w:rsidR="00333691">
        <w:t xml:space="preserve"> </w:t>
      </w:r>
      <w:r w:rsidR="00333691" w:rsidRPr="00D62049">
        <w:t>Scott (1998) critiques the modernist design of Chandigarh and Brasilia by contrasting Le Corbusier</w:t>
      </w:r>
      <w:r w:rsidR="00E05270">
        <w:t>’</w:t>
      </w:r>
      <w:r w:rsidR="00333691" w:rsidRPr="00D62049">
        <w:t>s top-down simplified, rational, polished, utopian cities with Jane Jacobs</w:t>
      </w:r>
      <w:r w:rsidR="00E05270">
        <w:t>’</w:t>
      </w:r>
      <w:r w:rsidR="00333691" w:rsidRPr="00D62049">
        <w:t xml:space="preserve">s bottom-up, </w:t>
      </w:r>
      <w:r w:rsidR="00333691" w:rsidRPr="00D62049">
        <w:lastRenderedPageBreak/>
        <w:t>organically built, messy everyday urbanisms. He contends that the modernists confused geometric visual order for well-functioning sustainable social order in the built environment. Diversity, mixed uses, and complexity – grown naturally over ti</w:t>
      </w:r>
      <w:r w:rsidR="00333691">
        <w:t xml:space="preserve">me – make a community livable. </w:t>
      </w:r>
    </w:p>
    <w:p w:rsidR="007057D3" w:rsidRPr="00D62049" w:rsidRDefault="007057D3" w:rsidP="00C33948"/>
    <w:p w:rsidR="007057D3" w:rsidRPr="00D62049" w:rsidRDefault="007057D3" w:rsidP="00C33948">
      <w:pPr>
        <w:pStyle w:val="Heading3"/>
      </w:pPr>
      <w:bookmarkStart w:id="57" w:name="_Toc465957105"/>
      <w:r w:rsidRPr="00D62049">
        <w:t>Designing for Complexity</w:t>
      </w:r>
      <w:bookmarkEnd w:id="57"/>
    </w:p>
    <w:p w:rsidR="007057D3" w:rsidRPr="00D62049" w:rsidRDefault="007057D3" w:rsidP="00C33948">
      <w:r w:rsidRPr="00D62049">
        <w:t>Simplified single-purpose urban design destroys functional capacity and synergy (Jacobs 1961; Marshall 2012). Over-simplified plans and interventions can cut into the living tissue of complex city systems, killing vital social processes. Healthy complex adaptive systems are resilient to perturbation, but their resilience and adaptability may be destroyed through too many simplifying interventions.</w:t>
      </w:r>
    </w:p>
    <w:p w:rsidR="007057D3" w:rsidRPr="00D62049" w:rsidRDefault="007057D3" w:rsidP="00C33948">
      <w:r w:rsidRPr="00D62049">
        <w:t xml:space="preserve">Yet every built environment has some deliberate design – especially in the public realm. </w:t>
      </w:r>
      <w:r w:rsidR="00B51C41">
        <w:t>Building facades are designed, r</w:t>
      </w:r>
      <w:r w:rsidRPr="00D62049">
        <w:t xml:space="preserve">oads are engineered, sidewalk widths are selected, and parks are laid out. </w:t>
      </w:r>
      <w:proofErr w:type="spellStart"/>
      <w:r w:rsidRPr="00D62049">
        <w:t>Moroni</w:t>
      </w:r>
      <w:proofErr w:type="spellEnd"/>
      <w:r w:rsidRPr="00D62049">
        <w:t xml:space="preserve"> (2010, p. 147) calls for rules that are simple, abstract, general, and purpose-independent to move away from a “flexible system of land-use planning” and toward “rules that enable society itself to be highly flexible.” To this end he suggests urban codes based on principles rather than details, contain few simple rules that remain for long periods of time, give minimal discretion to public officials, and leave flexibility for individual creativity and experimentation (</w:t>
      </w:r>
      <w:proofErr w:type="spellStart"/>
      <w:r w:rsidRPr="00D62049">
        <w:t>Moroni</w:t>
      </w:r>
      <w:proofErr w:type="spellEnd"/>
      <w:r w:rsidRPr="00D62049">
        <w:t xml:space="preserve"> 2015). Such codes </w:t>
      </w:r>
      <w:r w:rsidRPr="00D62049">
        <w:lastRenderedPageBreak/>
        <w:t xml:space="preserve">already exist in urban design as form-based codes that aim to balance bottom-up flexibility with top-down predictability (Talen 2011). Marshall (2012, p. 203) similarly calls for a “system of planning” in which design and codes work together as a generative system that can give rise to a kind of emergent urbanism, with no guarantee that it will be optimal. However, development control can then be exercised to nudge what emerges toward the public interest. This is a middle ground between attempts to plan everything and attempts to plan nothing. Marshall suggests such a system would enable urban design and planning to deliver true functional complexity for neighborhoods. Jane Jacobs (1961) </w:t>
      </w:r>
      <w:r w:rsidR="00B51C41">
        <w:t xml:space="preserve">similarly </w:t>
      </w:r>
      <w:r w:rsidRPr="00D62049">
        <w:t xml:space="preserve">argued that the role of planners is to generate diversity and supply what is lacking in a neighborhood. </w:t>
      </w:r>
    </w:p>
    <w:p w:rsidR="007057D3" w:rsidRPr="00D62049" w:rsidRDefault="007057D3" w:rsidP="00C33948">
      <w:r w:rsidRPr="00D62049">
        <w:t>According to this mainstream of scholarship, urban design and planning can foster diversity, complexity, and robustness – elements of a healthy and resilient complex adaptive system. Yet an open question remains. What exactly does complexity mean in urban design – especially at the neighborhood and block scale?</w:t>
      </w:r>
    </w:p>
    <w:p w:rsidR="007057D3" w:rsidRPr="00D62049" w:rsidRDefault="007057D3" w:rsidP="00C33948"/>
    <w:p w:rsidR="007057D3" w:rsidRPr="00D62049" w:rsidRDefault="007057D3" w:rsidP="00C33948">
      <w:pPr>
        <w:pStyle w:val="Heading2"/>
      </w:pPr>
      <w:bookmarkStart w:id="58" w:name="_Toc465957106"/>
      <w:r w:rsidRPr="00D62049">
        <w:t>Measures of Complexity in Urban Design</w:t>
      </w:r>
      <w:bookmarkEnd w:id="58"/>
    </w:p>
    <w:p w:rsidR="007057D3" w:rsidRPr="00D62049" w:rsidRDefault="007057D3" w:rsidP="00C33948">
      <w:r w:rsidRPr="00D62049">
        <w:t xml:space="preserve">Many </w:t>
      </w:r>
      <w:r w:rsidR="00B51C41">
        <w:t xml:space="preserve">complexity </w:t>
      </w:r>
      <w:r w:rsidRPr="00D62049">
        <w:t>metrics at multiple scales, from metropolitan to neighborhood</w:t>
      </w:r>
      <w:r w:rsidR="00B51C41">
        <w:t xml:space="preserve"> to building</w:t>
      </w:r>
      <w:r w:rsidRPr="00D62049">
        <w:t xml:space="preserve">, are scattered throughout different bodies of literature. </w:t>
      </w:r>
      <w:r w:rsidR="00B51C41">
        <w:t xml:space="preserve">At a high level, </w:t>
      </w:r>
      <w:r w:rsidRPr="00D62049">
        <w:t xml:space="preserve">Shiner and Davison (1999) examine complexity from the perspective of order and </w:t>
      </w:r>
      <w:r w:rsidRPr="00D62049">
        <w:lastRenderedPageBreak/>
        <w:t xml:space="preserve">disorder. They present three types of complexity, and thus three types of measures. The first is positively correlated with disorder and includes algorithmic complexity and most measures of entropy. This type of complexity is highest when objects are scrambled up with the greatest variety and diversity. The second is a convex function of disorder, peaking at some midpoint between order and disorder. This type balances between variety and structure and conforms to traditional definitions of complex adaptive systems. The third takes complexity to be related to order or structure, and includes notions of self-organization and emergence in which structure emerges from previous disorder. </w:t>
      </w:r>
      <w:proofErr w:type="spellStart"/>
      <w:r w:rsidR="00B51C41" w:rsidRPr="00D62049">
        <w:t>Gershenson</w:t>
      </w:r>
      <w:proofErr w:type="spellEnd"/>
      <w:r w:rsidR="00B51C41" w:rsidRPr="00D62049">
        <w:t xml:space="preserve"> and Fernandez (2012) similarly argue that complexity is</w:t>
      </w:r>
      <w:r w:rsidR="00B51C41">
        <w:t xml:space="preserve"> best described as</w:t>
      </w:r>
      <w:r w:rsidR="00B51C41" w:rsidRPr="00D62049">
        <w:t xml:space="preserve"> a balance between self-organization and emergence, order and chaos. </w:t>
      </w:r>
      <w:r w:rsidRPr="00D62049">
        <w:t xml:space="preserve">This </w:t>
      </w:r>
      <w:r w:rsidR="00085018" w:rsidRPr="00D62049">
        <w:t>chapter</w:t>
      </w:r>
      <w:r w:rsidRPr="00D62049">
        <w:t xml:space="preserve"> touches on all three categories as measures of aggregate complexity in urban design, depending on the context and character, but focuses on the second type: balancing between variety and structure.</w:t>
      </w:r>
    </w:p>
    <w:p w:rsidR="007057D3" w:rsidRPr="00D62049" w:rsidRDefault="007057D3" w:rsidP="00C33948"/>
    <w:p w:rsidR="007057D3" w:rsidRPr="00D62049" w:rsidRDefault="007057D3" w:rsidP="00C33948">
      <w:pPr>
        <w:pStyle w:val="Image0"/>
      </w:pPr>
      <w:r w:rsidRPr="00D62049">
        <w:drawing>
          <wp:inline distT="0" distB="0" distL="0" distR="0" wp14:anchorId="29EDE0B7" wp14:editId="25D2A858">
            <wp:extent cx="4013200" cy="1746250"/>
            <wp:effectExtent l="0" t="0" r="6350" b="6350"/>
            <wp:docPr id="19" name="Picture 19" descr="shiner-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iner-meas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3200" cy="1746250"/>
                    </a:xfrm>
                    <a:prstGeom prst="rect">
                      <a:avLst/>
                    </a:prstGeom>
                    <a:noFill/>
                    <a:ln>
                      <a:noFill/>
                    </a:ln>
                  </pic:spPr>
                </pic:pic>
              </a:graphicData>
            </a:graphic>
          </wp:inline>
        </w:drawing>
      </w:r>
    </w:p>
    <w:p w:rsidR="007057D3" w:rsidRPr="00D62049" w:rsidRDefault="007057D3" w:rsidP="00C33948">
      <w:pPr>
        <w:pStyle w:val="FigureCaption"/>
      </w:pPr>
      <w:r w:rsidRPr="00D62049">
        <w:lastRenderedPageBreak/>
        <w:t>Figure 1. Three different notions of complexity. Type one complexity increases monotonically with disorder. Type two is convex, peaking at a midpoint between order and disorder. Type three decreases monotonically as disorder increases. Source: Shiner and Davison (1999)</w:t>
      </w:r>
    </w:p>
    <w:p w:rsidR="007057D3" w:rsidRPr="00D62049" w:rsidRDefault="007057D3" w:rsidP="00C33948">
      <w:r w:rsidRPr="00D62049">
        <w:t xml:space="preserve">Many scholars have explored different complexity metrics. Lloyd (2001) surveyed and categorized measures of complexity across numerous fields of inquiry. </w:t>
      </w:r>
      <w:proofErr w:type="spellStart"/>
      <w:r w:rsidRPr="00D62049">
        <w:t>Bourdic</w:t>
      </w:r>
      <w:proofErr w:type="spellEnd"/>
      <w:r w:rsidRPr="00D62049">
        <w:t xml:space="preserve"> et al. (2012) provide an overview of cross-scale spatial indicators and briefly touch on the neighborhood design assessment criteria of LEED-ND. Additional surveys and analyses of complexity indicators for ecosystems and cities have been produced by Parrott (2010) and Salat et al. (2010). </w:t>
      </w:r>
    </w:p>
    <w:p w:rsidR="007057D3" w:rsidRPr="00D62049" w:rsidRDefault="007057D3" w:rsidP="00233A05">
      <w:r w:rsidRPr="00D62049">
        <w:t xml:space="preserve">If cities are complex systems, then there should be indicators of their complexity, which vary. Such an indicator of complexity would likely be a system-level state variable. However, just how to measure the complexity of a city system remains a topic of ongoing debate. </w:t>
      </w:r>
      <w:r w:rsidR="00786758">
        <w:t xml:space="preserve">Further, how does this sense – or preference – vary from person to person and culture to culture? </w:t>
      </w:r>
      <w:r w:rsidRPr="00D62049">
        <w:t>We may have some intuitive sense of the complexity of a place simply by observing it or moving through it, but how can this be formalized?</w:t>
      </w:r>
      <w:r w:rsidR="00786758">
        <w:t xml:space="preserve"> </w:t>
      </w:r>
    </w:p>
    <w:p w:rsidR="007057D3" w:rsidRPr="00D62049" w:rsidRDefault="007057D3" w:rsidP="00C33948">
      <w:r w:rsidRPr="00D62049">
        <w:t xml:space="preserve">On one hand, a neighborhood can be examined as an urban ecosystem – a human habitat – that is a complex dynamical system. State variables (such as population, density, employment, wealth, traffic volume, etc.) can be identified and calculated at </w:t>
      </w:r>
      <w:r w:rsidR="00233A05">
        <w:t>various scales</w:t>
      </w:r>
      <w:r w:rsidRPr="00D62049">
        <w:t xml:space="preserve"> to describe the state of the system as it changes over time. The system</w:t>
      </w:r>
      <w:r w:rsidR="00E05270">
        <w:t>’</w:t>
      </w:r>
      <w:r w:rsidRPr="00D62049">
        <w:t>s dynamics can be explored and modeled with mathematical equations,</w:t>
      </w:r>
      <w:r w:rsidR="00233A05">
        <w:t xml:space="preserve"> statistical regressions,</w:t>
      </w:r>
      <w:r w:rsidRPr="00D62049">
        <w:t xml:space="preserve"> cellular automata, or agent-based models to describe the processes occurring </w:t>
      </w:r>
      <w:r w:rsidRPr="00D62049">
        <w:lastRenderedPageBreak/>
        <w:t>in the system. Forrester (1969) was an early pioneer of applying systems dynamics analysis to cities, studying their stocks and flows. This use of differential equations and stock/flow modeling has been extended to cycles of urbanization and suburbanization (</w:t>
      </w:r>
      <w:proofErr w:type="spellStart"/>
      <w:r w:rsidRPr="00D62049">
        <w:t>Orishimo</w:t>
      </w:r>
      <w:proofErr w:type="spellEnd"/>
      <w:r w:rsidRPr="00D62049">
        <w:t xml:space="preserve"> 1987), and to the dynamics of parking (Cao and Menendez 2015).</w:t>
      </w:r>
    </w:p>
    <w:p w:rsidR="007057D3" w:rsidRDefault="007057D3" w:rsidP="00C33948">
      <w:r w:rsidRPr="00D62049">
        <w:t xml:space="preserve">On the other hand, a neighborhood can be examined as an output or product of human behavior and production. This focuses on the </w:t>
      </w:r>
      <w:r w:rsidRPr="00233A05">
        <w:rPr>
          <w:i/>
        </w:rPr>
        <w:t>physical form</w:t>
      </w:r>
      <w:r w:rsidRPr="00D62049">
        <w:t xml:space="preserve"> of the neighborhood rather than its dynamical processes. Through co-evolution, humans both shape their neighborhoods and are in turn shaped by them. The patterns that result are the urban form and they can be examined in terms of network analyses, fractal structure, diversity, and information entropy.</w:t>
      </w:r>
      <w:r w:rsidR="00233A05">
        <w:t xml:space="preserve"> </w:t>
      </w:r>
      <w:r w:rsidRPr="00D62049">
        <w:t>At a higher level of abstraction, neighborhood complex systems can be analyzed in terms of their resilience, robustness, and adaptiveness. How do the system</w:t>
      </w:r>
      <w:r w:rsidR="00E05270">
        <w:t>’</w:t>
      </w:r>
      <w:r w:rsidRPr="00D62049">
        <w:t>s dynamics respond to perturbation? Do its spatial patterns and structure lend themselves to connectedne</w:t>
      </w:r>
      <w:r w:rsidR="00233A05">
        <w:t>ss, efficiency, and resilience?</w:t>
      </w:r>
    </w:p>
    <w:p w:rsidR="00233A05" w:rsidRPr="00D62049" w:rsidRDefault="00233A05" w:rsidP="00233A05">
      <w:r w:rsidRPr="00D62049">
        <w:t>The following framework borrows, adapts, and reformulates relevant metrics to measure complexity at the neighborhood scale</w:t>
      </w:r>
      <w:r>
        <w:t xml:space="preserve">, </w:t>
      </w:r>
      <w:r w:rsidRPr="00D62049">
        <w:t xml:space="preserve">touching on temporal measures but focusing on </w:t>
      </w:r>
      <w:r>
        <w:t>spatial and structural measures</w:t>
      </w:r>
      <w:r w:rsidRPr="00D62049">
        <w:t xml:space="preserve">. In particular, it provides a quantitative framework that accounts for both traditional urban planning/design measures as well as more abstract measures arising from the complexity sciences. It is worth noting that this framework is not aimed at quantifying all aspects of “good” neighborhood design. Rather </w:t>
      </w:r>
      <w:r w:rsidRPr="00D62049">
        <w:lastRenderedPageBreak/>
        <w:t>it intends to formalize and measure</w:t>
      </w:r>
      <w:r>
        <w:t xml:space="preserve"> the indistinct notion of</w:t>
      </w:r>
      <w:r w:rsidRPr="00D62049">
        <w:t xml:space="preserve"> </w:t>
      </w:r>
      <w:r w:rsidRPr="00D62049">
        <w:rPr>
          <w:i/>
        </w:rPr>
        <w:t>complexity</w:t>
      </w:r>
      <w:r w:rsidRPr="00D62049">
        <w:t xml:space="preserve"> as it applies to urban design. Qualities related to vitality, sustainability, sense of place, and other prominent qualities may overlap in some ways with the complexity metrics in this typology, but they are otherw</w:t>
      </w:r>
      <w:r>
        <w:t>ise not the focus of this work.</w:t>
      </w:r>
    </w:p>
    <w:p w:rsidR="007057D3" w:rsidRPr="00D62049" w:rsidRDefault="007057D3" w:rsidP="00C33948"/>
    <w:p w:rsidR="007057D3" w:rsidRPr="00D62049" w:rsidRDefault="007057D3" w:rsidP="00C33948">
      <w:pPr>
        <w:pStyle w:val="Heading3"/>
      </w:pPr>
      <w:bookmarkStart w:id="59" w:name="_Toc465957107"/>
      <w:r w:rsidRPr="00D62049">
        <w:t>Temporal Measures of Urban Design</w:t>
      </w:r>
      <w:bookmarkEnd w:id="59"/>
    </w:p>
    <w:p w:rsidR="007057D3" w:rsidRPr="00D62049" w:rsidRDefault="007057D3" w:rsidP="00C33948">
      <w:r w:rsidRPr="00D62049">
        <w:t>The first group of measures in this framework is temporal measures. Temporal measures describe time series data and in turn system dynamics. Such techniques include embedding the time series in state space, uncovering underlying attractors, estimating Lyapunov exponents</w:t>
      </w:r>
      <w:r w:rsidR="00233A05">
        <w:t xml:space="preserve"> (as discussed in chapter 2)</w:t>
      </w:r>
      <w:r w:rsidRPr="00D62049">
        <w:t xml:space="preserve">, and analyzing the system from an information theoretic perspective, such as Shannon entropy. </w:t>
      </w:r>
    </w:p>
    <w:p w:rsidR="007057D3" w:rsidRPr="00D62049" w:rsidRDefault="00233A05" w:rsidP="00C33948">
      <w:r>
        <w:t>N</w:t>
      </w:r>
      <w:r w:rsidR="007057D3" w:rsidRPr="00D62049">
        <w:t xml:space="preserve">onlinear analysis techniques from the physical sciences, such as reconstructing attractors or estimating </w:t>
      </w:r>
      <w:proofErr w:type="spellStart"/>
      <w:r w:rsidR="007057D3" w:rsidRPr="00D62049">
        <w:t>Lyapunovs</w:t>
      </w:r>
      <w:proofErr w:type="spellEnd"/>
      <w:r w:rsidR="007057D3" w:rsidRPr="00D62049">
        <w:t>, have not been found to be particularly effective in the ecology literature (Parrott 2010). Information theory, however, provides some measures of complexity that may be applied to urban design at the neighborhood scale. Shannon</w:t>
      </w:r>
      <w:r w:rsidR="00E05270">
        <w:t>’</w:t>
      </w:r>
      <w:r w:rsidR="007057D3" w:rsidRPr="00D62049">
        <w:t xml:space="preserve">s (1948) original theory of information entropy concerns the average amount of information contained in the revelation of a message or event. </w:t>
      </w:r>
      <w:r w:rsidR="007057D3" w:rsidRPr="00233A05">
        <w:rPr>
          <w:i/>
        </w:rPr>
        <w:t>Shannon entropy</w:t>
      </w:r>
      <w:r>
        <w:t xml:space="preserve"> </w:t>
      </w:r>
      <w:r w:rsidR="007057D3" w:rsidRPr="00D62049">
        <w:t>indicates that the more types of things there are and the more equal each type</w:t>
      </w:r>
      <w:r w:rsidR="00E05270">
        <w:t>’</w:t>
      </w:r>
      <w:r w:rsidR="007057D3" w:rsidRPr="00D62049">
        <w:t xml:space="preserve">s proportional abundance is, the less predictable the type of any single object will be. This </w:t>
      </w:r>
      <w:r w:rsidR="007057D3" w:rsidRPr="00D62049">
        <w:lastRenderedPageBreak/>
        <w:t>can be applied to abstract messages, time series, or spatial diversity</w:t>
      </w:r>
      <w:r>
        <w:t>,</w:t>
      </w:r>
      <w:r w:rsidR="007057D3" w:rsidRPr="00D62049">
        <w:t xml:space="preserve"> as discussed below. Entropy is lowest when the system is highly ordered and thus completely predictable. It is highest when the system</w:t>
      </w:r>
      <w:r w:rsidR="00E05270">
        <w:t>’</w:t>
      </w:r>
      <w:r w:rsidR="007057D3" w:rsidRPr="00D62049">
        <w:t xml:space="preserve">s </w:t>
      </w:r>
      <w:r>
        <w:t>disorder</w:t>
      </w:r>
      <w:r w:rsidR="007057D3" w:rsidRPr="00D62049">
        <w:t xml:space="preserve"> is highest. Such a type one measure thus emphasizes disorder rather than peaking at the point of (arguably maximum) complexity between order and disorder</w:t>
      </w:r>
      <w:r w:rsidR="00382011">
        <w:t xml:space="preserve"> (Batty 2005, </w:t>
      </w:r>
      <w:proofErr w:type="spellStart"/>
      <w:r w:rsidR="00382011">
        <w:t>Yeh</w:t>
      </w:r>
      <w:proofErr w:type="spellEnd"/>
      <w:r w:rsidR="00382011">
        <w:t xml:space="preserve"> and Li 2001)</w:t>
      </w:r>
      <w:r w:rsidR="007057D3" w:rsidRPr="00D62049">
        <w:t>.</w:t>
      </w:r>
    </w:p>
    <w:p w:rsidR="007057D3" w:rsidRPr="00D62049" w:rsidRDefault="007057D3" w:rsidP="00C33948">
      <w:r w:rsidRPr="00D62049">
        <w:t xml:space="preserve">Derived from Shannon entropy, </w:t>
      </w:r>
      <w:r w:rsidRPr="00233A05">
        <w:rPr>
          <w:i/>
        </w:rPr>
        <w:t>mean information gain</w:t>
      </w:r>
      <w:r w:rsidRPr="00D62049">
        <w:t xml:space="preserve"> assesses how much new information is gained from each subsequent datum in a time series</w:t>
      </w:r>
      <w:r w:rsidR="00382011">
        <w:t xml:space="preserve"> </w:t>
      </w:r>
      <w:r w:rsidR="00382011" w:rsidRPr="00D62049">
        <w:t>(Proulx and Parrott 2008)</w:t>
      </w:r>
      <w:r w:rsidRPr="00D62049">
        <w:t xml:space="preserve">, and </w:t>
      </w:r>
      <w:r w:rsidRPr="00233A05">
        <w:rPr>
          <w:i/>
        </w:rPr>
        <w:t>fluctuation complexity</w:t>
      </w:r>
      <w:r w:rsidRPr="00D62049">
        <w:t xml:space="preserve"> measures the amount of structure within a time series by evaluating the order of and relationship between values in the series: how likely is it we will observe some value </w:t>
      </w:r>
      <w:r w:rsidRPr="00D62049">
        <w:rPr>
          <w:i/>
        </w:rPr>
        <w:t>a</w:t>
      </w:r>
      <w:r w:rsidRPr="00D62049">
        <w:t xml:space="preserve"> proximately after some other value </w:t>
      </w:r>
      <w:r w:rsidRPr="00D62049">
        <w:rPr>
          <w:i/>
        </w:rPr>
        <w:t>b</w:t>
      </w:r>
      <w:r w:rsidRPr="00D62049">
        <w:t xml:space="preserve">. </w:t>
      </w:r>
      <w:r w:rsidR="00382011" w:rsidRPr="00D62049">
        <w:t>Shannon entropy, mean information gain, and fluctuation complexity can be used to assess time series data arising from urban systems.</w:t>
      </w:r>
      <w:r w:rsidR="00382011">
        <w:t xml:space="preserve"> </w:t>
      </w:r>
      <w:r w:rsidR="00382011" w:rsidRPr="00D62049">
        <w:t xml:space="preserve">However, </w:t>
      </w:r>
      <w:r w:rsidR="00382011">
        <w:t xml:space="preserve">more usefully, </w:t>
      </w:r>
      <w:r w:rsidR="00382011" w:rsidRPr="00D62049">
        <w:t>they might be abstracted and re-appropriated to evaluate the human experience of moving through the physical space that results from urban design.</w:t>
      </w:r>
    </w:p>
    <w:p w:rsidR="007057D3" w:rsidRPr="00D62049" w:rsidRDefault="007057D3" w:rsidP="00C33948"/>
    <w:p w:rsidR="007057D3" w:rsidRPr="00D62049" w:rsidRDefault="007057D3" w:rsidP="00C33948">
      <w:pPr>
        <w:pStyle w:val="Heading3"/>
      </w:pPr>
      <w:bookmarkStart w:id="60" w:name="_Toc465957108"/>
      <w:r w:rsidRPr="00D62049">
        <w:t>Visual Complexity of Urban Design</w:t>
      </w:r>
      <w:bookmarkEnd w:id="60"/>
    </w:p>
    <w:p w:rsidR="007057D3" w:rsidRPr="00D62049" w:rsidRDefault="007057D3" w:rsidP="00C33948">
      <w:r w:rsidRPr="00D62049">
        <w:t xml:space="preserve">In a simplified, low-information urban landscape, little new information is gained by a pedestrian through the visual revelations of each passing step. In a highly complex urban environment (in terms of a type one measure), however, an individual will be </w:t>
      </w:r>
      <w:r w:rsidRPr="00D62049">
        <w:lastRenderedPageBreak/>
        <w:t xml:space="preserve">bombarded with enormous amounts of new information as he or she moves through space. In these cases, space is the medium and the unfolding visual tableau is the message. This message could be discretized into arbitrary units such as meters, or into units relative to the specific urban landscape, such as street blocks or land parcels. </w:t>
      </w:r>
    </w:p>
    <w:p w:rsidR="007057D3" w:rsidRPr="00D62049" w:rsidRDefault="007057D3" w:rsidP="00C33948">
      <w:r w:rsidRPr="00D62049">
        <w:t>Clifton et al. (2008) discuss qualities of the urban form and human perceptions at multiple scales. For neighborhood and street scale urban design, perceptions of human scale are related to building heights and signage, perceptions of coherence are related to consistency of building heights, and sense of enclosure is related to building/element spacing and tree canopy. “Good” visual complexity tends to reach an optimum at some balance point between order and disorder, with “unity in variety” (</w:t>
      </w:r>
      <w:proofErr w:type="spellStart"/>
      <w:r w:rsidRPr="00D62049">
        <w:t>Elsheshtawy</w:t>
      </w:r>
      <w:proofErr w:type="spellEnd"/>
      <w:r w:rsidRPr="00D62049">
        <w:t xml:space="preserve"> 1997), implying a type two convex measure of complexity.</w:t>
      </w:r>
    </w:p>
    <w:p w:rsidR="007057D3" w:rsidRPr="00D62049" w:rsidRDefault="007057D3" w:rsidP="00C33948">
      <w:r w:rsidRPr="00D62049">
        <w:t xml:space="preserve">Ewing and Clemente (2013) performed a literature review that yielded 51 perceptual qualities of urban environments, eight of which were selected for further study because of their importance across the literature: imageability, enclosure, human scale, transparency, coherence, legibility, linkage, and visual complexity. These researchers related visual complexity to the number of perceptible differences a person is exposed to while moving through the city. They found that humans prefer to experience information at a comfortable rate – too little deprives the senses and too much overloads them. </w:t>
      </w:r>
    </w:p>
    <w:p w:rsidR="007057D3" w:rsidRPr="00D62049" w:rsidRDefault="007057D3" w:rsidP="00C33948">
      <w:r w:rsidRPr="00D62049">
        <w:lastRenderedPageBreak/>
        <w:t>Ewing and Clemente also found that good visual complexity depends on variety: types of buildings, design details, street furniture, signage, human activity, sunlight patterns, and the rich textural details of trees. Complexity is lost when design becomes too top-down, controlled, and predictable in modern large-scale master plans. Poor complexity exists when urban design elements are too few, are too similar and predictable, or are too disordered to be comprehensible (ibid.). In this formulation, complexity follows a type two convex function with a maximum value at some midpoint between order and disorder.</w:t>
      </w:r>
    </w:p>
    <w:p w:rsidR="007057D3" w:rsidRPr="00D62049" w:rsidRDefault="007057D3" w:rsidP="00C33948">
      <w:r w:rsidRPr="00D62049">
        <w:t>Based on their literature review, the researchers provide a field manual for measuring visual complexity</w:t>
      </w:r>
      <w:r w:rsidR="00382011">
        <w:t xml:space="preserve"> (ibid.)</w:t>
      </w:r>
      <w:r w:rsidRPr="00D62049">
        <w:t xml:space="preserve">. It is operationalized in five steps. First, count the number of buildings within the study area. Second, count basic and accent building colors. Third, record the presence of outdoor dining on each block as a binary value, present/not. Fourth, count the individual number of pieces of public art within the study area. Fifth, count the number of pedestrians in the study area. These measures of complexity are part of a larger toolkit for measuring urban design according to the eight perceptual qualities cited earlier. </w:t>
      </w:r>
      <w:proofErr w:type="spellStart"/>
      <w:r w:rsidRPr="00D62049">
        <w:t>Cavalcante</w:t>
      </w:r>
      <w:proofErr w:type="spellEnd"/>
      <w:r w:rsidRPr="00D62049">
        <w:t xml:space="preserve"> et al. (2014) provide an alternate, statistical image processing measure of urban visual complexity.</w:t>
      </w:r>
    </w:p>
    <w:p w:rsidR="007057D3" w:rsidRPr="00D62049" w:rsidRDefault="007057D3" w:rsidP="00C33948">
      <w:r w:rsidRPr="00D62049">
        <w:t xml:space="preserve">Jacobs and Appleyard (1987) argue that buildings in varied arrangements add to visual complexity but interminable wide buildings – a hallmark of modernist design – </w:t>
      </w:r>
      <w:r w:rsidRPr="00D62049">
        <w:lastRenderedPageBreak/>
        <w:t xml:space="preserve">detract from it. A. Jacobs (1995) argues that buildings need multiple varied surfaces for light to move constantly over to generate visual complexity. Macdonald (2005) explores how Vancouver </w:t>
      </w:r>
      <w:r w:rsidR="00382011">
        <w:t>generates</w:t>
      </w:r>
      <w:r w:rsidRPr="00D62049">
        <w:t xml:space="preserve"> visual complexity </w:t>
      </w:r>
      <w:r w:rsidR="00382011">
        <w:t xml:space="preserve">to </w:t>
      </w:r>
      <w:r w:rsidRPr="00D62049">
        <w:t xml:space="preserve">put </w:t>
      </w:r>
      <w:r w:rsidR="00382011">
        <w:t xml:space="preserve">proverbial </w:t>
      </w:r>
      <w:r w:rsidRPr="00D62049">
        <w:t xml:space="preserve">eyes on the street, with many entryways and interesting ground-level design. </w:t>
      </w:r>
    </w:p>
    <w:p w:rsidR="007057D3" w:rsidRPr="00D62049" w:rsidRDefault="007057D3" w:rsidP="00C33948">
      <w:r w:rsidRPr="00D62049">
        <w:t xml:space="preserve">Slow-moving pedestrians need a high level of complexity to hold their interest, but fast-moving motorists find that same environment chaotic. </w:t>
      </w:r>
      <w:proofErr w:type="spellStart"/>
      <w:r w:rsidRPr="00D62049">
        <w:t>Dumbaugh</w:t>
      </w:r>
      <w:proofErr w:type="spellEnd"/>
      <w:r w:rsidRPr="00D62049">
        <w:t xml:space="preserve"> and Li (2011) find that urban designs that balance vehicle speeds, visual complexity, and traffic conflicts can increase motorist awareness, decrease collisions, and improve pedestrian safety. Marshall (2012) contends that urban environments with perceptual richness are more interesting and enjoyable for humans, possibly because our species evolved in natural environments with a high degree of visual complexity. Thus, appropriate visual complexity is considered a key component of livability because it creates rich, enjoyable, safe environments for humans.</w:t>
      </w:r>
    </w:p>
    <w:p w:rsidR="007057D3" w:rsidRPr="00D62049" w:rsidRDefault="007057D3" w:rsidP="00C33948"/>
    <w:p w:rsidR="007057D3" w:rsidRPr="00D62049" w:rsidRDefault="007057D3" w:rsidP="00C33948">
      <w:pPr>
        <w:pStyle w:val="Heading3"/>
      </w:pPr>
      <w:bookmarkStart w:id="61" w:name="_Toc465957109"/>
      <w:r w:rsidRPr="00D62049">
        <w:t>Spatial Measures of Urban Design</w:t>
      </w:r>
      <w:bookmarkEnd w:id="61"/>
    </w:p>
    <w:p w:rsidR="007057D3" w:rsidRPr="00D62049" w:rsidRDefault="007057D3" w:rsidP="00C33948">
      <w:r w:rsidRPr="00D62049">
        <w:t xml:space="preserve">The urban form that emerges from urban design </w:t>
      </w:r>
      <w:r w:rsidR="00382011">
        <w:t>is spatially embedded and</w:t>
      </w:r>
      <w:r w:rsidRPr="00D62049">
        <w:t xml:space="preserve"> can be characterized by </w:t>
      </w:r>
      <w:r w:rsidR="00382011">
        <w:t>various</w:t>
      </w:r>
      <w:r w:rsidRPr="00D62049">
        <w:t xml:space="preserve"> spatial measures of complexity. These measures assess the character of spatial patterns of the system at snapshots in time</w:t>
      </w:r>
      <w:r w:rsidR="00382011">
        <w:t xml:space="preserve"> rather than looking at dynamics over time</w:t>
      </w:r>
      <w:r w:rsidRPr="00D62049">
        <w:t xml:space="preserve">. Shannon entropy has been used to measure urban complexity </w:t>
      </w:r>
      <w:r w:rsidRPr="00D62049">
        <w:lastRenderedPageBreak/>
        <w:t xml:space="preserve">(Batty 2005) and mean information gain has been used to measure ecosystem spatial complexity (Proulx and Parrott 2008). </w:t>
      </w:r>
      <w:proofErr w:type="spellStart"/>
      <w:r w:rsidRPr="00D62049">
        <w:t>Yeh</w:t>
      </w:r>
      <w:proofErr w:type="spellEnd"/>
      <w:r w:rsidRPr="00D62049">
        <w:t xml:space="preserve"> and Li (2001) used entropy to monitor and measure urban sprawl. Applying these information theoretic metrics to space usually entails assessing raster data for predictability.</w:t>
      </w:r>
    </w:p>
    <w:p w:rsidR="007057D3" w:rsidRPr="00D62049" w:rsidRDefault="007057D3" w:rsidP="00C33948">
      <w:r w:rsidRPr="00D62049">
        <w:t xml:space="preserve">Diversity, however, is the most common spatial measure of complexity in the urban design and planning literature. Diversity is important for several reasons. Social diversity can enhance learning, adaptation, and unexpected social mixing. Jane Jacobs (1961) praised diverse land uses for their ability to create synergies from complementary functions. </w:t>
      </w:r>
      <w:proofErr w:type="spellStart"/>
      <w:r w:rsidRPr="00D62049">
        <w:t>Boarnet</w:t>
      </w:r>
      <w:proofErr w:type="spellEnd"/>
      <w:r w:rsidRPr="00D62049">
        <w:t xml:space="preserve"> and Crane</w:t>
      </w:r>
      <w:r w:rsidR="00E05270">
        <w:t>’</w:t>
      </w:r>
      <w:r w:rsidRPr="00D62049">
        <w:t>s (2001) behav</w:t>
      </w:r>
      <w:r w:rsidR="00382011">
        <w:t>ioral framework of the demand for travel</w:t>
      </w:r>
      <w:r w:rsidRPr="00D62049">
        <w:t xml:space="preserve"> fundamentally says that urban design influences the (time) cost of travel by placing origins and destinations in closer </w:t>
      </w:r>
      <w:r w:rsidR="00382011">
        <w:t xml:space="preserve">or further </w:t>
      </w:r>
      <w:r w:rsidRPr="00D62049">
        <w:t xml:space="preserve">proximity to one another. Cervero and </w:t>
      </w:r>
      <w:proofErr w:type="spellStart"/>
      <w:r w:rsidRPr="00D62049">
        <w:t>Kockelman</w:t>
      </w:r>
      <w:proofErr w:type="spellEnd"/>
      <w:r w:rsidRPr="00D62049">
        <w:t xml:space="preserve"> (1997) also argue for land use diversity as a key feature shaping human travel behavior in urban environments.</w:t>
      </w:r>
    </w:p>
    <w:p w:rsidR="007057D3" w:rsidRPr="00D62049" w:rsidRDefault="007057D3" w:rsidP="00C33948">
      <w:r w:rsidRPr="00D62049">
        <w:t xml:space="preserve">Salat et al. (2010) identify three types of urban spatial diversity related to complexity: diversity among similar objects, diversity in spatial distribution, and diversity of scale. Diversity among similar objects refers to different characteristics of the same type of thing – for example, the “thing” might be humans and the characteristics might be income, race, employment, education, and so forth. It does however imply that </w:t>
      </w:r>
      <w:r w:rsidRPr="00D62049">
        <w:rPr>
          <w:i/>
        </w:rPr>
        <w:t>even distributions</w:t>
      </w:r>
      <w:r w:rsidRPr="00D62049">
        <w:t xml:space="preserve"> are optimal in that they score the highest. This is </w:t>
      </w:r>
      <w:r w:rsidRPr="00D62049">
        <w:lastRenderedPageBreak/>
        <w:t xml:space="preserve">a questionable reflection of complexity and a risky goal for central planning. Measures of dispersion and </w:t>
      </w:r>
      <w:r w:rsidR="00382011">
        <w:t>physical shape</w:t>
      </w:r>
      <w:r w:rsidRPr="00D62049">
        <w:t xml:space="preserve"> are also useful in characterizing the uniformity, randomness, or spatial complexity of ecosystems and could be applied to the built environment as well.</w:t>
      </w:r>
    </w:p>
    <w:p w:rsidR="007057D3" w:rsidRPr="00D62049" w:rsidRDefault="007057D3" w:rsidP="00FA2F36">
      <w:proofErr w:type="spellStart"/>
      <w:r w:rsidRPr="00D62049">
        <w:t>Wissen</w:t>
      </w:r>
      <w:proofErr w:type="spellEnd"/>
      <w:r w:rsidRPr="00D62049">
        <w:t xml:space="preserve"> Hayek et al. (2015) use </w:t>
      </w:r>
      <w:proofErr w:type="spellStart"/>
      <w:r w:rsidRPr="00D62049">
        <w:t>UrbanSim</w:t>
      </w:r>
      <w:proofErr w:type="spellEnd"/>
      <w:r w:rsidRPr="00D62049">
        <w:t xml:space="preserve"> and measures of land use mix and density to evaluate the quality of the neighborhood-scale urban environment. The Simpson diversity index measures the diversity of objects in total across space, and is a common measure of land use entropy (</w:t>
      </w:r>
      <w:r w:rsidR="00FA2F36">
        <w:t>i.e.</w:t>
      </w:r>
      <w:r w:rsidRPr="00D62049">
        <w:t xml:space="preserve">, land use mix) in the urban planning literature. This index is often called the </w:t>
      </w:r>
      <w:proofErr w:type="spellStart"/>
      <w:r w:rsidRPr="00D62049">
        <w:t>Herfindahl-Hirschmann</w:t>
      </w:r>
      <w:proofErr w:type="spellEnd"/>
      <w:r w:rsidRPr="00D62049">
        <w:t xml:space="preserve"> index in economics and the Probability of Interspecies Encounter in the ecology literature. This index is an </w:t>
      </w:r>
      <w:r w:rsidRPr="00D62049">
        <w:rPr>
          <w:i/>
        </w:rPr>
        <w:t>integral measure</w:t>
      </w:r>
      <w:r w:rsidRPr="00D62049">
        <w:t xml:space="preserve"> that considers land use in a district as a whole, ignoring microscale structure</w:t>
      </w:r>
      <w:r w:rsidR="00FA2F36">
        <w:t xml:space="preserve"> and pattern (Song et al 2013):</w:t>
      </w:r>
    </w:p>
    <w:p w:rsidR="007057D3" w:rsidRPr="00D62049" w:rsidRDefault="007057D3" w:rsidP="00C33948">
      <w:r w:rsidRPr="00D62049">
        <w:t xml:space="preserve">In contrast, a </w:t>
      </w:r>
      <w:r w:rsidRPr="00D62049">
        <w:rPr>
          <w:i/>
        </w:rPr>
        <w:t>divisional measure</w:t>
      </w:r>
      <w:r w:rsidRPr="00D62049">
        <w:t xml:space="preserve"> is sensitive to patterns </w:t>
      </w:r>
      <w:r w:rsidRPr="00D62049">
        <w:rPr>
          <w:i/>
        </w:rPr>
        <w:t>within</w:t>
      </w:r>
      <w:r w:rsidRPr="00D62049">
        <w:t xml:space="preserve"> a district. This is a superior type of measure to consider questions of scale. The </w:t>
      </w:r>
      <w:r w:rsidRPr="00FA2F36">
        <w:rPr>
          <w:i/>
        </w:rPr>
        <w:t>dissimilarity index</w:t>
      </w:r>
      <w:r w:rsidRPr="00D62049">
        <w:t xml:space="preserve"> measures how the land use mix within a district relates to the mix across the area as a whole – for two land use types, and for multiple (ibid</w:t>
      </w:r>
      <w:r w:rsidR="00FA2F36">
        <w:t xml:space="preserve">.). </w:t>
      </w:r>
      <w:r w:rsidRPr="00D62049">
        <w:t xml:space="preserve">Similar measures of dissimilarity are explored by </w:t>
      </w:r>
      <w:proofErr w:type="spellStart"/>
      <w:r w:rsidRPr="00D62049">
        <w:t>Bordoloi</w:t>
      </w:r>
      <w:proofErr w:type="spellEnd"/>
      <w:r w:rsidRPr="00D62049">
        <w:t xml:space="preserve"> et al. (2013). These spatial distributions of objects </w:t>
      </w:r>
      <w:r w:rsidR="00FA2F36" w:rsidRPr="00D62049">
        <w:t>concern</w:t>
      </w:r>
      <w:r w:rsidRPr="00D62049">
        <w:t xml:space="preserve"> how equitably </w:t>
      </w:r>
      <w:r w:rsidR="00FA2F36">
        <w:t xml:space="preserve">some set of </w:t>
      </w:r>
      <w:r w:rsidRPr="00D62049">
        <w:t xml:space="preserve">desirable or undesirable objects </w:t>
      </w:r>
      <w:r w:rsidR="00FA2F36">
        <w:t>is</w:t>
      </w:r>
      <w:r w:rsidRPr="00D62049">
        <w:t xml:space="preserve"> distributed across the city. </w:t>
      </w:r>
      <w:r w:rsidR="00FA2F36">
        <w:t>For example, a</w:t>
      </w:r>
      <w:r w:rsidRPr="00D62049">
        <w:t xml:space="preserve">re all schools clustered in wealthy neighborhoods rather than being </w:t>
      </w:r>
      <w:r w:rsidRPr="00D62049">
        <w:lastRenderedPageBreak/>
        <w:t xml:space="preserve">distributed evenly among all neighborhoods? Are waste treatment facilities clustered in poor neighborhoods rather than being distributed evenly among all neighborhoods? However, in a complex system, centers and clusters may form for </w:t>
      </w:r>
      <w:r w:rsidR="00FA2F36">
        <w:t>inevitable or even “good”</w:t>
      </w:r>
      <w:r w:rsidRPr="00D62049">
        <w:t xml:space="preserve"> reasons. Agglomeration economies can cause job centers to cluster in certain areas. Ecosystem services of urban forests are highest when green spaces are concentrated and clustered rather than evenly distributed throughout urban development (Stott et al. 2015). </w:t>
      </w:r>
    </w:p>
    <w:p w:rsidR="007057D3" w:rsidRPr="00D62049" w:rsidRDefault="007057D3" w:rsidP="00C33948">
      <w:r w:rsidRPr="00D62049">
        <w:t xml:space="preserve">Diversity of scale addresses this </w:t>
      </w:r>
      <w:r w:rsidR="00FA2F36">
        <w:t xml:space="preserve">specific </w:t>
      </w:r>
      <w:r w:rsidRPr="00D62049">
        <w:t>issue</w:t>
      </w:r>
      <w:r w:rsidR="00FA2F36">
        <w:t xml:space="preserve"> further</w:t>
      </w:r>
      <w:r w:rsidRPr="00D62049">
        <w:t xml:space="preserve">. Certain distributions within a complex system may be more efficient when they follow a power law </w:t>
      </w:r>
      <w:r w:rsidR="00FA2F36">
        <w:t xml:space="preserve">or lognormal </w:t>
      </w:r>
      <w:r w:rsidRPr="00D62049">
        <w:t xml:space="preserve">distribution rather than an even distribution. For example, it is not likely ideal for a neighborhood to have the same number of arterial roads, collector streets, and local streets. Rather, there might be a small number of large arterial roads, a medium number of mid-sized collector streets, and a large number of capillary local streets. </w:t>
      </w:r>
      <w:proofErr w:type="spellStart"/>
      <w:r w:rsidRPr="00D62049">
        <w:t>Murcio</w:t>
      </w:r>
      <w:proofErr w:type="spellEnd"/>
      <w:r w:rsidRPr="00D62049">
        <w:t xml:space="preserve"> et al. (2015) </w:t>
      </w:r>
      <w:r w:rsidR="00FA2F36">
        <w:t xml:space="preserve">similarly </w:t>
      </w:r>
      <w:r w:rsidRPr="00D62049">
        <w:t xml:space="preserve">use urban transfer entropy to examine multi-scale urban patterns and flows. </w:t>
      </w:r>
      <w:r w:rsidR="00FA2F36">
        <w:t>Related to diversity, q</w:t>
      </w:r>
      <w:r w:rsidRPr="00D62049">
        <w:t xml:space="preserve">uestions of scale and </w:t>
      </w:r>
      <w:r w:rsidRPr="00FA2F36">
        <w:rPr>
          <w:i/>
        </w:rPr>
        <w:t>structure</w:t>
      </w:r>
      <w:r w:rsidRPr="00D62049">
        <w:t xml:space="preserve"> are addressed in the following section.</w:t>
      </w:r>
    </w:p>
    <w:p w:rsidR="007057D3" w:rsidRPr="00D62049" w:rsidRDefault="007057D3" w:rsidP="00C33948"/>
    <w:p w:rsidR="007057D3" w:rsidRPr="00D62049" w:rsidRDefault="007057D3" w:rsidP="00C33948">
      <w:pPr>
        <w:pStyle w:val="Heading3"/>
      </w:pPr>
      <w:bookmarkStart w:id="62" w:name="_Toc465957110"/>
      <w:r w:rsidRPr="00D62049">
        <w:t>Structural Measures of Urban Design</w:t>
      </w:r>
      <w:bookmarkEnd w:id="62"/>
    </w:p>
    <w:p w:rsidR="007057D3" w:rsidRPr="00D62049" w:rsidRDefault="007057D3" w:rsidP="00C33948">
      <w:r w:rsidRPr="00D62049">
        <w:lastRenderedPageBreak/>
        <w:t>Measures of structure assess the internal physical configuration of a system. They have been applied to cities and are perhaps the most useful measures of the complexity outcomes of urban design because they characterize that which is most dependent on the urban design process: physical structure and arrangement. Density itself might be a simple proxy for complexity as a greater number of things operating in the same area imply structure and connectivity. At the scale of urban design, these structural measures fall primarily into two categories: measures of fractal structure and network analysis.</w:t>
      </w:r>
    </w:p>
    <w:p w:rsidR="007057D3" w:rsidRPr="00D62049" w:rsidRDefault="007057D3" w:rsidP="00C33948">
      <w:r w:rsidRPr="00D62049">
        <w:t xml:space="preserve">Fractal structure refers to the “roughness” and self-similarity of some object, and how its detail relates to the scale at which it is observed. </w:t>
      </w:r>
      <w:r w:rsidR="00FA2F36">
        <w:t>As discussed in chapter 2, f</w:t>
      </w:r>
      <w:r w:rsidRPr="00D62049">
        <w:t xml:space="preserve">ractals are self-similar, meaning that they have a similar structure at every scale. </w:t>
      </w:r>
      <w:r w:rsidR="00FA2F36">
        <w:t>But i</w:t>
      </w:r>
      <w:r w:rsidRPr="00D62049">
        <w:t>n the real wo</w:t>
      </w:r>
      <w:r w:rsidR="00FA2F36">
        <w:t xml:space="preserve">rld, fractals are not perfect and </w:t>
      </w:r>
      <w:r w:rsidRPr="00D62049">
        <w:t xml:space="preserve">do not exist at all spatial scales – from the infinitesimal to the infinite – as abstract mathematical fractals do. However, self-similarity of patterns and structure over multiple scales exist throughout nature. Batty (e.g., 2005) has </w:t>
      </w:r>
      <w:r w:rsidR="00FA2F36">
        <w:t>long demonstrated</w:t>
      </w:r>
      <w:r w:rsidRPr="00D62049">
        <w:t xml:space="preserve"> how city structure and urban peripheries also are fractal.</w:t>
      </w:r>
    </w:p>
    <w:p w:rsidR="007057D3" w:rsidRPr="00D62049" w:rsidRDefault="007057D3" w:rsidP="00C33948">
      <w:r w:rsidRPr="00D62049">
        <w:t xml:space="preserve">Fractal structures tend to be distributed according to a power law. As briefly mentioned earlier, in a power law distribution, there are few large objects, a medium amount of medium sized objects, and very many small objects. Consider the earlier </w:t>
      </w:r>
      <w:r w:rsidRPr="00D62049">
        <w:lastRenderedPageBreak/>
        <w:t>example of an urban street network. At the largest scale, the city has a few major arterial roads and boulevards that serve as the key arteries for system-wide traffic circulation. But if you zoom into this picture, a larger number of mid-sized collector roads appear, branching off from these few large arteries. As you zoom in further to a fine scale, a denser mesh of local streets appears, branching off from these collector roads. Similar fractal analyses have been applied to the distribution and scale of other urban structures such as buildings and land uses.</w:t>
      </w:r>
    </w:p>
    <w:p w:rsidR="007057D3" w:rsidRPr="00D62049" w:rsidRDefault="007057D3" w:rsidP="00C33948">
      <w:r w:rsidRPr="00D62049">
        <w:t xml:space="preserve">The fractal dimension, </w:t>
      </w:r>
      <w:r w:rsidRPr="00D62049">
        <w:rPr>
          <w:i/>
        </w:rPr>
        <w:t>D</w:t>
      </w:r>
      <w:r w:rsidRPr="00D62049">
        <w:t>, is a statistical measure of how a form</w:t>
      </w:r>
      <w:r w:rsidR="00E05270">
        <w:t>’</w:t>
      </w:r>
      <w:r w:rsidRPr="00D62049">
        <w:t>s complexity changes with regard to the scale at which it is measured:</w:t>
      </w:r>
    </w:p>
    <w:p w:rsidR="007057D3" w:rsidRPr="00D62049" w:rsidRDefault="007057D3" w:rsidP="00C33948">
      <w:r w:rsidRPr="00D62049">
        <w:rPr>
          <w:noProof/>
        </w:rPr>
        <w:drawing>
          <wp:inline distT="0" distB="0" distL="0" distR="0" wp14:anchorId="33307A4A" wp14:editId="65D04172">
            <wp:extent cx="714375" cy="171450"/>
            <wp:effectExtent l="0" t="0" r="9525" b="0"/>
            <wp:docPr id="27" name="Picture 27" descr="6a0c8d27c7d09e77834816405c84e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a0c8d27c7d09e77834816405c84e82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p>
    <w:p w:rsidR="007057D3" w:rsidRPr="00D62049" w:rsidRDefault="007057D3" w:rsidP="00C33948">
      <w:r w:rsidRPr="00D62049">
        <w:rPr>
          <w:noProof/>
        </w:rPr>
        <w:drawing>
          <wp:inline distT="0" distB="0" distL="0" distR="0" wp14:anchorId="016BA715" wp14:editId="19F57CFD">
            <wp:extent cx="1771650" cy="428625"/>
            <wp:effectExtent l="0" t="0" r="0" b="9525"/>
            <wp:docPr id="26" name="Picture 26" descr="eab68bd55aeb86348a8f02a0d8d99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b68bd55aeb86348a8f02a0d8d990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650" cy="428625"/>
                    </a:xfrm>
                    <a:prstGeom prst="rect">
                      <a:avLst/>
                    </a:prstGeom>
                    <a:noFill/>
                    <a:ln>
                      <a:noFill/>
                    </a:ln>
                  </pic:spPr>
                </pic:pic>
              </a:graphicData>
            </a:graphic>
          </wp:inline>
        </w:drawing>
      </w:r>
    </w:p>
    <w:p w:rsidR="007057D3" w:rsidRPr="00D62049" w:rsidRDefault="007057D3" w:rsidP="00C33948">
      <w:r w:rsidRPr="00D62049">
        <w:t xml:space="preserve">In these formulae, </w:t>
      </w:r>
      <w:r w:rsidRPr="00D62049">
        <w:rPr>
          <w:i/>
        </w:rPr>
        <w:t>N</w:t>
      </w:r>
      <w:r w:rsidRPr="00D62049">
        <w:t xml:space="preserve"> is the number of new objects generated as scale transitions and </w:t>
      </w:r>
      <w:r w:rsidRPr="00D62049">
        <w:rPr>
          <w:i/>
        </w:rPr>
        <w:t>ε</w:t>
      </w:r>
      <w:r w:rsidRPr="00D62049">
        <w:t xml:space="preserve"> is the scaling factor. This log-log ratio is similar to elasticities in economics. The fractal dimension of an object with one topological dimension refers to its space-filling characteristics that, through self-similarity, become a bit more than a one-dimensional line yet a bit less than a two-dimensional plane. Measures of fractal dimension include the </w:t>
      </w:r>
      <w:proofErr w:type="spellStart"/>
      <w:r w:rsidRPr="00D62049">
        <w:t>Hausdorff</w:t>
      </w:r>
      <w:proofErr w:type="spellEnd"/>
      <w:r w:rsidRPr="00D62049">
        <w:t xml:space="preserve"> dimension and the box-counting dimension (Shen 2002). For example, a Koch curve has a </w:t>
      </w:r>
      <w:proofErr w:type="spellStart"/>
      <w:r w:rsidRPr="00D62049">
        <w:t>Hausdorff</w:t>
      </w:r>
      <w:proofErr w:type="spellEnd"/>
      <w:r w:rsidRPr="00D62049">
        <w:t xml:space="preserve"> fractal dimension D = -log(4)/</w:t>
      </w:r>
      <w:proofErr w:type="gramStart"/>
      <w:r w:rsidRPr="00D62049">
        <w:t>log(</w:t>
      </w:r>
      <w:proofErr w:type="gramEnd"/>
      <w:r w:rsidRPr="00D62049">
        <w:t>1/3) = 1.26.</w:t>
      </w:r>
    </w:p>
    <w:p w:rsidR="007057D3" w:rsidRPr="00D62049" w:rsidRDefault="007057D3" w:rsidP="00C33948">
      <w:r w:rsidRPr="00D62049">
        <w:lastRenderedPageBreak/>
        <w:t>The concept of fractal dimensions can also be applied to two dimensional surfaces, such as the surface of a city, the surface of a building, or the surface of elements of urban design. The fractal dimension is closely related to the qualities of visual complexity in urban design and public architecture, discussed earlier. While modernist architecture sought to erase complexity with simplified, segregated, sterile forms, both traditional architecture and today</w:t>
      </w:r>
      <w:r w:rsidR="00E05270">
        <w:t>’</w:t>
      </w:r>
      <w:r w:rsidRPr="00D62049">
        <w:t xml:space="preserve">s ideal tend to emphasize organic forms with rich detail </w:t>
      </w:r>
      <w:r w:rsidRPr="00D62049">
        <w:rPr>
          <w:i/>
        </w:rPr>
        <w:t>at multiple scales</w:t>
      </w:r>
      <w:r w:rsidRPr="00D62049">
        <w:t>.</w:t>
      </w:r>
    </w:p>
    <w:p w:rsidR="007057D3" w:rsidRPr="00D62049" w:rsidRDefault="007057D3" w:rsidP="00C33948">
      <w:proofErr w:type="spellStart"/>
      <w:r w:rsidRPr="00D62049">
        <w:t>Salingaros</w:t>
      </w:r>
      <w:proofErr w:type="spellEnd"/>
      <w:r w:rsidRPr="00D62049">
        <w:t xml:space="preserve"> (2001) argues that architecture and urban design must utilize fractal design to embrace the structure and organization of organic forms. The Eiffel Tower is an example of a built form that exhibits fractal structure. As Mandelbrot (1983, p. 131) puts it, “(well before Koch, </w:t>
      </w:r>
      <w:proofErr w:type="spellStart"/>
      <w:r w:rsidRPr="00D62049">
        <w:t>Peano</w:t>
      </w:r>
      <w:proofErr w:type="spellEnd"/>
      <w:r w:rsidRPr="00D62049">
        <w:t xml:space="preserve">, and </w:t>
      </w:r>
      <w:proofErr w:type="spellStart"/>
      <w:r w:rsidRPr="00D62049">
        <w:t>Sierpinski</w:t>
      </w:r>
      <w:proofErr w:type="spellEnd"/>
      <w:r w:rsidRPr="00D62049">
        <w:t>), the tower that Gustave Eiffel built in Paris deliberately incorporates the idea of a fractal curve full of branch points.”</w:t>
      </w:r>
    </w:p>
    <w:p w:rsidR="00FA2F36" w:rsidRDefault="007057D3" w:rsidP="00C33948">
      <w:r w:rsidRPr="00D62049">
        <w:t>Beyond fractals</w:t>
      </w:r>
      <w:r w:rsidR="00FA2F36">
        <w:t>, the second crucial lens with which to examine structure is network science</w:t>
      </w:r>
      <w:r w:rsidRPr="00D62049">
        <w:t xml:space="preserve">. Accessibility is a </w:t>
      </w:r>
      <w:r w:rsidR="00FA2F36">
        <w:t>useful</w:t>
      </w:r>
      <w:r w:rsidRPr="00D62049">
        <w:t xml:space="preserve"> measure of urban design and is related to network analysis. Accessibility concerns proximity, transportation mobility, and social interaction within the public sphere. Popular “walkability” tools – such as </w:t>
      </w:r>
      <w:proofErr w:type="spellStart"/>
      <w:r w:rsidRPr="00D62049">
        <w:t>WalkScore</w:t>
      </w:r>
      <w:proofErr w:type="spellEnd"/>
      <w:r w:rsidRPr="00D62049">
        <w:t xml:space="preserve"> and </w:t>
      </w:r>
      <w:proofErr w:type="spellStart"/>
      <w:r w:rsidRPr="00D62049">
        <w:t>Walkonomics</w:t>
      </w:r>
      <w:proofErr w:type="spellEnd"/>
      <w:r w:rsidRPr="00D62049">
        <w:t xml:space="preserve"> – and urban modeling tools such as </w:t>
      </w:r>
      <w:proofErr w:type="spellStart"/>
      <w:r w:rsidRPr="00D62049">
        <w:t>UrbanSim</w:t>
      </w:r>
      <w:proofErr w:type="spellEnd"/>
      <w:r w:rsidRPr="00D62049">
        <w:t>/</w:t>
      </w:r>
      <w:proofErr w:type="spellStart"/>
      <w:r w:rsidRPr="00D62049">
        <w:t>pandana</w:t>
      </w:r>
      <w:proofErr w:type="spellEnd"/>
      <w:r w:rsidRPr="00D62049">
        <w:t xml:space="preserve"> use street networks to determine accessibility.</w:t>
      </w:r>
    </w:p>
    <w:p w:rsidR="007057D3" w:rsidRPr="00D62049" w:rsidRDefault="007057D3" w:rsidP="00C33948">
      <w:r w:rsidRPr="00D62049">
        <w:lastRenderedPageBreak/>
        <w:t xml:space="preserve">Urban networks can be measured for their complexity in several ways. The </w:t>
      </w:r>
      <w:r w:rsidRPr="00D62049">
        <w:rPr>
          <w:i/>
        </w:rPr>
        <w:t>geodesic distance</w:t>
      </w:r>
      <w:r w:rsidRPr="00D62049">
        <w:t xml:space="preserve"> is the number of edges in the shortest path between two nodes in a network. The </w:t>
      </w:r>
      <w:r w:rsidRPr="00D62049">
        <w:rPr>
          <w:i/>
        </w:rPr>
        <w:t xml:space="preserve">eccentricity </w:t>
      </w:r>
      <w:r w:rsidRPr="00D62049">
        <w:t xml:space="preserve">of a node is the greatest of all the geodesic distances between the node and all the other nodes in the network. It is a measure of how far the node is from the node that is furthest from it. The </w:t>
      </w:r>
      <w:r w:rsidRPr="00D62049">
        <w:rPr>
          <w:i/>
        </w:rPr>
        <w:t>radius</w:t>
      </w:r>
      <w:r w:rsidRPr="00D62049">
        <w:t xml:space="preserve"> of a graph is the minimum eccentricity of any node in the graph. The </w:t>
      </w:r>
      <w:r w:rsidR="002363C5">
        <w:t>distances provide</w:t>
      </w:r>
      <w:r w:rsidRPr="00D62049">
        <w:t xml:space="preserve"> useful me</w:t>
      </w:r>
      <w:r w:rsidR="002363C5">
        <w:t>asures of network complexity as they indicate the size, structure, and connectedness of the network. These distances are also greatly affected by spatial embeddedness and planarity.</w:t>
      </w:r>
    </w:p>
    <w:p w:rsidR="007057D3" w:rsidRPr="00D62049" w:rsidRDefault="007057D3" w:rsidP="00C33948">
      <w:r w:rsidRPr="00D62049">
        <w:t xml:space="preserve">The </w:t>
      </w:r>
      <w:r w:rsidRPr="00D62049">
        <w:rPr>
          <w:i/>
        </w:rPr>
        <w:t>clustering coefficient</w:t>
      </w:r>
      <w:r w:rsidRPr="00D62049">
        <w:t xml:space="preserve"> of a node is the ratio of the number of edges between its neighbors to the maximum possible number of edges that could exist between these neighbors. The clustering coefficient is a measure of how much the neighbors of some node are linked to each other and is a good metric for connectedness and complexity. Jiang and </w:t>
      </w:r>
      <w:proofErr w:type="spellStart"/>
      <w:r w:rsidRPr="00D62049">
        <w:t>Claramunt</w:t>
      </w:r>
      <w:proofErr w:type="spellEnd"/>
      <w:r w:rsidRPr="00D62049">
        <w:t xml:space="preserve"> (2004) extend this coefficient to neighborhoods within an arbitrary distance, rather than just proximate, to make it more applicable to urban street networks. In a </w:t>
      </w:r>
      <w:r w:rsidRPr="00D62049">
        <w:rPr>
          <w:i/>
        </w:rPr>
        <w:t>dual graph</w:t>
      </w:r>
      <w:r w:rsidRPr="00D62049">
        <w:t>, the city</w:t>
      </w:r>
      <w:r w:rsidR="00E05270">
        <w:t>’</w:t>
      </w:r>
      <w:r w:rsidRPr="00D62049">
        <w:t>s streets are represented as nodes and the intersections are represented as edges. Such a graph provides certain advantages in analyzing the network (</w:t>
      </w:r>
      <w:proofErr w:type="spellStart"/>
      <w:r w:rsidRPr="00D62049">
        <w:t>Crucitti</w:t>
      </w:r>
      <w:proofErr w:type="spellEnd"/>
      <w:r w:rsidRPr="00D62049">
        <w:t xml:space="preserve"> et al. 2006).</w:t>
      </w:r>
      <w:r w:rsidR="002363C5">
        <w:t xml:space="preserve"> Dual graphs form the foundation of space syntax, discussed shortly.</w:t>
      </w:r>
    </w:p>
    <w:p w:rsidR="007057D3" w:rsidRPr="00D62049" w:rsidRDefault="007057D3" w:rsidP="00C33948">
      <w:proofErr w:type="spellStart"/>
      <w:r w:rsidRPr="00D62049">
        <w:lastRenderedPageBreak/>
        <w:t>Barthelemy</w:t>
      </w:r>
      <w:proofErr w:type="spellEnd"/>
      <w:r w:rsidRPr="00D62049">
        <w:t xml:space="preserve"> (2011) provides a thorough overview of characterizing and modeling spatial networks. </w:t>
      </w:r>
      <w:proofErr w:type="spellStart"/>
      <w:r w:rsidRPr="00D62049">
        <w:t>Betweenness</w:t>
      </w:r>
      <w:proofErr w:type="spellEnd"/>
      <w:r w:rsidRPr="00D62049">
        <w:t xml:space="preserve"> centrality, </w:t>
      </w:r>
      <w:r w:rsidRPr="00D62049">
        <w:rPr>
          <w:i/>
        </w:rPr>
        <w:t>g(</w:t>
      </w:r>
      <w:proofErr w:type="spellStart"/>
      <w:r w:rsidRPr="00D62049">
        <w:rPr>
          <w:i/>
        </w:rPr>
        <w:t>i</w:t>
      </w:r>
      <w:proofErr w:type="spellEnd"/>
      <w:r w:rsidRPr="00D62049">
        <w:rPr>
          <w:i/>
        </w:rPr>
        <w:t>)</w:t>
      </w:r>
      <w:r w:rsidRPr="00D62049">
        <w:t xml:space="preserve">, is a key metric used to assess the importance of a node, </w:t>
      </w:r>
      <w:proofErr w:type="spellStart"/>
      <w:r w:rsidRPr="00D62049">
        <w:rPr>
          <w:i/>
        </w:rPr>
        <w:t>i</w:t>
      </w:r>
      <w:proofErr w:type="spellEnd"/>
      <w:r w:rsidRPr="00D62049">
        <w:t>, in a network by evaluating the number of shortest paths that pass through the node (</w:t>
      </w:r>
      <w:proofErr w:type="spellStart"/>
      <w:r w:rsidRPr="00D62049">
        <w:t>Barthelemy</w:t>
      </w:r>
      <w:proofErr w:type="spellEnd"/>
      <w:r w:rsidRPr="00D62049">
        <w:t xml:space="preserve"> 2004):</w:t>
      </w:r>
    </w:p>
    <w:p w:rsidR="007057D3" w:rsidRPr="00D62049" w:rsidRDefault="007057D3" w:rsidP="00C33948">
      <w:r w:rsidRPr="00D62049">
        <w:rPr>
          <w:noProof/>
        </w:rPr>
        <w:drawing>
          <wp:inline distT="0" distB="0" distL="0" distR="0" wp14:anchorId="6B778DF5" wp14:editId="648DDB73">
            <wp:extent cx="1295400" cy="561975"/>
            <wp:effectExtent l="0" t="0" r="0" b="9525"/>
            <wp:docPr id="25" name="Picture 25" descr="betweenness-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tweenness-centra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p w:rsidR="007057D3" w:rsidRPr="00D62049" w:rsidRDefault="007057D3" w:rsidP="00C33948">
      <w:r w:rsidRPr="00D62049">
        <w:t xml:space="preserve">Also useful is the average </w:t>
      </w:r>
      <w:proofErr w:type="spellStart"/>
      <w:r w:rsidRPr="00D62049">
        <w:t>betweenness</w:t>
      </w:r>
      <w:proofErr w:type="spellEnd"/>
      <w:r w:rsidRPr="00D62049">
        <w:t xml:space="preserve"> centrality, </w:t>
      </w:r>
      <w:r w:rsidRPr="00D62049">
        <w:rPr>
          <w:i/>
        </w:rPr>
        <w:t>g(k)</w:t>
      </w:r>
      <w:r w:rsidRPr="00D62049">
        <w:t xml:space="preserve">, of all nodes of the same degree, </w:t>
      </w:r>
      <w:r w:rsidRPr="00D62049">
        <w:rPr>
          <w:i/>
        </w:rPr>
        <w:t>k</w:t>
      </w:r>
      <w:r w:rsidRPr="00D62049">
        <w:t>, in some network (</w:t>
      </w:r>
      <w:proofErr w:type="spellStart"/>
      <w:r w:rsidRPr="00D62049">
        <w:t>Barthelemy</w:t>
      </w:r>
      <w:proofErr w:type="spellEnd"/>
      <w:r w:rsidRPr="00D62049">
        <w:t xml:space="preserve"> 2011):</w:t>
      </w:r>
    </w:p>
    <w:p w:rsidR="007057D3" w:rsidRPr="00D62049" w:rsidRDefault="007057D3" w:rsidP="00C33948">
      <w:r w:rsidRPr="00D62049">
        <w:rPr>
          <w:noProof/>
        </w:rPr>
        <w:drawing>
          <wp:inline distT="0" distB="0" distL="0" distR="0" wp14:anchorId="3128B6E6" wp14:editId="01FD7385">
            <wp:extent cx="1733550" cy="533400"/>
            <wp:effectExtent l="0" t="0" r="0" b="0"/>
            <wp:docPr id="24" name="Picture 24" descr="avg-betweenness-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g-betweenness-centra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533400"/>
                    </a:xfrm>
                    <a:prstGeom prst="rect">
                      <a:avLst/>
                    </a:prstGeom>
                    <a:noFill/>
                    <a:ln>
                      <a:noFill/>
                    </a:ln>
                  </pic:spPr>
                </pic:pic>
              </a:graphicData>
            </a:graphic>
          </wp:inline>
        </w:drawing>
      </w:r>
    </w:p>
    <w:p w:rsidR="007057D3" w:rsidRPr="00D62049" w:rsidRDefault="007057D3" w:rsidP="00C33948">
      <w:proofErr w:type="spellStart"/>
      <w:r w:rsidRPr="00D62049">
        <w:t>Betweenness</w:t>
      </w:r>
      <w:proofErr w:type="spellEnd"/>
      <w:r w:rsidRPr="00D62049">
        <w:t xml:space="preserve"> centrality can also be calculated for weighted networks in which edges are weighted in proportion to their capacity, traffic, influence, etc. (</w:t>
      </w:r>
      <w:proofErr w:type="spellStart"/>
      <w:r w:rsidRPr="00D62049">
        <w:t>Barrat</w:t>
      </w:r>
      <w:proofErr w:type="spellEnd"/>
      <w:r w:rsidRPr="00D62049">
        <w:t xml:space="preserve"> et al. 2004). Here, a node</w:t>
      </w:r>
      <w:r w:rsidR="00E05270">
        <w:t>’</w:t>
      </w:r>
      <w:r w:rsidRPr="00D62049">
        <w:t>s importance in the network is the sum of the weights of all adjacent edges:</w:t>
      </w:r>
    </w:p>
    <w:p w:rsidR="007057D3" w:rsidRPr="00D62049" w:rsidRDefault="007057D3" w:rsidP="00C33948">
      <w:r w:rsidRPr="00D62049">
        <w:rPr>
          <w:noProof/>
        </w:rPr>
        <w:drawing>
          <wp:inline distT="0" distB="0" distL="0" distR="0" wp14:anchorId="7345603F" wp14:editId="478A542A">
            <wp:extent cx="1095375" cy="504825"/>
            <wp:effectExtent l="0" t="0" r="9525" b="9525"/>
            <wp:docPr id="23" name="Picture 23" descr="weighted-centr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ighted-centr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504825"/>
                    </a:xfrm>
                    <a:prstGeom prst="rect">
                      <a:avLst/>
                    </a:prstGeom>
                    <a:noFill/>
                    <a:ln>
                      <a:noFill/>
                    </a:ln>
                  </pic:spPr>
                </pic:pic>
              </a:graphicData>
            </a:graphic>
          </wp:inline>
        </w:drawing>
      </w:r>
    </w:p>
    <w:p w:rsidR="007057D3" w:rsidRPr="00D62049" w:rsidRDefault="007057D3" w:rsidP="00C33948">
      <w:proofErr w:type="spellStart"/>
      <w:r w:rsidRPr="00D62049">
        <w:t>Barthelemy</w:t>
      </w:r>
      <w:proofErr w:type="spellEnd"/>
      <w:r w:rsidRPr="00D62049">
        <w:t xml:space="preserve"> et al. (2013) used </w:t>
      </w:r>
      <w:proofErr w:type="spellStart"/>
      <w:r w:rsidRPr="00D62049">
        <w:t>betweenness</w:t>
      </w:r>
      <w:proofErr w:type="spellEnd"/>
      <w:r w:rsidRPr="00D62049">
        <w:t xml:space="preserve"> centrality to </w:t>
      </w:r>
      <w:r w:rsidR="002363C5">
        <w:t>identify in the urban form</w:t>
      </w:r>
      <w:r w:rsidRPr="00D62049">
        <w:t xml:space="preserve"> top-down intervention</w:t>
      </w:r>
      <w:r w:rsidR="002363C5">
        <w:t>s</w:t>
      </w:r>
      <w:r w:rsidRPr="00D62049">
        <w:t xml:space="preserve"> versus bottom-up self-organization and evolution of the urban fabric in Paris. Porta et al. (2006a; 2006b) demonstrate a multiple centrality assessment methodology for analyzing urban street networks. They also identified </w:t>
      </w:r>
      <w:r w:rsidRPr="00D62049">
        <w:lastRenderedPageBreak/>
        <w:t xml:space="preserve">signatures and differences between planned and self-organized cities. </w:t>
      </w:r>
      <w:proofErr w:type="spellStart"/>
      <w:r w:rsidRPr="00D62049">
        <w:t>Crucitti</w:t>
      </w:r>
      <w:proofErr w:type="spellEnd"/>
      <w:r w:rsidRPr="00D62049">
        <w:t xml:space="preserve"> et al. (2006) examine closeness, </w:t>
      </w:r>
      <w:proofErr w:type="spellStart"/>
      <w:r w:rsidRPr="00D62049">
        <w:t>betweenness</w:t>
      </w:r>
      <w:proofErr w:type="spellEnd"/>
      <w:r w:rsidRPr="00D62049">
        <w:t>, straightness, and information as measures of urban network centrality. The Urban Network Analysis Toolbox (</w:t>
      </w:r>
      <w:proofErr w:type="spellStart"/>
      <w:r w:rsidRPr="00D62049">
        <w:t>Sevtsuk</w:t>
      </w:r>
      <w:proofErr w:type="spellEnd"/>
      <w:r w:rsidRPr="00D62049">
        <w:t xml:space="preserve"> and </w:t>
      </w:r>
      <w:proofErr w:type="spellStart"/>
      <w:r w:rsidRPr="00D62049">
        <w:t>Mekonnen</w:t>
      </w:r>
      <w:proofErr w:type="spellEnd"/>
      <w:r w:rsidRPr="00D62049">
        <w:t xml:space="preserve"> 2012) provides a useful toolkit for researchers analyzing centrality, </w:t>
      </w:r>
      <w:proofErr w:type="spellStart"/>
      <w:r w:rsidRPr="00D62049">
        <w:t>betweenness</w:t>
      </w:r>
      <w:proofErr w:type="spellEnd"/>
      <w:r w:rsidRPr="00D62049">
        <w:t>, closeness, straightness, and accessibility in urban street networks.</w:t>
      </w:r>
    </w:p>
    <w:p w:rsidR="007057D3" w:rsidRPr="00D62049" w:rsidRDefault="007057D3" w:rsidP="00C33948">
      <w:r w:rsidRPr="00D62049">
        <w:t>Space syntax offers another similar method of analyzing urban networks and configuration through its axial maps that measure the depth from some network edge to others</w:t>
      </w:r>
      <w:r w:rsidR="002363C5">
        <w:t>, based on dual graphs in which nodes represent axial streets and edges represent their intersections</w:t>
      </w:r>
      <w:r w:rsidRPr="00D62049">
        <w:t xml:space="preserve"> (Hillier et al. 1976; </w:t>
      </w:r>
      <w:proofErr w:type="spellStart"/>
      <w:r w:rsidRPr="00D62049">
        <w:t>Ratti</w:t>
      </w:r>
      <w:proofErr w:type="spellEnd"/>
      <w:r w:rsidRPr="00D62049">
        <w:t xml:space="preserve"> 2004). Marcus and </w:t>
      </w:r>
      <w:proofErr w:type="spellStart"/>
      <w:r w:rsidRPr="00D62049">
        <w:t>Legeby</w:t>
      </w:r>
      <w:proofErr w:type="spellEnd"/>
      <w:r w:rsidRPr="00D62049">
        <w:t xml:space="preserve"> (2012) use space syntax to measure social capital in neighborhoods, through an explicit urban complexity lens. Jiang and </w:t>
      </w:r>
      <w:proofErr w:type="spellStart"/>
      <w:r w:rsidRPr="00D62049">
        <w:t>Claramunt</w:t>
      </w:r>
      <w:proofErr w:type="spellEnd"/>
      <w:r w:rsidRPr="00D62049">
        <w:t xml:space="preserve"> (2002) integrate an adapted space syntax – compensating for difficulties with axial lines – into computational GIS. Space syntax has formed the basis of many other adapted approaches to analytical urban design (e.g., </w:t>
      </w:r>
      <w:proofErr w:type="spellStart"/>
      <w:r w:rsidRPr="00D62049">
        <w:t>Karimi</w:t>
      </w:r>
      <w:proofErr w:type="spellEnd"/>
      <w:r w:rsidRPr="00D62049">
        <w:t xml:space="preserve"> 2012). </w:t>
      </w:r>
    </w:p>
    <w:p w:rsidR="002363C5" w:rsidRPr="002363C5" w:rsidRDefault="007057D3" w:rsidP="00C33948">
      <w:r w:rsidRPr="00D62049">
        <w:t xml:space="preserve">Connectivity is a final fundamental concept in network analysis. It asks: what is the minimum number of nodes or edges that must be removed from a connected graph to disconnect the rest of the nodes? This is a good measure of the robustness of a network. Complex networks with high connectivity provide more routing choices to agents and are more resilient to failure. </w:t>
      </w:r>
      <w:r w:rsidR="002363C5">
        <w:t xml:space="preserve">However, traditional connectivity is less useful for planar (and approximately planar) networks. For example, </w:t>
      </w:r>
      <w:r w:rsidR="002363C5">
        <w:rPr>
          <w:i/>
        </w:rPr>
        <w:t>most</w:t>
      </w:r>
      <w:r w:rsidR="002363C5">
        <w:t xml:space="preserve"> street networks will </w:t>
      </w:r>
      <w:r w:rsidR="002363C5">
        <w:lastRenderedPageBreak/>
        <w:t xml:space="preserve">have connectivity of just </w:t>
      </w:r>
      <w:r w:rsidR="002363C5">
        <w:rPr>
          <w:i/>
        </w:rPr>
        <w:t>1</w:t>
      </w:r>
      <w:r w:rsidR="002363C5">
        <w:t xml:space="preserve">, because a single dead-end street indicates that the removal of just one node or edge will disconnect the network. Rather, adapted measures of complex spatial network connectivity, such as intersection density, node degree distribution, and edge </w:t>
      </w:r>
      <w:proofErr w:type="spellStart"/>
      <w:r w:rsidR="002363C5">
        <w:t>betweenness</w:t>
      </w:r>
      <w:proofErr w:type="spellEnd"/>
      <w:r w:rsidR="002363C5">
        <w:t xml:space="preserve"> centrality distribution better capture the nature of a street network.</w:t>
      </w:r>
    </w:p>
    <w:p w:rsidR="007057D3" w:rsidRPr="00D62049" w:rsidRDefault="007057D3" w:rsidP="00C33948">
      <w:r w:rsidRPr="00D62049">
        <w:t>Networks with low connectivity may have multiple single points of failure, leaving the system particularly vulnerable. This can be seen in urban design through permeability and choke points: if circulation is forced through single points of failure, traffic jams ensue and circulation networks can fail.</w:t>
      </w:r>
      <w:r w:rsidR="002363C5">
        <w:t xml:space="preserve"> </w:t>
      </w:r>
      <w:r w:rsidRPr="00D62049">
        <w:t>Connectivity has</w:t>
      </w:r>
      <w:r w:rsidR="002363C5">
        <w:t xml:space="preserve"> also</w:t>
      </w:r>
      <w:r w:rsidRPr="00D62049">
        <w:t xml:space="preserve"> been linked to street network pedestrian volume (</w:t>
      </w:r>
      <w:proofErr w:type="spellStart"/>
      <w:r w:rsidRPr="00D62049">
        <w:t>Hajrashouliha</w:t>
      </w:r>
      <w:proofErr w:type="spellEnd"/>
      <w:r w:rsidRPr="00D62049">
        <w:t xml:space="preserve"> and Yin 2015). </w:t>
      </w:r>
      <w:r w:rsidR="00085836">
        <w:t xml:space="preserve">Contrarily, </w:t>
      </w:r>
      <w:proofErr w:type="spellStart"/>
      <w:r w:rsidRPr="00D62049">
        <w:t>Salingaros</w:t>
      </w:r>
      <w:proofErr w:type="spellEnd"/>
      <w:r w:rsidRPr="00D62049">
        <w:t xml:space="preserve"> (2000) argues that grid networks do not connect cities, only giving the impression of doing so. He emphasizes eight characteristics – couplings, diversity, boundaries, forces, organization, hierarchy, interdependence, and decomposition – in his analysis of connectivity.</w:t>
      </w:r>
    </w:p>
    <w:p w:rsidR="007057D3" w:rsidRPr="00D62049" w:rsidRDefault="007057D3" w:rsidP="00C33948"/>
    <w:p w:rsidR="007057D3" w:rsidRPr="00D62049" w:rsidRDefault="007057D3" w:rsidP="00C33948">
      <w:pPr>
        <w:pStyle w:val="Heading2"/>
      </w:pPr>
      <w:bookmarkStart w:id="63" w:name="_Toc465957111"/>
      <w:r w:rsidRPr="00D62049">
        <w:t>Typology</w:t>
      </w:r>
      <w:bookmarkEnd w:id="63"/>
      <w:r w:rsidR="00950CF5">
        <w:t xml:space="preserve"> of Complexity Measures</w:t>
      </w:r>
    </w:p>
    <w:p w:rsidR="007057D3" w:rsidRPr="00D62049" w:rsidRDefault="007057D3" w:rsidP="00C33948">
      <w:r w:rsidRPr="00D62049">
        <w:t>All of these methods of assessing the complexity of urban design, primarily at the neighborhood scale, can be fit together into a preliminary typology. Here the measures are grouped into four types: temporal, spatial, visual, and structural.</w:t>
      </w:r>
      <w:r w:rsidR="00085836">
        <w:t xml:space="preserve"> The structural </w:t>
      </w:r>
      <w:r w:rsidR="00085836">
        <w:lastRenderedPageBreak/>
        <w:t>measures are subdivided into fractal and network measures.</w:t>
      </w:r>
      <w:r w:rsidRPr="00D62049">
        <w:t xml:space="preserve"> </w:t>
      </w:r>
      <w:r w:rsidR="00085836">
        <w:t>S</w:t>
      </w:r>
      <w:r w:rsidR="00085836" w:rsidRPr="00D62049">
        <w:t>patial, visual, and structural</w:t>
      </w:r>
      <w:r w:rsidRPr="00D62049">
        <w:t xml:space="preserve"> </w:t>
      </w:r>
      <w:r w:rsidR="00085836">
        <w:t>measures seem to be t</w:t>
      </w:r>
      <w:r w:rsidRPr="00D62049">
        <w:t xml:space="preserve">he most </w:t>
      </w:r>
      <w:r w:rsidR="00950CF5">
        <w:t>promising</w:t>
      </w:r>
      <w:r w:rsidRPr="00D62049">
        <w:t xml:space="preserve"> </w:t>
      </w:r>
      <w:r w:rsidR="00085836">
        <w:t xml:space="preserve">for measuring </w:t>
      </w:r>
      <w:r w:rsidR="00950CF5">
        <w:t xml:space="preserve">physical </w:t>
      </w:r>
      <w:r w:rsidR="00085836">
        <w:t xml:space="preserve">complexity at the </w:t>
      </w:r>
      <w:r w:rsidRPr="00D62049">
        <w:t xml:space="preserve">scale </w:t>
      </w:r>
      <w:r w:rsidR="00085836">
        <w:t xml:space="preserve">of </w:t>
      </w:r>
      <w:r w:rsidRPr="00D62049">
        <w:t>urban design.</w:t>
      </w:r>
    </w:p>
    <w:p w:rsidR="007057D3" w:rsidRPr="00D62049" w:rsidRDefault="007057D3" w:rsidP="00C33948"/>
    <w:tbl>
      <w:tblPr>
        <w:tblStyle w:val="TableGrid"/>
        <w:tblW w:w="0" w:type="auto"/>
        <w:tblLook w:val="04A0" w:firstRow="1" w:lastRow="0" w:firstColumn="1" w:lastColumn="0" w:noHBand="0" w:noVBand="1"/>
      </w:tblPr>
      <w:tblGrid>
        <w:gridCol w:w="2787"/>
        <w:gridCol w:w="1950"/>
        <w:gridCol w:w="4613"/>
      </w:tblGrid>
      <w:tr w:rsidR="007057D3" w:rsidRPr="00D62049" w:rsidTr="007057D3">
        <w:tc>
          <w:tcPr>
            <w:tcW w:w="2875" w:type="dxa"/>
            <w:shd w:val="clear" w:color="auto" w:fill="D9D9D9" w:themeFill="background1" w:themeFillShade="D9"/>
          </w:tcPr>
          <w:p w:rsidR="007057D3" w:rsidRPr="00D62049" w:rsidRDefault="007057D3" w:rsidP="00F46A56">
            <w:pPr>
              <w:pStyle w:val="TableHeader"/>
            </w:pPr>
            <w:r w:rsidRPr="00D62049">
              <w:t>Measure of complexity</w:t>
            </w:r>
          </w:p>
        </w:tc>
        <w:tc>
          <w:tcPr>
            <w:tcW w:w="1886" w:type="dxa"/>
            <w:shd w:val="clear" w:color="auto" w:fill="D9D9D9" w:themeFill="background1" w:themeFillShade="D9"/>
          </w:tcPr>
          <w:p w:rsidR="007057D3" w:rsidRPr="00D62049" w:rsidRDefault="007057D3" w:rsidP="00F46A56">
            <w:pPr>
              <w:pStyle w:val="TableHeader"/>
            </w:pPr>
            <w:r w:rsidRPr="00D62049">
              <w:t>Category</w:t>
            </w:r>
          </w:p>
        </w:tc>
        <w:tc>
          <w:tcPr>
            <w:tcW w:w="4797" w:type="dxa"/>
            <w:shd w:val="clear" w:color="auto" w:fill="D9D9D9" w:themeFill="background1" w:themeFillShade="D9"/>
          </w:tcPr>
          <w:p w:rsidR="007057D3" w:rsidRPr="00D62049" w:rsidRDefault="007057D3" w:rsidP="00F46A56">
            <w:pPr>
              <w:pStyle w:val="TableHeader"/>
            </w:pPr>
            <w:r w:rsidRPr="00D62049">
              <w:t>Notes, Tools, Techniques</w:t>
            </w:r>
          </w:p>
        </w:tc>
      </w:tr>
      <w:tr w:rsidR="007057D3" w:rsidRPr="00D62049" w:rsidTr="007057D3">
        <w:tc>
          <w:tcPr>
            <w:tcW w:w="2875" w:type="dxa"/>
          </w:tcPr>
          <w:p w:rsidR="007057D3" w:rsidRPr="00D62049" w:rsidRDefault="007057D3" w:rsidP="00F46A56">
            <w:pPr>
              <w:pStyle w:val="Tablebody"/>
            </w:pPr>
            <w:r w:rsidRPr="00D62049">
              <w:t>Embedding time series</w:t>
            </w:r>
          </w:p>
        </w:tc>
        <w:tc>
          <w:tcPr>
            <w:tcW w:w="1886" w:type="dxa"/>
          </w:tcPr>
          <w:p w:rsidR="007057D3" w:rsidRPr="00D62049" w:rsidRDefault="007057D3" w:rsidP="00F46A56">
            <w:pPr>
              <w:pStyle w:val="Tablebody"/>
            </w:pPr>
            <w:r w:rsidRPr="00D62049">
              <w:t>Temporal</w:t>
            </w:r>
          </w:p>
        </w:tc>
        <w:tc>
          <w:tcPr>
            <w:tcW w:w="4797" w:type="dxa"/>
          </w:tcPr>
          <w:p w:rsidR="007057D3" w:rsidRPr="00D62049" w:rsidRDefault="007057D3" w:rsidP="00F46A56">
            <w:pPr>
              <w:pStyle w:val="Tablebody"/>
            </w:pPr>
            <w:r w:rsidRPr="00D62049">
              <w:t>Examine variables in state space to reveal possible deep structure and patterns in data</w:t>
            </w:r>
          </w:p>
        </w:tc>
      </w:tr>
      <w:tr w:rsidR="007057D3" w:rsidRPr="00D62049" w:rsidTr="007057D3">
        <w:tc>
          <w:tcPr>
            <w:tcW w:w="2875" w:type="dxa"/>
          </w:tcPr>
          <w:p w:rsidR="007057D3" w:rsidRPr="00D62049" w:rsidRDefault="007057D3" w:rsidP="00F46A56">
            <w:pPr>
              <w:pStyle w:val="Tablebody"/>
            </w:pPr>
            <w:r w:rsidRPr="00D62049">
              <w:t>Shannon entropy</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How unpredictable a sequence is, based on number of types and proportional abundance</w:t>
            </w:r>
          </w:p>
        </w:tc>
      </w:tr>
      <w:tr w:rsidR="007057D3" w:rsidRPr="00D62049" w:rsidTr="007057D3">
        <w:tc>
          <w:tcPr>
            <w:tcW w:w="2875" w:type="dxa"/>
          </w:tcPr>
          <w:p w:rsidR="007057D3" w:rsidRPr="00D62049" w:rsidRDefault="007057D3" w:rsidP="00F46A56">
            <w:pPr>
              <w:pStyle w:val="Tablebody"/>
            </w:pPr>
            <w:r w:rsidRPr="00D62049">
              <w:t>Mean information gain</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How much new information is gained from each subsequent datum</w:t>
            </w:r>
          </w:p>
        </w:tc>
      </w:tr>
      <w:tr w:rsidR="007057D3" w:rsidRPr="00D62049" w:rsidTr="007057D3">
        <w:tc>
          <w:tcPr>
            <w:tcW w:w="2875" w:type="dxa"/>
          </w:tcPr>
          <w:p w:rsidR="007057D3" w:rsidRPr="00D62049" w:rsidRDefault="007057D3" w:rsidP="00F46A56">
            <w:pPr>
              <w:pStyle w:val="Tablebody"/>
            </w:pPr>
            <w:r w:rsidRPr="00D62049">
              <w:rPr>
                <w:rStyle w:val="TablebodyChar"/>
              </w:rPr>
              <w:t>Fluctuation</w:t>
            </w:r>
            <w:r w:rsidRPr="00D62049">
              <w:t xml:space="preserve"> complexity</w:t>
            </w:r>
          </w:p>
        </w:tc>
        <w:tc>
          <w:tcPr>
            <w:tcW w:w="1886" w:type="dxa"/>
          </w:tcPr>
          <w:p w:rsidR="007057D3" w:rsidRPr="00D62049" w:rsidRDefault="007057D3" w:rsidP="00F46A56">
            <w:pPr>
              <w:pStyle w:val="Tablebody"/>
            </w:pPr>
            <w:r w:rsidRPr="00D62049">
              <w:t>Temporal</w:t>
            </w:r>
          </w:p>
        </w:tc>
        <w:tc>
          <w:tcPr>
            <w:tcW w:w="4797" w:type="dxa"/>
          </w:tcPr>
          <w:p w:rsidR="007057D3" w:rsidRPr="00D62049" w:rsidRDefault="007057D3" w:rsidP="00F46A56">
            <w:pPr>
              <w:pStyle w:val="Tablebody"/>
            </w:pPr>
            <w:r w:rsidRPr="00D62049">
              <w:t>Amount of structure within a time series</w:t>
            </w:r>
          </w:p>
        </w:tc>
      </w:tr>
      <w:tr w:rsidR="007057D3" w:rsidRPr="00D62049" w:rsidTr="007057D3">
        <w:tc>
          <w:tcPr>
            <w:tcW w:w="2875" w:type="dxa"/>
          </w:tcPr>
          <w:p w:rsidR="007057D3" w:rsidRPr="00D62049" w:rsidRDefault="007057D3" w:rsidP="00F46A56">
            <w:pPr>
              <w:pStyle w:val="Tablebody"/>
            </w:pPr>
            <w:r w:rsidRPr="00D62049">
              <w:t>Urban Transfer Entropy</w:t>
            </w:r>
          </w:p>
        </w:tc>
        <w:tc>
          <w:tcPr>
            <w:tcW w:w="1886" w:type="dxa"/>
          </w:tcPr>
          <w:p w:rsidR="007057D3" w:rsidRPr="00D62049" w:rsidRDefault="007057D3" w:rsidP="00F46A56">
            <w:pPr>
              <w:pStyle w:val="Tablebody"/>
            </w:pPr>
            <w:r w:rsidRPr="00D62049">
              <w:t>Temporal, Spatial</w:t>
            </w:r>
          </w:p>
        </w:tc>
        <w:tc>
          <w:tcPr>
            <w:tcW w:w="4797" w:type="dxa"/>
          </w:tcPr>
          <w:p w:rsidR="007057D3" w:rsidRPr="00D62049" w:rsidRDefault="007057D3" w:rsidP="00F46A56">
            <w:pPr>
              <w:pStyle w:val="Tablebody"/>
            </w:pPr>
            <w:r w:rsidRPr="00D62049">
              <w:t>Analytic tool for examining multi-scale urban patterns and flows</w:t>
            </w:r>
          </w:p>
        </w:tc>
      </w:tr>
      <w:tr w:rsidR="007057D3" w:rsidRPr="00D62049" w:rsidTr="007057D3">
        <w:tc>
          <w:tcPr>
            <w:tcW w:w="2875" w:type="dxa"/>
          </w:tcPr>
          <w:p w:rsidR="007057D3" w:rsidRPr="00D62049" w:rsidRDefault="007057D3" w:rsidP="00F46A56">
            <w:pPr>
              <w:pStyle w:val="Tablebody"/>
            </w:pPr>
            <w:r w:rsidRPr="00D62049">
              <w:t>Ewing and Clemente field guide</w:t>
            </w:r>
          </w:p>
        </w:tc>
        <w:tc>
          <w:tcPr>
            <w:tcW w:w="1886" w:type="dxa"/>
          </w:tcPr>
          <w:p w:rsidR="007057D3" w:rsidRPr="00D62049" w:rsidRDefault="007057D3" w:rsidP="00F46A56">
            <w:pPr>
              <w:pStyle w:val="Tablebody"/>
            </w:pPr>
            <w:r w:rsidRPr="00D62049">
              <w:t>Visual</w:t>
            </w:r>
          </w:p>
        </w:tc>
        <w:tc>
          <w:tcPr>
            <w:tcW w:w="4797" w:type="dxa"/>
          </w:tcPr>
          <w:p w:rsidR="007057D3" w:rsidRPr="00D62049" w:rsidRDefault="007057D3" w:rsidP="00F46A56">
            <w:pPr>
              <w:pStyle w:val="Tablebody"/>
            </w:pPr>
            <w:r w:rsidRPr="00D62049">
              <w:t>Set of methods for assessing the physical, visual complexity of the streetscape</w:t>
            </w:r>
          </w:p>
        </w:tc>
      </w:tr>
      <w:tr w:rsidR="007057D3" w:rsidRPr="00D62049" w:rsidTr="007057D3">
        <w:tc>
          <w:tcPr>
            <w:tcW w:w="2875" w:type="dxa"/>
          </w:tcPr>
          <w:p w:rsidR="007057D3" w:rsidRPr="00D62049" w:rsidRDefault="007057D3" w:rsidP="00F46A56">
            <w:pPr>
              <w:pStyle w:val="Tablebody"/>
            </w:pPr>
            <w:proofErr w:type="spellStart"/>
            <w:r w:rsidRPr="00D62049">
              <w:t>Cavalcante</w:t>
            </w:r>
            <w:proofErr w:type="spellEnd"/>
            <w:r w:rsidRPr="00D62049">
              <w:t xml:space="preserve"> streetscape measure</w:t>
            </w:r>
          </w:p>
        </w:tc>
        <w:tc>
          <w:tcPr>
            <w:tcW w:w="1886" w:type="dxa"/>
          </w:tcPr>
          <w:p w:rsidR="007057D3" w:rsidRPr="00D62049" w:rsidRDefault="007057D3" w:rsidP="00F46A56">
            <w:pPr>
              <w:pStyle w:val="Tablebody"/>
            </w:pPr>
            <w:r w:rsidRPr="00D62049">
              <w:t>Visual</w:t>
            </w:r>
          </w:p>
        </w:tc>
        <w:tc>
          <w:tcPr>
            <w:tcW w:w="4797" w:type="dxa"/>
          </w:tcPr>
          <w:p w:rsidR="007057D3" w:rsidRPr="00D62049" w:rsidRDefault="007057D3" w:rsidP="00F46A56">
            <w:pPr>
              <w:pStyle w:val="Tablebody"/>
              <w:rPr>
                <w:noProof/>
              </w:rPr>
            </w:pPr>
            <w:r w:rsidRPr="00D62049">
              <w:rPr>
                <w:noProof/>
              </w:rPr>
              <w:t>Image processing method to assess visual complexity on contrast and spatial frequency</w:t>
            </w:r>
          </w:p>
        </w:tc>
      </w:tr>
      <w:tr w:rsidR="007057D3" w:rsidRPr="00D62049" w:rsidTr="007057D3">
        <w:tc>
          <w:tcPr>
            <w:tcW w:w="2875" w:type="dxa"/>
          </w:tcPr>
          <w:p w:rsidR="007057D3" w:rsidRPr="00D62049" w:rsidRDefault="007057D3" w:rsidP="00F46A56">
            <w:pPr>
              <w:pStyle w:val="Tablebody"/>
            </w:pPr>
            <w:r w:rsidRPr="00D62049">
              <w:t>Simpson diversity index</w:t>
            </w:r>
          </w:p>
        </w:tc>
        <w:tc>
          <w:tcPr>
            <w:tcW w:w="1886" w:type="dxa"/>
          </w:tcPr>
          <w:p w:rsidR="007057D3" w:rsidRPr="00D62049" w:rsidRDefault="007057D3" w:rsidP="00F46A56">
            <w:pPr>
              <w:pStyle w:val="Tablebody"/>
            </w:pPr>
            <w:r w:rsidRPr="00D62049">
              <w:t>Spatial</w:t>
            </w:r>
          </w:p>
        </w:tc>
        <w:tc>
          <w:tcPr>
            <w:tcW w:w="4797" w:type="dxa"/>
          </w:tcPr>
          <w:p w:rsidR="007057D3" w:rsidRPr="00D62049" w:rsidRDefault="007057D3" w:rsidP="00F46A56">
            <w:pPr>
              <w:pStyle w:val="Tablebody"/>
            </w:pPr>
            <w:r w:rsidRPr="00D62049">
              <w:rPr>
                <w:noProof/>
              </w:rPr>
              <w:t>Assesses land use mix: how homogenous or heterogenous is the area of analysis?</w:t>
            </w:r>
          </w:p>
        </w:tc>
      </w:tr>
      <w:tr w:rsidR="007057D3" w:rsidRPr="00D62049" w:rsidTr="007057D3">
        <w:tc>
          <w:tcPr>
            <w:tcW w:w="2875" w:type="dxa"/>
          </w:tcPr>
          <w:p w:rsidR="007057D3" w:rsidRPr="00D62049" w:rsidRDefault="007057D3" w:rsidP="00F46A56">
            <w:pPr>
              <w:pStyle w:val="Tablebody"/>
            </w:pPr>
            <w:r w:rsidRPr="00D62049">
              <w:t>Dissimilarity index</w:t>
            </w:r>
          </w:p>
        </w:tc>
        <w:tc>
          <w:tcPr>
            <w:tcW w:w="1886" w:type="dxa"/>
          </w:tcPr>
          <w:p w:rsidR="007057D3" w:rsidRPr="00D62049" w:rsidRDefault="007057D3" w:rsidP="00F46A56">
            <w:pPr>
              <w:pStyle w:val="Tablebody"/>
            </w:pPr>
            <w:r w:rsidRPr="00D62049">
              <w:t>Spatial</w:t>
            </w:r>
          </w:p>
        </w:tc>
        <w:tc>
          <w:tcPr>
            <w:tcW w:w="4797" w:type="dxa"/>
          </w:tcPr>
          <w:p w:rsidR="007057D3" w:rsidRPr="00D62049" w:rsidRDefault="007057D3" w:rsidP="00F46A56">
            <w:pPr>
              <w:pStyle w:val="Tablebody"/>
            </w:pPr>
            <w:r w:rsidRPr="00D62049">
              <w:t>How does the land use mix within a subarea relate to the mix across the entire area?</w:t>
            </w:r>
          </w:p>
        </w:tc>
      </w:tr>
      <w:tr w:rsidR="007057D3" w:rsidRPr="00D62049" w:rsidTr="007057D3">
        <w:tc>
          <w:tcPr>
            <w:tcW w:w="2875" w:type="dxa"/>
          </w:tcPr>
          <w:p w:rsidR="007057D3" w:rsidRPr="00D62049" w:rsidRDefault="007057D3" w:rsidP="00F46A56">
            <w:pPr>
              <w:pStyle w:val="Tablebody"/>
            </w:pPr>
            <w:r w:rsidRPr="00D62049">
              <w:t>Destination Accessibility</w:t>
            </w:r>
          </w:p>
        </w:tc>
        <w:tc>
          <w:tcPr>
            <w:tcW w:w="1886" w:type="dxa"/>
          </w:tcPr>
          <w:p w:rsidR="007057D3" w:rsidRPr="00D62049" w:rsidRDefault="007057D3" w:rsidP="00F46A56">
            <w:pPr>
              <w:pStyle w:val="Tablebody"/>
            </w:pPr>
            <w:r w:rsidRPr="00D62049">
              <w:t xml:space="preserve">Spatial, </w:t>
            </w:r>
          </w:p>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 xml:space="preserve">Related tools include </w:t>
            </w:r>
            <w:proofErr w:type="spellStart"/>
            <w:r w:rsidRPr="00D62049">
              <w:t>WalkScore</w:t>
            </w:r>
            <w:proofErr w:type="spellEnd"/>
            <w:r w:rsidRPr="00D62049">
              <w:t xml:space="preserve">, </w:t>
            </w:r>
            <w:proofErr w:type="spellStart"/>
            <w:r w:rsidRPr="00D62049">
              <w:t>Walkonomics</w:t>
            </w:r>
            <w:proofErr w:type="spellEnd"/>
            <w:r w:rsidRPr="00D62049">
              <w:t xml:space="preserve">, </w:t>
            </w:r>
            <w:proofErr w:type="spellStart"/>
            <w:r w:rsidRPr="00D62049">
              <w:t>UrbanSim</w:t>
            </w:r>
            <w:proofErr w:type="spellEnd"/>
            <w:r w:rsidRPr="00D62049">
              <w:t xml:space="preserve">, </w:t>
            </w:r>
            <w:proofErr w:type="spellStart"/>
            <w:r w:rsidRPr="00D62049">
              <w:t>pandana</w:t>
            </w:r>
            <w:proofErr w:type="spellEnd"/>
            <w:r w:rsidRPr="00D62049">
              <w:t xml:space="preserve">, UNAT, </w:t>
            </w:r>
            <w:proofErr w:type="spellStart"/>
            <w:r w:rsidRPr="00D62049">
              <w:t>Gephi</w:t>
            </w:r>
            <w:proofErr w:type="spellEnd"/>
            <w:r w:rsidRPr="00D62049">
              <w:t xml:space="preserve">, </w:t>
            </w:r>
            <w:proofErr w:type="spellStart"/>
            <w:r w:rsidRPr="00D62049">
              <w:t>OpenStreetMap</w:t>
            </w:r>
            <w:proofErr w:type="spellEnd"/>
          </w:p>
        </w:tc>
      </w:tr>
      <w:tr w:rsidR="007057D3" w:rsidRPr="00D62049" w:rsidTr="007057D3">
        <w:tc>
          <w:tcPr>
            <w:tcW w:w="2875" w:type="dxa"/>
          </w:tcPr>
          <w:p w:rsidR="007057D3" w:rsidRPr="00D62049" w:rsidRDefault="007057D3" w:rsidP="00F46A56">
            <w:pPr>
              <w:pStyle w:val="Tablebody"/>
            </w:pPr>
            <w:r w:rsidRPr="00D62049">
              <w:t>Connectivity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What is the minimum number of nodes/edges that must be removed to disconnect network?</w:t>
            </w:r>
          </w:p>
        </w:tc>
      </w:tr>
      <w:tr w:rsidR="007057D3" w:rsidRPr="00D62049" w:rsidTr="007057D3">
        <w:tc>
          <w:tcPr>
            <w:tcW w:w="2875" w:type="dxa"/>
          </w:tcPr>
          <w:p w:rsidR="007057D3" w:rsidRPr="00D62049" w:rsidRDefault="007057D3" w:rsidP="00F46A56">
            <w:pPr>
              <w:pStyle w:val="Tablebody"/>
            </w:pPr>
            <w:r w:rsidRPr="00D62049">
              <w:t>Graph radius</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Minimum eccentricity of any node in the graph</w:t>
            </w:r>
          </w:p>
        </w:tc>
      </w:tr>
      <w:tr w:rsidR="007057D3" w:rsidRPr="00D62049" w:rsidTr="007057D3">
        <w:tc>
          <w:tcPr>
            <w:tcW w:w="2875" w:type="dxa"/>
          </w:tcPr>
          <w:p w:rsidR="007057D3" w:rsidRPr="00D62049" w:rsidRDefault="007057D3" w:rsidP="00F46A56">
            <w:pPr>
              <w:pStyle w:val="Tablebody"/>
            </w:pPr>
            <w:r w:rsidRPr="00D62049">
              <w:t>Clustering coefficient</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Extent to which the neighbors of some node are linked to each other</w:t>
            </w:r>
          </w:p>
        </w:tc>
      </w:tr>
      <w:tr w:rsidR="007057D3" w:rsidRPr="00D62049" w:rsidTr="007057D3">
        <w:tc>
          <w:tcPr>
            <w:tcW w:w="2875" w:type="dxa"/>
          </w:tcPr>
          <w:p w:rsidR="007057D3" w:rsidRPr="00D62049" w:rsidRDefault="007057D3" w:rsidP="00F46A56">
            <w:pPr>
              <w:pStyle w:val="Tablebody"/>
            </w:pPr>
            <w:proofErr w:type="spellStart"/>
            <w:r w:rsidRPr="00D62049">
              <w:t>Betweenness</w:t>
            </w:r>
            <w:proofErr w:type="spellEnd"/>
            <w:r w:rsidRPr="00D62049">
              <w:t xml:space="preserve">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The importance of a node in a network in terms of how many shortest paths use that node</w:t>
            </w:r>
          </w:p>
        </w:tc>
      </w:tr>
      <w:tr w:rsidR="007057D3" w:rsidRPr="00D62049" w:rsidTr="007057D3">
        <w:tc>
          <w:tcPr>
            <w:tcW w:w="2875" w:type="dxa"/>
          </w:tcPr>
          <w:p w:rsidR="007057D3" w:rsidRPr="00D62049" w:rsidRDefault="007057D3" w:rsidP="00F46A56">
            <w:pPr>
              <w:pStyle w:val="Tablebody"/>
            </w:pPr>
            <w:r w:rsidRPr="00D62049">
              <w:t xml:space="preserve">Average </w:t>
            </w:r>
            <w:proofErr w:type="spellStart"/>
            <w:r w:rsidRPr="00D62049">
              <w:t>betweenness</w:t>
            </w:r>
            <w:proofErr w:type="spellEnd"/>
            <w:r w:rsidRPr="00D62049">
              <w:t xml:space="preserve">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950CF5" w:rsidP="00F46A56">
            <w:pPr>
              <w:pStyle w:val="Tablebody"/>
            </w:pPr>
            <w:r w:rsidRPr="00D62049">
              <w:t>The average</w:t>
            </w:r>
            <w:r w:rsidR="007057D3" w:rsidRPr="00D62049">
              <w:t xml:space="preserve"> of the </w:t>
            </w:r>
            <w:proofErr w:type="spellStart"/>
            <w:r w:rsidR="007057D3" w:rsidRPr="00D62049">
              <w:t>betweenness</w:t>
            </w:r>
            <w:proofErr w:type="spellEnd"/>
            <w:r w:rsidR="007057D3" w:rsidRPr="00D62049">
              <w:t xml:space="preserve"> centralities for all nodes of the same degree</w:t>
            </w:r>
          </w:p>
        </w:tc>
      </w:tr>
      <w:tr w:rsidR="007057D3" w:rsidRPr="00D62049" w:rsidTr="007057D3">
        <w:tc>
          <w:tcPr>
            <w:tcW w:w="2875" w:type="dxa"/>
          </w:tcPr>
          <w:p w:rsidR="007057D3" w:rsidRPr="00D62049" w:rsidRDefault="007057D3" w:rsidP="00F46A56">
            <w:pPr>
              <w:pStyle w:val="Tablebody"/>
            </w:pPr>
            <w:r w:rsidRPr="00D62049">
              <w:t>Weighted centrality</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A node</w:t>
            </w:r>
            <w:r w:rsidR="00E05270">
              <w:t>’</w:t>
            </w:r>
            <w:r w:rsidRPr="00D62049">
              <w:t xml:space="preserve">s importance in a weighted network </w:t>
            </w:r>
            <w:r w:rsidR="00950CF5">
              <w:t xml:space="preserve">in </w:t>
            </w:r>
            <w:r w:rsidRPr="00D62049">
              <w:t>terms of the sum of weights of all adjacent edges</w:t>
            </w:r>
          </w:p>
        </w:tc>
      </w:tr>
      <w:tr w:rsidR="007057D3" w:rsidRPr="00D62049" w:rsidTr="007057D3">
        <w:tc>
          <w:tcPr>
            <w:tcW w:w="2875" w:type="dxa"/>
          </w:tcPr>
          <w:p w:rsidR="007057D3" w:rsidRPr="00D62049" w:rsidRDefault="007057D3" w:rsidP="00F46A56">
            <w:pPr>
              <w:pStyle w:val="Tablebody"/>
            </w:pPr>
            <w:r w:rsidRPr="00D62049">
              <w:t>Multiple centrality assessment</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Uses primal, metric graphs to examine multiple indices of centrality</w:t>
            </w:r>
          </w:p>
        </w:tc>
      </w:tr>
      <w:tr w:rsidR="007057D3" w:rsidRPr="00D62049" w:rsidTr="007057D3">
        <w:tc>
          <w:tcPr>
            <w:tcW w:w="2875" w:type="dxa"/>
          </w:tcPr>
          <w:p w:rsidR="007057D3" w:rsidRPr="00D62049" w:rsidRDefault="007057D3" w:rsidP="00F46A56">
            <w:pPr>
              <w:pStyle w:val="Tablebody"/>
            </w:pPr>
            <w:r w:rsidRPr="00D62049">
              <w:t>Space syntax</w:t>
            </w:r>
          </w:p>
        </w:tc>
        <w:tc>
          <w:tcPr>
            <w:tcW w:w="1886" w:type="dxa"/>
          </w:tcPr>
          <w:p w:rsidR="007057D3" w:rsidRPr="00D62049" w:rsidRDefault="007057D3" w:rsidP="00F46A56">
            <w:pPr>
              <w:pStyle w:val="Tablebody"/>
            </w:pPr>
            <w:r w:rsidRPr="00D62049">
              <w:t>Structural/Network</w:t>
            </w:r>
          </w:p>
        </w:tc>
        <w:tc>
          <w:tcPr>
            <w:tcW w:w="4797" w:type="dxa"/>
          </w:tcPr>
          <w:p w:rsidR="007057D3" w:rsidRPr="00D62049" w:rsidRDefault="007057D3" w:rsidP="00F46A56">
            <w:pPr>
              <w:pStyle w:val="Tablebody"/>
            </w:pPr>
            <w:r w:rsidRPr="00D62049">
              <w:t>Uses dual, topological graphs to examine closeness centrality of a street</w:t>
            </w:r>
          </w:p>
        </w:tc>
      </w:tr>
      <w:tr w:rsidR="007057D3" w:rsidRPr="00D62049" w:rsidTr="007057D3">
        <w:tc>
          <w:tcPr>
            <w:tcW w:w="2875" w:type="dxa"/>
          </w:tcPr>
          <w:p w:rsidR="007057D3" w:rsidRPr="00D62049" w:rsidRDefault="007057D3" w:rsidP="00F46A56">
            <w:pPr>
              <w:pStyle w:val="Tablebody"/>
            </w:pPr>
            <w:proofErr w:type="spellStart"/>
            <w:r w:rsidRPr="00D62049">
              <w:lastRenderedPageBreak/>
              <w:t>Hausdorff</w:t>
            </w:r>
            <w:proofErr w:type="spellEnd"/>
            <w:r w:rsidRPr="00D62049">
              <w:t xml:space="preserve"> fractal dimension</w:t>
            </w:r>
          </w:p>
        </w:tc>
        <w:tc>
          <w:tcPr>
            <w:tcW w:w="1886" w:type="dxa"/>
          </w:tcPr>
          <w:p w:rsidR="007057D3" w:rsidRPr="00D62049" w:rsidRDefault="007057D3" w:rsidP="00F46A56">
            <w:pPr>
              <w:pStyle w:val="Tablebody"/>
            </w:pPr>
            <w:r w:rsidRPr="00D62049">
              <w:t>Structural/Fractal</w:t>
            </w:r>
          </w:p>
        </w:tc>
        <w:tc>
          <w:tcPr>
            <w:tcW w:w="4797" w:type="dxa"/>
          </w:tcPr>
          <w:p w:rsidR="007057D3" w:rsidRPr="00D62049" w:rsidRDefault="007057D3" w:rsidP="00F46A56">
            <w:pPr>
              <w:pStyle w:val="Tablebody"/>
            </w:pPr>
            <w:r w:rsidRPr="00D62049">
              <w:t>How a form</w:t>
            </w:r>
            <w:r w:rsidR="00E05270">
              <w:t>’</w:t>
            </w:r>
            <w:r w:rsidRPr="00D62049">
              <w:t>s complexity changes with regard to the scale at which it is measured</w:t>
            </w:r>
          </w:p>
        </w:tc>
      </w:tr>
      <w:tr w:rsidR="007057D3" w:rsidRPr="00D62049" w:rsidTr="007057D3">
        <w:tc>
          <w:tcPr>
            <w:tcW w:w="2875" w:type="dxa"/>
          </w:tcPr>
          <w:p w:rsidR="007057D3" w:rsidRPr="00D62049" w:rsidRDefault="007057D3" w:rsidP="00F46A56">
            <w:pPr>
              <w:pStyle w:val="Tablebody"/>
            </w:pPr>
            <w:r w:rsidRPr="00D62049">
              <w:t>Box-counting fractal dimension</w:t>
            </w:r>
          </w:p>
        </w:tc>
        <w:tc>
          <w:tcPr>
            <w:tcW w:w="1886" w:type="dxa"/>
          </w:tcPr>
          <w:p w:rsidR="007057D3" w:rsidRPr="00D62049" w:rsidRDefault="007057D3" w:rsidP="00F46A56">
            <w:pPr>
              <w:pStyle w:val="Tablebody"/>
            </w:pPr>
            <w:r w:rsidRPr="00D62049">
              <w:t>Structural/Fractal</w:t>
            </w:r>
          </w:p>
        </w:tc>
        <w:tc>
          <w:tcPr>
            <w:tcW w:w="4797" w:type="dxa"/>
          </w:tcPr>
          <w:p w:rsidR="007057D3" w:rsidRPr="00D62049" w:rsidRDefault="007057D3" w:rsidP="00F46A56">
            <w:pPr>
              <w:pStyle w:val="Tablebody"/>
            </w:pPr>
            <w:r w:rsidRPr="00D62049">
              <w:t>How a form</w:t>
            </w:r>
            <w:r w:rsidR="00E05270">
              <w:t>’</w:t>
            </w:r>
            <w:r w:rsidRPr="00D62049">
              <w:t>s complexity changes with regard to the scale at which it is measured</w:t>
            </w:r>
          </w:p>
        </w:tc>
      </w:tr>
    </w:tbl>
    <w:p w:rsidR="007057D3" w:rsidRPr="00D62049" w:rsidRDefault="007057D3" w:rsidP="00C33948"/>
    <w:p w:rsidR="007057D3" w:rsidRPr="00D62049" w:rsidRDefault="007057D3" w:rsidP="00C33948">
      <w:pPr>
        <w:pStyle w:val="Heading2"/>
      </w:pPr>
      <w:bookmarkStart w:id="64" w:name="_Toc465957112"/>
      <w:r w:rsidRPr="00D62049">
        <w:t>Conclusion</w:t>
      </w:r>
      <w:bookmarkEnd w:id="64"/>
    </w:p>
    <w:p w:rsidR="007057D3" w:rsidRPr="00D62049" w:rsidRDefault="007057D3" w:rsidP="00C33948">
      <w:r w:rsidRPr="00D62049">
        <w:t>Complexity has significant implications for urban design. Practitioners and theorists have expounded on its value long before and long after the days of Jane Jacobs. Complexity and uncertainty are critical characteristics underlying urban resilience and sustainability planning (</w:t>
      </w:r>
      <w:proofErr w:type="spellStart"/>
      <w:r w:rsidRPr="00D62049">
        <w:t>Jabareen</w:t>
      </w:r>
      <w:proofErr w:type="spellEnd"/>
      <w:r w:rsidRPr="00D62049">
        <w:t xml:space="preserve"> 2013; </w:t>
      </w:r>
      <w:proofErr w:type="spellStart"/>
      <w:r w:rsidRPr="00D62049">
        <w:t>Mattsson</w:t>
      </w:r>
      <w:proofErr w:type="spellEnd"/>
      <w:r w:rsidRPr="00D62049">
        <w:t xml:space="preserve"> and </w:t>
      </w:r>
      <w:proofErr w:type="spellStart"/>
      <w:r w:rsidRPr="00D62049">
        <w:t>Jenelius</w:t>
      </w:r>
      <w:proofErr w:type="spellEnd"/>
      <w:r w:rsidRPr="00D62049">
        <w:t xml:space="preserve"> 2015). Path dependence, hysteresis, and historical accidents all arise from complex systems and drastically affect the trajectory of urban form (</w:t>
      </w:r>
      <w:proofErr w:type="spellStart"/>
      <w:r w:rsidRPr="00D62049">
        <w:t>Siodla</w:t>
      </w:r>
      <w:proofErr w:type="spellEnd"/>
      <w:r w:rsidRPr="00D62049">
        <w:t xml:space="preserve"> 2015). These features are both products of urban design and constraints to urban design.</w:t>
      </w:r>
    </w:p>
    <w:p w:rsidR="007057D3" w:rsidRPr="00D62049" w:rsidRDefault="007057D3" w:rsidP="00C33948">
      <w:r w:rsidRPr="00D62049">
        <w:t xml:space="preserve">More complex urban environments are more resilient and robust. They provide greater opportunities for social encounter, mixing, and adaptation through social learning. Complexity entails greater connectivity, diversity, and variety – all of which can improve social justice and sustainability. Today, prominent urban design movements such as the New Urbanism and Smart Growth openly embrace the notion of complexity. However, just what exactly complexity means in this context has required some refinement and formalization. </w:t>
      </w:r>
    </w:p>
    <w:p w:rsidR="007057D3" w:rsidRPr="00D62049" w:rsidRDefault="007057D3" w:rsidP="00C33948">
      <w:r w:rsidRPr="00D62049">
        <w:t xml:space="preserve">Of the three types of complexity (in terms of order/disorder) presented at the beginning of this </w:t>
      </w:r>
      <w:r w:rsidR="00085018" w:rsidRPr="00D62049">
        <w:t>chapter</w:t>
      </w:r>
      <w:r w:rsidRPr="00D62049">
        <w:t xml:space="preserve">, type one seems most appropriate for measuring the </w:t>
      </w:r>
      <w:r w:rsidRPr="00D62049">
        <w:lastRenderedPageBreak/>
        <w:t>complexity of difference: how scrambled up land uses and socioeconomic traits are. The second type seems most appropriate for organized complexity, where a balance between chaos and order is desirable, such as in visual complexity and structural complexity. Likewise, the third measure is most useful when looking for ordered elements of urban design, particularly when some have self-organized from an original disordered state.</w:t>
      </w:r>
    </w:p>
    <w:p w:rsidR="007057D3" w:rsidRPr="00D62049" w:rsidRDefault="007057D3" w:rsidP="00C33948">
      <w:r w:rsidRPr="00D62049">
        <w:t xml:space="preserve">The preliminary framework presented in this </w:t>
      </w:r>
      <w:r w:rsidR="00085018" w:rsidRPr="00D62049">
        <w:t>chapter</w:t>
      </w:r>
      <w:r w:rsidRPr="00D62049">
        <w:t xml:space="preserve"> draws from different scientific disciplines to offer different measures of complexity that apply to urban design and its primary scales of intervention: the neighborhood and the block. Researchers can adapt and extend the methods and techniques explained here to assess neighborhood complexity and evaluate the outcomes of urban design. Without a measurement framework, it is impossible to assess the complexity goals and claims of urban design projects. This </w:t>
      </w:r>
      <w:r w:rsidR="00085018" w:rsidRPr="00D62049">
        <w:t>chapter</w:t>
      </w:r>
      <w:r w:rsidRPr="00D62049">
        <w:t xml:space="preserve"> takes a preliminary step toward such a framework.</w:t>
      </w:r>
      <w:r w:rsidR="005A07A3">
        <w:t xml:space="preserve"> The following chapter drills down into street networks in particular, examining their analysis and methods for measuring their structure and complexity as a way of assessing urban form. It also presents a new toolkit for acquiring, constructing, analyzing, and visualizing urban street networks.</w:t>
      </w:r>
    </w:p>
    <w:p w:rsidR="005D21EF" w:rsidRPr="00D62049" w:rsidRDefault="005D21EF" w:rsidP="00C33948"/>
    <w:p w:rsidR="007057D3" w:rsidRPr="00D62049" w:rsidRDefault="007057D3" w:rsidP="00C33948">
      <w:pPr>
        <w:pStyle w:val="Heading2"/>
      </w:pPr>
      <w:bookmarkStart w:id="65" w:name="_Toc465957113"/>
      <w:r w:rsidRPr="00D62049">
        <w:t>References</w:t>
      </w:r>
      <w:bookmarkEnd w:id="65"/>
    </w:p>
    <w:p w:rsidR="007057D3" w:rsidRPr="00D62049" w:rsidRDefault="007057D3" w:rsidP="00C33948">
      <w:pPr>
        <w:pStyle w:val="References"/>
      </w:pPr>
      <w:r w:rsidRPr="00D62049">
        <w:lastRenderedPageBreak/>
        <w:t>Alexander, C. (1964). Notes on the Synthesis of Form. Cambridge: Harvard University Press.</w:t>
      </w:r>
    </w:p>
    <w:p w:rsidR="007057D3" w:rsidRPr="00D62049" w:rsidRDefault="007057D3" w:rsidP="00C33948">
      <w:pPr>
        <w:pStyle w:val="References"/>
      </w:pPr>
      <w:r w:rsidRPr="00D62049">
        <w:t>Alexander, C. (1965). A City is Not a Tree. Architectural Forum, 122 (April and May), 58–62.</w:t>
      </w:r>
    </w:p>
    <w:p w:rsidR="007057D3" w:rsidRPr="00D62049" w:rsidRDefault="007057D3" w:rsidP="00C33948">
      <w:pPr>
        <w:pStyle w:val="References"/>
      </w:pPr>
      <w:proofErr w:type="spellStart"/>
      <w:r w:rsidRPr="00D62049">
        <w:t>Argote-Cabanero</w:t>
      </w:r>
      <w:proofErr w:type="spellEnd"/>
      <w:r w:rsidRPr="00D62049">
        <w:t xml:space="preserve">, J., </w:t>
      </w:r>
      <w:proofErr w:type="spellStart"/>
      <w:r w:rsidRPr="00D62049">
        <w:t>Daganzo</w:t>
      </w:r>
      <w:proofErr w:type="spellEnd"/>
      <w:r w:rsidRPr="00D62049">
        <w:t>, C. F., &amp; Lynn, J. W. (2015). Dynamic control of complex transit systems. Transportation Research Part B: Methodological, 81, 146–160. http://doi.org/10.1016/j.trb.2015.09.003</w:t>
      </w:r>
    </w:p>
    <w:p w:rsidR="007057D3" w:rsidRPr="00D62049" w:rsidRDefault="007057D3" w:rsidP="00C33948">
      <w:pPr>
        <w:pStyle w:val="References"/>
      </w:pPr>
      <w:proofErr w:type="spellStart"/>
      <w:r w:rsidRPr="00D62049">
        <w:t>Barrat</w:t>
      </w:r>
      <w:proofErr w:type="spellEnd"/>
      <w:r w:rsidRPr="00D62049">
        <w:t xml:space="preserve">, A., </w:t>
      </w:r>
      <w:proofErr w:type="spellStart"/>
      <w:r w:rsidRPr="00D62049">
        <w:t>Barthelemy</w:t>
      </w:r>
      <w:proofErr w:type="spellEnd"/>
      <w:r w:rsidRPr="00D62049">
        <w:t>, M., Pastor-</w:t>
      </w:r>
      <w:proofErr w:type="spellStart"/>
      <w:r w:rsidRPr="00D62049">
        <w:t>Satorras</w:t>
      </w:r>
      <w:proofErr w:type="spellEnd"/>
      <w:r w:rsidRPr="00D62049">
        <w:t xml:space="preserve">, R., &amp; </w:t>
      </w:r>
      <w:proofErr w:type="spellStart"/>
      <w:r w:rsidRPr="00D62049">
        <w:t>Vespignani</w:t>
      </w:r>
      <w:proofErr w:type="spellEnd"/>
      <w:r w:rsidRPr="00D62049">
        <w:t>, A. (2004). The architecture of complex weighted networks. Proceedings of the National Academy of Sciences of the United States of America, 101(11), 3747–3752.</w:t>
      </w:r>
    </w:p>
    <w:p w:rsidR="007057D3" w:rsidRPr="00D62049" w:rsidRDefault="007057D3" w:rsidP="00C33948">
      <w:pPr>
        <w:pStyle w:val="References"/>
      </w:pPr>
      <w:r w:rsidRPr="00D62049">
        <w:t>Barrington-Leigh, C., &amp; Millard-Ball, A. (2015). A century of sprawl in the United States. Proceedings of the National Academy of Sciences, 112(27), 8244–8249.</w:t>
      </w:r>
    </w:p>
    <w:p w:rsidR="007057D3" w:rsidRPr="00D62049" w:rsidRDefault="007057D3" w:rsidP="00C33948">
      <w:pPr>
        <w:pStyle w:val="References"/>
      </w:pPr>
      <w:proofErr w:type="spellStart"/>
      <w:r w:rsidRPr="00D62049">
        <w:t>Barthelemy</w:t>
      </w:r>
      <w:proofErr w:type="spellEnd"/>
      <w:r w:rsidRPr="00D62049">
        <w:t xml:space="preserve">, M. (2004). </w:t>
      </w:r>
      <w:proofErr w:type="spellStart"/>
      <w:r w:rsidRPr="00D62049">
        <w:t>Betweenness</w:t>
      </w:r>
      <w:proofErr w:type="spellEnd"/>
      <w:r w:rsidRPr="00D62049">
        <w:t xml:space="preserve"> centrality in large complex networks. The European Physical Journal B - Condensed Matter, 38(2), 163–168. http://doi.org/10.1140/epjb/e2004-00111-4</w:t>
      </w:r>
    </w:p>
    <w:p w:rsidR="007057D3" w:rsidRPr="00D62049" w:rsidRDefault="007057D3" w:rsidP="00C33948">
      <w:pPr>
        <w:pStyle w:val="References"/>
      </w:pPr>
      <w:proofErr w:type="spellStart"/>
      <w:r w:rsidRPr="00D62049">
        <w:t>Barthelemy</w:t>
      </w:r>
      <w:proofErr w:type="spellEnd"/>
      <w:r w:rsidRPr="00D62049">
        <w:t>, M. (2011). Spatial networks. Physics Reports, 499(1-3), 1–101. http://doi.org/10.1016/j.physrep.2010.11.002</w:t>
      </w:r>
    </w:p>
    <w:p w:rsidR="007057D3" w:rsidRPr="00D62049" w:rsidRDefault="007057D3" w:rsidP="00C33948">
      <w:pPr>
        <w:pStyle w:val="References"/>
      </w:pPr>
      <w:proofErr w:type="spellStart"/>
      <w:r w:rsidRPr="00D62049">
        <w:lastRenderedPageBreak/>
        <w:t>Barthelemy</w:t>
      </w:r>
      <w:proofErr w:type="spellEnd"/>
      <w:r w:rsidRPr="00D62049">
        <w:t xml:space="preserve">, M., </w:t>
      </w:r>
      <w:proofErr w:type="spellStart"/>
      <w:r w:rsidRPr="00D62049">
        <w:t>Bordin</w:t>
      </w:r>
      <w:proofErr w:type="spellEnd"/>
      <w:r w:rsidRPr="00D62049">
        <w:t xml:space="preserve">, P., </w:t>
      </w:r>
      <w:proofErr w:type="spellStart"/>
      <w:r w:rsidRPr="00D62049">
        <w:t>Berestycki</w:t>
      </w:r>
      <w:proofErr w:type="spellEnd"/>
      <w:r w:rsidRPr="00D62049">
        <w:t xml:space="preserve">, H., &amp; </w:t>
      </w:r>
      <w:proofErr w:type="spellStart"/>
      <w:r w:rsidRPr="00D62049">
        <w:t>Gribaudi</w:t>
      </w:r>
      <w:proofErr w:type="spellEnd"/>
      <w:r w:rsidRPr="00D62049">
        <w:t>, M. (2013). Self-organization versus top-down planning in the evolution of a city. Scientific Reports, 3. http://doi.org/10.1038/srep02153</w:t>
      </w:r>
    </w:p>
    <w:p w:rsidR="007057D3" w:rsidRPr="00D62049" w:rsidRDefault="007057D3" w:rsidP="00C33948">
      <w:pPr>
        <w:pStyle w:val="References"/>
      </w:pPr>
      <w:r w:rsidRPr="00D62049">
        <w:t>Batty, M. (2005). Cities and complexity: understanding cities with cellular automata, agent-based models, and fractals. Cambridge, Mass.; London: MIT.</w:t>
      </w:r>
    </w:p>
    <w:p w:rsidR="007057D3" w:rsidRPr="00D62049" w:rsidRDefault="007057D3" w:rsidP="00C33948">
      <w:pPr>
        <w:pStyle w:val="References"/>
      </w:pPr>
      <w:proofErr w:type="spellStart"/>
      <w:r w:rsidRPr="00D62049">
        <w:t>Bertuglia</w:t>
      </w:r>
      <w:proofErr w:type="spellEnd"/>
      <w:r w:rsidRPr="00D62049">
        <w:t xml:space="preserve">, C. S., Bianchi, G., &amp; </w:t>
      </w:r>
      <w:proofErr w:type="spellStart"/>
      <w:r w:rsidRPr="00D62049">
        <w:t>Mela</w:t>
      </w:r>
      <w:proofErr w:type="spellEnd"/>
      <w:r w:rsidRPr="00D62049">
        <w:t xml:space="preserve">, A. (Eds.). (1998). The city and its sciences. </w:t>
      </w:r>
      <w:proofErr w:type="gramStart"/>
      <w:r w:rsidRPr="00D62049">
        <w:t>Heidelberg</w:t>
      </w:r>
      <w:r w:rsidRPr="00D62049">
        <w:rPr>
          <w:rFonts w:ascii="Cambria Math" w:hAnsi="Cambria Math" w:cs="Cambria Math"/>
        </w:rPr>
        <w:t> </w:t>
      </w:r>
      <w:r w:rsidRPr="00D62049">
        <w:t>;</w:t>
      </w:r>
      <w:proofErr w:type="gramEnd"/>
      <w:r w:rsidRPr="00D62049">
        <w:t xml:space="preserve"> New York: </w:t>
      </w:r>
      <w:proofErr w:type="spellStart"/>
      <w:r w:rsidRPr="00D62049">
        <w:t>Physica</w:t>
      </w:r>
      <w:proofErr w:type="spellEnd"/>
      <w:r w:rsidRPr="00D62049">
        <w:t>-Verlag.</w:t>
      </w:r>
    </w:p>
    <w:p w:rsidR="007057D3" w:rsidRPr="00D62049" w:rsidRDefault="007057D3" w:rsidP="00C33948">
      <w:pPr>
        <w:pStyle w:val="References"/>
      </w:pPr>
      <w:proofErr w:type="spellStart"/>
      <w:r w:rsidRPr="00D62049">
        <w:t>Boarnet</w:t>
      </w:r>
      <w:proofErr w:type="spellEnd"/>
      <w:r w:rsidRPr="00D62049">
        <w:t>, M. G., &amp; Crane, R. (2001). Travel by design the influence of urban form on travel. Oxford; New York: Oxford University Press. Retrieved from http://site.ebrary.com/id/10086949</w:t>
      </w:r>
    </w:p>
    <w:p w:rsidR="007057D3" w:rsidRPr="00D62049" w:rsidRDefault="007057D3" w:rsidP="00C33948">
      <w:pPr>
        <w:pStyle w:val="References"/>
      </w:pPr>
      <w:proofErr w:type="spellStart"/>
      <w:r w:rsidRPr="00D62049">
        <w:t>Bonchev</w:t>
      </w:r>
      <w:proofErr w:type="spellEnd"/>
      <w:r w:rsidRPr="00D62049">
        <w:t xml:space="preserve">, D., &amp; Buck, G. A. (2005). Quantitative Measures of Network Complexity. In D. </w:t>
      </w:r>
      <w:proofErr w:type="spellStart"/>
      <w:r w:rsidRPr="00D62049">
        <w:t>Bonchev</w:t>
      </w:r>
      <w:proofErr w:type="spellEnd"/>
      <w:r w:rsidRPr="00D62049">
        <w:t xml:space="preserve"> &amp; D. H. </w:t>
      </w:r>
      <w:proofErr w:type="spellStart"/>
      <w:r w:rsidRPr="00D62049">
        <w:t>Rouvray</w:t>
      </w:r>
      <w:proofErr w:type="spellEnd"/>
      <w:r w:rsidRPr="00D62049">
        <w:t xml:space="preserve"> (Eds.), Complexity in Chemistry, Biology, and Ecology (pp. 191–235). Boston, MA: Springer US. Retrieved from http://link.springer.com/10.1007/0-387-25871-X_5</w:t>
      </w:r>
    </w:p>
    <w:p w:rsidR="007057D3" w:rsidRPr="00D62049" w:rsidRDefault="007057D3" w:rsidP="00C33948">
      <w:pPr>
        <w:pStyle w:val="References"/>
      </w:pPr>
      <w:proofErr w:type="spellStart"/>
      <w:r w:rsidRPr="00D62049">
        <w:t>Bordoloi</w:t>
      </w:r>
      <w:proofErr w:type="spellEnd"/>
      <w:r w:rsidRPr="00D62049">
        <w:t xml:space="preserve">, R., Mote, A., Sarkar, P. P., &amp; </w:t>
      </w:r>
      <w:proofErr w:type="spellStart"/>
      <w:r w:rsidRPr="00D62049">
        <w:t>Mallikarjuna</w:t>
      </w:r>
      <w:proofErr w:type="spellEnd"/>
      <w:r w:rsidRPr="00D62049">
        <w:t>, C. (2013). Quantification of Land Use Diversity in The Context of Mixed Land Use. Procedia - Social and Behavioral Sciences, 104, 563–572. http://doi.org/10.1016/j.sbspro.2013.11.150</w:t>
      </w:r>
    </w:p>
    <w:p w:rsidR="007057D3" w:rsidRPr="00D62049" w:rsidRDefault="007057D3" w:rsidP="00C33948">
      <w:pPr>
        <w:pStyle w:val="References"/>
      </w:pPr>
      <w:proofErr w:type="spellStart"/>
      <w:r w:rsidRPr="00D62049">
        <w:lastRenderedPageBreak/>
        <w:t>Bourdic</w:t>
      </w:r>
      <w:proofErr w:type="spellEnd"/>
      <w:r w:rsidRPr="00D62049">
        <w:t xml:space="preserve">, L., Salat, S., &amp; </w:t>
      </w:r>
      <w:proofErr w:type="spellStart"/>
      <w:r w:rsidRPr="00D62049">
        <w:t>Nowacki</w:t>
      </w:r>
      <w:proofErr w:type="spellEnd"/>
      <w:r w:rsidRPr="00D62049">
        <w:t>, C. (2012). Assessing cities: a new system of cross-scale spatial indicators. Building Research &amp; Information, 40(5), 592–605. http://doi.org/10.1080/09613218.2012.703488</w:t>
      </w:r>
    </w:p>
    <w:p w:rsidR="007057D3" w:rsidRPr="00D62049" w:rsidRDefault="007057D3" w:rsidP="00C33948">
      <w:pPr>
        <w:pStyle w:val="References"/>
      </w:pPr>
      <w:r w:rsidRPr="00D62049">
        <w:t>Byrne, D. (2001). What is complexity science? Thinking as a realist about measurement and cities and arguing for natural history. Emergence, A Journal of Complexity Issues in Organizations and Management, 3(1), 61–76.</w:t>
      </w:r>
    </w:p>
    <w:p w:rsidR="007057D3" w:rsidRPr="00D62049" w:rsidRDefault="007057D3" w:rsidP="00C33948">
      <w:pPr>
        <w:pStyle w:val="References"/>
      </w:pPr>
      <w:r w:rsidRPr="00D62049">
        <w:t>Cao, J., &amp; Menendez, M. (2015). System dynamics of urban traffic based on its parking-related-states. Transportation Research Part B: Methodological. http://doi.org/10.1016/j.trb.2015.07.018</w:t>
      </w:r>
    </w:p>
    <w:p w:rsidR="007057D3" w:rsidRPr="00D62049" w:rsidRDefault="007057D3" w:rsidP="00C33948">
      <w:pPr>
        <w:pStyle w:val="References"/>
      </w:pPr>
      <w:r w:rsidRPr="00D62049">
        <w:t xml:space="preserve">Carlson, C., </w:t>
      </w:r>
      <w:proofErr w:type="spellStart"/>
      <w:r w:rsidRPr="00D62049">
        <w:t>Aytur</w:t>
      </w:r>
      <w:proofErr w:type="spellEnd"/>
      <w:r w:rsidRPr="00D62049">
        <w:t>, S., Gardner, K., &amp; Rogers, S. (2012). Complexity in Built Environment, Health, and Destination Walking: A Neighborhood-Scale Analysis. Journal of Urban Health, 89(2), 270–284. http://doi.org/10.1007/s11524-011-9652-8</w:t>
      </w:r>
    </w:p>
    <w:p w:rsidR="007057D3" w:rsidRPr="00D62049" w:rsidRDefault="007057D3" w:rsidP="00C33948">
      <w:pPr>
        <w:pStyle w:val="References"/>
      </w:pPr>
      <w:proofErr w:type="spellStart"/>
      <w:r w:rsidRPr="00D62049">
        <w:t>Cavalcante</w:t>
      </w:r>
      <w:proofErr w:type="spellEnd"/>
      <w:r w:rsidRPr="00D62049">
        <w:t xml:space="preserve">, A., </w:t>
      </w:r>
      <w:proofErr w:type="spellStart"/>
      <w:r w:rsidRPr="00D62049">
        <w:t>Mansouri</w:t>
      </w:r>
      <w:proofErr w:type="spellEnd"/>
      <w:r w:rsidRPr="00D62049">
        <w:t xml:space="preserve">, A., </w:t>
      </w:r>
      <w:proofErr w:type="spellStart"/>
      <w:r w:rsidRPr="00D62049">
        <w:t>Kacha</w:t>
      </w:r>
      <w:proofErr w:type="spellEnd"/>
      <w:r w:rsidRPr="00D62049">
        <w:t xml:space="preserve">, L., Barros, A. K., Takeuchi, Y., Matsumoto, N., &amp; Ohnishi, N. (2014). Measuring Streetscape Complexity Based on the Statistics of Local Contrast and Spatial Frequency. </w:t>
      </w:r>
      <w:proofErr w:type="spellStart"/>
      <w:r w:rsidRPr="00D62049">
        <w:t>PLoS</w:t>
      </w:r>
      <w:proofErr w:type="spellEnd"/>
      <w:r w:rsidRPr="00D62049">
        <w:t xml:space="preserve"> ONE, 9(2), e87097. http://doi.org/10.1371/journal.pone.0087097</w:t>
      </w:r>
    </w:p>
    <w:p w:rsidR="007057D3" w:rsidRPr="00D62049" w:rsidRDefault="007057D3" w:rsidP="00C33948">
      <w:pPr>
        <w:pStyle w:val="References"/>
      </w:pPr>
      <w:r w:rsidRPr="00D62049">
        <w:t xml:space="preserve">Clifton, K., Ewing, R., </w:t>
      </w:r>
      <w:proofErr w:type="spellStart"/>
      <w:r w:rsidRPr="00D62049">
        <w:t>Knaap</w:t>
      </w:r>
      <w:proofErr w:type="spellEnd"/>
      <w:r w:rsidRPr="00D62049">
        <w:t xml:space="preserve">, G., &amp; Song, Y. (2008). Quantitative analysis of urban form: a multidisciplinary review. Journal of Urbanism: International Research on </w:t>
      </w:r>
      <w:r w:rsidRPr="00D62049">
        <w:lastRenderedPageBreak/>
        <w:t>Placemaking and Urban Sustainability, 1(1), 17–45. http://doi.org/10.1080/17549170801903496</w:t>
      </w:r>
    </w:p>
    <w:p w:rsidR="007057D3" w:rsidRPr="00D62049" w:rsidRDefault="007057D3" w:rsidP="00C33948">
      <w:pPr>
        <w:pStyle w:val="References"/>
      </w:pPr>
      <w:proofErr w:type="spellStart"/>
      <w:r w:rsidRPr="00D62049">
        <w:t>Crucitti</w:t>
      </w:r>
      <w:proofErr w:type="spellEnd"/>
      <w:r w:rsidRPr="00D62049">
        <w:t xml:space="preserve">, P., </w:t>
      </w:r>
      <w:proofErr w:type="spellStart"/>
      <w:r w:rsidRPr="00D62049">
        <w:t>Latora</w:t>
      </w:r>
      <w:proofErr w:type="spellEnd"/>
      <w:r w:rsidRPr="00D62049">
        <w:t>, V., &amp; Porta, S. (2006). Centrality Measures in Spatial Networks of Urban Streets. Physical Review E, 73.</w:t>
      </w:r>
    </w:p>
    <w:p w:rsidR="007057D3" w:rsidRPr="00D62049" w:rsidRDefault="007057D3" w:rsidP="00C33948">
      <w:pPr>
        <w:pStyle w:val="References"/>
      </w:pPr>
      <w:r w:rsidRPr="00D62049">
        <w:t>Drinan, J. M. (2015). Response to Talen et al.: Igniting the Dialogue: What Makes a Neighborhood Great? Journal of the American Planning Association, 81(2), 141–142. http://doi.org/10.1080/01944363.2015.1068652</w:t>
      </w:r>
    </w:p>
    <w:p w:rsidR="007057D3" w:rsidRPr="00D62049" w:rsidRDefault="007057D3" w:rsidP="00C33948">
      <w:pPr>
        <w:pStyle w:val="References"/>
      </w:pPr>
      <w:proofErr w:type="spellStart"/>
      <w:r w:rsidRPr="00D62049">
        <w:t>Eikelboom</w:t>
      </w:r>
      <w:proofErr w:type="spellEnd"/>
      <w:r w:rsidRPr="00D62049">
        <w:t xml:space="preserve">, T., Janssen, R., &amp; Stewart, T. J. (2015). A spatial optimization algorithm for </w:t>
      </w:r>
      <w:proofErr w:type="spellStart"/>
      <w:r w:rsidRPr="00D62049">
        <w:t>geodesign</w:t>
      </w:r>
      <w:proofErr w:type="spellEnd"/>
      <w:r w:rsidRPr="00D62049">
        <w:t>. Landscape and Urban Planning, 144, 10–21.</w:t>
      </w:r>
    </w:p>
    <w:p w:rsidR="007057D3" w:rsidRPr="00D62049" w:rsidRDefault="007057D3" w:rsidP="00C33948">
      <w:pPr>
        <w:pStyle w:val="References"/>
      </w:pPr>
      <w:proofErr w:type="spellStart"/>
      <w:r w:rsidRPr="00D62049">
        <w:t>Elsheshtawy</w:t>
      </w:r>
      <w:proofErr w:type="spellEnd"/>
      <w:r w:rsidRPr="00D62049">
        <w:t>, Y. (1997). Urban Complexity: Toward the Measurement of the Physical Complexity of Street-</w:t>
      </w:r>
      <w:proofErr w:type="spellStart"/>
      <w:r w:rsidRPr="00D62049">
        <w:t>Scapes</w:t>
      </w:r>
      <w:proofErr w:type="spellEnd"/>
      <w:r w:rsidRPr="00D62049">
        <w:t>. Journal of Architectural and Planning Research, 14(4), 301–316.</w:t>
      </w:r>
    </w:p>
    <w:p w:rsidR="007057D3" w:rsidRPr="00D62049" w:rsidRDefault="007057D3" w:rsidP="00C33948">
      <w:pPr>
        <w:pStyle w:val="References"/>
      </w:pPr>
      <w:r w:rsidRPr="00D62049">
        <w:t>Ewing, R. H., &amp; Clemente, O. (2013). Measuring urban design: metrics for livable places. Island Press.</w:t>
      </w:r>
    </w:p>
    <w:p w:rsidR="007057D3" w:rsidRPr="00D62049" w:rsidRDefault="007057D3" w:rsidP="00C33948">
      <w:pPr>
        <w:pStyle w:val="References"/>
      </w:pPr>
      <w:r w:rsidRPr="00D62049">
        <w:t xml:space="preserve">Frame, M., Mandelbrot, B., &amp; </w:t>
      </w:r>
      <w:proofErr w:type="spellStart"/>
      <w:r w:rsidRPr="00D62049">
        <w:t>Neger</w:t>
      </w:r>
      <w:proofErr w:type="spellEnd"/>
      <w:r w:rsidRPr="00D62049">
        <w:t>, N. (2015). Fractal Geometry. Yale University. Retrieved from https://classes.yale.edu/fractals/</w:t>
      </w:r>
    </w:p>
    <w:p w:rsidR="007057D3" w:rsidRPr="00D62049" w:rsidRDefault="007057D3" w:rsidP="00C33948">
      <w:pPr>
        <w:pStyle w:val="References"/>
      </w:pPr>
      <w:proofErr w:type="spellStart"/>
      <w:r w:rsidRPr="00D62049">
        <w:t>Gershenson</w:t>
      </w:r>
      <w:proofErr w:type="spellEnd"/>
      <w:r w:rsidRPr="00D62049">
        <w:t>, C., &amp; Fernández, N. (2012). Complexity and information: Measuring emergence, self-organization, and homeostasis at multiple scales. Complexity, 18(2), 29–44. http://doi.org/10.1002/cplx.21424</w:t>
      </w:r>
    </w:p>
    <w:p w:rsidR="007057D3" w:rsidRPr="00D62049" w:rsidRDefault="007057D3" w:rsidP="00C33948">
      <w:pPr>
        <w:pStyle w:val="References"/>
      </w:pPr>
      <w:proofErr w:type="spellStart"/>
      <w:r w:rsidRPr="00D62049">
        <w:lastRenderedPageBreak/>
        <w:t>Hajrasouliha</w:t>
      </w:r>
      <w:proofErr w:type="spellEnd"/>
      <w:r w:rsidRPr="00D62049">
        <w:t>, A., &amp; Yin, L. (2015). The impact of street network connectivity on pedestrian volume. Urban Studies, 52(13), 2483–2497. http://doi.org/10.1177/0042098014544763</w:t>
      </w:r>
    </w:p>
    <w:p w:rsidR="007057D3" w:rsidRPr="00D62049" w:rsidRDefault="007057D3" w:rsidP="00C33948">
      <w:pPr>
        <w:pStyle w:val="References"/>
      </w:pPr>
      <w:r w:rsidRPr="00D62049">
        <w:t xml:space="preserve">Haken, H. (2012). Complexity and Complexity Theories: Do These Concepts Make Sense?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7–20). Berlin, Heidelberg: Springer Berlin Heidelberg.</w:t>
      </w:r>
    </w:p>
    <w:p w:rsidR="007057D3" w:rsidRPr="00D62049" w:rsidRDefault="007057D3" w:rsidP="00C33948">
      <w:pPr>
        <w:pStyle w:val="References"/>
      </w:pPr>
      <w:r w:rsidRPr="00D62049">
        <w:t>Hall, P. (1996). Cities of Tomorrow: An Intellectual History of Urban Planning and Design in the Twentieth Century (2nd ed.). Malden, MA: Blackwell Publishers.</w:t>
      </w:r>
    </w:p>
    <w:p w:rsidR="007057D3" w:rsidRPr="00D62049" w:rsidRDefault="007057D3" w:rsidP="00C33948">
      <w:pPr>
        <w:pStyle w:val="References"/>
      </w:pPr>
      <w:r w:rsidRPr="00D62049">
        <w:t xml:space="preserve">Hillier, B., </w:t>
      </w:r>
      <w:proofErr w:type="spellStart"/>
      <w:r w:rsidRPr="00D62049">
        <w:t>Leaman</w:t>
      </w:r>
      <w:proofErr w:type="spellEnd"/>
      <w:r w:rsidRPr="00D62049">
        <w:t xml:space="preserve">, A., </w:t>
      </w:r>
      <w:proofErr w:type="spellStart"/>
      <w:r w:rsidRPr="00D62049">
        <w:t>Stansall</w:t>
      </w:r>
      <w:proofErr w:type="spellEnd"/>
      <w:r w:rsidRPr="00D62049">
        <w:t>, P., &amp; Bedford, M. (1976). Space Syntax. Environment and Planning B, 3, 147–185.</w:t>
      </w:r>
    </w:p>
    <w:p w:rsidR="007057D3" w:rsidRPr="00D62049" w:rsidRDefault="007057D3" w:rsidP="00C33948">
      <w:pPr>
        <w:pStyle w:val="References"/>
      </w:pPr>
      <w:r w:rsidRPr="00D62049">
        <w:t xml:space="preserve">Hoch, C., </w:t>
      </w:r>
      <w:proofErr w:type="spellStart"/>
      <w:r w:rsidRPr="00D62049">
        <w:t>Zellner</w:t>
      </w:r>
      <w:proofErr w:type="spellEnd"/>
      <w:r w:rsidRPr="00D62049">
        <w:t xml:space="preserve">, M., </w:t>
      </w:r>
      <w:proofErr w:type="spellStart"/>
      <w:r w:rsidRPr="00D62049">
        <w:t>Milz</w:t>
      </w:r>
      <w:proofErr w:type="spellEnd"/>
      <w:r w:rsidRPr="00D62049">
        <w:t>, D., Radinsky, J., &amp; Lyons, L. (2015). Seeing is not believing: cognitive bias and modelling in collaborative planning. Planning Theory &amp; Practice, 16(3), 319–335. http://doi.org/10.1080/14649357.2015.1045015</w:t>
      </w:r>
    </w:p>
    <w:p w:rsidR="007057D3" w:rsidRPr="00D62049" w:rsidRDefault="007057D3" w:rsidP="00C33948">
      <w:pPr>
        <w:pStyle w:val="References"/>
      </w:pPr>
      <w:proofErr w:type="spellStart"/>
      <w:r w:rsidRPr="00D62049">
        <w:t>Jabareen</w:t>
      </w:r>
      <w:proofErr w:type="spellEnd"/>
      <w:r w:rsidRPr="00D62049">
        <w:t>, Y. (2013). Planning the resilient city: Concepts and strategies for coping with climate change and environmental risk. Cities, 31, 220–229. http://doi.org/10.1016/j.cities.2012.05.004</w:t>
      </w:r>
    </w:p>
    <w:p w:rsidR="007057D3" w:rsidRPr="00D62049" w:rsidRDefault="007057D3" w:rsidP="00C33948">
      <w:pPr>
        <w:pStyle w:val="References"/>
      </w:pPr>
      <w:r w:rsidRPr="00D62049">
        <w:t>Jackson, K. T. (1985). Crabgrass Frontier: The Suburbanization of the United States. New York: Oxford University Press.</w:t>
      </w:r>
    </w:p>
    <w:p w:rsidR="007057D3" w:rsidRPr="00D62049" w:rsidRDefault="007057D3" w:rsidP="00C33948">
      <w:pPr>
        <w:pStyle w:val="References"/>
      </w:pPr>
      <w:r w:rsidRPr="00D62049">
        <w:lastRenderedPageBreak/>
        <w:t>Jacobs, A. B. (1995). Great Streets. Cambridge, MA: The MIT Press.</w:t>
      </w:r>
    </w:p>
    <w:p w:rsidR="007057D3" w:rsidRPr="00D62049" w:rsidRDefault="007057D3" w:rsidP="00C33948">
      <w:pPr>
        <w:pStyle w:val="References"/>
      </w:pPr>
      <w:r w:rsidRPr="00D62049">
        <w:t>Jacobs, J. (1961). The Death and Life of Great American Cities (1992 Edition). New York: Vintage Books.</w:t>
      </w:r>
    </w:p>
    <w:p w:rsidR="007057D3" w:rsidRPr="00D62049" w:rsidRDefault="007057D3" w:rsidP="00C33948">
      <w:pPr>
        <w:pStyle w:val="References"/>
      </w:pPr>
      <w:r w:rsidRPr="00D62049">
        <w:t xml:space="preserve">Jiang, B., &amp; </w:t>
      </w:r>
      <w:proofErr w:type="spellStart"/>
      <w:r w:rsidRPr="00D62049">
        <w:t>Claramunt</w:t>
      </w:r>
      <w:proofErr w:type="spellEnd"/>
      <w:r w:rsidRPr="00D62049">
        <w:t>, C. (2002). Integration of space syntax into GIS: new perspectives for urban morphology. Transactions in GIS, 6(3), 295–309.</w:t>
      </w:r>
    </w:p>
    <w:p w:rsidR="007057D3" w:rsidRPr="00D62049" w:rsidRDefault="007057D3" w:rsidP="00C33948">
      <w:pPr>
        <w:pStyle w:val="References"/>
      </w:pPr>
      <w:r w:rsidRPr="00D62049">
        <w:t xml:space="preserve">Jiang, B., &amp; </w:t>
      </w:r>
      <w:proofErr w:type="spellStart"/>
      <w:r w:rsidRPr="00D62049">
        <w:t>Claramunt</w:t>
      </w:r>
      <w:proofErr w:type="spellEnd"/>
      <w:r w:rsidRPr="00D62049">
        <w:t>, C. (2004). Topological analysis of urban street networks. Environment and Planning B: Planning and Design, 31(1), 151–162. http://doi.org/10.1068/b306</w:t>
      </w:r>
    </w:p>
    <w:p w:rsidR="007057D3" w:rsidRPr="00D62049" w:rsidRDefault="007057D3" w:rsidP="00C33948">
      <w:pPr>
        <w:pStyle w:val="References"/>
      </w:pPr>
      <w:proofErr w:type="spellStart"/>
      <w:r w:rsidRPr="00D62049">
        <w:t>Jokar</w:t>
      </w:r>
      <w:proofErr w:type="spellEnd"/>
      <w:r w:rsidRPr="00D62049">
        <w:t xml:space="preserve"> </w:t>
      </w:r>
      <w:proofErr w:type="spellStart"/>
      <w:r w:rsidRPr="00D62049">
        <w:t>Arsanjani</w:t>
      </w:r>
      <w:proofErr w:type="spellEnd"/>
      <w:r w:rsidRPr="00D62049">
        <w:t xml:space="preserve">, J., </w:t>
      </w:r>
      <w:proofErr w:type="spellStart"/>
      <w:r w:rsidRPr="00D62049">
        <w:t>Zipf</w:t>
      </w:r>
      <w:proofErr w:type="spellEnd"/>
      <w:r w:rsidRPr="00D62049">
        <w:t xml:space="preserve">, A., Mooney, P., &amp; </w:t>
      </w:r>
      <w:proofErr w:type="spellStart"/>
      <w:r w:rsidRPr="00D62049">
        <w:t>Helbich</w:t>
      </w:r>
      <w:proofErr w:type="spellEnd"/>
      <w:r w:rsidRPr="00D62049">
        <w:t xml:space="preserve">, M. (Eds.). (2015). </w:t>
      </w:r>
      <w:proofErr w:type="spellStart"/>
      <w:r w:rsidRPr="00D62049">
        <w:t>OpenStreetMap</w:t>
      </w:r>
      <w:proofErr w:type="spellEnd"/>
      <w:r w:rsidRPr="00D62049">
        <w:t xml:space="preserve"> in </w:t>
      </w:r>
      <w:proofErr w:type="spellStart"/>
      <w:r w:rsidRPr="00D62049">
        <w:t>GIScience</w:t>
      </w:r>
      <w:proofErr w:type="spellEnd"/>
      <w:r w:rsidRPr="00D62049">
        <w:t>. Cham: Springer International Publishing. Retrieved from http://link.springer.com/10.1007/978-3-319-14280-7</w:t>
      </w:r>
    </w:p>
    <w:p w:rsidR="007057D3" w:rsidRPr="00D62049" w:rsidRDefault="007057D3" w:rsidP="00C33948">
      <w:pPr>
        <w:pStyle w:val="References"/>
      </w:pPr>
      <w:proofErr w:type="spellStart"/>
      <w:r w:rsidRPr="00D62049">
        <w:t>Karimi</w:t>
      </w:r>
      <w:proofErr w:type="spellEnd"/>
      <w:r w:rsidRPr="00D62049">
        <w:t xml:space="preserve">, K. (2012). A configurational approach to analytical urban </w:t>
      </w:r>
      <w:proofErr w:type="spellStart"/>
      <w:proofErr w:type="gramStart"/>
      <w:r w:rsidRPr="00D62049">
        <w:t>design:“</w:t>
      </w:r>
      <w:proofErr w:type="gramEnd"/>
      <w:r w:rsidRPr="00D62049">
        <w:t>Space</w:t>
      </w:r>
      <w:proofErr w:type="spellEnd"/>
      <w:r w:rsidRPr="00D62049">
        <w:t xml:space="preserve"> </w:t>
      </w:r>
      <w:proofErr w:type="spellStart"/>
      <w:r w:rsidRPr="00D62049">
        <w:t>syntax”methodology</w:t>
      </w:r>
      <w:proofErr w:type="spellEnd"/>
      <w:r w:rsidRPr="00D62049">
        <w:t>. Urban Design International, 17(4), 297–318.</w:t>
      </w:r>
    </w:p>
    <w:p w:rsidR="007057D3" w:rsidRPr="00D62049" w:rsidRDefault="007057D3" w:rsidP="00C33948">
      <w:pPr>
        <w:pStyle w:val="References"/>
      </w:pPr>
      <w:proofErr w:type="spellStart"/>
      <w:r w:rsidRPr="00D62049">
        <w:t>Krasny</w:t>
      </w:r>
      <w:proofErr w:type="spellEnd"/>
      <w:r w:rsidRPr="00D62049">
        <w:t xml:space="preserve">, M. E., Russ, A., Tidball, K. G., &amp; </w:t>
      </w:r>
      <w:proofErr w:type="spellStart"/>
      <w:r w:rsidRPr="00D62049">
        <w:t>Elmqvist</w:t>
      </w:r>
      <w:proofErr w:type="spellEnd"/>
      <w:r w:rsidRPr="00D62049">
        <w:t>, T. (2014). Civic ecology practices: Participatory approaches to generating and measuring ecosystem services in cities. Ecosystem Services, 7, 177–186. http://doi.org/10.1016/j.ecoser.2013.11.002</w:t>
      </w:r>
    </w:p>
    <w:p w:rsidR="007057D3" w:rsidRPr="00D62049" w:rsidRDefault="007057D3" w:rsidP="00C33948">
      <w:pPr>
        <w:pStyle w:val="References"/>
      </w:pPr>
      <w:proofErr w:type="spellStart"/>
      <w:r w:rsidRPr="00D62049">
        <w:t>Larice</w:t>
      </w:r>
      <w:proofErr w:type="spellEnd"/>
      <w:r w:rsidRPr="00D62049">
        <w:t>, M., &amp; Macdonald, E. (2007). The Urban Design Reader (1st ed.). New York: Routledge.</w:t>
      </w:r>
    </w:p>
    <w:p w:rsidR="007057D3" w:rsidRPr="00D62049" w:rsidRDefault="007057D3" w:rsidP="00C33948">
      <w:pPr>
        <w:pStyle w:val="References"/>
      </w:pPr>
      <w:r w:rsidRPr="00D62049">
        <w:lastRenderedPageBreak/>
        <w:t xml:space="preserve">Lloyd, S. (2001). Measures of complexity: a </w:t>
      </w:r>
      <w:proofErr w:type="spellStart"/>
      <w:r w:rsidRPr="00D62049">
        <w:t>nonexhaustive</w:t>
      </w:r>
      <w:proofErr w:type="spellEnd"/>
      <w:r w:rsidRPr="00D62049">
        <w:t xml:space="preserve"> list. IEEE Control Systems Magazine, 21(4), 7–8.</w:t>
      </w:r>
    </w:p>
    <w:p w:rsidR="007057D3" w:rsidRPr="00D62049" w:rsidRDefault="007057D3" w:rsidP="00C33948">
      <w:pPr>
        <w:pStyle w:val="References"/>
      </w:pPr>
      <w:r w:rsidRPr="00D62049">
        <w:t>Mandelbrot, B. B. (1983). The Fractal Geometry of Nature. New York: Macmillan.</w:t>
      </w:r>
    </w:p>
    <w:p w:rsidR="007057D3" w:rsidRPr="00D62049" w:rsidRDefault="007057D3" w:rsidP="00C33948">
      <w:pPr>
        <w:pStyle w:val="References"/>
      </w:pPr>
      <w:r w:rsidRPr="00D62049">
        <w:t xml:space="preserve">Marcus, L., &amp; </w:t>
      </w:r>
      <w:proofErr w:type="spellStart"/>
      <w:r w:rsidRPr="00D62049">
        <w:t>Legeby</w:t>
      </w:r>
      <w:proofErr w:type="spellEnd"/>
      <w:r w:rsidRPr="00D62049">
        <w:t xml:space="preserve">, A. (2012). The need for co-presence in urban complexity: Measuring social capital using space syntax. In </w:t>
      </w:r>
      <w:proofErr w:type="spellStart"/>
      <w:r w:rsidRPr="00D62049">
        <w:t>Eigth</w:t>
      </w:r>
      <w:proofErr w:type="spellEnd"/>
      <w:r w:rsidRPr="00D62049">
        <w:t xml:space="preserve"> International Space Syntax Symposium. Retrieved from http://www.diva-portal.org/smash/record.jsf?pid=diva2:470211</w:t>
      </w:r>
    </w:p>
    <w:p w:rsidR="007057D3" w:rsidRPr="00D62049" w:rsidRDefault="007057D3" w:rsidP="00C33948">
      <w:pPr>
        <w:pStyle w:val="References"/>
      </w:pPr>
      <w:r w:rsidRPr="00D62049">
        <w:t xml:space="preserve">Marshall, S. (2012). Planning, Design and the Complexity of Cities. In J. </w:t>
      </w:r>
      <w:proofErr w:type="spellStart"/>
      <w:r w:rsidRPr="00D62049">
        <w:t>Portugali</w:t>
      </w:r>
      <w:proofErr w:type="spellEnd"/>
      <w:r w:rsidRPr="00D62049">
        <w:t xml:space="preserve">, H. Meyer, E. </w:t>
      </w:r>
      <w:proofErr w:type="spellStart"/>
      <w:r w:rsidRPr="00D62049">
        <w:t>Stolk</w:t>
      </w:r>
      <w:proofErr w:type="spellEnd"/>
      <w:r w:rsidRPr="00D62049">
        <w:t>, &amp; E. Tan (Eds.), Complexity Theories of Cities Have Come of Age (pp. 191–205). Berlin, Heidelberg: Springer Berlin Heidelberg.</w:t>
      </w:r>
    </w:p>
    <w:p w:rsidR="007057D3" w:rsidRPr="00D62049" w:rsidRDefault="007057D3" w:rsidP="00C33948">
      <w:pPr>
        <w:pStyle w:val="References"/>
      </w:pPr>
      <w:proofErr w:type="spellStart"/>
      <w:r w:rsidRPr="00D62049">
        <w:t>Mattsson</w:t>
      </w:r>
      <w:proofErr w:type="spellEnd"/>
      <w:r w:rsidRPr="00D62049">
        <w:t xml:space="preserve">, L.-G., &amp; </w:t>
      </w:r>
      <w:proofErr w:type="spellStart"/>
      <w:r w:rsidRPr="00D62049">
        <w:t>Jenelius</w:t>
      </w:r>
      <w:proofErr w:type="spellEnd"/>
      <w:r w:rsidRPr="00D62049">
        <w:t>, E. (2015). Vulnerability and resilience of transport systems – A discussion of recent research. Transportation Research Part A: Policy and Practice, 81, 16–34. http://doi.org/10.1016/j.tra.2015.06.002</w:t>
      </w:r>
    </w:p>
    <w:p w:rsidR="007057D3" w:rsidRPr="00D62049" w:rsidRDefault="007057D3" w:rsidP="00C33948">
      <w:pPr>
        <w:pStyle w:val="References"/>
      </w:pPr>
      <w:proofErr w:type="spellStart"/>
      <w:r w:rsidRPr="00D62049">
        <w:t>Moroni</w:t>
      </w:r>
      <w:proofErr w:type="spellEnd"/>
      <w:r w:rsidRPr="00D62049">
        <w:t>, S. (2010). Rethinking the theory and practice of land-use regulation: Towards nomocracy. Planning Theory, 9(2), 137–155.</w:t>
      </w:r>
    </w:p>
    <w:p w:rsidR="007057D3" w:rsidRPr="00D62049" w:rsidRDefault="007057D3" w:rsidP="00C33948">
      <w:pPr>
        <w:pStyle w:val="References"/>
      </w:pPr>
      <w:proofErr w:type="spellStart"/>
      <w:r w:rsidRPr="00D62049">
        <w:t>Moroni</w:t>
      </w:r>
      <w:proofErr w:type="spellEnd"/>
      <w:r w:rsidRPr="00D62049">
        <w:t>, S. (2015). Complexity and the inherent limits of explanation and prediction: Urban codes for self-</w:t>
      </w:r>
      <w:proofErr w:type="spellStart"/>
      <w:r w:rsidRPr="00D62049">
        <w:t>organising</w:t>
      </w:r>
      <w:proofErr w:type="spellEnd"/>
      <w:r w:rsidRPr="00D62049">
        <w:t xml:space="preserve"> cities. Planning Theory, 14(3), 248–267.</w:t>
      </w:r>
    </w:p>
    <w:p w:rsidR="007057D3" w:rsidRPr="00D62049" w:rsidRDefault="007057D3" w:rsidP="00C33948">
      <w:pPr>
        <w:pStyle w:val="References"/>
      </w:pPr>
      <w:r w:rsidRPr="00D62049">
        <w:t>Mumford, L. (1961). The City in History: Its Origins, Its Transformations, and Its Prospects. San Diego: Harcourt Brace Jovanovich.</w:t>
      </w:r>
    </w:p>
    <w:p w:rsidR="007057D3" w:rsidRPr="00D62049" w:rsidRDefault="007057D3" w:rsidP="00C33948">
      <w:pPr>
        <w:pStyle w:val="References"/>
      </w:pPr>
      <w:proofErr w:type="spellStart"/>
      <w:r w:rsidRPr="00D62049">
        <w:lastRenderedPageBreak/>
        <w:t>Murcio</w:t>
      </w:r>
      <w:proofErr w:type="spellEnd"/>
      <w:r w:rsidRPr="00D62049">
        <w:t xml:space="preserve">, R., Morphet, R., </w:t>
      </w:r>
      <w:proofErr w:type="spellStart"/>
      <w:r w:rsidRPr="00D62049">
        <w:t>Gershenson</w:t>
      </w:r>
      <w:proofErr w:type="spellEnd"/>
      <w:r w:rsidRPr="00D62049">
        <w:t xml:space="preserve">, C., &amp; Batty, M. (2015). Urban transfer entropy across scales. </w:t>
      </w:r>
      <w:proofErr w:type="spellStart"/>
      <w:r w:rsidRPr="00D62049">
        <w:t>arXiv</w:t>
      </w:r>
      <w:proofErr w:type="spellEnd"/>
      <w:r w:rsidRPr="00D62049">
        <w:t xml:space="preserve"> Preprint arXiv:1505.02761. Retrieved from http://arxiv.org/abs/1505.02761</w:t>
      </w:r>
    </w:p>
    <w:p w:rsidR="007057D3" w:rsidRPr="00D62049" w:rsidRDefault="007057D3" w:rsidP="00C33948">
      <w:pPr>
        <w:pStyle w:val="References"/>
      </w:pPr>
      <w:proofErr w:type="spellStart"/>
      <w:r w:rsidRPr="00D62049">
        <w:t>Orishimo</w:t>
      </w:r>
      <w:proofErr w:type="spellEnd"/>
      <w:r w:rsidRPr="00D62049">
        <w:t>, I. (1987). An approach to urban dynamics. Geographical Analysis, 19(3), 200–210.</w:t>
      </w:r>
    </w:p>
    <w:p w:rsidR="007057D3" w:rsidRPr="00D62049" w:rsidRDefault="007057D3" w:rsidP="00C33948">
      <w:pPr>
        <w:pStyle w:val="References"/>
      </w:pPr>
      <w:r w:rsidRPr="00D62049">
        <w:t>Parrott, L. (2010). Measuring ecological complexity. Ecological Indicators, 10(6), 1069–1076. http://doi.org/10.1016/j.ecolind.2010.03.014</w:t>
      </w:r>
    </w:p>
    <w:p w:rsidR="007057D3" w:rsidRPr="00D62049" w:rsidRDefault="007057D3" w:rsidP="00C33948">
      <w:pPr>
        <w:pStyle w:val="References"/>
      </w:pPr>
      <w:r w:rsidRPr="00D62049">
        <w:t xml:space="preserve">Perry, C. (2007). The Neighborhood Unit. In M. </w:t>
      </w:r>
      <w:proofErr w:type="spellStart"/>
      <w:r w:rsidRPr="00D62049">
        <w:t>Larice</w:t>
      </w:r>
      <w:proofErr w:type="spellEnd"/>
      <w:r w:rsidRPr="00D62049">
        <w:t xml:space="preserve"> &amp; E. Macdonald (Eds.), The Urban Design Reader (1st ed., pp. 54–65). New York: Routledge.</w:t>
      </w:r>
    </w:p>
    <w:p w:rsidR="007057D3" w:rsidRPr="00D62049" w:rsidRDefault="007057D3" w:rsidP="00C33948">
      <w:pPr>
        <w:pStyle w:val="References"/>
      </w:pPr>
      <w:r w:rsidRPr="00D62049">
        <w:t xml:space="preserve">Porta, S., </w:t>
      </w:r>
      <w:proofErr w:type="spellStart"/>
      <w:r w:rsidRPr="00D62049">
        <w:t>Crucitti</w:t>
      </w:r>
      <w:proofErr w:type="spellEnd"/>
      <w:r w:rsidRPr="00D62049">
        <w:t xml:space="preserve">, P., &amp; </w:t>
      </w:r>
      <w:proofErr w:type="spellStart"/>
      <w:r w:rsidRPr="00D62049">
        <w:t>Latora</w:t>
      </w:r>
      <w:proofErr w:type="spellEnd"/>
      <w:r w:rsidRPr="00D62049">
        <w:t xml:space="preserve">, V. (2006a). The network analysis of urban streets: A dual approach. </w:t>
      </w:r>
      <w:proofErr w:type="spellStart"/>
      <w:r w:rsidRPr="00D62049">
        <w:t>Physica</w:t>
      </w:r>
      <w:proofErr w:type="spellEnd"/>
      <w:r w:rsidRPr="00D62049">
        <w:t xml:space="preserve"> A: Statistical Mechanics and Its Applications, 369(2), 853–866. http://doi.org/10.1016/j.physa.2005.12.063</w:t>
      </w:r>
    </w:p>
    <w:p w:rsidR="007057D3" w:rsidRPr="00D62049" w:rsidRDefault="007057D3" w:rsidP="00C33948">
      <w:pPr>
        <w:pStyle w:val="References"/>
      </w:pPr>
      <w:r w:rsidRPr="00D62049">
        <w:t xml:space="preserve">Porta, S., </w:t>
      </w:r>
      <w:proofErr w:type="spellStart"/>
      <w:r w:rsidRPr="00D62049">
        <w:t>Crucitti</w:t>
      </w:r>
      <w:proofErr w:type="spellEnd"/>
      <w:r w:rsidRPr="00D62049">
        <w:t xml:space="preserve">, P., &amp; </w:t>
      </w:r>
      <w:proofErr w:type="spellStart"/>
      <w:r w:rsidRPr="00D62049">
        <w:t>Latora</w:t>
      </w:r>
      <w:proofErr w:type="spellEnd"/>
      <w:r w:rsidRPr="00D62049">
        <w:t>, V. (2006b). The network analysis of urban streets: a primal approach. Environment and Planning B: Planning and Design, 33(5), 705–725. http://doi.org/10.1068/b32045</w:t>
      </w:r>
    </w:p>
    <w:p w:rsidR="007057D3" w:rsidRPr="00D62049" w:rsidRDefault="007057D3" w:rsidP="00C33948">
      <w:pPr>
        <w:pStyle w:val="References"/>
      </w:pPr>
      <w:proofErr w:type="spellStart"/>
      <w:r w:rsidRPr="00D62049">
        <w:t>Portugali</w:t>
      </w:r>
      <w:proofErr w:type="spellEnd"/>
      <w:r w:rsidRPr="00D62049">
        <w:t>, J. (2006). Complexity theory as a link between space and place. Environment and Planning A, 38(4), 647–664. http://doi.org/10.1068/a37260</w:t>
      </w:r>
    </w:p>
    <w:p w:rsidR="007057D3" w:rsidRPr="00D62049" w:rsidRDefault="007057D3" w:rsidP="00C33948">
      <w:pPr>
        <w:pStyle w:val="References"/>
      </w:pPr>
      <w:proofErr w:type="spellStart"/>
      <w:r w:rsidRPr="00D62049">
        <w:t>Ratti</w:t>
      </w:r>
      <w:proofErr w:type="spellEnd"/>
      <w:r w:rsidRPr="00D62049">
        <w:t>, C. (2004). Space syntax: some inconsistencies. Environment and Planning B: Planning and Design, 31(4), 487–499. http://doi.org/10.1068/b3019</w:t>
      </w:r>
    </w:p>
    <w:p w:rsidR="007057D3" w:rsidRPr="00D62049" w:rsidRDefault="007057D3" w:rsidP="00C33948">
      <w:pPr>
        <w:pStyle w:val="References"/>
      </w:pPr>
      <w:r w:rsidRPr="00D62049">
        <w:lastRenderedPageBreak/>
        <w:t xml:space="preserve">Salat, S., </w:t>
      </w:r>
      <w:proofErr w:type="spellStart"/>
      <w:r w:rsidRPr="00D62049">
        <w:t>Bourdic</w:t>
      </w:r>
      <w:proofErr w:type="spellEnd"/>
      <w:r w:rsidRPr="00D62049">
        <w:t xml:space="preserve">, L., &amp; </w:t>
      </w:r>
      <w:proofErr w:type="spellStart"/>
      <w:r w:rsidRPr="00D62049">
        <w:t>Nowacki</w:t>
      </w:r>
      <w:proofErr w:type="spellEnd"/>
      <w:r w:rsidRPr="00D62049">
        <w:t>, C. (2010). Assessing urban complexity. International Journal of Sustainable Building Technology and Urban Development, 1(2), 160–167.</w:t>
      </w:r>
    </w:p>
    <w:p w:rsidR="007057D3" w:rsidRPr="00D62049" w:rsidRDefault="007057D3" w:rsidP="00C33948">
      <w:pPr>
        <w:pStyle w:val="References"/>
      </w:pPr>
      <w:proofErr w:type="spellStart"/>
      <w:r w:rsidRPr="00D62049">
        <w:t>Salingaros</w:t>
      </w:r>
      <w:proofErr w:type="spellEnd"/>
      <w:r w:rsidRPr="00D62049">
        <w:t>, N. A. (2000). Complexity and Urban Coherence. Journal of Urban Design, 5(3), 291–316. http://doi.org/10.1080/713683969</w:t>
      </w:r>
    </w:p>
    <w:p w:rsidR="007057D3" w:rsidRPr="00D62049" w:rsidRDefault="007057D3" w:rsidP="00C33948">
      <w:pPr>
        <w:pStyle w:val="References"/>
      </w:pPr>
      <w:proofErr w:type="spellStart"/>
      <w:r w:rsidRPr="00D62049">
        <w:t>Salingaros</w:t>
      </w:r>
      <w:proofErr w:type="spellEnd"/>
      <w:r w:rsidRPr="00D62049">
        <w:t xml:space="preserve">, N. A. (2001). Fractals in the New Architecture. </w:t>
      </w:r>
      <w:proofErr w:type="spellStart"/>
      <w:r w:rsidRPr="00D62049">
        <w:t>Archimagazine</w:t>
      </w:r>
      <w:proofErr w:type="spellEnd"/>
      <w:r w:rsidRPr="00D62049">
        <w:t>. Retrieved from http://zeta.math.utsa.edu/~yxk833/fractals.html</w:t>
      </w:r>
    </w:p>
    <w:p w:rsidR="007057D3" w:rsidRPr="00D62049" w:rsidRDefault="007057D3" w:rsidP="00C33948">
      <w:pPr>
        <w:pStyle w:val="References"/>
      </w:pPr>
      <w:r w:rsidRPr="00D62049">
        <w:t>Schuster, P. (2015). Models: From exploration to prediction: Bad reputation of modeling in some disciplines results from nebulous goals. Complexity, 1–4. http://doi.org/10.1002/cplx.21729</w:t>
      </w:r>
    </w:p>
    <w:p w:rsidR="007057D3" w:rsidRPr="00D62049" w:rsidRDefault="007057D3" w:rsidP="00C33948">
      <w:pPr>
        <w:pStyle w:val="References"/>
      </w:pPr>
      <w:r w:rsidRPr="00D62049">
        <w:t>Scott, J. C. (1999). Seeing Like a State: How Certain Schemes to Improve the Human Condition Have Failed (New edition). Yale University Press.</w:t>
      </w:r>
    </w:p>
    <w:p w:rsidR="007057D3" w:rsidRPr="00D62049" w:rsidRDefault="007057D3" w:rsidP="00C33948">
      <w:pPr>
        <w:pStyle w:val="References"/>
      </w:pPr>
      <w:proofErr w:type="spellStart"/>
      <w:r w:rsidRPr="00D62049">
        <w:t>Sevtsuk</w:t>
      </w:r>
      <w:proofErr w:type="spellEnd"/>
      <w:r w:rsidRPr="00D62049">
        <w:t xml:space="preserve">, A., &amp; </w:t>
      </w:r>
      <w:proofErr w:type="spellStart"/>
      <w:r w:rsidRPr="00D62049">
        <w:t>Mekonnen</w:t>
      </w:r>
      <w:proofErr w:type="spellEnd"/>
      <w:r w:rsidRPr="00D62049">
        <w:t xml:space="preserve">, M. (2012). Urban network analysis. A new toolbox for ArcGIS. Revue </w:t>
      </w:r>
      <w:proofErr w:type="spellStart"/>
      <w:r w:rsidRPr="00D62049">
        <w:t>Internationale</w:t>
      </w:r>
      <w:proofErr w:type="spellEnd"/>
      <w:r w:rsidRPr="00D62049">
        <w:t xml:space="preserve"> de </w:t>
      </w:r>
      <w:proofErr w:type="spellStart"/>
      <w:r w:rsidRPr="00D62049">
        <w:t>Géomatique</w:t>
      </w:r>
      <w:proofErr w:type="spellEnd"/>
      <w:r w:rsidRPr="00D62049">
        <w:t>, 22(2), 287–305. http://doi.org/10.3166/rig.22.287-305</w:t>
      </w:r>
    </w:p>
    <w:p w:rsidR="007057D3" w:rsidRPr="00D62049" w:rsidRDefault="007057D3" w:rsidP="00C33948">
      <w:pPr>
        <w:pStyle w:val="References"/>
      </w:pPr>
      <w:r w:rsidRPr="00D62049">
        <w:t>Shannon, C. E. (1948). A mathematical theory of communication. The Bell System Technical Journal, 27, 379–423, 623–656.</w:t>
      </w:r>
    </w:p>
    <w:p w:rsidR="007057D3" w:rsidRPr="00D62049" w:rsidRDefault="007057D3" w:rsidP="00C33948">
      <w:pPr>
        <w:pStyle w:val="References"/>
      </w:pPr>
      <w:r w:rsidRPr="00D62049">
        <w:lastRenderedPageBreak/>
        <w:t>Shen, G. (2002). Fractal dimension and fractal growth of urbanized areas. International Journal of Geographical Information Science, 16(5), 419–437. http://doi.org/10.1080/13658810210137013</w:t>
      </w:r>
    </w:p>
    <w:p w:rsidR="007057D3" w:rsidRPr="00D62049" w:rsidRDefault="007057D3" w:rsidP="00C33948">
      <w:pPr>
        <w:pStyle w:val="References"/>
      </w:pPr>
      <w:r w:rsidRPr="00D62049">
        <w:t xml:space="preserve">Shiner, J. S., Davison, M., &amp; </w:t>
      </w:r>
      <w:proofErr w:type="spellStart"/>
      <w:r w:rsidRPr="00D62049">
        <w:t>Landsberg</w:t>
      </w:r>
      <w:proofErr w:type="spellEnd"/>
      <w:r w:rsidRPr="00D62049">
        <w:t>, P. T. (1999). Simple measure for complexity. Physical Review E, 59(2), 1459.</w:t>
      </w:r>
    </w:p>
    <w:p w:rsidR="007057D3" w:rsidRPr="00D62049" w:rsidRDefault="007057D3" w:rsidP="00C33948">
      <w:pPr>
        <w:pStyle w:val="References"/>
      </w:pPr>
      <w:proofErr w:type="spellStart"/>
      <w:r w:rsidRPr="00D62049">
        <w:t>Siodla</w:t>
      </w:r>
      <w:proofErr w:type="spellEnd"/>
      <w:r w:rsidRPr="00D62049">
        <w:t>, J. (2015). Razing San Francisco: The 1906 disaster as a natural experiment in urban redevelopment. Journal of Urban Economics, 89, 48–61. http://doi.org/10.1016/j.jue.2015.07.001</w:t>
      </w:r>
    </w:p>
    <w:p w:rsidR="007057D3" w:rsidRPr="00D62049" w:rsidRDefault="007057D3" w:rsidP="00C33948">
      <w:pPr>
        <w:pStyle w:val="References"/>
      </w:pPr>
      <w:r w:rsidRPr="00D62049">
        <w:t>Smith, M. E. (2010). The archaeological study of neighborhoods and districts in ancient cities. Journal of Anthropological Archaeology, 29(2), 137–154. http://doi.org/10.1016/j.jaa.2010.01.001</w:t>
      </w:r>
    </w:p>
    <w:p w:rsidR="007057D3" w:rsidRPr="00D62049" w:rsidRDefault="007057D3" w:rsidP="00C33948">
      <w:pPr>
        <w:pStyle w:val="References"/>
      </w:pPr>
      <w:r w:rsidRPr="00D62049">
        <w:t>Song, Y., Merlin, L., &amp; Rodriguez, D. (2013). Comparing measures of urban land use mix. Computers, Environment and Urban Systems, 42, 1–13. http://doi.org/10.1016/j.compenvurbsys.2013.08.001</w:t>
      </w:r>
    </w:p>
    <w:p w:rsidR="007057D3" w:rsidRPr="00D62049" w:rsidRDefault="007057D3" w:rsidP="00C33948">
      <w:pPr>
        <w:pStyle w:val="References"/>
      </w:pPr>
      <w:r w:rsidRPr="00D62049">
        <w:t>Stott, I., Soga, M., Inger, R., &amp; Gaston, K. J. (2015). Land sparing is crucial for urban ecosystem services. Frontiers in Ecology and the Environment, 13(7), 387–393. http://doi.org/10.1890/140286</w:t>
      </w:r>
    </w:p>
    <w:p w:rsidR="007057D3" w:rsidRPr="00D62049" w:rsidRDefault="007057D3" w:rsidP="00C33948">
      <w:pPr>
        <w:pStyle w:val="References"/>
      </w:pPr>
      <w:r w:rsidRPr="00D62049">
        <w:t>Talen, E. (2011). City Rules: How Regulations Affect Urban Form (First American Edition). Island Press.</w:t>
      </w:r>
    </w:p>
    <w:p w:rsidR="007057D3" w:rsidRPr="00D62049" w:rsidRDefault="007057D3" w:rsidP="00C33948">
      <w:pPr>
        <w:pStyle w:val="References"/>
      </w:pPr>
      <w:r w:rsidRPr="00D62049">
        <w:lastRenderedPageBreak/>
        <w:t xml:space="preserve">Talen, E., </w:t>
      </w:r>
      <w:proofErr w:type="spellStart"/>
      <w:r w:rsidRPr="00D62049">
        <w:t>Menozzi</w:t>
      </w:r>
      <w:proofErr w:type="spellEnd"/>
      <w:r w:rsidRPr="00D62049">
        <w:t>, S., &amp; Schaefer, C. (2015). What is a “Great Neighborhood”? An Analysis of APA</w:t>
      </w:r>
      <w:r w:rsidR="00E05270">
        <w:t>’</w:t>
      </w:r>
      <w:r w:rsidRPr="00D62049">
        <w:t>s Top-Rated Places. Journal of the American Planning Association, 81(2), 121–141. http://doi.org/10.1080/01944363.2015.1067573</w:t>
      </w:r>
    </w:p>
    <w:p w:rsidR="007057D3" w:rsidRPr="00D62049" w:rsidRDefault="007057D3" w:rsidP="00C33948">
      <w:pPr>
        <w:pStyle w:val="References"/>
      </w:pPr>
      <w:proofErr w:type="spellStart"/>
      <w:r w:rsidRPr="00D62049">
        <w:t>Uitermark</w:t>
      </w:r>
      <w:proofErr w:type="spellEnd"/>
      <w:r w:rsidRPr="00D62049">
        <w:t xml:space="preserve">, J. (2015). Longing for </w:t>
      </w:r>
      <w:proofErr w:type="spellStart"/>
      <w:r w:rsidRPr="00D62049">
        <w:t>Wikitopia</w:t>
      </w:r>
      <w:proofErr w:type="spellEnd"/>
      <w:r w:rsidRPr="00D62049">
        <w:t>: The study and politics of self-</w:t>
      </w:r>
      <w:proofErr w:type="spellStart"/>
      <w:r w:rsidRPr="00D62049">
        <w:t>organisation</w:t>
      </w:r>
      <w:proofErr w:type="spellEnd"/>
      <w:r w:rsidRPr="00D62049">
        <w:t>. Urban Studies, 52(13), 2301–2312. http://doi.org/10.1177/0042098015577334</w:t>
      </w:r>
    </w:p>
    <w:p w:rsidR="007057D3" w:rsidRPr="00D62049" w:rsidRDefault="007057D3" w:rsidP="00C33948">
      <w:pPr>
        <w:pStyle w:val="References"/>
      </w:pPr>
      <w:proofErr w:type="spellStart"/>
      <w:r w:rsidRPr="00D62049">
        <w:t>Wissen</w:t>
      </w:r>
      <w:proofErr w:type="spellEnd"/>
      <w:r w:rsidRPr="00D62049">
        <w:t xml:space="preserve"> Hayek, U., </w:t>
      </w:r>
      <w:proofErr w:type="spellStart"/>
      <w:r w:rsidRPr="00D62049">
        <w:t>Efthymiou</w:t>
      </w:r>
      <w:proofErr w:type="spellEnd"/>
      <w:r w:rsidRPr="00D62049">
        <w:t xml:space="preserve">, D., Farooq, B., von Wirth, T., </w:t>
      </w:r>
      <w:proofErr w:type="spellStart"/>
      <w:r w:rsidRPr="00D62049">
        <w:t>Teich</w:t>
      </w:r>
      <w:proofErr w:type="spellEnd"/>
      <w:r w:rsidRPr="00D62049">
        <w:t xml:space="preserve">, M., </w:t>
      </w:r>
      <w:proofErr w:type="spellStart"/>
      <w:r w:rsidRPr="00D62049">
        <w:t>Neuenschwander</w:t>
      </w:r>
      <w:proofErr w:type="spellEnd"/>
      <w:r w:rsidRPr="00D62049">
        <w:t xml:space="preserve">, N., &amp; </w:t>
      </w:r>
      <w:proofErr w:type="spellStart"/>
      <w:r w:rsidRPr="00D62049">
        <w:t>Grêt-Regamey</w:t>
      </w:r>
      <w:proofErr w:type="spellEnd"/>
      <w:r w:rsidRPr="00D62049">
        <w:t>, A. (2015). Quality of urban patterns: Spatially explicit evidence for multiple scales. Landscape and Urban Planning, 142, 47–62. http://doi.org/10.1016/j.landurbplan.2015.05.010</w:t>
      </w:r>
    </w:p>
    <w:p w:rsidR="007057D3" w:rsidRPr="00D62049" w:rsidRDefault="007057D3" w:rsidP="00C33948">
      <w:pPr>
        <w:pStyle w:val="References"/>
      </w:pPr>
      <w:proofErr w:type="spellStart"/>
      <w:r w:rsidRPr="00D62049">
        <w:t>Yeh</w:t>
      </w:r>
      <w:proofErr w:type="spellEnd"/>
      <w:r w:rsidRPr="00D62049">
        <w:t>, A. G.-O., &amp; Li, X. (2001). Measuring and Monitoring of Urban Sprawl in a Rapidly Growing Region Using Entropy. Photogrammetric Engineering &amp; Remote Sensing, 67(1), 83–90.</w:t>
      </w:r>
    </w:p>
    <w:p w:rsidR="007057D3" w:rsidRPr="00D62049" w:rsidRDefault="007057D3" w:rsidP="00C33948">
      <w:pPr>
        <w:pStyle w:val="References"/>
      </w:pPr>
      <w:r w:rsidRPr="00D62049">
        <w:t>Zhang, F., Liao, X., &amp; Zhang, G. (2015). Dynamical behavior of a generalized Lorenz system model and its simulation. Complexity, n/a–n/a. http://doi.org/10.1002/cplx.21714</w:t>
      </w:r>
    </w:p>
    <w:p w:rsidR="00626234" w:rsidRPr="00D62049" w:rsidRDefault="00626234" w:rsidP="00C33948"/>
    <w:p w:rsidR="005A07A3" w:rsidRDefault="005A07A3">
      <w:pPr>
        <w:spacing w:after="160" w:line="259" w:lineRule="auto"/>
        <w:ind w:firstLine="0"/>
        <w:rPr>
          <w:rFonts w:eastAsia="Times New Roman"/>
          <w:color w:val="333333"/>
        </w:rPr>
      </w:pPr>
      <w:r>
        <w:br w:type="page"/>
      </w:r>
    </w:p>
    <w:p w:rsidR="00950CF5" w:rsidRDefault="00950CF5" w:rsidP="00950CF5">
      <w:pPr>
        <w:pStyle w:val="Chapter"/>
      </w:pPr>
      <w:bookmarkStart w:id="66" w:name="_Toc465957114"/>
    </w:p>
    <w:p w:rsidR="00950CF5" w:rsidRDefault="00950CF5" w:rsidP="00950CF5">
      <w:pPr>
        <w:pStyle w:val="Chapter"/>
      </w:pPr>
    </w:p>
    <w:p w:rsidR="00950CF5" w:rsidRDefault="00950CF5" w:rsidP="00950CF5">
      <w:pPr>
        <w:pStyle w:val="Chapter"/>
      </w:pPr>
    </w:p>
    <w:p w:rsidR="00950CF5" w:rsidRDefault="00950CF5" w:rsidP="00950CF5">
      <w:pPr>
        <w:pStyle w:val="Chapter"/>
      </w:pPr>
    </w:p>
    <w:p w:rsidR="00DA3A42" w:rsidRDefault="005A07A3" w:rsidP="004B49D7">
      <w:pPr>
        <w:pStyle w:val="Heading1"/>
      </w:pPr>
      <w:proofErr w:type="spellStart"/>
      <w:r>
        <w:t>OSMnx</w:t>
      </w:r>
      <w:proofErr w:type="spellEnd"/>
      <w:r>
        <w:t>: Acquiring, Constructing, Analyzing, and Visualizing Street Networks</w:t>
      </w:r>
      <w:bookmarkEnd w:id="66"/>
    </w:p>
    <w:p w:rsidR="005A07A3" w:rsidRDefault="005A07A3">
      <w:pPr>
        <w:spacing w:after="160" w:line="259" w:lineRule="auto"/>
        <w:ind w:firstLine="0"/>
      </w:pPr>
      <w:r>
        <w:br w:type="page"/>
      </w:r>
    </w:p>
    <w:p w:rsidR="005A07A3" w:rsidRDefault="00093C73" w:rsidP="00093C73">
      <w:pPr>
        <w:pStyle w:val="Heading2"/>
      </w:pPr>
      <w:bookmarkStart w:id="67" w:name="_Toc465957115"/>
      <w:r>
        <w:lastRenderedPageBreak/>
        <w:t>Abstract</w:t>
      </w:r>
      <w:bookmarkEnd w:id="67"/>
    </w:p>
    <w:p w:rsidR="00093C73" w:rsidRDefault="00093C73" w:rsidP="00093C73"/>
    <w:p w:rsidR="00093C73" w:rsidRDefault="00093C73" w:rsidP="00093C73">
      <w:pPr>
        <w:pStyle w:val="Heading2"/>
      </w:pPr>
      <w:bookmarkStart w:id="68" w:name="_Toc465957116"/>
      <w:r>
        <w:t>Introduction</w:t>
      </w:r>
      <w:bookmarkEnd w:id="68"/>
    </w:p>
    <w:p w:rsidR="00093C73" w:rsidRDefault="00093C73" w:rsidP="00950CF5"/>
    <w:p w:rsidR="00093C73" w:rsidRDefault="00093C73" w:rsidP="00093C73">
      <w:pPr>
        <w:pStyle w:val="Heading2"/>
      </w:pPr>
      <w:bookmarkStart w:id="69" w:name="_Toc465957117"/>
      <w:r>
        <w:t>Background</w:t>
      </w:r>
      <w:bookmarkEnd w:id="69"/>
    </w:p>
    <w:p w:rsidR="00093C73" w:rsidRPr="00093C73" w:rsidRDefault="00093C73" w:rsidP="00093C73">
      <w:pPr>
        <w:pStyle w:val="Heading3"/>
      </w:pPr>
      <w:bookmarkStart w:id="70" w:name="_Toc465957118"/>
      <w:r>
        <w:t>Spatial networks</w:t>
      </w:r>
      <w:bookmarkEnd w:id="70"/>
    </w:p>
    <w:p w:rsidR="00093C73" w:rsidRDefault="00093C73" w:rsidP="00093C73">
      <w:r>
        <w:t>Planar vs non.</w:t>
      </w:r>
    </w:p>
    <w:p w:rsidR="001F0059" w:rsidRDefault="001F0059" w:rsidP="00093C73"/>
    <w:p w:rsidR="00093C73" w:rsidRDefault="00093C73" w:rsidP="00093C73">
      <w:pPr>
        <w:pStyle w:val="Heading3"/>
      </w:pPr>
      <w:bookmarkStart w:id="71" w:name="_Toc465957119"/>
      <w:r>
        <w:t>Street network analysis</w:t>
      </w:r>
      <w:bookmarkEnd w:id="71"/>
    </w:p>
    <w:p w:rsidR="004B2C04" w:rsidRDefault="004B2C04" w:rsidP="00093C73">
      <w:r>
        <w:t>Scholars have studied street networks.</w:t>
      </w:r>
    </w:p>
    <w:p w:rsidR="00093C73" w:rsidRDefault="00093C73" w:rsidP="00093C73">
      <w:r>
        <w:t>Urban street networks are commonly represented using either a primal or a dual approach. A primal network</w:t>
      </w:r>
      <w:r w:rsidR="004B2C04">
        <w:t xml:space="preserve"> </w:t>
      </w:r>
      <w:r>
        <w:t>represents streets as edges and intersections as nodes</w:t>
      </w:r>
      <w:r w:rsidR="004B2C04">
        <w:t xml:space="preserve">, much as we would </w:t>
      </w:r>
      <w:r w:rsidR="004B2C04">
        <w:t xml:space="preserve">typically </w:t>
      </w:r>
      <w:r w:rsidR="004B2C04">
        <w:t>think of a network</w:t>
      </w:r>
      <w:r>
        <w:t xml:space="preserve">. </w:t>
      </w:r>
      <w:r w:rsidR="004B2C04">
        <w:t>However, a</w:t>
      </w:r>
      <w:r>
        <w:t xml:space="preserve"> dual network inverts this topology, representing streets</w:t>
      </w:r>
      <w:r w:rsidR="007E3F96">
        <w:t xml:space="preserve"> (i.e., each named street is a single entity)</w:t>
      </w:r>
      <w:r>
        <w:t xml:space="preserve"> as nodes and intersections as edge. Certain network metrics, such as those based on a street</w:t>
      </w:r>
      <w:r w:rsidR="00E05270">
        <w:t>’</w:t>
      </w:r>
      <w:r>
        <w:t xml:space="preserve">s connectivity or centrality, are easier to calculate using a dual approach. </w:t>
      </w:r>
      <w:r w:rsidR="007E3F96">
        <w:t xml:space="preserve">Space syntax theory </w:t>
      </w:r>
      <w:r>
        <w:t>represent</w:t>
      </w:r>
      <w:r w:rsidR="007E3F96">
        <w:t>s</w:t>
      </w:r>
      <w:r>
        <w:t xml:space="preserve"> individual named streets as single entities rather than multiple edges. However, all the spatial and geographic </w:t>
      </w:r>
      <w:r w:rsidR="007E3F96">
        <w:t>information</w:t>
      </w:r>
      <w:r>
        <w:t xml:space="preserve"> of the street </w:t>
      </w:r>
      <w:r w:rsidR="007E3F96">
        <w:t xml:space="preserve">(such as its length, shape, circuity, width, etc.) </w:t>
      </w:r>
      <w:r>
        <w:t xml:space="preserve">are lost in a dual network. A primal network, in contrast, </w:t>
      </w:r>
      <w:r>
        <w:lastRenderedPageBreak/>
        <w:t xml:space="preserve">can faithfully represent </w:t>
      </w:r>
      <w:r w:rsidR="007E3F96">
        <w:t xml:space="preserve">all </w:t>
      </w:r>
      <w:r>
        <w:t>the spatial characteristics of a street.</w:t>
      </w:r>
      <w:r w:rsidR="007E3F96">
        <w:t xml:space="preserve"> </w:t>
      </w:r>
      <w:r>
        <w:t xml:space="preserve">Primal </w:t>
      </w:r>
      <w:r w:rsidR="007E3F96">
        <w:t>may be a</w:t>
      </w:r>
      <w:r>
        <w:t xml:space="preserve"> better </w:t>
      </w:r>
      <w:r w:rsidR="007E3F96">
        <w:t xml:space="preserve">approach </w:t>
      </w:r>
      <w:r>
        <w:t xml:space="preserve">for </w:t>
      </w:r>
      <w:r w:rsidR="007E3F96">
        <w:t xml:space="preserve">analyzing </w:t>
      </w:r>
      <w:r>
        <w:t>spatial networks</w:t>
      </w:r>
      <w:r w:rsidR="007E3F96">
        <w:t xml:space="preserve"> when geography matters,</w:t>
      </w:r>
      <w:r>
        <w:t xml:space="preserve"> because the physical space underlying the network contains relevant information that </w:t>
      </w:r>
      <w:r w:rsidR="007E3F96">
        <w:t>can</w:t>
      </w:r>
      <w:r>
        <w:t>not exist in the network</w:t>
      </w:r>
      <w:r w:rsidR="00E05270">
        <w:t>’</w:t>
      </w:r>
      <w:r>
        <w:t>s topology alone.</w:t>
      </w:r>
    </w:p>
    <w:p w:rsidR="00093C73" w:rsidRDefault="007E3F96" w:rsidP="00093C73">
      <w:r>
        <w:t xml:space="preserve">Typically, street networks are assembled into some sort of graph-theoretic object from GIS data. </w:t>
      </w:r>
      <w:r w:rsidR="00093C73">
        <w:t>One way to construct a street network is to take the lines of all the streets in some study area and use a GIS to split them wherever they cross. These split segments become edges and the split</w:t>
      </w:r>
      <w:r>
        <w:t>ting points</w:t>
      </w:r>
      <w:r w:rsidR="00093C73">
        <w:t xml:space="preserve"> become nodes. However, this</w:t>
      </w:r>
      <w:r>
        <w:t xml:space="preserve"> method assumes a planar graph: b</w:t>
      </w:r>
      <w:r w:rsidR="00093C73">
        <w:t>ridges and tunnels become splitting points (and thus nodes) even if the streets do not actually intersect in the real world. Unless th</w:t>
      </w:r>
      <w:r>
        <w:t>e street network is truly</w:t>
      </w:r>
      <w:r w:rsidR="00093C73">
        <w:t xml:space="preserve"> planar, a planar representation is </w:t>
      </w:r>
      <w:r>
        <w:t>thus less-than-</w:t>
      </w:r>
      <w:r w:rsidR="00093C73">
        <w:t>ideal</w:t>
      </w:r>
      <w:r>
        <w:t xml:space="preserve"> simplification</w:t>
      </w:r>
      <w:r w:rsidR="00093C73">
        <w:t>: such a street network would yield inaccurate analyses and metrics as the lengths of edges would be underestimated and the number of nodes would be overestimated.</w:t>
      </w:r>
    </w:p>
    <w:p w:rsidR="00EE6389" w:rsidRDefault="007E3F96" w:rsidP="00093C73">
      <w:r>
        <w:t xml:space="preserve">The urban street network analysis literature tends to suffer from three problems. The first, as just discussed, is that the networks under analysis tend to be simplified to a planar network. This may reasonably represent a street network in a European medieval city center, but poorly represents the street network in a city like Oakland, California, with several grade-separated expressway, bridges, and tunnels in a truly non-planar street network. The second problem is sample size. </w:t>
      </w:r>
      <w:r w:rsidR="00EE6389">
        <w:t xml:space="preserve">Most cross-sectional studies in </w:t>
      </w:r>
      <w:r w:rsidR="00EE6389">
        <w:lastRenderedPageBreak/>
        <w:t xml:space="preserve">this body of literature tend to analyze fairly small sets of networks (at either the city or neighborhood scale) for tractability. Indeed, it can be </w:t>
      </w:r>
      <w:r w:rsidR="00961C51">
        <w:t xml:space="preserve">extremely </w:t>
      </w:r>
      <w:r w:rsidR="00EE6389">
        <w:t xml:space="preserve">difficult </w:t>
      </w:r>
      <w:r w:rsidR="00961C51">
        <w:t xml:space="preserve">and time-consuming </w:t>
      </w:r>
      <w:r w:rsidR="00EE6389">
        <w:t xml:space="preserve">to acquire and assemble large numbers of street networks from data sources and repositories spread across various governmental entities. The third problem is replicability. These studies tend to gloss over the precise details of how their street networks were constructed, yet numerous unreported decisions had to be made in the process. For example, some studies study entire cities, out to the urban periphery, but do not explain how the periphery was defined (e.g., </w:t>
      </w:r>
      <w:proofErr w:type="spellStart"/>
      <w:r w:rsidR="00EE6389">
        <w:t>Strano</w:t>
      </w:r>
      <w:proofErr w:type="spellEnd"/>
      <w:r w:rsidR="00EE6389">
        <w:t xml:space="preserve"> et al. 2013). Further, what is an edge in the street network? Some studies do not report if the network is directed or not. </w:t>
      </w:r>
      <w:r w:rsidR="00EE6389" w:rsidRPr="00EE6389">
        <w:t xml:space="preserve">What is a node in </w:t>
      </w:r>
      <w:r w:rsidR="00EE6389">
        <w:t>the</w:t>
      </w:r>
      <w:r w:rsidR="00EE6389" w:rsidRPr="00EE6389">
        <w:t xml:space="preserve"> street network? Is it where at least two different named streets come</w:t>
      </w:r>
      <w:r w:rsidR="00EE6389">
        <w:t xml:space="preserve"> together? Does it denote a junction of routes</w:t>
      </w:r>
      <w:r w:rsidR="00EE6389" w:rsidRPr="00EE6389">
        <w:t>?</w:t>
      </w:r>
      <w:r w:rsidR="00EE6389">
        <w:t xml:space="preserve"> Different studies make different decisions on these questions. When studies are performed ad hoc or with custom tools, many such decisions go unreported, and replicability becomes nigh impossible.</w:t>
      </w:r>
    </w:p>
    <w:p w:rsidR="00093C73" w:rsidRDefault="00093C73" w:rsidP="00093C73"/>
    <w:p w:rsidR="00093C73" w:rsidRDefault="00093C73" w:rsidP="00093C73">
      <w:pPr>
        <w:pStyle w:val="Heading3"/>
      </w:pPr>
      <w:bookmarkStart w:id="72" w:name="_Toc465957120"/>
      <w:r>
        <w:t>Current tool landscape</w:t>
      </w:r>
      <w:bookmarkEnd w:id="72"/>
    </w:p>
    <w:p w:rsidR="007E3F96" w:rsidRDefault="00961C51" w:rsidP="00961C51">
      <w:r>
        <w:t xml:space="preserve">There are several tools to study street networks, and many of them address these problems, but only in part. ArcGIS provides a Network Analyst extension, for which </w:t>
      </w:r>
      <w:proofErr w:type="spellStart"/>
      <w:r>
        <w:t>Sevtsuk</w:t>
      </w:r>
      <w:proofErr w:type="spellEnd"/>
      <w:r>
        <w:t xml:space="preserve"> and </w:t>
      </w:r>
      <w:proofErr w:type="spellStart"/>
      <w:r>
        <w:t>Mekonnen</w:t>
      </w:r>
      <w:proofErr w:type="spellEnd"/>
      <w:r>
        <w:t xml:space="preserve"> (2012) developed the Urban Network Analysis Toolkit plug-in. </w:t>
      </w:r>
      <w:r>
        <w:lastRenderedPageBreak/>
        <w:t>QGIS, an open-source alternative to ArcGIS, also provides some limited graph and network analysis capabilities through built-in tools and plug-ins.</w:t>
      </w:r>
      <w:r w:rsidR="005F1F08">
        <w:t xml:space="preserve"> These GIS tools provide only limited network analysis abilities, such as shortest path calculations.</w:t>
      </w:r>
      <w:r>
        <w:t xml:space="preserve"> </w:t>
      </w:r>
      <w:proofErr w:type="spellStart"/>
      <w:r>
        <w:t>Gephi</w:t>
      </w:r>
      <w:proofErr w:type="spellEnd"/>
      <w:r>
        <w:t xml:space="preserve"> is a popular network analysis software program, but does not natively provide the GIS functionality essential to study spatial networks.</w:t>
      </w:r>
      <w:r w:rsidR="007073CC">
        <w:t xml:space="preserve"> </w:t>
      </w:r>
      <w:proofErr w:type="spellStart"/>
      <w:r w:rsidR="007073CC">
        <w:t>Pandana</w:t>
      </w:r>
      <w:proofErr w:type="spellEnd"/>
      <w:r w:rsidR="007073CC">
        <w:t xml:space="preserve"> is a Python package that enables accessibility queries over a spatial network, but does not support other graph-theoretic network analyses (</w:t>
      </w:r>
      <w:proofErr w:type="spellStart"/>
      <w:r w:rsidR="007073CC">
        <w:t>Foti</w:t>
      </w:r>
      <w:proofErr w:type="spellEnd"/>
      <w:r w:rsidR="007073CC">
        <w:t xml:space="preserve"> 2014).</w:t>
      </w:r>
      <w:r>
        <w:t xml:space="preserve"> Finally, </w:t>
      </w:r>
      <w:proofErr w:type="spellStart"/>
      <w:r>
        <w:t>NetworkX</w:t>
      </w:r>
      <w:proofErr w:type="spellEnd"/>
      <w:r>
        <w:t xml:space="preserve"> is a Python package for network analysis</w:t>
      </w:r>
      <w:r w:rsidR="00CE72DD">
        <w:t xml:space="preserve">, developed by researchers at Los Alamos National Laboratory. </w:t>
      </w:r>
      <w:proofErr w:type="spellStart"/>
      <w:r w:rsidR="00CE72DD">
        <w:t>NetworkX</w:t>
      </w:r>
      <w:proofErr w:type="spellEnd"/>
      <w:r w:rsidR="00CE72DD">
        <w:t xml:space="preserve"> is free, open-source, and able to analyze networks with millions of nodes and edges (</w:t>
      </w:r>
      <w:proofErr w:type="spellStart"/>
      <w:r w:rsidR="00CE72DD">
        <w:t>Hagberg</w:t>
      </w:r>
      <w:proofErr w:type="spellEnd"/>
      <w:r w:rsidR="00CE72DD">
        <w:t xml:space="preserve"> and Conway 2010).</w:t>
      </w:r>
    </w:p>
    <w:p w:rsidR="00961C51" w:rsidRDefault="00CE72DD" w:rsidP="00961C51">
      <w:r>
        <w:t>Street network data comes from many sources, including city, state, and national data repositories, and typically in ESRI shapefile format. In the United States, the census bureau provides free TIGER/Line (</w:t>
      </w:r>
      <w:r w:rsidRPr="00CE72DD">
        <w:t>Topologically Integrated Geographic Encoding and Referencing</w:t>
      </w:r>
      <w:r>
        <w:t xml:space="preserve">) shapefiles of geographic data such as cities, census tracts, roads, buildings, and certain natural features. However, </w:t>
      </w:r>
      <w:r>
        <w:t>TIGER/Line</w:t>
      </w:r>
      <w:r>
        <w:t xml:space="preserve"> suffers from some inaccuracies. Further, the roads </w:t>
      </w:r>
      <w:r w:rsidRPr="00CE72DD">
        <w:t xml:space="preserve">shapefiles </w:t>
      </w:r>
      <w:r>
        <w:t>contain</w:t>
      </w:r>
      <w:r w:rsidRPr="00CE72DD">
        <w:t xml:space="preserve"> MTFCC codes to identify route types, but</w:t>
      </w:r>
      <w:r>
        <w:t xml:space="preserve"> they are very coarse-g</w:t>
      </w:r>
      <w:r w:rsidRPr="00CE72DD">
        <w:t xml:space="preserve">rained (e.g., </w:t>
      </w:r>
      <w:r>
        <w:t>classifying</w:t>
      </w:r>
      <w:r w:rsidRPr="00CE72DD">
        <w:t xml:space="preserve"> parking lots</w:t>
      </w:r>
      <w:r>
        <w:t xml:space="preserve"> as alleys</w:t>
      </w:r>
      <w:r w:rsidRPr="00CE72DD">
        <w:t xml:space="preserve">) and </w:t>
      </w:r>
      <w:r>
        <w:t>topologically depict</w:t>
      </w:r>
      <w:r w:rsidRPr="00CE72DD">
        <w:t xml:space="preserve"> </w:t>
      </w:r>
      <w:proofErr w:type="spellStart"/>
      <w:r w:rsidRPr="00CE72DD">
        <w:t>bollarded</w:t>
      </w:r>
      <w:proofErr w:type="spellEnd"/>
      <w:r w:rsidRPr="00CE72DD">
        <w:t xml:space="preserve"> intersections as through-streets (</w:t>
      </w:r>
      <w:r>
        <w:t xml:space="preserve">which is </w:t>
      </w:r>
      <w:r w:rsidRPr="00CE72DD">
        <w:t>obviously a problem for routing).</w:t>
      </w:r>
    </w:p>
    <w:p w:rsidR="00C53F9A" w:rsidRDefault="00C53F9A" w:rsidP="00961C51">
      <w:proofErr w:type="spellStart"/>
      <w:r>
        <w:lastRenderedPageBreak/>
        <w:t>OpenStreetMap</w:t>
      </w:r>
      <w:proofErr w:type="spellEnd"/>
      <w:r>
        <w:t xml:space="preserve"> has emerged in recent years as a major player both for mapping and for spatial data. </w:t>
      </w:r>
      <w:proofErr w:type="spellStart"/>
      <w:r>
        <w:t>OpenStreetMap</w:t>
      </w:r>
      <w:proofErr w:type="spellEnd"/>
      <w:r>
        <w:t xml:space="preserve"> is a collaborative mapping project that provides a free and publicly editable map of the world. Inspired by Wikipedia</w:t>
      </w:r>
      <w:r w:rsidR="00E05270">
        <w:t>’</w:t>
      </w:r>
      <w:r>
        <w:t xml:space="preserve">s mass-collaboration model, the project started in 2004 and has grown to over two million users today. Its data quality is generally quite high (for instance, </w:t>
      </w:r>
      <w:proofErr w:type="spellStart"/>
      <w:r>
        <w:t>OpenStreetMap</w:t>
      </w:r>
      <w:proofErr w:type="spellEnd"/>
      <w:r>
        <w:t xml:space="preserve"> data is now the default in Garmin GPS devices), but the quality and coverage varies worldwide. In the United States, </w:t>
      </w:r>
      <w:proofErr w:type="spellStart"/>
      <w:r w:rsidRPr="00C53F9A">
        <w:t>OpenStreetMap</w:t>
      </w:r>
      <w:proofErr w:type="spellEnd"/>
      <w:r>
        <w:t xml:space="preserve"> imported the 2005 TIGER/Line roads </w:t>
      </w:r>
      <w:r w:rsidR="00087060">
        <w:t>in 2007 as a foundational data source. Since, then numerous edits and corrections have been made. But more importantly, many additions have been made beyond what TIGER/Line captures, including pedestrian paths through parks, passageways between buildings, bike lanes and paths, and richer metadata describing the characteristics of features, such as finer-grained codes for classifying arterial roads, collector streets, residential streets, alleys, parking lots, etc.</w:t>
      </w:r>
    </w:p>
    <w:p w:rsidR="007073CC" w:rsidRDefault="00087060" w:rsidP="00093C73">
      <w:r>
        <w:t xml:space="preserve">There are several ways of acquiring street network data from </w:t>
      </w:r>
      <w:proofErr w:type="spellStart"/>
      <w:r>
        <w:t>OpenStreetMap</w:t>
      </w:r>
      <w:proofErr w:type="spellEnd"/>
      <w:r>
        <w:t xml:space="preserve">. First, </w:t>
      </w:r>
      <w:proofErr w:type="spellStart"/>
      <w:r>
        <w:t>OpenStreetMap</w:t>
      </w:r>
      <w:proofErr w:type="spellEnd"/>
      <w:r>
        <w:t xml:space="preserve"> provides an API, called Overpass, which can be queried programmatically to retrieve any data in the database: streets and otherwise. However, its usage and syntax are notoriously challenging and several services have sprung up to simplify the process. </w:t>
      </w:r>
      <w:proofErr w:type="spellStart"/>
      <w:r>
        <w:t>Mapzen</w:t>
      </w:r>
      <w:proofErr w:type="spellEnd"/>
      <w:r>
        <w:t xml:space="preserve"> extracts chunks of </w:t>
      </w:r>
      <w:proofErr w:type="spellStart"/>
      <w:r>
        <w:t>OpenStreetMap</w:t>
      </w:r>
      <w:proofErr w:type="spellEnd"/>
      <w:r>
        <w:t xml:space="preserve"> data constrained to bounding boxes around 200 metropolitan areas worldwide. They also provide custom </w:t>
      </w:r>
      <w:r>
        <w:lastRenderedPageBreak/>
        <w:t xml:space="preserve">extracts, which can take up to an hour to run. </w:t>
      </w:r>
      <w:proofErr w:type="spellStart"/>
      <w:r>
        <w:t>Mapzen</w:t>
      </w:r>
      <w:proofErr w:type="spellEnd"/>
      <w:r>
        <w:t xml:space="preserve"> works well for simple bounding boxes around popular cities, but otherwise does not provide an easily scalable or customizable solution. </w:t>
      </w:r>
      <w:proofErr w:type="spellStart"/>
      <w:r>
        <w:t>Geofabrik</w:t>
      </w:r>
      <w:proofErr w:type="spellEnd"/>
      <w:r>
        <w:t xml:space="preserve"> similarly provides data extracts, generally at the national or sub-national scale, and provides shapefiles as a paid service.</w:t>
      </w:r>
      <w:r w:rsidR="005F1F08">
        <w:t xml:space="preserve"> </w:t>
      </w:r>
    </w:p>
    <w:p w:rsidR="007073CC" w:rsidRDefault="005F1F08" w:rsidP="00093C73">
      <w:r>
        <w:t>Finally, GISF2E is a tool</w:t>
      </w:r>
      <w:r w:rsidR="007073CC">
        <w:t xml:space="preserve"> (compatible with ArcGIS and an outdated version of Python) that can convert shapefiles (such as </w:t>
      </w:r>
      <w:proofErr w:type="spellStart"/>
      <w:r w:rsidR="007073CC">
        <w:t>Mapzen</w:t>
      </w:r>
      <w:proofErr w:type="spellEnd"/>
      <w:r w:rsidR="007073CC">
        <w:t xml:space="preserve"> or </w:t>
      </w:r>
      <w:proofErr w:type="spellStart"/>
      <w:r w:rsidR="007073CC">
        <w:t>Geofabrik</w:t>
      </w:r>
      <w:proofErr w:type="spellEnd"/>
      <w:r w:rsidR="007073CC">
        <w:t xml:space="preserve"> extracts) into graph-theoretic network data sets (</w:t>
      </w:r>
      <w:proofErr w:type="spellStart"/>
      <w:r w:rsidR="007073CC">
        <w:t>Karduni</w:t>
      </w:r>
      <w:proofErr w:type="spellEnd"/>
      <w:r w:rsidR="007073CC">
        <w:t xml:space="preserve"> 2016), and the creators provide processed shapefiles for several cities online but with several limitations. First, while </w:t>
      </w:r>
      <w:r w:rsidR="00093C73">
        <w:t xml:space="preserve">GIS2FE </w:t>
      </w:r>
      <w:r w:rsidR="007073CC">
        <w:t>shapefiles</w:t>
      </w:r>
      <w:r w:rsidR="00E05270">
        <w:t>’</w:t>
      </w:r>
      <w:r w:rsidR="007073CC">
        <w:t xml:space="preserve"> roads have</w:t>
      </w:r>
      <w:r w:rsidR="00093C73">
        <w:t xml:space="preserve"> a flag denoting one</w:t>
      </w:r>
      <w:r w:rsidR="007073CC">
        <w:t>-</w:t>
      </w:r>
      <w:r w:rsidR="00093C73">
        <w:t>way</w:t>
      </w:r>
      <w:r w:rsidR="007073CC">
        <w:t xml:space="preserve"> streets</w:t>
      </w:r>
      <w:r w:rsidR="00093C73">
        <w:t xml:space="preserve">, </w:t>
      </w:r>
      <w:r w:rsidR="007073CC">
        <w:t>it</w:t>
      </w:r>
      <w:r w:rsidR="00093C73">
        <w:t xml:space="preserve"> discards </w:t>
      </w:r>
      <w:r w:rsidR="007073CC">
        <w:rPr>
          <w:i/>
        </w:rPr>
        <w:t>to</w:t>
      </w:r>
      <w:r w:rsidR="007073CC">
        <w:t xml:space="preserve"> and </w:t>
      </w:r>
      <w:r w:rsidR="007073CC">
        <w:rPr>
          <w:i/>
        </w:rPr>
        <w:t>from</w:t>
      </w:r>
      <w:r w:rsidR="007073CC">
        <w:t xml:space="preserve"> nodes, so it is unclear which direction the one-way goes</w:t>
      </w:r>
      <w:r w:rsidR="00093C73">
        <w:t xml:space="preserve">. </w:t>
      </w:r>
      <w:r w:rsidR="007073CC">
        <w:t>Regarding the question posed earlier about w</w:t>
      </w:r>
      <w:r w:rsidR="00093C73">
        <w:t>hat is a node in a street network</w:t>
      </w:r>
      <w:r w:rsidR="007073CC">
        <w:t xml:space="preserve">, </w:t>
      </w:r>
      <w:r w:rsidR="00093C73">
        <w:t>GIS2FE treats it inconsistently. Sometimes a r</w:t>
      </w:r>
      <w:r w:rsidR="007073CC">
        <w:t>ight-angle is considered a node</w:t>
      </w:r>
      <w:r w:rsidR="00093C73">
        <w:t xml:space="preserve"> </w:t>
      </w:r>
      <w:r w:rsidR="007073CC">
        <w:t>(</w:t>
      </w:r>
      <w:r w:rsidR="00093C73">
        <w:t>i</w:t>
      </w:r>
      <w:r w:rsidR="007073CC">
        <w:t>.</w:t>
      </w:r>
      <w:r w:rsidR="00093C73">
        <w:t>e</w:t>
      </w:r>
      <w:r w:rsidR="007073CC">
        <w:t>.,</w:t>
      </w:r>
      <w:r w:rsidR="00093C73">
        <w:t xml:space="preserve"> an intersection at which two perpendicular named streets dead-end</w:t>
      </w:r>
      <w:r w:rsidR="007073CC">
        <w:t>)</w:t>
      </w:r>
      <w:r w:rsidR="00093C73">
        <w:t xml:space="preserve">. Other times a right-angle is not considered a node, </w:t>
      </w:r>
      <w:r w:rsidR="007073CC">
        <w:t>(</w:t>
      </w:r>
      <w:r w:rsidR="00093C73">
        <w:t>i</w:t>
      </w:r>
      <w:r w:rsidR="007073CC">
        <w:t>.</w:t>
      </w:r>
      <w:r w:rsidR="00093C73">
        <w:t>e</w:t>
      </w:r>
      <w:r w:rsidR="007073CC">
        <w:t>.,</w:t>
      </w:r>
      <w:r w:rsidR="00093C73">
        <w:t xml:space="preserve"> a single named street turns 90 degrees</w:t>
      </w:r>
      <w:r w:rsidR="007073CC">
        <w:t>)</w:t>
      </w:r>
      <w:r w:rsidR="00093C73">
        <w:t xml:space="preserve">. Topologically and spatially, these two cases are identical. But they are treated differently based on arbitrary break points between </w:t>
      </w:r>
      <w:proofErr w:type="spellStart"/>
      <w:r w:rsidR="007073CC">
        <w:t>OpenStreetMap</w:t>
      </w:r>
      <w:proofErr w:type="spellEnd"/>
      <w:r w:rsidR="00093C73">
        <w:t xml:space="preserve"> IDs or line digitization. </w:t>
      </w:r>
      <w:proofErr w:type="spellStart"/>
      <w:r w:rsidR="007073CC">
        <w:t>OpenStreetMap</w:t>
      </w:r>
      <w:proofErr w:type="spellEnd"/>
      <w:r w:rsidR="007073CC">
        <w:t xml:space="preserve"> </w:t>
      </w:r>
      <w:r w:rsidR="00093C73">
        <w:t xml:space="preserve">IDs are sometimes 1-to-1 with a named street, other times a named street might have multiple </w:t>
      </w:r>
      <w:proofErr w:type="spellStart"/>
      <w:r w:rsidR="007073CC">
        <w:t>OpenStreetMap</w:t>
      </w:r>
      <w:proofErr w:type="spellEnd"/>
      <w:r w:rsidR="007073CC">
        <w:t xml:space="preserve"> </w:t>
      </w:r>
      <w:r w:rsidR="00093C73">
        <w:t xml:space="preserve">ID segments. Further, some streets have arbitrary nodes in the middle of them because the </w:t>
      </w:r>
      <w:proofErr w:type="spellStart"/>
      <w:r w:rsidR="007073CC">
        <w:t>OpenStreetMap</w:t>
      </w:r>
      <w:proofErr w:type="spellEnd"/>
      <w:r w:rsidR="007073CC">
        <w:t xml:space="preserve"> </w:t>
      </w:r>
      <w:r w:rsidR="00093C73">
        <w:t xml:space="preserve">ID is different on either side. </w:t>
      </w:r>
    </w:p>
    <w:p w:rsidR="001F0059" w:rsidRDefault="001F0059" w:rsidP="00093C73"/>
    <w:p w:rsidR="00093C73" w:rsidRDefault="00093C73" w:rsidP="00093C73">
      <w:pPr>
        <w:pStyle w:val="Heading2"/>
      </w:pPr>
      <w:bookmarkStart w:id="73" w:name="_Toc465957121"/>
      <w:proofErr w:type="spellStart"/>
      <w:r>
        <w:t>OSMnx</w:t>
      </w:r>
      <w:proofErr w:type="spellEnd"/>
      <w:r>
        <w:t>: Functionality and comparison to existing tools</w:t>
      </w:r>
      <w:bookmarkEnd w:id="73"/>
    </w:p>
    <w:p w:rsidR="00093C73" w:rsidRDefault="00093C73" w:rsidP="00093C73">
      <w:r>
        <w:t xml:space="preserve">To address these </w:t>
      </w:r>
      <w:r w:rsidR="00B332EF">
        <w:t xml:space="preserve">street network analysis </w:t>
      </w:r>
      <w:r>
        <w:t xml:space="preserve">challenges of </w:t>
      </w:r>
      <w:r w:rsidR="00B332EF">
        <w:t xml:space="preserve">usability, planarity, </w:t>
      </w:r>
      <w:r>
        <w:t>reproducibility</w:t>
      </w:r>
      <w:r w:rsidR="00B332EF">
        <w:t>,</w:t>
      </w:r>
      <w:r>
        <w:t xml:space="preserve"> and sample sizes, I created a tool to make the collection of data and creation and analysis of street networks</w:t>
      </w:r>
      <w:r w:rsidR="00B332EF">
        <w:t xml:space="preserve"> simple,</w:t>
      </w:r>
      <w:r>
        <w:t xml:space="preserve"> consistent</w:t>
      </w:r>
      <w:r w:rsidR="00B332EF">
        <w:t>,</w:t>
      </w:r>
      <w:r>
        <w:t xml:space="preserve"> and automatable. </w:t>
      </w:r>
      <w:proofErr w:type="spellStart"/>
      <w:r>
        <w:t>OSMnx</w:t>
      </w:r>
      <w:proofErr w:type="spellEnd"/>
      <w:r>
        <w:t xml:space="preserve"> is a new Python </w:t>
      </w:r>
      <w:r w:rsidR="00B332EF">
        <w:t>package</w:t>
      </w:r>
      <w:r>
        <w:t xml:space="preserve"> </w:t>
      </w:r>
      <w:r w:rsidR="00B332EF">
        <w:t xml:space="preserve">that </w:t>
      </w:r>
      <w:r>
        <w:t>download</w:t>
      </w:r>
      <w:r w:rsidR="00B332EF">
        <w:t>s</w:t>
      </w:r>
      <w:r>
        <w:t xml:space="preserve"> administrative boundary shapes and street networks from </w:t>
      </w:r>
      <w:proofErr w:type="spellStart"/>
      <w:r>
        <w:t>OpenStreetMap</w:t>
      </w:r>
      <w:proofErr w:type="spellEnd"/>
      <w:r>
        <w:t xml:space="preserve">. It allows users to easily construct, project, visualize, and analyze complex </w:t>
      </w:r>
      <w:r w:rsidR="00B332EF">
        <w:t xml:space="preserve">street networks in Python with </w:t>
      </w:r>
      <w:proofErr w:type="spellStart"/>
      <w:r w:rsidR="00B332EF">
        <w:t>NetworkX</w:t>
      </w:r>
      <w:proofErr w:type="spellEnd"/>
      <w:r>
        <w:t xml:space="preserve">. Users can </w:t>
      </w:r>
      <w:r w:rsidR="00B332EF">
        <w:t>construct</w:t>
      </w:r>
      <w:r>
        <w:t xml:space="preserve"> a city</w:t>
      </w:r>
      <w:r w:rsidR="00E05270">
        <w:t>’</w:t>
      </w:r>
      <w:r w:rsidR="00B332EF">
        <w:t>s</w:t>
      </w:r>
      <w:r>
        <w:t xml:space="preserve"> or neighborhood</w:t>
      </w:r>
      <w:r w:rsidR="00E05270">
        <w:t>’</w:t>
      </w:r>
      <w:r>
        <w:t xml:space="preserve">s walking, driving, or biking network with a single line of Python code. </w:t>
      </w:r>
    </w:p>
    <w:p w:rsidR="00093C73" w:rsidRDefault="00093C73" w:rsidP="00093C73">
      <w:proofErr w:type="spellStart"/>
      <w:r>
        <w:t>OSMnx</w:t>
      </w:r>
      <w:proofErr w:type="spellEnd"/>
      <w:r>
        <w:t xml:space="preserve"> contributes five significant new capabilities for researchers and </w:t>
      </w:r>
      <w:r w:rsidR="00B332EF">
        <w:t xml:space="preserve">city </w:t>
      </w:r>
      <w:r>
        <w:t xml:space="preserve">planners: first, the automatic downloading of administrative place boundaries and shapefiles; second, the tailored and automated downloading and constructing of street networks from </w:t>
      </w:r>
      <w:proofErr w:type="spellStart"/>
      <w:r>
        <w:t>OpenStreetMap</w:t>
      </w:r>
      <w:proofErr w:type="spellEnd"/>
      <w:r>
        <w:t xml:space="preserve">; third, the automatic correction and simplification </w:t>
      </w:r>
      <w:r w:rsidR="00B332EF">
        <w:t xml:space="preserve">of </w:t>
      </w:r>
      <w:r>
        <w:t xml:space="preserve">network topology; fourth, the ability to save street networks to disk as shapefiles, </w:t>
      </w:r>
      <w:proofErr w:type="spellStart"/>
      <w:r>
        <w:t>GraphML</w:t>
      </w:r>
      <w:proofErr w:type="spellEnd"/>
      <w:r>
        <w:t>, or SVG files; and fifth, the ability to analyze street networks, calculate routes, visualize the netwo</w:t>
      </w:r>
      <w:r w:rsidR="00B332EF">
        <w:t>rks, and calculate network metrics and statistics</w:t>
      </w:r>
      <w:r>
        <w:t>.</w:t>
      </w:r>
      <w:r w:rsidR="00B332EF">
        <w:t xml:space="preserve"> These metrics and statistics include both those common in urban design and transportation studies, as well as metrics that measure the complexity of the network.</w:t>
      </w:r>
      <w:r>
        <w:t xml:space="preserve"> I will address each of these </w:t>
      </w:r>
      <w:r w:rsidR="00B332EF">
        <w:t xml:space="preserve">contributions </w:t>
      </w:r>
      <w:r>
        <w:t>in the following sections.</w:t>
      </w:r>
    </w:p>
    <w:p w:rsidR="00B332EF" w:rsidRDefault="00B332EF" w:rsidP="00093C73"/>
    <w:p w:rsidR="00093C73" w:rsidRDefault="00093C73" w:rsidP="00093C73">
      <w:pPr>
        <w:pStyle w:val="Heading3"/>
      </w:pPr>
      <w:bookmarkStart w:id="74" w:name="_Toc465957122"/>
      <w:r>
        <w:t>Acquiring administrative place boundaries</w:t>
      </w:r>
      <w:bookmarkEnd w:id="74"/>
    </w:p>
    <w:p w:rsidR="00093C73" w:rsidRDefault="00093C73" w:rsidP="00093C73">
      <w:r>
        <w:t xml:space="preserve">To acquire administrative boundary GIS data, one must typically track down shapefiles online and download them. </w:t>
      </w:r>
      <w:r w:rsidR="00B332EF">
        <w:t>However,</w:t>
      </w:r>
      <w:r>
        <w:t xml:space="preserve"> bulk or aut</w:t>
      </w:r>
      <w:r w:rsidR="00B332EF">
        <w:t>omated acquisition and analysis (such as that required to analyze hundreds or thousands of separate geographies) requires</w:t>
      </w:r>
      <w:r>
        <w:t xml:space="preserve"> clicking through numerous web pages to download shapefiles one at a time. With </w:t>
      </w:r>
      <w:proofErr w:type="spellStart"/>
      <w:r>
        <w:t>OSMnx</w:t>
      </w:r>
      <w:proofErr w:type="spellEnd"/>
      <w:r>
        <w:t xml:space="preserve">, </w:t>
      </w:r>
      <w:r w:rsidR="00B332EF">
        <w:t>one</w:t>
      </w:r>
      <w:r>
        <w:t xml:space="preserve"> can download place shapes from </w:t>
      </w:r>
      <w:proofErr w:type="spellStart"/>
      <w:r>
        <w:t>OpenStreetMap</w:t>
      </w:r>
      <w:proofErr w:type="spellEnd"/>
      <w:r>
        <w:t xml:space="preserve"> in </w:t>
      </w:r>
      <w:r w:rsidR="00B332EF">
        <w:t>a single line of Python code,</w:t>
      </w:r>
      <w:r>
        <w:t xml:space="preserve"> and project them to UTM in one more line of code</w:t>
      </w:r>
      <w:r w:rsidR="00B332EF">
        <w:t xml:space="preserve"> </w:t>
      </w:r>
      <w:r w:rsidR="00B332EF">
        <w:t>(</w:t>
      </w:r>
      <w:r w:rsidR="00B332EF">
        <w:t xml:space="preserve">all of the built-in projection in </w:t>
      </w:r>
      <w:proofErr w:type="spellStart"/>
      <w:r w:rsidR="00B332EF">
        <w:t>OSMnx</w:t>
      </w:r>
      <w:proofErr w:type="spellEnd"/>
      <w:r w:rsidR="00B332EF">
        <w:t xml:space="preserve"> calculates UTM </w:t>
      </w:r>
      <w:r w:rsidR="00B332EF">
        <w:t>zone</w:t>
      </w:r>
      <w:r w:rsidR="00B332EF">
        <w:t>s</w:t>
      </w:r>
      <w:r w:rsidR="00B332EF">
        <w:t xml:space="preserve"> automatically</w:t>
      </w:r>
      <w:r w:rsidR="00B332EF">
        <w:t xml:space="preserve"> based on the centroid of the geometry</w:t>
      </w:r>
      <w:r w:rsidR="00B332EF">
        <w:t>)</w:t>
      </w:r>
      <w:r>
        <w:t xml:space="preserve">. </w:t>
      </w:r>
      <w:r w:rsidR="00B332EF">
        <w:t>One</w:t>
      </w:r>
      <w:r>
        <w:t xml:space="preserve"> can just as easily </w:t>
      </w:r>
      <w:r w:rsidR="00B332EF">
        <w:t>acquire polygons for</w:t>
      </w:r>
      <w:r>
        <w:t xml:space="preserve"> other place types, such as neighborhoods, boroughs</w:t>
      </w:r>
      <w:r w:rsidR="00B332EF">
        <w:t xml:space="preserve">, counties, states, or nations – </w:t>
      </w:r>
      <w:r>
        <w:t xml:space="preserve">any place geometry </w:t>
      </w:r>
      <w:r w:rsidR="00B332EF">
        <w:t xml:space="preserve">available in </w:t>
      </w:r>
      <w:proofErr w:type="spellStart"/>
      <w:r w:rsidR="00B332EF">
        <w:t>OpenStreetMap</w:t>
      </w:r>
      <w:proofErr w:type="spellEnd"/>
      <w:r w:rsidR="00B332EF">
        <w:t>.</w:t>
      </w:r>
      <w:r>
        <w:t xml:space="preserve"> Or</w:t>
      </w:r>
      <w:r w:rsidR="00B332EF">
        <w:t>,</w:t>
      </w:r>
      <w:r>
        <w:t xml:space="preserve"> </w:t>
      </w:r>
      <w:r w:rsidR="00B332EF">
        <w:t>one</w:t>
      </w:r>
      <w:r>
        <w:t xml:space="preserve"> can pass multiple places into a single query to construct a single shapefile </w:t>
      </w:r>
      <w:r w:rsidR="00B332EF">
        <w:t xml:space="preserve">with multiple features </w:t>
      </w:r>
      <w:r>
        <w:t xml:space="preserve">from their geometries. </w:t>
      </w:r>
      <w:r w:rsidR="00B332EF">
        <w:t>This can also be done</w:t>
      </w:r>
      <w:r>
        <w:t xml:space="preserve"> with cities, states, countries o</w:t>
      </w:r>
      <w:r w:rsidR="00B332EF">
        <w:t xml:space="preserve">r any other geographic entities, and the results can be </w:t>
      </w:r>
      <w:r>
        <w:t>save</w:t>
      </w:r>
      <w:r w:rsidR="00B332EF">
        <w:t>d</w:t>
      </w:r>
      <w:r>
        <w:t xml:space="preserve"> as</w:t>
      </w:r>
      <w:r w:rsidR="00B332EF">
        <w:t xml:space="preserve"> a shapefile to a hard drive.</w:t>
      </w:r>
    </w:p>
    <w:p w:rsidR="00B332EF" w:rsidRDefault="00B332EF" w:rsidP="00093C73"/>
    <w:p w:rsidR="00093C73" w:rsidRDefault="00093C73" w:rsidP="00093C73">
      <w:pPr>
        <w:pStyle w:val="Heading3"/>
      </w:pPr>
      <w:bookmarkStart w:id="75" w:name="_Toc465957123"/>
      <w:r>
        <w:t>Download and construct street networks</w:t>
      </w:r>
      <w:bookmarkEnd w:id="75"/>
    </w:p>
    <w:p w:rsidR="00093C73" w:rsidRDefault="00B332EF" w:rsidP="00093C73">
      <w:r>
        <w:t xml:space="preserve">The primary contribution of </w:t>
      </w:r>
      <w:proofErr w:type="spellStart"/>
      <w:r>
        <w:t>OSMnx</w:t>
      </w:r>
      <w:proofErr w:type="spellEnd"/>
      <w:r>
        <w:t xml:space="preserve"> is the downloading and construction of street networks. </w:t>
      </w:r>
      <w:r w:rsidR="00093C73">
        <w:t xml:space="preserve">To acquire street network GIS data, one must typically track down </w:t>
      </w:r>
      <w:r>
        <w:t>TIGER</w:t>
      </w:r>
      <w:r w:rsidR="00093C73">
        <w:t xml:space="preserve">/Line roads from the US census bureau, or individual data sets from other </w:t>
      </w:r>
      <w:r w:rsidR="00093C73">
        <w:lastRenderedPageBreak/>
        <w:t>countries or</w:t>
      </w:r>
      <w:r>
        <w:t xml:space="preserve"> their</w:t>
      </w:r>
      <w:r w:rsidR="00093C73">
        <w:t xml:space="preserve"> cities. </w:t>
      </w:r>
      <w:r>
        <w:t>However, this becomes preventively burdensome</w:t>
      </w:r>
      <w:r w:rsidR="00093C73">
        <w:t xml:space="preserve"> for </w:t>
      </w:r>
      <w:r>
        <w:t xml:space="preserve">large numbers of separate street networks as it does not entail </w:t>
      </w:r>
      <w:r w:rsidR="00093C73">
        <w:t>bulk, automated analysis</w:t>
      </w:r>
      <w:r>
        <w:t>.</w:t>
      </w:r>
      <w:r w:rsidR="00093C73">
        <w:t xml:space="preserve"> </w:t>
      </w:r>
      <w:r>
        <w:t xml:space="preserve">Further, it ignores </w:t>
      </w:r>
      <w:r w:rsidR="00093C73">
        <w:t xml:space="preserve">informal paths and pedestrian circulation that </w:t>
      </w:r>
      <w:r>
        <w:t>TIGER</w:t>
      </w:r>
      <w:r w:rsidR="00093C73">
        <w:t xml:space="preserve">/Line </w:t>
      </w:r>
      <w:r>
        <w:t>lacks</w:t>
      </w:r>
      <w:r w:rsidR="00093C73">
        <w:t xml:space="preserve">? </w:t>
      </w:r>
      <w:r>
        <w:t xml:space="preserve">Finally, TIGER/Line provides no street network data for outside the United States. In contrast, </w:t>
      </w:r>
      <w:proofErr w:type="spellStart"/>
      <w:r>
        <w:t>OSMnx</w:t>
      </w:r>
      <w:proofErr w:type="spellEnd"/>
      <w:r>
        <w:t xml:space="preserve"> handles all of these use cases.</w:t>
      </w:r>
    </w:p>
    <w:p w:rsidR="00093C73" w:rsidRDefault="00093C73" w:rsidP="00E05270">
      <w:proofErr w:type="spellStart"/>
      <w:r>
        <w:t>OSMnx</w:t>
      </w:r>
      <w:proofErr w:type="spellEnd"/>
      <w:r>
        <w:t xml:space="preserve"> lets </w:t>
      </w:r>
      <w:r w:rsidR="00E05270">
        <w:t>one</w:t>
      </w:r>
      <w:r>
        <w:t xml:space="preserve"> download street network data and build topologically-corrected street networks, project and plot the networks, and save the street network as SVGs, </w:t>
      </w:r>
      <w:proofErr w:type="spellStart"/>
      <w:r>
        <w:t>GraphML</w:t>
      </w:r>
      <w:proofErr w:type="spellEnd"/>
      <w:r>
        <w:t xml:space="preserve"> files, or shapefiles for later use. The street networks are directed </w:t>
      </w:r>
      <w:r w:rsidR="00E05270">
        <w:t xml:space="preserve">graphs </w:t>
      </w:r>
      <w:r>
        <w:t xml:space="preserve">and preserve one-way directionality. </w:t>
      </w:r>
      <w:r w:rsidR="00E05270">
        <w:t>One</w:t>
      </w:r>
      <w:r>
        <w:t xml:space="preserve"> can download a street network by providing </w:t>
      </w:r>
      <w:proofErr w:type="spellStart"/>
      <w:r>
        <w:t>OSMnx</w:t>
      </w:r>
      <w:proofErr w:type="spellEnd"/>
      <w:r>
        <w:t xml:space="preserve"> any of the following </w:t>
      </w:r>
      <w:r w:rsidR="00E05270">
        <w:t>queries:</w:t>
      </w:r>
    </w:p>
    <w:p w:rsidR="00093C73" w:rsidRDefault="00093C73" w:rsidP="00E05270">
      <w:pPr>
        <w:pStyle w:val="ListParagraph"/>
        <w:numPr>
          <w:ilvl w:val="0"/>
          <w:numId w:val="6"/>
        </w:numPr>
        <w:ind w:left="720"/>
      </w:pPr>
      <w:r>
        <w:t>a bounding box</w:t>
      </w:r>
    </w:p>
    <w:p w:rsidR="00093C73" w:rsidRDefault="00093C73" w:rsidP="00E05270">
      <w:pPr>
        <w:pStyle w:val="ListParagraph"/>
        <w:numPr>
          <w:ilvl w:val="0"/>
          <w:numId w:val="6"/>
        </w:numPr>
        <w:ind w:left="720"/>
      </w:pPr>
      <w:r>
        <w:t>a lat</w:t>
      </w:r>
      <w:r w:rsidR="00E05270">
        <w:t>itude</w:t>
      </w:r>
      <w:r>
        <w:t>-long</w:t>
      </w:r>
      <w:r w:rsidR="00E05270">
        <w:t>itude</w:t>
      </w:r>
      <w:r>
        <w:t xml:space="preserve"> point plus a distance</w:t>
      </w:r>
      <w:r w:rsidR="00E05270">
        <w:t xml:space="preserve"> in meters (either a distance along the network or a distance in each cardinal direction from the point)</w:t>
      </w:r>
    </w:p>
    <w:p w:rsidR="00093C73" w:rsidRDefault="00093C73" w:rsidP="00E05270">
      <w:pPr>
        <w:pStyle w:val="ListParagraph"/>
        <w:numPr>
          <w:ilvl w:val="0"/>
          <w:numId w:val="6"/>
        </w:numPr>
        <w:ind w:left="720"/>
      </w:pPr>
      <w:r>
        <w:t>an address plus a distance</w:t>
      </w:r>
      <w:r w:rsidR="00E05270">
        <w:t xml:space="preserve"> in meters </w:t>
      </w:r>
      <w:r w:rsidR="00E05270">
        <w:t>(</w:t>
      </w:r>
      <w:r w:rsidR="00E05270">
        <w:t xml:space="preserve">also, </w:t>
      </w:r>
      <w:r w:rsidR="00E05270">
        <w:t>either a distance</w:t>
      </w:r>
      <w:r w:rsidR="00E05270">
        <w:t xml:space="preserve"> along the network</w:t>
      </w:r>
      <w:r w:rsidR="00E05270">
        <w:t xml:space="preserve"> or a distance in each cardinal direction from the point)</w:t>
      </w:r>
    </w:p>
    <w:p w:rsidR="00093C73" w:rsidRDefault="00093C73" w:rsidP="00E05270">
      <w:pPr>
        <w:pStyle w:val="ListParagraph"/>
        <w:numPr>
          <w:ilvl w:val="0"/>
          <w:numId w:val="6"/>
        </w:numPr>
        <w:ind w:left="720"/>
      </w:pPr>
      <w:r>
        <w:t>a polygon of the desired street network</w:t>
      </w:r>
      <w:r w:rsidR="00E05270">
        <w:t>’</w:t>
      </w:r>
      <w:r>
        <w:t>s boundaries</w:t>
      </w:r>
    </w:p>
    <w:p w:rsidR="00093C73" w:rsidRDefault="00093C73" w:rsidP="00E05270">
      <w:pPr>
        <w:pStyle w:val="ListParagraph"/>
        <w:numPr>
          <w:ilvl w:val="0"/>
          <w:numId w:val="6"/>
        </w:numPr>
        <w:ind w:left="720"/>
      </w:pPr>
      <w:r>
        <w:t>a place name or list of place names</w:t>
      </w:r>
    </w:p>
    <w:p w:rsidR="00093C73" w:rsidRDefault="00E05270" w:rsidP="00093C73">
      <w:r>
        <w:t>One</w:t>
      </w:r>
      <w:r w:rsidR="00093C73">
        <w:t xml:space="preserve"> can also specify several different network types:</w:t>
      </w:r>
    </w:p>
    <w:p w:rsidR="00093C73" w:rsidRDefault="00093C73" w:rsidP="00093C73"/>
    <w:p w:rsidR="00093C73" w:rsidRDefault="00E05270" w:rsidP="00E05270">
      <w:pPr>
        <w:pStyle w:val="ListParagraph"/>
        <w:numPr>
          <w:ilvl w:val="0"/>
          <w:numId w:val="8"/>
        </w:numPr>
      </w:pPr>
      <w:r>
        <w:lastRenderedPageBreak/>
        <w:t>‘</w:t>
      </w:r>
      <w:r w:rsidR="00093C73">
        <w:t>drive</w:t>
      </w:r>
      <w:r>
        <w:t>’</w:t>
      </w:r>
      <w:r w:rsidR="00093C73">
        <w:t xml:space="preserve"> - get drivable public streets (but not service roads)</w:t>
      </w:r>
    </w:p>
    <w:p w:rsidR="00093C73" w:rsidRDefault="00E05270" w:rsidP="00E05270">
      <w:pPr>
        <w:pStyle w:val="ListParagraph"/>
        <w:numPr>
          <w:ilvl w:val="0"/>
          <w:numId w:val="8"/>
        </w:numPr>
      </w:pPr>
      <w:r>
        <w:t>‘</w:t>
      </w:r>
      <w:proofErr w:type="spellStart"/>
      <w:r w:rsidR="00093C73">
        <w:t>drive_service</w:t>
      </w:r>
      <w:proofErr w:type="spellEnd"/>
      <w:r>
        <w:t>’</w:t>
      </w:r>
      <w:r w:rsidR="00093C73">
        <w:t xml:space="preserve"> - get drivable public </w:t>
      </w:r>
      <w:r>
        <w:t>streets, including service roads</w:t>
      </w:r>
    </w:p>
    <w:p w:rsidR="00093C73" w:rsidRDefault="00E05270" w:rsidP="00E05270">
      <w:pPr>
        <w:pStyle w:val="ListParagraph"/>
        <w:numPr>
          <w:ilvl w:val="0"/>
          <w:numId w:val="8"/>
        </w:numPr>
      </w:pPr>
      <w:r>
        <w:t>‘</w:t>
      </w:r>
      <w:r w:rsidR="00093C73">
        <w:t>walk</w:t>
      </w:r>
      <w:r>
        <w:t>’</w:t>
      </w:r>
      <w:r w:rsidR="00093C73">
        <w:t xml:space="preserve"> - get all streets and paths that pedestrians can use (this network type ignores one-way directionality)</w:t>
      </w:r>
    </w:p>
    <w:p w:rsidR="00093C73" w:rsidRDefault="00E05270" w:rsidP="00E05270">
      <w:pPr>
        <w:pStyle w:val="ListParagraph"/>
        <w:numPr>
          <w:ilvl w:val="0"/>
          <w:numId w:val="8"/>
        </w:numPr>
      </w:pPr>
      <w:r>
        <w:t>‘</w:t>
      </w:r>
      <w:r w:rsidR="00093C73">
        <w:t>bike</w:t>
      </w:r>
      <w:r>
        <w:t>’</w:t>
      </w:r>
      <w:r w:rsidR="00093C73">
        <w:t xml:space="preserve"> - get all streets and paths that cyclists can use</w:t>
      </w:r>
    </w:p>
    <w:p w:rsidR="00093C73" w:rsidRDefault="00E05270" w:rsidP="00E05270">
      <w:pPr>
        <w:pStyle w:val="ListParagraph"/>
        <w:numPr>
          <w:ilvl w:val="0"/>
          <w:numId w:val="8"/>
        </w:numPr>
      </w:pPr>
      <w:r>
        <w:t>‘</w:t>
      </w:r>
      <w:r w:rsidR="00093C73">
        <w:t>all</w:t>
      </w:r>
      <w:r>
        <w:t>’</w:t>
      </w:r>
      <w:r w:rsidR="00093C73">
        <w:t xml:space="preserve"> - download all (non-private) </w:t>
      </w:r>
      <w:proofErr w:type="spellStart"/>
      <w:r>
        <w:t>OpenStreetMap</w:t>
      </w:r>
      <w:proofErr w:type="spellEnd"/>
      <w:r w:rsidR="00093C73">
        <w:t xml:space="preserve"> streets and paths</w:t>
      </w:r>
    </w:p>
    <w:p w:rsidR="00093C73" w:rsidRDefault="00E05270" w:rsidP="00E05270">
      <w:pPr>
        <w:pStyle w:val="ListParagraph"/>
        <w:numPr>
          <w:ilvl w:val="0"/>
          <w:numId w:val="8"/>
        </w:numPr>
      </w:pPr>
      <w:r>
        <w:t>‘</w:t>
      </w:r>
      <w:proofErr w:type="spellStart"/>
      <w:r w:rsidR="00093C73">
        <w:t>all_private</w:t>
      </w:r>
      <w:proofErr w:type="spellEnd"/>
      <w:r>
        <w:t>’</w:t>
      </w:r>
      <w:r w:rsidR="00093C73">
        <w:t xml:space="preserve"> - download all </w:t>
      </w:r>
      <w:proofErr w:type="spellStart"/>
      <w:r>
        <w:t>OpenStreetMap</w:t>
      </w:r>
      <w:proofErr w:type="spellEnd"/>
      <w:r>
        <w:t xml:space="preserve"> </w:t>
      </w:r>
      <w:r w:rsidR="00093C73">
        <w:t xml:space="preserve">streets and </w:t>
      </w:r>
      <w:r>
        <w:t>paths, including private-access</w:t>
      </w:r>
    </w:p>
    <w:p w:rsidR="00093C73" w:rsidRDefault="00E05270" w:rsidP="00093C73">
      <w:r>
        <w:t xml:space="preserve">The functionality to acquire street networks by place name or by polygon is particularly useful for researchers and planners. When passed a place name, </w:t>
      </w:r>
      <w:proofErr w:type="spellStart"/>
      <w:r>
        <w:t>OSMnx</w:t>
      </w:r>
      <w:proofErr w:type="spellEnd"/>
      <w:r>
        <w:t xml:space="preserve"> geocodes the name using </w:t>
      </w:r>
      <w:proofErr w:type="spellStart"/>
      <w:r>
        <w:t>OpenStreetMap</w:t>
      </w:r>
      <w:r>
        <w:t>’s</w:t>
      </w:r>
      <w:proofErr w:type="spellEnd"/>
      <w:r>
        <w:t xml:space="preserve"> </w:t>
      </w:r>
      <w:proofErr w:type="spellStart"/>
      <w:r>
        <w:t>Nominatim</w:t>
      </w:r>
      <w:proofErr w:type="spellEnd"/>
      <w:r>
        <w:t xml:space="preserve"> API and constructs a polygon from its administrative boundaries. It then buffers this polygon by 500 meters and downloads the data within its geometry. Next it constructs a street network from this data, calculates accurate degrees and intersection types per intersection, then truncates the network to the original, desired polygon. This ensures that intersections are not considered cul-de-sacs simply because an incident edge connects to a node outside the desired polygon.</w:t>
      </w:r>
      <w:r w:rsidR="002522B7">
        <w:t xml:space="preserve"> One c</w:t>
      </w:r>
      <w:r w:rsidR="00093C73">
        <w:t xml:space="preserve">an just as easily request a street network within a borough, county, state, or other geographic entity. </w:t>
      </w:r>
      <w:r w:rsidR="002522B7">
        <w:t>One</w:t>
      </w:r>
      <w:r w:rsidR="00093C73">
        <w:t xml:space="preserve"> can also pass a list of places (such as </w:t>
      </w:r>
      <w:r w:rsidR="00093C73">
        <w:lastRenderedPageBreak/>
        <w:t xml:space="preserve">several neighboring cities) to create a unified street network within </w:t>
      </w:r>
      <w:r w:rsidR="002522B7">
        <w:t>the union of their geometries</w:t>
      </w:r>
      <w:r w:rsidR="00093C73">
        <w:t>.</w:t>
      </w:r>
    </w:p>
    <w:p w:rsidR="00093C73" w:rsidRDefault="002522B7" w:rsidP="00093C73">
      <w:proofErr w:type="gramStart"/>
      <w:r>
        <w:t>Also</w:t>
      </w:r>
      <w:proofErr w:type="gramEnd"/>
      <w:r>
        <w:t xml:space="preserve"> relevant to planner scholars and practitioners, </w:t>
      </w:r>
      <w:proofErr w:type="spellStart"/>
      <w:r>
        <w:t>OSMnx</w:t>
      </w:r>
      <w:proofErr w:type="spellEnd"/>
      <w:r>
        <w:t xml:space="preserve"> enables the acquisition of s</w:t>
      </w:r>
      <w:r w:rsidR="00093C73">
        <w:t>treet networks around the world</w:t>
      </w:r>
      <w:r>
        <w:t xml:space="preserve">. </w:t>
      </w:r>
      <w:r w:rsidR="00093C73">
        <w:t xml:space="preserve">In general, US street network data is fairly easy to come by thanks to </w:t>
      </w:r>
      <w:r>
        <w:t>TIGER</w:t>
      </w:r>
      <w:r w:rsidR="00093C73">
        <w:t xml:space="preserve">/Line shapefiles. </w:t>
      </w:r>
      <w:proofErr w:type="spellStart"/>
      <w:r w:rsidR="00093C73">
        <w:t>OSMnx</w:t>
      </w:r>
      <w:proofErr w:type="spellEnd"/>
      <w:r w:rsidR="00093C73">
        <w:t xml:space="preserve"> makes it </w:t>
      </w:r>
      <w:r w:rsidR="00093C73" w:rsidRPr="002522B7">
        <w:rPr>
          <w:i/>
        </w:rPr>
        <w:t>easier</w:t>
      </w:r>
      <w:r w:rsidR="00093C73">
        <w:t xml:space="preserve"> by making it available with a single line of code, and </w:t>
      </w:r>
      <w:r w:rsidR="00093C73" w:rsidRPr="002522B7">
        <w:rPr>
          <w:i/>
        </w:rPr>
        <w:t>better</w:t>
      </w:r>
      <w:r w:rsidR="00093C73">
        <w:t xml:space="preserve"> by supplementing it with all the additional data</w:t>
      </w:r>
      <w:r>
        <w:t xml:space="preserve"> (both attributes and non-road routes)</w:t>
      </w:r>
      <w:r w:rsidR="00093C73">
        <w:t xml:space="preserve"> from </w:t>
      </w:r>
      <w:proofErr w:type="spellStart"/>
      <w:r w:rsidR="00093C73">
        <w:t>OpenStreetMap</w:t>
      </w:r>
      <w:proofErr w:type="spellEnd"/>
      <w:r w:rsidR="00093C73">
        <w:t xml:space="preserve">. However, </w:t>
      </w:r>
      <w:r>
        <w:t>one</w:t>
      </w:r>
      <w:r w:rsidR="00093C73">
        <w:t xml:space="preserve"> can </w:t>
      </w:r>
      <w:r>
        <w:t>just as easily acquire</w:t>
      </w:r>
      <w:r w:rsidR="00093C73">
        <w:t xml:space="preserve"> street networks from anywhere in the world - places where such data might otherwise be inconsistent, difficult, or impossible to come by</w:t>
      </w:r>
      <w:r>
        <w:t>.</w:t>
      </w:r>
    </w:p>
    <w:p w:rsidR="00E05270" w:rsidRDefault="00E05270" w:rsidP="00093C73"/>
    <w:p w:rsidR="00093C73" w:rsidRDefault="00093C73" w:rsidP="00093C73">
      <w:pPr>
        <w:pStyle w:val="Heading3"/>
      </w:pPr>
      <w:bookmarkStart w:id="76" w:name="_Toc465957124"/>
      <w:r>
        <w:t>Correct and simplify network topology</w:t>
      </w:r>
      <w:bookmarkEnd w:id="76"/>
    </w:p>
    <w:p w:rsidR="002522B7" w:rsidRDefault="00093C73" w:rsidP="00093C73">
      <w:r>
        <w:t xml:space="preserve">Simplification is done by </w:t>
      </w:r>
      <w:proofErr w:type="spellStart"/>
      <w:r>
        <w:t>OSMnx</w:t>
      </w:r>
      <w:proofErr w:type="spellEnd"/>
      <w:r>
        <w:t xml:space="preserve"> automatically under the hood, but </w:t>
      </w:r>
      <w:r w:rsidR="002522B7">
        <w:t xml:space="preserve">it is illuminating to </w:t>
      </w:r>
      <w:r>
        <w:t xml:space="preserve">break it out to see how it works. </w:t>
      </w:r>
      <w:proofErr w:type="spellStart"/>
      <w:r>
        <w:t>OpenStreetMap</w:t>
      </w:r>
      <w:proofErr w:type="spellEnd"/>
      <w:r>
        <w:t xml:space="preserve"> nodes can be </w:t>
      </w:r>
      <w:r w:rsidR="002522B7">
        <w:t>inconsistent</w:t>
      </w:r>
      <w:r>
        <w:t>: they include intersections, but they also include all the points along a single street segment where the street curves. The la</w:t>
      </w:r>
      <w:r w:rsidR="002522B7">
        <w:t xml:space="preserve">tter are not nodes in the graph-theoretic </w:t>
      </w:r>
      <w:r>
        <w:t>sense, so we remove them algorithmically and consol</w:t>
      </w:r>
      <w:r w:rsidR="002522B7">
        <w:t>idate the set of edges between “</w:t>
      </w:r>
      <w:r>
        <w:t>true</w:t>
      </w:r>
      <w:r w:rsidR="002522B7">
        <w:t>”</w:t>
      </w:r>
      <w:r>
        <w:t xml:space="preserve"> network nodes</w:t>
      </w:r>
      <w:r w:rsidR="002522B7">
        <w:t xml:space="preserve"> (i.e., intersections) into a single unified </w:t>
      </w:r>
      <w:r>
        <w:t>edge.</w:t>
      </w:r>
      <w:r w:rsidR="007073CC">
        <w:t xml:space="preserve"> </w:t>
      </w:r>
      <w:r w:rsidR="002522B7">
        <w:t xml:space="preserve">These edges unified edges between intersections retain the full spatial geometry of the consolidated </w:t>
      </w:r>
      <w:r w:rsidR="002522B7">
        <w:lastRenderedPageBreak/>
        <w:t xml:space="preserve">sub-edges and the relevant attributes, such as the length of the street segment. </w:t>
      </w:r>
      <w:proofErr w:type="spellStart"/>
      <w:r w:rsidR="002522B7">
        <w:t>OSM</w:t>
      </w:r>
      <w:r w:rsidR="007073CC" w:rsidRPr="007073CC">
        <w:t>nx</w:t>
      </w:r>
      <w:proofErr w:type="spellEnd"/>
      <w:r w:rsidR="007073CC" w:rsidRPr="007073CC">
        <w:t xml:space="preserve"> </w:t>
      </w:r>
      <w:r w:rsidR="002522B7">
        <w:t>provides</w:t>
      </w:r>
      <w:r w:rsidR="007073CC" w:rsidRPr="007073CC">
        <w:t xml:space="preserve"> </w:t>
      </w:r>
      <w:r w:rsidR="002522B7">
        <w:t xml:space="preserve">different simplification modes to provide researchers </w:t>
      </w:r>
      <w:r w:rsidR="007073CC" w:rsidRPr="007073CC">
        <w:t xml:space="preserve">fine-grained control to define nodes rigorously. </w:t>
      </w:r>
      <w:r w:rsidR="002522B7">
        <w:t>I</w:t>
      </w:r>
      <w:r w:rsidR="007073CC" w:rsidRPr="007073CC">
        <w:t xml:space="preserve">n </w:t>
      </w:r>
      <w:r w:rsidR="007073CC" w:rsidRPr="002522B7">
        <w:rPr>
          <w:i/>
        </w:rPr>
        <w:t>strict</w:t>
      </w:r>
      <w:r w:rsidR="007073CC" w:rsidRPr="007073CC">
        <w:t xml:space="preserve"> </w:t>
      </w:r>
      <w:r w:rsidR="002522B7">
        <w:t xml:space="preserve">simplification </w:t>
      </w:r>
      <w:r w:rsidR="007073CC" w:rsidRPr="007073CC">
        <w:t>mode, a node is either</w:t>
      </w:r>
      <w:r w:rsidR="002522B7">
        <w:t>:</w:t>
      </w:r>
      <w:r w:rsidR="007073CC" w:rsidRPr="007073CC">
        <w:t xml:space="preserve"> </w:t>
      </w:r>
    </w:p>
    <w:p w:rsidR="002522B7" w:rsidRDefault="002522B7" w:rsidP="002522B7">
      <w:pPr>
        <w:pStyle w:val="ListParagraph"/>
        <w:numPr>
          <w:ilvl w:val="0"/>
          <w:numId w:val="9"/>
        </w:numPr>
      </w:pPr>
      <w:r>
        <w:t>where an edge dead-ends (i.e., a cul-de-sac)</w:t>
      </w:r>
    </w:p>
    <w:p w:rsidR="002522B7" w:rsidRDefault="007073CC" w:rsidP="002522B7">
      <w:pPr>
        <w:pStyle w:val="ListParagraph"/>
        <w:numPr>
          <w:ilvl w:val="0"/>
          <w:numId w:val="9"/>
        </w:numPr>
      </w:pPr>
      <w:r w:rsidRPr="007073CC">
        <w:t xml:space="preserve">where an edge self-loops, or </w:t>
      </w:r>
    </w:p>
    <w:p w:rsidR="002522B7" w:rsidRDefault="007073CC" w:rsidP="002522B7">
      <w:pPr>
        <w:pStyle w:val="ListParagraph"/>
        <w:numPr>
          <w:ilvl w:val="0"/>
          <w:numId w:val="9"/>
        </w:numPr>
      </w:pPr>
      <w:r w:rsidRPr="007073CC">
        <w:t>the intersection between multiple streets where at least one of the streets continue</w:t>
      </w:r>
      <w:r w:rsidR="002522B7">
        <w:t>s through the intersection (i.e., if two streets dead-end at the same point, creating an elbow, the point is not considered a node)</w:t>
      </w:r>
    </w:p>
    <w:p w:rsidR="00093C73" w:rsidRDefault="002522B7" w:rsidP="00093C73">
      <w:r>
        <w:t xml:space="preserve">In </w:t>
      </w:r>
      <w:r w:rsidRPr="0089342D">
        <w:rPr>
          <w:i/>
        </w:rPr>
        <w:t>non-strict</w:t>
      </w:r>
      <w:r>
        <w:t xml:space="preserve"> mode, conditions </w:t>
      </w:r>
      <w:r>
        <w:rPr>
          <w:i/>
        </w:rPr>
        <w:t>1</w:t>
      </w:r>
      <w:r>
        <w:t xml:space="preserve"> and </w:t>
      </w:r>
      <w:r>
        <w:rPr>
          <w:i/>
        </w:rPr>
        <w:t>2</w:t>
      </w:r>
      <w:r w:rsidR="007073CC" w:rsidRPr="007073CC">
        <w:t xml:space="preserve"> </w:t>
      </w:r>
      <w:r>
        <w:t xml:space="preserve">remain the same, but </w:t>
      </w:r>
      <w:r>
        <w:rPr>
          <w:i/>
        </w:rPr>
        <w:t>3</w:t>
      </w:r>
      <w:r w:rsidR="007073CC" w:rsidRPr="007073CC">
        <w:t xml:space="preserve"> is changed to </w:t>
      </w:r>
      <w:r>
        <w:t xml:space="preserve">permit nodes at the intersection of two-streets, even if both streets dead-end there, as long as the streets have different </w:t>
      </w:r>
      <w:proofErr w:type="spellStart"/>
      <w:r>
        <w:t>OpenStreetMap</w:t>
      </w:r>
      <w:proofErr w:type="spellEnd"/>
      <w:r>
        <w:t xml:space="preserve"> IDs. The process of simplification is illustrated in </w:t>
      </w:r>
      <w:r w:rsidR="0089342D">
        <w:t xml:space="preserve">figure x. </w:t>
      </w:r>
      <w:r w:rsidR="00093C73">
        <w:t xml:space="preserve">When we first download and </w:t>
      </w:r>
      <w:r w:rsidR="0089342D">
        <w:t>assemble</w:t>
      </w:r>
      <w:r w:rsidR="00093C73">
        <w:t xml:space="preserve"> the street network from </w:t>
      </w:r>
      <w:proofErr w:type="spellStart"/>
      <w:r w:rsidR="00093C73">
        <w:t>OpenStreetMap</w:t>
      </w:r>
      <w:proofErr w:type="spellEnd"/>
      <w:r w:rsidR="00093C73">
        <w:t xml:space="preserve">, </w:t>
      </w:r>
      <w:r w:rsidR="0089342D">
        <w:t>appears as depicted in figure x</w:t>
      </w:r>
      <w:r w:rsidR="00093C73">
        <w:t>.</w:t>
      </w:r>
      <w:r w:rsidR="00801D2F">
        <w:t xml:space="preserve"> For one-way streets, directed edges are added from the origin node to the destination node. For two-way streets, directed edges are added in both directions between nodes.</w:t>
      </w:r>
      <w:r w:rsidR="0089342D">
        <w:t xml:space="preserve"> </w:t>
      </w:r>
      <w:r w:rsidR="00093C73">
        <w:t xml:space="preserve">We want to simplify this network to only retain the nodes that represent the junction of multiple streets. </w:t>
      </w:r>
      <w:proofErr w:type="spellStart"/>
      <w:r w:rsidR="00093C73">
        <w:t>OSMnx</w:t>
      </w:r>
      <w:proofErr w:type="spellEnd"/>
      <w:r w:rsidR="00093C73">
        <w:t xml:space="preserve"> does this automatically</w:t>
      </w:r>
      <w:r w:rsidR="0089342D">
        <w:t xml:space="preserve"> in strict mode, unless told to do otherwise</w:t>
      </w:r>
      <w:r w:rsidR="00093C73">
        <w:t>. First</w:t>
      </w:r>
      <w:r w:rsidR="0089342D">
        <w:t>,</w:t>
      </w:r>
      <w:r w:rsidR="00093C73">
        <w:t xml:space="preserve"> it identifies all non-intersection nodes</w:t>
      </w:r>
      <w:r w:rsidR="0089342D">
        <w:t>, as depicted in figure x</w:t>
      </w:r>
      <w:r w:rsidR="00093C73">
        <w:t>.</w:t>
      </w:r>
      <w:r w:rsidR="0089342D">
        <w:t xml:space="preserve"> T</w:t>
      </w:r>
      <w:r w:rsidR="00093C73">
        <w:t xml:space="preserve">hen it removes them, but faithfully maintains the spatial geometry </w:t>
      </w:r>
      <w:r w:rsidR="0089342D">
        <w:t xml:space="preserve">and attributes </w:t>
      </w:r>
      <w:r w:rsidR="00093C73">
        <w:t xml:space="preserve">of the street segment between the true </w:t>
      </w:r>
      <w:r w:rsidR="00093C73">
        <w:lastRenderedPageBreak/>
        <w:t>intersection nodes.</w:t>
      </w:r>
      <w:r w:rsidR="0089342D">
        <w:t xml:space="preserve"> In figure x</w:t>
      </w:r>
      <w:r w:rsidR="00093C73">
        <w:t>, all the non-intersection nodes have been removed, all the true intersections (junctions of multiple streets) remain in blue, and self-loop nodes are in purple. In stri</w:t>
      </w:r>
      <w:r w:rsidR="0089342D">
        <w:t xml:space="preserve">ct mode, </w:t>
      </w:r>
      <w:proofErr w:type="spellStart"/>
      <w:r w:rsidR="0089342D">
        <w:t>OSMnx</w:t>
      </w:r>
      <w:proofErr w:type="spellEnd"/>
      <w:r w:rsidR="0089342D">
        <w:t xml:space="preserve"> considered</w:t>
      </w:r>
      <w:r w:rsidR="00093C73">
        <w:t xml:space="preserve"> two-way intersections to be topologically identical to a single str</w:t>
      </w:r>
      <w:r w:rsidR="0089342D">
        <w:t>eet that bends around a curve. Conversely, if one</w:t>
      </w:r>
      <w:r w:rsidR="00093C73">
        <w:t xml:space="preserve"> want</w:t>
      </w:r>
      <w:r w:rsidR="0089342D">
        <w:t>s</w:t>
      </w:r>
      <w:r w:rsidR="00093C73">
        <w:t xml:space="preserve"> to retain these intersections when the incident edges have different OSM IDs, use non-strict mode</w:t>
      </w:r>
      <w:r w:rsidR="0089342D">
        <w:t>, as depicted in figure x</w:t>
      </w:r>
      <w:r w:rsidR="00093C73">
        <w:t>.</w:t>
      </w:r>
    </w:p>
    <w:p w:rsidR="0089342D" w:rsidRDefault="0089342D" w:rsidP="00093C73"/>
    <w:p w:rsidR="00093C73" w:rsidRDefault="00093C73" w:rsidP="00093C73">
      <w:pPr>
        <w:pStyle w:val="Heading3"/>
      </w:pPr>
      <w:bookmarkStart w:id="77" w:name="_Toc465957125"/>
      <w:r>
        <w:t>Save street networks to disk</w:t>
      </w:r>
      <w:bookmarkEnd w:id="77"/>
    </w:p>
    <w:p w:rsidR="00093C73" w:rsidRDefault="00093C73" w:rsidP="00093C73">
      <w:proofErr w:type="spellStart"/>
      <w:r>
        <w:t>OSMnx</w:t>
      </w:r>
      <w:proofErr w:type="spellEnd"/>
      <w:r>
        <w:t xml:space="preserve"> can save the street network to disk as a </w:t>
      </w:r>
      <w:proofErr w:type="spellStart"/>
      <w:r>
        <w:t>GraphML</w:t>
      </w:r>
      <w:proofErr w:type="spellEnd"/>
      <w:r>
        <w:t xml:space="preserve"> file to work with later in </w:t>
      </w:r>
      <w:proofErr w:type="spellStart"/>
      <w:r>
        <w:t>Gephi</w:t>
      </w:r>
      <w:proofErr w:type="spellEnd"/>
      <w:r>
        <w:t xml:space="preserve"> or </w:t>
      </w:r>
      <w:proofErr w:type="spellStart"/>
      <w:r>
        <w:t>networ</w:t>
      </w:r>
      <w:r w:rsidR="00801D2F">
        <w:t>kx</w:t>
      </w:r>
      <w:proofErr w:type="spellEnd"/>
      <w:r w:rsidR="00801D2F">
        <w:t xml:space="preserve">. Or it can save the network </w:t>
      </w:r>
      <w:r>
        <w:t xml:space="preserve">as ESRI shapefiles </w:t>
      </w:r>
      <w:r w:rsidR="00801D2F">
        <w:t xml:space="preserve">of nodes and edges </w:t>
      </w:r>
      <w:r>
        <w:t>to work with in any GIS.</w:t>
      </w:r>
      <w:r w:rsidR="00801D2F">
        <w:t xml:space="preserve"> When saving as shapefiles, the network is simplified to an undirected representation; however, one-way directionality and origin/destination nodes are preserved as edge attributes.</w:t>
      </w:r>
      <w:r>
        <w:t xml:space="preserve"> </w:t>
      </w:r>
      <w:proofErr w:type="spellStart"/>
      <w:r>
        <w:t>OSMnx</w:t>
      </w:r>
      <w:proofErr w:type="spellEnd"/>
      <w:r>
        <w:t xml:space="preserve"> can also save street networks as SVG files for design work in Adobe Illustrator.</w:t>
      </w:r>
    </w:p>
    <w:p w:rsidR="00801D2F" w:rsidRDefault="00801D2F" w:rsidP="00093C73"/>
    <w:p w:rsidR="00093C73" w:rsidRDefault="00093C73" w:rsidP="00093C73">
      <w:pPr>
        <w:pStyle w:val="Heading3"/>
      </w:pPr>
      <w:bookmarkStart w:id="78" w:name="_Toc465957126"/>
      <w:r>
        <w:t>Analyze street networks</w:t>
      </w:r>
      <w:bookmarkEnd w:id="78"/>
    </w:p>
    <w:p w:rsidR="00093C73" w:rsidRDefault="0005355B" w:rsidP="00093C73">
      <w:proofErr w:type="spellStart"/>
      <w:r>
        <w:t>OSMnx</w:t>
      </w:r>
      <w:proofErr w:type="spellEnd"/>
      <w:r>
        <w:t xml:space="preserve"> is built on top of </w:t>
      </w:r>
      <w:proofErr w:type="spellStart"/>
      <w:r>
        <w:t>NetworkX</w:t>
      </w:r>
      <w:proofErr w:type="spellEnd"/>
      <w:r w:rsidR="00093C73">
        <w:t xml:space="preserve">, so </w:t>
      </w:r>
      <w:r>
        <w:t>one</w:t>
      </w:r>
      <w:r w:rsidR="00093C73">
        <w:t xml:space="preserve"> can easily analyze networks and calculate spatial network statistics. </w:t>
      </w:r>
      <w:r>
        <w:t>One</w:t>
      </w:r>
      <w:r w:rsidR="00093C73">
        <w:t xml:space="preserve"> can also calculate and plot shortest-path routes between points, taking one-way streets into account. </w:t>
      </w:r>
      <w:proofErr w:type="spellStart"/>
      <w:r w:rsidR="00093C73">
        <w:t>OSMnx</w:t>
      </w:r>
      <w:proofErr w:type="spellEnd"/>
      <w:r w:rsidR="00093C73">
        <w:t xml:space="preserve"> can visualize street segments by length to provide a sense of where a city</w:t>
      </w:r>
      <w:r w:rsidR="00E05270">
        <w:t>’</w:t>
      </w:r>
      <w:r w:rsidR="00093C73">
        <w:t xml:space="preserve">s longest and shortest blocks are </w:t>
      </w:r>
      <w:r w:rsidR="00093C73">
        <w:lastRenderedPageBreak/>
        <w:t xml:space="preserve">distributed. </w:t>
      </w:r>
      <w:proofErr w:type="spellStart"/>
      <w:r w:rsidR="00093C73">
        <w:t>OSMnx</w:t>
      </w:r>
      <w:proofErr w:type="spellEnd"/>
      <w:r w:rsidR="00093C73">
        <w:t xml:space="preserve"> can easily visualize one-way vs two-way edges to provide a sense of where a city</w:t>
      </w:r>
      <w:r w:rsidR="00E05270">
        <w:t>’</w:t>
      </w:r>
      <w:r w:rsidR="00093C73">
        <w:t xml:space="preserve">s one-way streets and divided roads are distributed. </w:t>
      </w:r>
      <w:r>
        <w:t>One</w:t>
      </w:r>
      <w:r w:rsidR="00093C73">
        <w:t xml:space="preserve"> can also quickly visualize all the cul-de-sacs (or intersections of any other type) in a city to get a sense of these points of low network connectivity. Allan Jacobs</w:t>
      </w:r>
      <w:r>
        <w:t xml:space="preserve"> (1995)</w:t>
      </w:r>
      <w:r w:rsidR="00093C73">
        <w:t xml:space="preserve"> famously compared several cities</w:t>
      </w:r>
      <w:r w:rsidR="00E05270">
        <w:t>’</w:t>
      </w:r>
      <w:r w:rsidR="00093C73">
        <w:t xml:space="preserve"> urban forms through figure-ground diagrams of 1 square mile of each</w:t>
      </w:r>
      <w:r w:rsidR="00E05270">
        <w:t>’</w:t>
      </w:r>
      <w:r w:rsidR="00093C73">
        <w:t xml:space="preserve">s street network in his book Great Streets. We can re-create this automatically and computationally with </w:t>
      </w:r>
      <w:proofErr w:type="spellStart"/>
      <w:r w:rsidR="00093C73">
        <w:t>OSMnx</w:t>
      </w:r>
      <w:proofErr w:type="spellEnd"/>
      <w:r w:rsidR="00093C73">
        <w:t xml:space="preserve">. These </w:t>
      </w:r>
      <w:proofErr w:type="spellStart"/>
      <w:r w:rsidR="00093C73">
        <w:t>Jacobsesque</w:t>
      </w:r>
      <w:proofErr w:type="spellEnd"/>
      <w:r w:rsidR="00093C73">
        <w:t xml:space="preserve"> figure-ground diagrams are created co</w:t>
      </w:r>
      <w:r>
        <w:t xml:space="preserve">mpletely with </w:t>
      </w:r>
      <w:proofErr w:type="spellStart"/>
      <w:r>
        <w:t>OSMnx</w:t>
      </w:r>
      <w:proofErr w:type="spellEnd"/>
      <w:r>
        <w:t xml:space="preserve"> and its network plotting</w:t>
      </w:r>
      <w:r w:rsidR="00093C73">
        <w:t xml:space="preserve"> function.</w:t>
      </w:r>
    </w:p>
    <w:p w:rsidR="0005355B" w:rsidRDefault="0005355B" w:rsidP="00093C73"/>
    <w:p w:rsidR="00093C73" w:rsidRDefault="00093C73" w:rsidP="00093C73">
      <w:pPr>
        <w:pStyle w:val="Heading3"/>
      </w:pPr>
      <w:bookmarkStart w:id="79" w:name="_Toc465957127"/>
      <w:r>
        <w:t>Summary</w:t>
      </w:r>
      <w:bookmarkEnd w:id="79"/>
    </w:p>
    <w:p w:rsidR="00093C73" w:rsidRDefault="00093C73" w:rsidP="00093C73">
      <w:proofErr w:type="spellStart"/>
      <w:r>
        <w:t>OSMnx</w:t>
      </w:r>
      <w:proofErr w:type="spellEnd"/>
      <w:r>
        <w:t xml:space="preserve"> </w:t>
      </w:r>
      <w:r w:rsidR="00294466">
        <w:t>allows researchers and planners to</w:t>
      </w:r>
      <w:r>
        <w:t xml:space="preserve"> download spatial geometries and construct, project, visualize, and analyze complex street networks. It allows </w:t>
      </w:r>
      <w:r w:rsidR="00294466">
        <w:t>one</w:t>
      </w:r>
      <w:r>
        <w:t xml:space="preserve"> to automate the collection and computational analysis of street networks for powerful and consistent research, transportation engineering, and urban design. </w:t>
      </w:r>
      <w:proofErr w:type="spellStart"/>
      <w:r>
        <w:t>OSMnx</w:t>
      </w:r>
      <w:proofErr w:type="spellEnd"/>
      <w:r>
        <w:t xml:space="preserve"> is built on top of </w:t>
      </w:r>
      <w:proofErr w:type="spellStart"/>
      <w:r w:rsidR="00294466">
        <w:t>NetworkX</w:t>
      </w:r>
      <w:proofErr w:type="spellEnd"/>
      <w:r>
        <w:t xml:space="preserve">, </w:t>
      </w:r>
      <w:proofErr w:type="spellStart"/>
      <w:r>
        <w:t>matplotlib</w:t>
      </w:r>
      <w:proofErr w:type="spellEnd"/>
      <w:r>
        <w:t xml:space="preserve">, and </w:t>
      </w:r>
      <w:proofErr w:type="spellStart"/>
      <w:r>
        <w:t>geopandas</w:t>
      </w:r>
      <w:proofErr w:type="spellEnd"/>
      <w:r>
        <w:t xml:space="preserve"> for rich network analytic capabilities, beautiful and simple visualiza</w:t>
      </w:r>
      <w:r w:rsidR="00294466">
        <w:t>tions, and fast spatial queries with r-tree indexing. The following two sections demonstrate its functionality with two simple case studies.</w:t>
      </w:r>
    </w:p>
    <w:p w:rsidR="00093C73" w:rsidRDefault="00093C73" w:rsidP="00093C73"/>
    <w:p w:rsidR="00093C73" w:rsidRDefault="00093C73" w:rsidP="00093C73">
      <w:pPr>
        <w:pStyle w:val="Heading2"/>
      </w:pPr>
      <w:bookmarkStart w:id="80" w:name="_Toc465957128"/>
      <w:r>
        <w:t>Case study</w:t>
      </w:r>
      <w:bookmarkEnd w:id="80"/>
      <w:r w:rsidR="00D3477F">
        <w:t xml:space="preserve"> 1: Ten European Cities</w:t>
      </w:r>
    </w:p>
    <w:p w:rsidR="00D3477F" w:rsidRDefault="00D3477F" w:rsidP="00D3477F">
      <w:bookmarkStart w:id="81" w:name="_GoBack"/>
      <w:bookmarkEnd w:id="81"/>
    </w:p>
    <w:p w:rsidR="00D3477F" w:rsidRDefault="00D3477F" w:rsidP="00093C73">
      <w:pPr>
        <w:pStyle w:val="Heading2"/>
      </w:pPr>
      <w:r>
        <w:t>Case study 2: Every City in California</w:t>
      </w:r>
    </w:p>
    <w:p w:rsidR="00093C73" w:rsidRDefault="00093C73" w:rsidP="00093C73"/>
    <w:p w:rsidR="00093C73" w:rsidRDefault="00093C73" w:rsidP="00093C73">
      <w:pPr>
        <w:pStyle w:val="Heading2"/>
      </w:pPr>
      <w:bookmarkStart w:id="82" w:name="_Toc465957129"/>
      <w:r>
        <w:t>Conclusion</w:t>
      </w:r>
      <w:bookmarkEnd w:id="82"/>
    </w:p>
    <w:p w:rsidR="00093C73" w:rsidRDefault="00093C73" w:rsidP="00093C73">
      <w:pPr>
        <w:pStyle w:val="ListParagraph"/>
      </w:pPr>
    </w:p>
    <w:p w:rsidR="00093C73" w:rsidRDefault="00093C73">
      <w:pPr>
        <w:spacing w:after="160" w:line="259" w:lineRule="auto"/>
        <w:ind w:firstLine="0"/>
        <w:rPr>
          <w:b/>
          <w:sz w:val="40"/>
          <w:szCs w:val="40"/>
          <w:highlight w:val="lightGray"/>
        </w:rPr>
      </w:pPr>
      <w:r>
        <w:rPr>
          <w:highlight w:val="lightGray"/>
        </w:rPr>
        <w:br w:type="page"/>
      </w:r>
    </w:p>
    <w:p w:rsidR="00950CF5" w:rsidRDefault="00950CF5" w:rsidP="00950CF5">
      <w:pPr>
        <w:pStyle w:val="Chapter"/>
      </w:pPr>
      <w:bookmarkStart w:id="83" w:name="_Toc465957130"/>
    </w:p>
    <w:p w:rsidR="00950CF5" w:rsidRDefault="00950CF5" w:rsidP="00950CF5">
      <w:pPr>
        <w:pStyle w:val="Chapter"/>
      </w:pPr>
    </w:p>
    <w:p w:rsidR="00950CF5" w:rsidRDefault="00950CF5" w:rsidP="00950CF5">
      <w:pPr>
        <w:pStyle w:val="Chapter"/>
      </w:pPr>
    </w:p>
    <w:p w:rsidR="00950CF5" w:rsidRDefault="00950CF5" w:rsidP="00950CF5">
      <w:pPr>
        <w:pStyle w:val="Chapter"/>
      </w:pPr>
    </w:p>
    <w:p w:rsidR="00093C73" w:rsidRDefault="00093C73" w:rsidP="004B49D7">
      <w:pPr>
        <w:pStyle w:val="Heading1"/>
      </w:pPr>
      <w:r>
        <w:t>Multi-scale analysis of urban street networks</w:t>
      </w:r>
      <w:bookmarkEnd w:id="83"/>
    </w:p>
    <w:p w:rsidR="00950CF5" w:rsidRDefault="00950CF5">
      <w:pPr>
        <w:spacing w:after="160" w:line="259" w:lineRule="auto"/>
        <w:ind w:firstLine="0"/>
        <w:rPr>
          <w:b/>
        </w:rPr>
      </w:pPr>
      <w:bookmarkStart w:id="84" w:name="_Toc465957131"/>
      <w:r>
        <w:br w:type="page"/>
      </w:r>
    </w:p>
    <w:p w:rsidR="00AD62C8" w:rsidRDefault="00AD62C8" w:rsidP="00AD62C8">
      <w:pPr>
        <w:pStyle w:val="Heading2"/>
      </w:pPr>
      <w:r>
        <w:lastRenderedPageBreak/>
        <w:t>Abstract</w:t>
      </w:r>
      <w:bookmarkEnd w:id="84"/>
    </w:p>
    <w:p w:rsidR="00095193" w:rsidRDefault="00095193" w:rsidP="00095193"/>
    <w:p w:rsidR="00AD62C8" w:rsidRDefault="00AD62C8" w:rsidP="00AD62C8">
      <w:pPr>
        <w:pStyle w:val="Heading2"/>
      </w:pPr>
      <w:bookmarkStart w:id="85" w:name="_Toc465957132"/>
      <w:r>
        <w:t>Introduction</w:t>
      </w:r>
      <w:bookmarkEnd w:id="85"/>
    </w:p>
    <w:p w:rsidR="00095193" w:rsidRDefault="00095193" w:rsidP="00095193"/>
    <w:p w:rsidR="00AD62C8" w:rsidRDefault="00AD62C8" w:rsidP="00AD62C8">
      <w:pPr>
        <w:pStyle w:val="Heading2"/>
      </w:pPr>
      <w:bookmarkStart w:id="86" w:name="_Toc465957133"/>
      <w:r>
        <w:t>Methods</w:t>
      </w:r>
      <w:bookmarkEnd w:id="86"/>
    </w:p>
    <w:p w:rsidR="00095193" w:rsidRDefault="00095193" w:rsidP="00095193"/>
    <w:p w:rsidR="00095193" w:rsidRDefault="00095193" w:rsidP="00AD62C8">
      <w:pPr>
        <w:pStyle w:val="Heading2"/>
      </w:pPr>
      <w:bookmarkStart w:id="87" w:name="_Toc465957134"/>
      <w:r>
        <w:t>Findings</w:t>
      </w:r>
      <w:bookmarkEnd w:id="87"/>
    </w:p>
    <w:p w:rsidR="00095193" w:rsidRDefault="00095193" w:rsidP="00095193"/>
    <w:p w:rsidR="00095193" w:rsidRDefault="00095193" w:rsidP="00AD62C8">
      <w:pPr>
        <w:pStyle w:val="Heading2"/>
      </w:pPr>
      <w:bookmarkStart w:id="88" w:name="_Toc465957135"/>
      <w:r>
        <w:t>Discussion</w:t>
      </w:r>
      <w:bookmarkEnd w:id="88"/>
    </w:p>
    <w:p w:rsidR="00095193" w:rsidRDefault="00095193" w:rsidP="00095193"/>
    <w:p w:rsidR="00095193" w:rsidRDefault="00095193" w:rsidP="00AD62C8">
      <w:pPr>
        <w:pStyle w:val="Heading2"/>
      </w:pPr>
      <w:bookmarkStart w:id="89" w:name="_Toc465957136"/>
      <w:r>
        <w:t>Conclusion</w:t>
      </w:r>
      <w:bookmarkEnd w:id="89"/>
    </w:p>
    <w:p w:rsidR="00095193" w:rsidRPr="00AD62C8" w:rsidRDefault="00095193" w:rsidP="00095193"/>
    <w:p w:rsidR="00093C73" w:rsidRDefault="00093C73">
      <w:pPr>
        <w:spacing w:after="160" w:line="259" w:lineRule="auto"/>
        <w:ind w:firstLine="0"/>
      </w:pPr>
      <w:r>
        <w:br w:type="page"/>
      </w:r>
    </w:p>
    <w:p w:rsidR="00950CF5" w:rsidRDefault="00950CF5" w:rsidP="00950CF5">
      <w:pPr>
        <w:pStyle w:val="Chapter"/>
      </w:pPr>
      <w:bookmarkStart w:id="90" w:name="_Toc465957137"/>
    </w:p>
    <w:p w:rsidR="00950CF5" w:rsidRDefault="00950CF5" w:rsidP="00950CF5">
      <w:pPr>
        <w:pStyle w:val="Chapter"/>
      </w:pPr>
    </w:p>
    <w:p w:rsidR="00950CF5" w:rsidRDefault="00950CF5" w:rsidP="00950CF5">
      <w:pPr>
        <w:pStyle w:val="Chapter"/>
      </w:pPr>
    </w:p>
    <w:p w:rsidR="00950CF5" w:rsidRDefault="00950CF5" w:rsidP="00950CF5">
      <w:pPr>
        <w:pStyle w:val="Chapter"/>
      </w:pPr>
    </w:p>
    <w:p w:rsidR="00093C73" w:rsidRDefault="00093C73" w:rsidP="004B49D7">
      <w:pPr>
        <w:pStyle w:val="Heading1"/>
      </w:pPr>
      <w:r>
        <w:t>Conclusion</w:t>
      </w:r>
      <w:bookmarkEnd w:id="90"/>
    </w:p>
    <w:p w:rsidR="00950CF5" w:rsidRDefault="00950CF5">
      <w:pPr>
        <w:spacing w:after="160" w:line="259" w:lineRule="auto"/>
        <w:ind w:firstLine="0"/>
        <w:rPr>
          <w:b/>
        </w:rPr>
      </w:pPr>
      <w:bookmarkStart w:id="91" w:name="_Toc465957138"/>
      <w:r>
        <w:br w:type="page"/>
      </w:r>
    </w:p>
    <w:p w:rsidR="005757A1" w:rsidRDefault="005757A1" w:rsidP="005757A1">
      <w:pPr>
        <w:pStyle w:val="Heading2"/>
      </w:pPr>
      <w:r>
        <w:lastRenderedPageBreak/>
        <w:t>Summary of Key Findings</w:t>
      </w:r>
      <w:bookmarkEnd w:id="91"/>
    </w:p>
    <w:p w:rsidR="00E70F52" w:rsidRDefault="00E70F52" w:rsidP="00E70F52"/>
    <w:p w:rsidR="00E70F52" w:rsidRDefault="005757A1" w:rsidP="005757A1">
      <w:pPr>
        <w:pStyle w:val="Heading2"/>
      </w:pPr>
      <w:bookmarkStart w:id="92" w:name="_Toc465957139"/>
      <w:r>
        <w:t>Contribution</w:t>
      </w:r>
      <w:r w:rsidR="00E70F52">
        <w:t>s</w:t>
      </w:r>
      <w:bookmarkEnd w:id="92"/>
    </w:p>
    <w:p w:rsidR="005757A1" w:rsidRDefault="00E70F52" w:rsidP="00E70F52">
      <w:pPr>
        <w:pStyle w:val="Heading3"/>
      </w:pPr>
      <w:bookmarkStart w:id="93" w:name="_Toc465957140"/>
      <w:r>
        <w:t>Contribution</w:t>
      </w:r>
      <w:r w:rsidR="005757A1">
        <w:t xml:space="preserve"> to the Literature</w:t>
      </w:r>
      <w:bookmarkEnd w:id="93"/>
    </w:p>
    <w:p w:rsidR="00E70F52" w:rsidRPr="00E70F52" w:rsidRDefault="00E70F52" w:rsidP="00E70F52"/>
    <w:p w:rsidR="00E70F52" w:rsidRDefault="00E70F52" w:rsidP="00E70F52">
      <w:pPr>
        <w:pStyle w:val="Heading3"/>
      </w:pPr>
      <w:bookmarkStart w:id="94" w:name="_Toc465957141"/>
      <w:r>
        <w:t>Contribution to Planning Practice</w:t>
      </w:r>
      <w:bookmarkEnd w:id="94"/>
    </w:p>
    <w:p w:rsidR="00E70F52" w:rsidRPr="00E70F52" w:rsidRDefault="00E70F52" w:rsidP="00E70F52"/>
    <w:p w:rsidR="005757A1" w:rsidRDefault="005757A1" w:rsidP="005757A1">
      <w:pPr>
        <w:pStyle w:val="Heading2"/>
      </w:pPr>
      <w:bookmarkStart w:id="95" w:name="_Toc465957142"/>
      <w:r>
        <w:t>Future Research</w:t>
      </w:r>
      <w:bookmarkEnd w:id="95"/>
    </w:p>
    <w:p w:rsidR="005757A1" w:rsidRPr="005757A1" w:rsidRDefault="005757A1" w:rsidP="005757A1"/>
    <w:sectPr w:rsidR="005757A1" w:rsidRPr="005757A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FC0" w:rsidRDefault="009F7FC0" w:rsidP="00C33948">
      <w:r>
        <w:separator/>
      </w:r>
    </w:p>
  </w:endnote>
  <w:endnote w:type="continuationSeparator" w:id="0">
    <w:p w:rsidR="009F7FC0" w:rsidRDefault="009F7FC0" w:rsidP="00C3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U Serif">
    <w:panose1 w:val="02000603000000000000"/>
    <w:charset w:val="00"/>
    <w:family w:val="modern"/>
    <w:notTrueType/>
    <w:pitch w:val="variable"/>
    <w:sig w:usb0="E10002FF" w:usb1="5201E9EB" w:usb2="02000004"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380446"/>
      <w:docPartObj>
        <w:docPartGallery w:val="Page Numbers (Bottom of Page)"/>
        <w:docPartUnique/>
      </w:docPartObj>
    </w:sdtPr>
    <w:sdtContent>
      <w:p w:rsidR="004B49D7" w:rsidRPr="00F46A56" w:rsidRDefault="004B49D7" w:rsidP="00F46A56">
        <w:pPr>
          <w:pStyle w:val="HeaderFooter"/>
        </w:pPr>
        <w:r w:rsidRPr="00F46A56">
          <w:rPr>
            <w:rStyle w:val="HeaderFooterChar"/>
          </w:rPr>
          <w:fldChar w:fldCharType="begin"/>
        </w:r>
        <w:r w:rsidRPr="00F46A56">
          <w:rPr>
            <w:rStyle w:val="HeaderFooterChar"/>
          </w:rPr>
          <w:instrText xml:space="preserve"> PAGE   \* MERGEFORMAT </w:instrText>
        </w:r>
        <w:r w:rsidRPr="00F46A56">
          <w:rPr>
            <w:rStyle w:val="HeaderFooterChar"/>
          </w:rPr>
          <w:fldChar w:fldCharType="separate"/>
        </w:r>
        <w:r w:rsidR="00294466">
          <w:rPr>
            <w:rStyle w:val="HeaderFooterChar"/>
            <w:noProof/>
          </w:rPr>
          <w:t>140</w:t>
        </w:r>
        <w:r w:rsidRPr="00F46A56">
          <w:rPr>
            <w:rStyle w:val="HeaderFooterCha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FC0" w:rsidRDefault="009F7FC0" w:rsidP="00C33948">
      <w:r>
        <w:separator/>
      </w:r>
    </w:p>
  </w:footnote>
  <w:footnote w:type="continuationSeparator" w:id="0">
    <w:p w:rsidR="009F7FC0" w:rsidRDefault="009F7FC0" w:rsidP="00C33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9D7" w:rsidRPr="008013E4" w:rsidRDefault="004B49D7" w:rsidP="00F46A56">
    <w:pPr>
      <w:pStyle w:val="HeaderFooter"/>
    </w:pPr>
    <w:r w:rsidRPr="008013E4">
      <w:tab/>
    </w:r>
    <w:r w:rsidRPr="008013E4">
      <w:tab/>
      <w:t>Boeing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E08D9"/>
    <w:multiLevelType w:val="hybridMultilevel"/>
    <w:tmpl w:val="275E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B54AB1"/>
    <w:multiLevelType w:val="hybridMultilevel"/>
    <w:tmpl w:val="5588D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8A29EE"/>
    <w:multiLevelType w:val="hybridMultilevel"/>
    <w:tmpl w:val="76A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E50B29"/>
    <w:multiLevelType w:val="hybridMultilevel"/>
    <w:tmpl w:val="C668F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D4392"/>
    <w:multiLevelType w:val="hybridMultilevel"/>
    <w:tmpl w:val="1292B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EC629D"/>
    <w:multiLevelType w:val="hybridMultilevel"/>
    <w:tmpl w:val="BDD4F848"/>
    <w:lvl w:ilvl="0" w:tplc="952E946C">
      <w:start w:val="1"/>
      <w:numFmt w:val="bullet"/>
      <w:pStyle w:val="Cod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D47E0"/>
    <w:multiLevelType w:val="multilevel"/>
    <w:tmpl w:val="7BFE2E1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7" w15:restartNumberingAfterBreak="0">
    <w:nsid w:val="7B51318B"/>
    <w:multiLevelType w:val="hybridMultilevel"/>
    <w:tmpl w:val="E24E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7E0A36"/>
    <w:multiLevelType w:val="hybridMultilevel"/>
    <w:tmpl w:val="B2AE2A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5"/>
  </w:num>
  <w:num w:numId="5">
    <w:abstractNumId w:val="6"/>
  </w:num>
  <w:num w:numId="6">
    <w:abstractNumId w:val="4"/>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82E"/>
    <w:rsid w:val="00024CD5"/>
    <w:rsid w:val="00033DBC"/>
    <w:rsid w:val="00035182"/>
    <w:rsid w:val="0005355B"/>
    <w:rsid w:val="00085018"/>
    <w:rsid w:val="00085836"/>
    <w:rsid w:val="00087060"/>
    <w:rsid w:val="00093C73"/>
    <w:rsid w:val="00095193"/>
    <w:rsid w:val="000D5238"/>
    <w:rsid w:val="000E136D"/>
    <w:rsid w:val="000F4B21"/>
    <w:rsid w:val="000F75EC"/>
    <w:rsid w:val="001009A1"/>
    <w:rsid w:val="00165137"/>
    <w:rsid w:val="00187161"/>
    <w:rsid w:val="001A008E"/>
    <w:rsid w:val="001C696E"/>
    <w:rsid w:val="001D5687"/>
    <w:rsid w:val="001F0059"/>
    <w:rsid w:val="002020A8"/>
    <w:rsid w:val="0021042B"/>
    <w:rsid w:val="00233A05"/>
    <w:rsid w:val="002363C5"/>
    <w:rsid w:val="0024235F"/>
    <w:rsid w:val="00242F9A"/>
    <w:rsid w:val="002522B7"/>
    <w:rsid w:val="00283E52"/>
    <w:rsid w:val="00294466"/>
    <w:rsid w:val="00294AE1"/>
    <w:rsid w:val="002A4A5F"/>
    <w:rsid w:val="003009EE"/>
    <w:rsid w:val="00333691"/>
    <w:rsid w:val="0035190B"/>
    <w:rsid w:val="00362FA5"/>
    <w:rsid w:val="00382011"/>
    <w:rsid w:val="003952CA"/>
    <w:rsid w:val="003B7DD5"/>
    <w:rsid w:val="00404674"/>
    <w:rsid w:val="00433DC8"/>
    <w:rsid w:val="004375D4"/>
    <w:rsid w:val="004710F8"/>
    <w:rsid w:val="00493473"/>
    <w:rsid w:val="004A4137"/>
    <w:rsid w:val="004B2C04"/>
    <w:rsid w:val="004B49D7"/>
    <w:rsid w:val="00512E31"/>
    <w:rsid w:val="005538FD"/>
    <w:rsid w:val="00557B0F"/>
    <w:rsid w:val="00567C2D"/>
    <w:rsid w:val="005757A1"/>
    <w:rsid w:val="005A07A3"/>
    <w:rsid w:val="005A238D"/>
    <w:rsid w:val="005C32DE"/>
    <w:rsid w:val="005D21EF"/>
    <w:rsid w:val="005E2120"/>
    <w:rsid w:val="005F1F08"/>
    <w:rsid w:val="0060359B"/>
    <w:rsid w:val="006115C9"/>
    <w:rsid w:val="00626234"/>
    <w:rsid w:val="0062747D"/>
    <w:rsid w:val="0064522A"/>
    <w:rsid w:val="006504E8"/>
    <w:rsid w:val="00652173"/>
    <w:rsid w:val="00672172"/>
    <w:rsid w:val="0069189B"/>
    <w:rsid w:val="006A04EC"/>
    <w:rsid w:val="006E2FB7"/>
    <w:rsid w:val="007057D3"/>
    <w:rsid w:val="007073CC"/>
    <w:rsid w:val="007160BB"/>
    <w:rsid w:val="00727934"/>
    <w:rsid w:val="00731FF1"/>
    <w:rsid w:val="0073454E"/>
    <w:rsid w:val="007439F1"/>
    <w:rsid w:val="00750CE0"/>
    <w:rsid w:val="00786758"/>
    <w:rsid w:val="007A4D8B"/>
    <w:rsid w:val="007A63FF"/>
    <w:rsid w:val="007D42E0"/>
    <w:rsid w:val="007E3F96"/>
    <w:rsid w:val="008013E4"/>
    <w:rsid w:val="00801D2F"/>
    <w:rsid w:val="00821B49"/>
    <w:rsid w:val="00861500"/>
    <w:rsid w:val="0087401C"/>
    <w:rsid w:val="00876248"/>
    <w:rsid w:val="00877E09"/>
    <w:rsid w:val="00883138"/>
    <w:rsid w:val="0088641C"/>
    <w:rsid w:val="0089342D"/>
    <w:rsid w:val="008B11B8"/>
    <w:rsid w:val="008B50A6"/>
    <w:rsid w:val="008E77FE"/>
    <w:rsid w:val="009110E0"/>
    <w:rsid w:val="0094489A"/>
    <w:rsid w:val="00950CF5"/>
    <w:rsid w:val="00961C51"/>
    <w:rsid w:val="009C68D3"/>
    <w:rsid w:val="009F7FC0"/>
    <w:rsid w:val="00A35F81"/>
    <w:rsid w:val="00A63191"/>
    <w:rsid w:val="00A871E1"/>
    <w:rsid w:val="00AA2653"/>
    <w:rsid w:val="00AC6B07"/>
    <w:rsid w:val="00AD62C8"/>
    <w:rsid w:val="00B00006"/>
    <w:rsid w:val="00B332EF"/>
    <w:rsid w:val="00B40D8F"/>
    <w:rsid w:val="00B475CF"/>
    <w:rsid w:val="00B51C41"/>
    <w:rsid w:val="00B55A1E"/>
    <w:rsid w:val="00B56E1D"/>
    <w:rsid w:val="00B657D3"/>
    <w:rsid w:val="00B7287F"/>
    <w:rsid w:val="00BA009C"/>
    <w:rsid w:val="00BA282E"/>
    <w:rsid w:val="00BA7FA0"/>
    <w:rsid w:val="00BB06CD"/>
    <w:rsid w:val="00BB0BC6"/>
    <w:rsid w:val="00BB7BF7"/>
    <w:rsid w:val="00BF0349"/>
    <w:rsid w:val="00BF04A9"/>
    <w:rsid w:val="00BF2185"/>
    <w:rsid w:val="00BF4840"/>
    <w:rsid w:val="00C029B0"/>
    <w:rsid w:val="00C03163"/>
    <w:rsid w:val="00C101C8"/>
    <w:rsid w:val="00C33948"/>
    <w:rsid w:val="00C40A58"/>
    <w:rsid w:val="00C53F9A"/>
    <w:rsid w:val="00C80EBA"/>
    <w:rsid w:val="00C9145F"/>
    <w:rsid w:val="00C92B7E"/>
    <w:rsid w:val="00C96F78"/>
    <w:rsid w:val="00CC5F3B"/>
    <w:rsid w:val="00CE72DD"/>
    <w:rsid w:val="00CF0E52"/>
    <w:rsid w:val="00D01D44"/>
    <w:rsid w:val="00D3477F"/>
    <w:rsid w:val="00D361DF"/>
    <w:rsid w:val="00D62049"/>
    <w:rsid w:val="00D75A1F"/>
    <w:rsid w:val="00D8024D"/>
    <w:rsid w:val="00DA3A42"/>
    <w:rsid w:val="00DB0FC5"/>
    <w:rsid w:val="00DC5718"/>
    <w:rsid w:val="00DF2BC2"/>
    <w:rsid w:val="00DF371E"/>
    <w:rsid w:val="00E00C21"/>
    <w:rsid w:val="00E05270"/>
    <w:rsid w:val="00E27046"/>
    <w:rsid w:val="00E57989"/>
    <w:rsid w:val="00E70F52"/>
    <w:rsid w:val="00E83896"/>
    <w:rsid w:val="00E92D4D"/>
    <w:rsid w:val="00E97F97"/>
    <w:rsid w:val="00EA59C0"/>
    <w:rsid w:val="00EB203C"/>
    <w:rsid w:val="00ED2AAD"/>
    <w:rsid w:val="00ED3590"/>
    <w:rsid w:val="00EE6389"/>
    <w:rsid w:val="00EF4273"/>
    <w:rsid w:val="00F02382"/>
    <w:rsid w:val="00F37C63"/>
    <w:rsid w:val="00F4624F"/>
    <w:rsid w:val="00F46A56"/>
    <w:rsid w:val="00F8235F"/>
    <w:rsid w:val="00F849C3"/>
    <w:rsid w:val="00F926EE"/>
    <w:rsid w:val="00F9748C"/>
    <w:rsid w:val="00FA2F36"/>
    <w:rsid w:val="00FC16B3"/>
    <w:rsid w:val="00FE5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859E2"/>
  <w15:chartTrackingRefBased/>
  <w15:docId w15:val="{3B6393D4-E237-4539-8C83-4AFA56332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33948"/>
    <w:pPr>
      <w:spacing w:after="0" w:line="480" w:lineRule="auto"/>
      <w:ind w:firstLine="720"/>
    </w:pPr>
    <w:rPr>
      <w:rFonts w:ascii="CMU Serif" w:hAnsi="CMU Serif" w:cs="Times New Roman"/>
      <w:sz w:val="24"/>
      <w:szCs w:val="24"/>
    </w:rPr>
  </w:style>
  <w:style w:type="paragraph" w:styleId="Heading1">
    <w:name w:val="heading 1"/>
    <w:basedOn w:val="Normal"/>
    <w:next w:val="Normal"/>
    <w:link w:val="Heading1Char"/>
    <w:uiPriority w:val="9"/>
    <w:qFormat/>
    <w:rsid w:val="004B49D7"/>
    <w:pPr>
      <w:numPr>
        <w:numId w:val="5"/>
      </w:numPr>
      <w:spacing w:line="240" w:lineRule="auto"/>
      <w:outlineLvl w:val="0"/>
    </w:pPr>
    <w:rPr>
      <w:b/>
      <w:sz w:val="40"/>
      <w:szCs w:val="40"/>
    </w:rPr>
  </w:style>
  <w:style w:type="paragraph" w:styleId="Heading2">
    <w:name w:val="heading 2"/>
    <w:basedOn w:val="Heading3"/>
    <w:link w:val="Heading2Char"/>
    <w:uiPriority w:val="9"/>
    <w:qFormat/>
    <w:rsid w:val="007057D3"/>
    <w:pPr>
      <w:numPr>
        <w:ilvl w:val="1"/>
      </w:numPr>
      <w:outlineLvl w:val="1"/>
    </w:pPr>
    <w:rPr>
      <w:b/>
      <w:i w:val="0"/>
    </w:rPr>
  </w:style>
  <w:style w:type="paragraph" w:styleId="Heading3">
    <w:name w:val="heading 3"/>
    <w:basedOn w:val="Normal"/>
    <w:next w:val="Normal"/>
    <w:link w:val="Heading3Char"/>
    <w:uiPriority w:val="9"/>
    <w:unhideWhenUsed/>
    <w:qFormat/>
    <w:rsid w:val="00D62049"/>
    <w:pPr>
      <w:numPr>
        <w:ilvl w:val="2"/>
        <w:numId w:val="5"/>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9D7"/>
    <w:rPr>
      <w:rFonts w:ascii="CMU Serif" w:hAnsi="CMU Serif" w:cs="Times New Roman"/>
      <w:b/>
      <w:sz w:val="40"/>
      <w:szCs w:val="40"/>
    </w:rPr>
  </w:style>
  <w:style w:type="paragraph" w:customStyle="1" w:styleId="Chapter">
    <w:name w:val="Chapter"/>
    <w:basedOn w:val="Normal"/>
    <w:link w:val="ChapterChar"/>
    <w:qFormat/>
    <w:rsid w:val="003952CA"/>
    <w:rPr>
      <w:b/>
    </w:rPr>
  </w:style>
  <w:style w:type="character" w:customStyle="1" w:styleId="Heading3Char">
    <w:name w:val="Heading 3 Char"/>
    <w:basedOn w:val="DefaultParagraphFont"/>
    <w:link w:val="Heading3"/>
    <w:uiPriority w:val="9"/>
    <w:rsid w:val="00D62049"/>
    <w:rPr>
      <w:rFonts w:ascii="CMU Serif" w:hAnsi="CMU Serif" w:cs="Times New Roman"/>
      <w:i/>
      <w:sz w:val="24"/>
      <w:szCs w:val="24"/>
    </w:rPr>
  </w:style>
  <w:style w:type="character" w:customStyle="1" w:styleId="ChapterChar">
    <w:name w:val="Chapter Char"/>
    <w:basedOn w:val="DefaultParagraphFont"/>
    <w:link w:val="Chapter"/>
    <w:rsid w:val="003952CA"/>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7057D3"/>
    <w:rPr>
      <w:rFonts w:ascii="Times New Roman" w:hAnsi="Times New Roman" w:cs="Times New Roman"/>
      <w:b/>
      <w:sz w:val="24"/>
      <w:szCs w:val="24"/>
    </w:rPr>
  </w:style>
  <w:style w:type="paragraph" w:styleId="NormalWeb">
    <w:name w:val="Normal (Web)"/>
    <w:basedOn w:val="Normal"/>
    <w:uiPriority w:val="99"/>
    <w:semiHidden/>
    <w:unhideWhenUsed/>
    <w:rsid w:val="009110E0"/>
    <w:pPr>
      <w:spacing w:before="100" w:beforeAutospacing="1" w:after="100" w:afterAutospacing="1"/>
    </w:pPr>
    <w:rPr>
      <w:rFonts w:eastAsia="Times New Roman"/>
      <w:color w:val="333333"/>
    </w:rPr>
  </w:style>
  <w:style w:type="character" w:styleId="Emphasis">
    <w:name w:val="Emphasis"/>
    <w:basedOn w:val="DefaultParagraphFont"/>
    <w:uiPriority w:val="20"/>
    <w:qFormat/>
    <w:rsid w:val="009110E0"/>
    <w:rPr>
      <w:i/>
      <w:iCs/>
    </w:rPr>
  </w:style>
  <w:style w:type="character" w:customStyle="1" w:styleId="apple-converted-space">
    <w:name w:val="apple-converted-space"/>
    <w:basedOn w:val="DefaultParagraphFont"/>
    <w:rsid w:val="009110E0"/>
  </w:style>
  <w:style w:type="character" w:styleId="Hyperlink">
    <w:name w:val="Hyperlink"/>
    <w:basedOn w:val="DefaultParagraphFont"/>
    <w:uiPriority w:val="99"/>
    <w:unhideWhenUsed/>
    <w:rsid w:val="009110E0"/>
    <w:rPr>
      <w:color w:val="0000FF"/>
      <w:u w:val="single"/>
    </w:rPr>
  </w:style>
  <w:style w:type="paragraph" w:styleId="BalloonText">
    <w:name w:val="Balloon Text"/>
    <w:basedOn w:val="Normal"/>
    <w:link w:val="BalloonTextChar"/>
    <w:uiPriority w:val="99"/>
    <w:semiHidden/>
    <w:unhideWhenUsed/>
    <w:rsid w:val="009110E0"/>
    <w:pPr>
      <w:spacing w:after="240"/>
    </w:pPr>
    <w:rPr>
      <w:rFonts w:ascii="Tahoma" w:eastAsia="Times New Roman" w:hAnsi="Tahoma" w:cs="Tahoma"/>
      <w:color w:val="333333"/>
      <w:sz w:val="16"/>
      <w:szCs w:val="16"/>
    </w:rPr>
  </w:style>
  <w:style w:type="character" w:customStyle="1" w:styleId="BalloonTextChar">
    <w:name w:val="Balloon Text Char"/>
    <w:basedOn w:val="DefaultParagraphFont"/>
    <w:link w:val="BalloonText"/>
    <w:uiPriority w:val="99"/>
    <w:semiHidden/>
    <w:rsid w:val="009110E0"/>
    <w:rPr>
      <w:rFonts w:ascii="Tahoma" w:eastAsia="Times New Roman" w:hAnsi="Tahoma" w:cs="Tahoma"/>
      <w:color w:val="333333"/>
      <w:sz w:val="16"/>
      <w:szCs w:val="16"/>
    </w:rPr>
  </w:style>
  <w:style w:type="paragraph" w:styleId="Title">
    <w:name w:val="Title"/>
    <w:basedOn w:val="Normal"/>
    <w:next w:val="Normal"/>
    <w:link w:val="TitleChar"/>
    <w:uiPriority w:val="10"/>
    <w:qFormat/>
    <w:rsid w:val="009110E0"/>
    <w:pPr>
      <w:spacing w:after="240"/>
    </w:pPr>
    <w:rPr>
      <w:rFonts w:ascii="Arial" w:eastAsia="Times New Roman" w:hAnsi="Arial" w:cs="Arial"/>
      <w:b/>
      <w:color w:val="333333"/>
      <w:sz w:val="30"/>
      <w:szCs w:val="30"/>
    </w:rPr>
  </w:style>
  <w:style w:type="character" w:customStyle="1" w:styleId="TitleChar">
    <w:name w:val="Title Char"/>
    <w:basedOn w:val="DefaultParagraphFont"/>
    <w:link w:val="Title"/>
    <w:uiPriority w:val="10"/>
    <w:rsid w:val="009110E0"/>
    <w:rPr>
      <w:rFonts w:ascii="Arial" w:eastAsia="Times New Roman" w:hAnsi="Arial" w:cs="Arial"/>
      <w:b/>
      <w:color w:val="333333"/>
      <w:sz w:val="30"/>
      <w:szCs w:val="30"/>
    </w:rPr>
  </w:style>
  <w:style w:type="paragraph" w:styleId="Subtitle">
    <w:name w:val="Subtitle"/>
    <w:basedOn w:val="Normal"/>
    <w:next w:val="Normal"/>
    <w:link w:val="SubtitleChar"/>
    <w:uiPriority w:val="11"/>
    <w:qFormat/>
    <w:rsid w:val="009110E0"/>
    <w:pPr>
      <w:spacing w:after="240" w:line="276" w:lineRule="auto"/>
    </w:pPr>
    <w:rPr>
      <w:rFonts w:eastAsia="Times New Roman"/>
      <w:color w:val="333333"/>
    </w:rPr>
  </w:style>
  <w:style w:type="character" w:customStyle="1" w:styleId="SubtitleChar">
    <w:name w:val="Subtitle Char"/>
    <w:basedOn w:val="DefaultParagraphFont"/>
    <w:link w:val="Subtitle"/>
    <w:uiPriority w:val="11"/>
    <w:rsid w:val="009110E0"/>
    <w:rPr>
      <w:rFonts w:ascii="Times New Roman" w:eastAsia="Times New Roman" w:hAnsi="Times New Roman" w:cs="Times New Roman"/>
      <w:color w:val="333333"/>
      <w:sz w:val="24"/>
      <w:szCs w:val="24"/>
    </w:rPr>
  </w:style>
  <w:style w:type="paragraph" w:customStyle="1" w:styleId="Figure">
    <w:name w:val="Figure"/>
    <w:basedOn w:val="Normal"/>
    <w:link w:val="FigureChar"/>
    <w:qFormat/>
    <w:rsid w:val="00F46A56"/>
    <w:pPr>
      <w:keepNext/>
      <w:spacing w:before="240" w:line="240" w:lineRule="auto"/>
      <w:ind w:firstLine="0"/>
    </w:pPr>
    <w:rPr>
      <w:rFonts w:eastAsia="Times New Roman"/>
      <w:noProof/>
      <w:color w:val="333333"/>
    </w:rPr>
  </w:style>
  <w:style w:type="paragraph" w:customStyle="1" w:styleId="FigureCaption">
    <w:name w:val="Figure Caption"/>
    <w:basedOn w:val="Normal"/>
    <w:link w:val="FigureCaptionChar"/>
    <w:rsid w:val="00C33948"/>
    <w:pPr>
      <w:spacing w:after="240" w:line="276" w:lineRule="auto"/>
      <w:ind w:firstLine="0"/>
    </w:pPr>
    <w:rPr>
      <w:rFonts w:ascii="Palatino Linotype" w:eastAsia="Times New Roman" w:hAnsi="Palatino Linotype"/>
      <w:color w:val="333333"/>
      <w:sz w:val="20"/>
      <w:szCs w:val="20"/>
    </w:rPr>
  </w:style>
  <w:style w:type="character" w:customStyle="1" w:styleId="FigureChar">
    <w:name w:val="Figure Char"/>
    <w:basedOn w:val="DefaultParagraphFont"/>
    <w:link w:val="Figure"/>
    <w:rsid w:val="00F46A56"/>
    <w:rPr>
      <w:rFonts w:ascii="CMU Serif" w:eastAsia="Times New Roman" w:hAnsi="CMU Serif" w:cs="Times New Roman"/>
      <w:noProof/>
      <w:color w:val="333333"/>
      <w:sz w:val="24"/>
      <w:szCs w:val="24"/>
    </w:rPr>
  </w:style>
  <w:style w:type="character" w:customStyle="1" w:styleId="FigureCaptionChar">
    <w:name w:val="Figure Caption Char"/>
    <w:basedOn w:val="DefaultParagraphFont"/>
    <w:link w:val="FigureCaption"/>
    <w:rsid w:val="00C33948"/>
    <w:rPr>
      <w:rFonts w:ascii="Palatino Linotype" w:eastAsia="Times New Roman" w:hAnsi="Palatino Linotype" w:cs="Times New Roman"/>
      <w:color w:val="333333"/>
      <w:sz w:val="20"/>
      <w:szCs w:val="20"/>
    </w:rPr>
  </w:style>
  <w:style w:type="paragraph" w:customStyle="1" w:styleId="References">
    <w:name w:val="References"/>
    <w:basedOn w:val="Bibliography"/>
    <w:link w:val="ReferencesChar"/>
    <w:qFormat/>
    <w:rsid w:val="00DA3A42"/>
    <w:pPr>
      <w:spacing w:after="0"/>
    </w:pPr>
  </w:style>
  <w:style w:type="character" w:customStyle="1" w:styleId="ReferencesChar">
    <w:name w:val="References Char"/>
    <w:basedOn w:val="DefaultParagraphFont"/>
    <w:link w:val="References"/>
    <w:rsid w:val="00DA3A42"/>
    <w:rPr>
      <w:rFonts w:ascii="Times New Roman" w:eastAsia="Times New Roman" w:hAnsi="Times New Roman" w:cs="Times New Roman"/>
      <w:color w:val="333333"/>
      <w:sz w:val="24"/>
      <w:szCs w:val="24"/>
    </w:rPr>
  </w:style>
  <w:style w:type="paragraph" w:styleId="Header">
    <w:name w:val="header"/>
    <w:basedOn w:val="Normal"/>
    <w:link w:val="HeaderChar"/>
    <w:uiPriority w:val="99"/>
    <w:unhideWhenUsed/>
    <w:rsid w:val="009110E0"/>
    <w:pPr>
      <w:tabs>
        <w:tab w:val="center" w:pos="4680"/>
        <w:tab w:val="right" w:pos="9360"/>
      </w:tabs>
      <w:spacing w:after="240"/>
    </w:pPr>
    <w:rPr>
      <w:rFonts w:eastAsia="Times New Roman"/>
      <w:color w:val="333333"/>
    </w:rPr>
  </w:style>
  <w:style w:type="character" w:customStyle="1" w:styleId="HeaderChar">
    <w:name w:val="Header Char"/>
    <w:basedOn w:val="DefaultParagraphFont"/>
    <w:link w:val="Header"/>
    <w:uiPriority w:val="99"/>
    <w:rsid w:val="009110E0"/>
    <w:rPr>
      <w:rFonts w:ascii="Times New Roman" w:eastAsia="Times New Roman" w:hAnsi="Times New Roman" w:cs="Times New Roman"/>
      <w:color w:val="333333"/>
      <w:sz w:val="24"/>
      <w:szCs w:val="24"/>
    </w:rPr>
  </w:style>
  <w:style w:type="paragraph" w:styleId="Footer">
    <w:name w:val="footer"/>
    <w:basedOn w:val="Normal"/>
    <w:link w:val="FooterChar"/>
    <w:uiPriority w:val="99"/>
    <w:unhideWhenUsed/>
    <w:rsid w:val="009110E0"/>
    <w:pPr>
      <w:tabs>
        <w:tab w:val="center" w:pos="4680"/>
        <w:tab w:val="right" w:pos="9360"/>
      </w:tabs>
      <w:spacing w:after="240"/>
    </w:pPr>
    <w:rPr>
      <w:rFonts w:eastAsia="Times New Roman"/>
      <w:color w:val="333333"/>
    </w:rPr>
  </w:style>
  <w:style w:type="character" w:customStyle="1" w:styleId="FooterChar">
    <w:name w:val="Footer Char"/>
    <w:basedOn w:val="DefaultParagraphFont"/>
    <w:link w:val="Footer"/>
    <w:uiPriority w:val="99"/>
    <w:rsid w:val="009110E0"/>
    <w:rPr>
      <w:rFonts w:ascii="Times New Roman" w:eastAsia="Times New Roman" w:hAnsi="Times New Roman" w:cs="Times New Roman"/>
      <w:color w:val="333333"/>
      <w:sz w:val="24"/>
      <w:szCs w:val="24"/>
    </w:rPr>
  </w:style>
  <w:style w:type="table" w:styleId="TableGrid">
    <w:name w:val="Table Grid"/>
    <w:basedOn w:val="TableNormal"/>
    <w:uiPriority w:val="59"/>
    <w:rsid w:val="00911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rsid w:val="009110E0"/>
    <w:pPr>
      <w:spacing w:after="240"/>
      <w:jc w:val="right"/>
    </w:pPr>
    <w:rPr>
      <w:rFonts w:eastAsia="Times New Roman"/>
      <w:b/>
      <w:bCs/>
      <w:color w:val="333333"/>
      <w:sz w:val="20"/>
      <w:szCs w:val="20"/>
    </w:rPr>
  </w:style>
  <w:style w:type="character" w:customStyle="1" w:styleId="TableChar">
    <w:name w:val="Table Char"/>
    <w:basedOn w:val="DefaultParagraphFont"/>
    <w:link w:val="Table"/>
    <w:rsid w:val="009110E0"/>
    <w:rPr>
      <w:rFonts w:ascii="Times New Roman" w:eastAsia="Times New Roman" w:hAnsi="Times New Roman" w:cs="Times New Roman"/>
      <w:b/>
      <w:bCs/>
      <w:color w:val="333333"/>
      <w:sz w:val="20"/>
      <w:szCs w:val="20"/>
    </w:rPr>
  </w:style>
  <w:style w:type="paragraph" w:styleId="ListParagraph">
    <w:name w:val="List Paragraph"/>
    <w:basedOn w:val="Normal"/>
    <w:link w:val="ListParagraphChar"/>
    <w:uiPriority w:val="34"/>
    <w:qFormat/>
    <w:rsid w:val="009110E0"/>
    <w:pPr>
      <w:spacing w:after="240"/>
      <w:ind w:left="720"/>
      <w:contextualSpacing/>
    </w:pPr>
    <w:rPr>
      <w:rFonts w:eastAsia="Times New Roman"/>
      <w:color w:val="333333"/>
    </w:rPr>
  </w:style>
  <w:style w:type="paragraph" w:styleId="Bibliography">
    <w:name w:val="Bibliography"/>
    <w:basedOn w:val="Normal"/>
    <w:next w:val="Normal"/>
    <w:uiPriority w:val="37"/>
    <w:unhideWhenUsed/>
    <w:rsid w:val="009110E0"/>
    <w:pPr>
      <w:tabs>
        <w:tab w:val="left" w:pos="504"/>
      </w:tabs>
      <w:spacing w:after="240"/>
      <w:ind w:left="504" w:hanging="504"/>
    </w:pPr>
    <w:rPr>
      <w:rFonts w:eastAsia="Times New Roman"/>
      <w:color w:val="333333"/>
    </w:rPr>
  </w:style>
  <w:style w:type="paragraph" w:customStyle="1" w:styleId="Abstract">
    <w:name w:val="Abstract"/>
    <w:basedOn w:val="Normal"/>
    <w:link w:val="AbstractChar"/>
    <w:qFormat/>
    <w:rsid w:val="009110E0"/>
    <w:pPr>
      <w:spacing w:after="240" w:line="276" w:lineRule="auto"/>
      <w:ind w:left="1080" w:right="1080"/>
      <w:jc w:val="both"/>
    </w:pPr>
    <w:rPr>
      <w:rFonts w:eastAsia="Times New Roman"/>
      <w:color w:val="333333"/>
    </w:rPr>
  </w:style>
  <w:style w:type="paragraph" w:customStyle="1" w:styleId="HeaderFooter">
    <w:name w:val="HeaderFooter"/>
    <w:basedOn w:val="Footer"/>
    <w:link w:val="HeaderFooterChar"/>
    <w:qFormat/>
    <w:rsid w:val="00F46A56"/>
    <w:pPr>
      <w:spacing w:line="240" w:lineRule="auto"/>
      <w:ind w:firstLine="0"/>
      <w:jc w:val="right"/>
    </w:pPr>
    <w:rPr>
      <w:sz w:val="20"/>
      <w:szCs w:val="20"/>
    </w:rPr>
  </w:style>
  <w:style w:type="character" w:customStyle="1" w:styleId="AbstractChar">
    <w:name w:val="Abstract Char"/>
    <w:basedOn w:val="DefaultParagraphFont"/>
    <w:link w:val="Abstract"/>
    <w:rsid w:val="009110E0"/>
    <w:rPr>
      <w:rFonts w:ascii="Times New Roman" w:eastAsia="Times New Roman" w:hAnsi="Times New Roman" w:cs="Times New Roman"/>
      <w:color w:val="333333"/>
      <w:sz w:val="24"/>
      <w:szCs w:val="24"/>
    </w:rPr>
  </w:style>
  <w:style w:type="character" w:customStyle="1" w:styleId="HeaderFooterChar">
    <w:name w:val="HeaderFooter Char"/>
    <w:basedOn w:val="HeaderChar"/>
    <w:link w:val="HeaderFooter"/>
    <w:rsid w:val="00F46A56"/>
    <w:rPr>
      <w:rFonts w:ascii="CMU Serif" w:eastAsia="Times New Roman" w:hAnsi="CMU Serif" w:cs="Times New Roman"/>
      <w:color w:val="333333"/>
      <w:sz w:val="20"/>
      <w:szCs w:val="20"/>
    </w:rPr>
  </w:style>
  <w:style w:type="paragraph" w:customStyle="1" w:styleId="Code">
    <w:name w:val="Code"/>
    <w:basedOn w:val="Normal"/>
    <w:next w:val="Normal"/>
    <w:link w:val="CodeChar"/>
    <w:rsid w:val="009110E0"/>
    <w:pPr>
      <w:numPr>
        <w:numId w:val="4"/>
      </w:numPr>
      <w:spacing w:after="240"/>
    </w:pPr>
    <w:rPr>
      <w:rFonts w:eastAsia="Times New Roman"/>
      <w:color w:val="333333"/>
    </w:rPr>
  </w:style>
  <w:style w:type="character" w:customStyle="1" w:styleId="ListParagraphChar">
    <w:name w:val="List Paragraph Char"/>
    <w:basedOn w:val="DefaultParagraphFont"/>
    <w:link w:val="ListParagraph"/>
    <w:uiPriority w:val="34"/>
    <w:rsid w:val="009110E0"/>
    <w:rPr>
      <w:rFonts w:ascii="Times New Roman" w:eastAsia="Times New Roman" w:hAnsi="Times New Roman" w:cs="Times New Roman"/>
      <w:color w:val="333333"/>
      <w:sz w:val="24"/>
      <w:szCs w:val="24"/>
    </w:rPr>
  </w:style>
  <w:style w:type="character" w:customStyle="1" w:styleId="CodeChar">
    <w:name w:val="Code Char"/>
    <w:basedOn w:val="ListParagraphChar"/>
    <w:link w:val="Code"/>
    <w:rsid w:val="009110E0"/>
    <w:rPr>
      <w:rFonts w:ascii="Times New Roman" w:eastAsia="Times New Roman" w:hAnsi="Times New Roman" w:cs="Times New Roman"/>
      <w:color w:val="333333"/>
      <w:sz w:val="24"/>
      <w:szCs w:val="24"/>
    </w:rPr>
  </w:style>
  <w:style w:type="paragraph" w:styleId="NoSpacing">
    <w:name w:val="No Spacing"/>
    <w:uiPriority w:val="1"/>
    <w:rsid w:val="009110E0"/>
    <w:pPr>
      <w:spacing w:after="0" w:line="240" w:lineRule="auto"/>
      <w:ind w:firstLine="720"/>
      <w:jc w:val="both"/>
    </w:pPr>
    <w:rPr>
      <w:rFonts w:ascii="Times New Roman" w:eastAsia="Times New Roman" w:hAnsi="Times New Roman" w:cs="Times New Roman"/>
      <w:color w:val="333333"/>
      <w:sz w:val="24"/>
      <w:szCs w:val="24"/>
    </w:rPr>
  </w:style>
  <w:style w:type="paragraph" w:styleId="TOC2">
    <w:name w:val="toc 2"/>
    <w:basedOn w:val="Normal"/>
    <w:next w:val="Normal"/>
    <w:autoRedefine/>
    <w:uiPriority w:val="39"/>
    <w:unhideWhenUsed/>
    <w:rsid w:val="00ED3590"/>
    <w:pPr>
      <w:spacing w:after="100"/>
      <w:ind w:left="240"/>
    </w:pPr>
  </w:style>
  <w:style w:type="paragraph" w:styleId="TOC1">
    <w:name w:val="toc 1"/>
    <w:basedOn w:val="Normal"/>
    <w:next w:val="Normal"/>
    <w:link w:val="TOC1Char"/>
    <w:autoRedefine/>
    <w:uiPriority w:val="39"/>
    <w:unhideWhenUsed/>
    <w:rsid w:val="00ED3590"/>
    <w:pPr>
      <w:spacing w:after="100"/>
    </w:pPr>
  </w:style>
  <w:style w:type="paragraph" w:customStyle="1" w:styleId="Term">
    <w:name w:val="Term"/>
    <w:basedOn w:val="Normal"/>
    <w:link w:val="TermChar"/>
    <w:qFormat/>
    <w:rsid w:val="00652173"/>
    <w:rPr>
      <w:i/>
    </w:rPr>
  </w:style>
  <w:style w:type="character" w:customStyle="1" w:styleId="TermChar">
    <w:name w:val="Term Char"/>
    <w:basedOn w:val="DefaultParagraphFont"/>
    <w:link w:val="Term"/>
    <w:rsid w:val="00652173"/>
    <w:rPr>
      <w:rFonts w:ascii="CMU Serif" w:hAnsi="CMU Serif" w:cs="Times New Roman"/>
      <w:i/>
      <w:sz w:val="24"/>
      <w:szCs w:val="24"/>
    </w:rPr>
  </w:style>
  <w:style w:type="paragraph" w:customStyle="1" w:styleId="imagecaption">
    <w:name w:val="image caption"/>
    <w:basedOn w:val="Normal"/>
    <w:link w:val="imagecaptionChar"/>
    <w:rsid w:val="00DA3A42"/>
    <w:pPr>
      <w:spacing w:after="200"/>
    </w:pPr>
    <w:rPr>
      <w:rFonts w:ascii="Palatino Linotype" w:hAnsi="Palatino Linotype"/>
      <w:sz w:val="20"/>
      <w:szCs w:val="20"/>
    </w:rPr>
  </w:style>
  <w:style w:type="character" w:customStyle="1" w:styleId="imagecaptionChar">
    <w:name w:val="image caption Char"/>
    <w:basedOn w:val="DefaultParagraphFont"/>
    <w:link w:val="imagecaption"/>
    <w:rsid w:val="00DA3A42"/>
    <w:rPr>
      <w:rFonts w:ascii="Palatino Linotype" w:hAnsi="Palatino Linotype" w:cs="Times New Roman"/>
      <w:sz w:val="20"/>
      <w:szCs w:val="20"/>
    </w:rPr>
  </w:style>
  <w:style w:type="paragraph" w:customStyle="1" w:styleId="image">
    <w:name w:val="image"/>
    <w:basedOn w:val="Normal"/>
    <w:link w:val="imageChar"/>
    <w:rsid w:val="00DA3A42"/>
    <w:pPr>
      <w:spacing w:before="240"/>
    </w:pPr>
    <w:rPr>
      <w:rFonts w:ascii="Palatino Linotype" w:hAnsi="Palatino Linotype"/>
      <w:noProof/>
      <w:sz w:val="22"/>
      <w:szCs w:val="22"/>
    </w:rPr>
  </w:style>
  <w:style w:type="paragraph" w:customStyle="1" w:styleId="refs">
    <w:name w:val="refs"/>
    <w:basedOn w:val="Normal"/>
    <w:link w:val="refsChar"/>
    <w:rsid w:val="00DA3A42"/>
    <w:pPr>
      <w:spacing w:before="240" w:after="200"/>
      <w:ind w:left="720" w:hanging="720"/>
    </w:pPr>
    <w:rPr>
      <w:rFonts w:ascii="Palatino Linotype" w:hAnsi="Palatino Linotype"/>
      <w:sz w:val="22"/>
      <w:szCs w:val="22"/>
    </w:rPr>
  </w:style>
  <w:style w:type="character" w:customStyle="1" w:styleId="imageChar">
    <w:name w:val="image Char"/>
    <w:basedOn w:val="DefaultParagraphFont"/>
    <w:link w:val="image"/>
    <w:rsid w:val="00DA3A42"/>
    <w:rPr>
      <w:rFonts w:ascii="Palatino Linotype" w:hAnsi="Palatino Linotype" w:cs="Times New Roman"/>
      <w:noProof/>
    </w:rPr>
  </w:style>
  <w:style w:type="character" w:customStyle="1" w:styleId="refsChar">
    <w:name w:val="refs Char"/>
    <w:basedOn w:val="DefaultParagraphFont"/>
    <w:link w:val="refs"/>
    <w:rsid w:val="00DA3A42"/>
    <w:rPr>
      <w:rFonts w:ascii="Palatino Linotype" w:hAnsi="Palatino Linotype" w:cs="Times New Roman"/>
    </w:rPr>
  </w:style>
  <w:style w:type="paragraph" w:customStyle="1" w:styleId="ImageCaption0">
    <w:name w:val="ImageCaption"/>
    <w:basedOn w:val="Caption"/>
    <w:link w:val="ImageCaptionChar0"/>
    <w:rsid w:val="00B7287F"/>
    <w:rPr>
      <w:i/>
      <w:color w:val="auto"/>
    </w:rPr>
  </w:style>
  <w:style w:type="character" w:customStyle="1" w:styleId="ImageCaptionChar0">
    <w:name w:val="ImageCaption Char"/>
    <w:basedOn w:val="DefaultParagraphFont"/>
    <w:link w:val="ImageCaption0"/>
    <w:rsid w:val="00B7287F"/>
    <w:rPr>
      <w:rFonts w:ascii="CMU Serif" w:hAnsi="CMU Serif" w:cs="Times New Roman"/>
      <w:iCs/>
      <w:sz w:val="20"/>
      <w:szCs w:val="20"/>
    </w:rPr>
  </w:style>
  <w:style w:type="paragraph" w:customStyle="1" w:styleId="Tablebody">
    <w:name w:val="Table body"/>
    <w:basedOn w:val="Table"/>
    <w:link w:val="TablebodyChar"/>
    <w:qFormat/>
    <w:rsid w:val="00F46A56"/>
    <w:pPr>
      <w:spacing w:after="0" w:line="240" w:lineRule="auto"/>
      <w:ind w:firstLine="0"/>
      <w:jc w:val="left"/>
    </w:pPr>
    <w:rPr>
      <w:b w:val="0"/>
    </w:rPr>
  </w:style>
  <w:style w:type="paragraph" w:customStyle="1" w:styleId="TableHeader">
    <w:name w:val="Table Header"/>
    <w:basedOn w:val="Tablebody"/>
    <w:link w:val="TableHeaderChar"/>
    <w:qFormat/>
    <w:rsid w:val="00F46A56"/>
    <w:rPr>
      <w:b/>
    </w:rPr>
  </w:style>
  <w:style w:type="character" w:customStyle="1" w:styleId="TablebodyChar">
    <w:name w:val="Table body Char"/>
    <w:basedOn w:val="DefaultParagraphFont"/>
    <w:link w:val="Tablebody"/>
    <w:rsid w:val="00F46A56"/>
    <w:rPr>
      <w:rFonts w:ascii="CMU Serif" w:eastAsia="Times New Roman" w:hAnsi="CMU Serif" w:cs="Times New Roman"/>
      <w:bCs/>
      <w:color w:val="333333"/>
      <w:sz w:val="20"/>
      <w:szCs w:val="20"/>
    </w:rPr>
  </w:style>
  <w:style w:type="character" w:customStyle="1" w:styleId="TableHeaderChar">
    <w:name w:val="Table Header Char"/>
    <w:basedOn w:val="DefaultParagraphFont"/>
    <w:link w:val="TableHeader"/>
    <w:rsid w:val="00F46A56"/>
    <w:rPr>
      <w:rFonts w:ascii="CMU Serif" w:eastAsia="Times New Roman" w:hAnsi="CMU Serif" w:cs="Times New Roman"/>
      <w:b/>
      <w:bCs/>
      <w:color w:val="333333"/>
      <w:sz w:val="20"/>
      <w:szCs w:val="20"/>
    </w:rPr>
  </w:style>
  <w:style w:type="paragraph" w:customStyle="1" w:styleId="Image0">
    <w:name w:val="Image"/>
    <w:basedOn w:val="Normal"/>
    <w:link w:val="ImageChar0"/>
    <w:rsid w:val="007057D3"/>
    <w:rPr>
      <w:noProof/>
    </w:rPr>
  </w:style>
  <w:style w:type="character" w:customStyle="1" w:styleId="ImageChar0">
    <w:name w:val="Image Char"/>
    <w:basedOn w:val="DefaultParagraphFont"/>
    <w:link w:val="Image0"/>
    <w:rsid w:val="007057D3"/>
    <w:rPr>
      <w:rFonts w:ascii="Times New Roman" w:hAnsi="Times New Roman" w:cs="Times New Roman"/>
      <w:noProof/>
      <w:sz w:val="24"/>
      <w:szCs w:val="24"/>
    </w:rPr>
  </w:style>
  <w:style w:type="paragraph" w:styleId="TOC3">
    <w:name w:val="toc 3"/>
    <w:basedOn w:val="Normal"/>
    <w:next w:val="Normal"/>
    <w:autoRedefine/>
    <w:uiPriority w:val="39"/>
    <w:unhideWhenUsed/>
    <w:rsid w:val="00FE5393"/>
    <w:pPr>
      <w:spacing w:after="100"/>
      <w:ind w:left="480"/>
    </w:pPr>
  </w:style>
  <w:style w:type="paragraph" w:styleId="Caption">
    <w:name w:val="caption"/>
    <w:basedOn w:val="FigureCaption"/>
    <w:next w:val="Normal"/>
    <w:uiPriority w:val="35"/>
    <w:unhideWhenUsed/>
    <w:qFormat/>
    <w:rsid w:val="00BB7BF7"/>
  </w:style>
  <w:style w:type="paragraph" w:customStyle="1" w:styleId="Pre-Heading1">
    <w:name w:val="Pre-Heading 1"/>
    <w:basedOn w:val="Heading1"/>
    <w:link w:val="Pre-Heading1Char"/>
    <w:qFormat/>
    <w:rsid w:val="00D62049"/>
    <w:pPr>
      <w:numPr>
        <w:numId w:val="0"/>
      </w:numPr>
      <w:ind w:left="360" w:hanging="360"/>
    </w:pPr>
  </w:style>
  <w:style w:type="character" w:customStyle="1" w:styleId="Pre-Heading1Char">
    <w:name w:val="Pre-Heading 1 Char"/>
    <w:basedOn w:val="Heading1Char"/>
    <w:link w:val="Pre-Heading1"/>
    <w:rsid w:val="00D62049"/>
    <w:rPr>
      <w:rFonts w:ascii="CMU Serif" w:hAnsi="CMU Serif" w:cs="Times New Roman"/>
      <w:b/>
      <w:sz w:val="40"/>
      <w:szCs w:val="40"/>
    </w:rPr>
  </w:style>
  <w:style w:type="paragraph" w:styleId="TableofFigures">
    <w:name w:val="table of figures"/>
    <w:basedOn w:val="Normal"/>
    <w:next w:val="Normal"/>
    <w:uiPriority w:val="99"/>
    <w:unhideWhenUsed/>
    <w:rsid w:val="00BF04A9"/>
  </w:style>
  <w:style w:type="paragraph" w:customStyle="1" w:styleId="ToC">
    <w:name w:val="ToC"/>
    <w:basedOn w:val="TOC1"/>
    <w:link w:val="ToCChar"/>
    <w:qFormat/>
    <w:rsid w:val="00F9748C"/>
    <w:pPr>
      <w:tabs>
        <w:tab w:val="right" w:leader="dot" w:pos="9350"/>
      </w:tabs>
      <w:ind w:firstLine="0"/>
    </w:pPr>
    <w:rPr>
      <w:noProof/>
    </w:rPr>
  </w:style>
  <w:style w:type="character" w:customStyle="1" w:styleId="TOC1Char">
    <w:name w:val="TOC 1 Char"/>
    <w:basedOn w:val="DefaultParagraphFont"/>
    <w:link w:val="TOC1"/>
    <w:uiPriority w:val="39"/>
    <w:rsid w:val="00F9748C"/>
    <w:rPr>
      <w:rFonts w:ascii="CMU Serif" w:hAnsi="CMU Serif" w:cs="Times New Roman"/>
      <w:sz w:val="24"/>
      <w:szCs w:val="24"/>
    </w:rPr>
  </w:style>
  <w:style w:type="character" w:customStyle="1" w:styleId="ToCChar">
    <w:name w:val="ToC Char"/>
    <w:basedOn w:val="TOC1Char"/>
    <w:link w:val="ToC"/>
    <w:rsid w:val="00F9748C"/>
    <w:rPr>
      <w:rFonts w:ascii="CMU Serif" w:hAnsi="CMU Serif" w:cs="Times New Roman"/>
      <w:noProof/>
      <w:sz w:val="24"/>
      <w:szCs w:val="24"/>
    </w:rPr>
  </w:style>
  <w:style w:type="paragraph" w:customStyle="1" w:styleId="PythonCode">
    <w:name w:val="PythonCode"/>
    <w:basedOn w:val="Code"/>
    <w:link w:val="PythonCodeChar"/>
    <w:qFormat/>
    <w:rsid w:val="00567C2D"/>
    <w:rPr>
      <w:rFonts w:ascii="Courier New" w:hAnsi="Courier New" w:cs="Courier New"/>
      <w:sz w:val="20"/>
      <w:szCs w:val="20"/>
    </w:rPr>
  </w:style>
  <w:style w:type="character" w:customStyle="1" w:styleId="PythonCodeChar">
    <w:name w:val="PythonCode Char"/>
    <w:basedOn w:val="CodeChar"/>
    <w:link w:val="PythonCode"/>
    <w:rsid w:val="00567C2D"/>
    <w:rPr>
      <w:rFonts w:ascii="Courier New" w:eastAsia="Times New Roman" w:hAnsi="Courier New" w:cs="Courier New"/>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155A8-06D5-4163-9AAD-2E771FC1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35810</Words>
  <Characters>204121</Characters>
  <Application>Microsoft Office Word</Application>
  <DocSecurity>0</DocSecurity>
  <Lines>1701</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126</cp:revision>
  <cp:lastPrinted>2016-10-05T00:01:00Z</cp:lastPrinted>
  <dcterms:created xsi:type="dcterms:W3CDTF">2016-09-16T22:38:00Z</dcterms:created>
  <dcterms:modified xsi:type="dcterms:W3CDTF">2016-11-04T03:26:00Z</dcterms:modified>
</cp:coreProperties>
</file>