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0E0" w:rsidRPr="00D62049" w:rsidRDefault="0024235F" w:rsidP="00C33948">
      <w:pPr>
        <w:pStyle w:val="Pre-Heading1"/>
      </w:pPr>
      <w:bookmarkStart w:id="0" w:name="_Toc465874137"/>
      <w:r w:rsidRPr="00D62049">
        <w:t xml:space="preserve">Table of </w:t>
      </w:r>
      <w:r w:rsidR="009110E0" w:rsidRPr="00D62049">
        <w:t>Contents</w:t>
      </w:r>
      <w:bookmarkEnd w:id="0"/>
    </w:p>
    <w:p w:rsidR="00E83896" w:rsidRDefault="00ED3590"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r w:rsidRPr="00D62049">
        <w:fldChar w:fldCharType="begin"/>
      </w:r>
      <w:r w:rsidRPr="00D62049">
        <w:instrText xml:space="preserve"> TOC \o "1-3" \h \z \u </w:instrText>
      </w:r>
      <w:r w:rsidRPr="00D62049">
        <w:fldChar w:fldCharType="separate"/>
      </w:r>
      <w:hyperlink w:anchor="_Toc465874137" w:history="1">
        <w:r w:rsidR="00E83896" w:rsidRPr="002B32E6">
          <w:rPr>
            <w:rStyle w:val="Hyperlink"/>
            <w:noProof/>
          </w:rPr>
          <w:t>Table of Contents</w:t>
        </w:r>
        <w:r w:rsidR="00E83896">
          <w:rPr>
            <w:noProof/>
            <w:webHidden/>
          </w:rPr>
          <w:tab/>
        </w:r>
        <w:r w:rsidR="00E83896">
          <w:rPr>
            <w:noProof/>
            <w:webHidden/>
          </w:rPr>
          <w:fldChar w:fldCharType="begin"/>
        </w:r>
        <w:r w:rsidR="00E83896">
          <w:rPr>
            <w:noProof/>
            <w:webHidden/>
          </w:rPr>
          <w:instrText xml:space="preserve"> PAGEREF _Toc465874137 \h </w:instrText>
        </w:r>
        <w:r w:rsidR="00E83896">
          <w:rPr>
            <w:noProof/>
            <w:webHidden/>
          </w:rPr>
        </w:r>
        <w:r w:rsidR="00E83896">
          <w:rPr>
            <w:noProof/>
            <w:webHidden/>
          </w:rPr>
          <w:fldChar w:fldCharType="separate"/>
        </w:r>
        <w:r w:rsidR="00C80EBA">
          <w:rPr>
            <w:noProof/>
            <w:webHidden/>
          </w:rPr>
          <w:t>1</w:t>
        </w:r>
        <w:r w:rsidR="00E83896">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38" w:history="1">
        <w:r w:rsidRPr="002B32E6">
          <w:rPr>
            <w:rStyle w:val="Hyperlink"/>
            <w:noProof/>
          </w:rPr>
          <w:t>List of Figures</w:t>
        </w:r>
        <w:r>
          <w:rPr>
            <w:noProof/>
            <w:webHidden/>
          </w:rPr>
          <w:tab/>
        </w:r>
        <w:r>
          <w:rPr>
            <w:noProof/>
            <w:webHidden/>
          </w:rPr>
          <w:fldChar w:fldCharType="begin"/>
        </w:r>
        <w:r>
          <w:rPr>
            <w:noProof/>
            <w:webHidden/>
          </w:rPr>
          <w:instrText xml:space="preserve"> PAGEREF _Toc465874138 \h </w:instrText>
        </w:r>
        <w:r>
          <w:rPr>
            <w:noProof/>
            <w:webHidden/>
          </w:rPr>
        </w:r>
        <w:r>
          <w:rPr>
            <w:noProof/>
            <w:webHidden/>
          </w:rPr>
          <w:fldChar w:fldCharType="separate"/>
        </w:r>
        <w:r w:rsidR="00C80EBA">
          <w:rPr>
            <w:noProof/>
            <w:webHidden/>
          </w:rPr>
          <w:t>4</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39" w:history="1">
        <w:r w:rsidRPr="002B32E6">
          <w:rPr>
            <w:rStyle w:val="Hyperlink"/>
            <w:noProof/>
          </w:rPr>
          <w:t>List of Tables</w:t>
        </w:r>
        <w:r>
          <w:rPr>
            <w:noProof/>
            <w:webHidden/>
          </w:rPr>
          <w:tab/>
        </w:r>
        <w:r>
          <w:rPr>
            <w:noProof/>
            <w:webHidden/>
          </w:rPr>
          <w:fldChar w:fldCharType="begin"/>
        </w:r>
        <w:r>
          <w:rPr>
            <w:noProof/>
            <w:webHidden/>
          </w:rPr>
          <w:instrText xml:space="preserve"> PAGEREF _Toc465874139 \h </w:instrText>
        </w:r>
        <w:r>
          <w:rPr>
            <w:noProof/>
            <w:webHidden/>
          </w:rPr>
        </w:r>
        <w:r>
          <w:rPr>
            <w:noProof/>
            <w:webHidden/>
          </w:rPr>
          <w:fldChar w:fldCharType="separate"/>
        </w:r>
        <w:r w:rsidR="00C80EBA">
          <w:rPr>
            <w:noProof/>
            <w:webHidden/>
          </w:rPr>
          <w:t>7</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40" w:history="1">
        <w:r w:rsidRPr="002B32E6">
          <w:rPr>
            <w:rStyle w:val="Hyperlink"/>
            <w:noProof/>
          </w:rPr>
          <w:t>Acknowledgements</w:t>
        </w:r>
        <w:r>
          <w:rPr>
            <w:noProof/>
            <w:webHidden/>
          </w:rPr>
          <w:tab/>
        </w:r>
        <w:r>
          <w:rPr>
            <w:noProof/>
            <w:webHidden/>
          </w:rPr>
          <w:fldChar w:fldCharType="begin"/>
        </w:r>
        <w:r>
          <w:rPr>
            <w:noProof/>
            <w:webHidden/>
          </w:rPr>
          <w:instrText xml:space="preserve"> PAGEREF _Toc465874140 \h </w:instrText>
        </w:r>
        <w:r>
          <w:rPr>
            <w:noProof/>
            <w:webHidden/>
          </w:rPr>
        </w:r>
        <w:r>
          <w:rPr>
            <w:noProof/>
            <w:webHidden/>
          </w:rPr>
          <w:fldChar w:fldCharType="separate"/>
        </w:r>
        <w:r w:rsidR="00C80EBA">
          <w:rPr>
            <w:noProof/>
            <w:webHidden/>
          </w:rPr>
          <w:t>8</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41" w:history="1">
        <w:r w:rsidRPr="002B32E6">
          <w:rPr>
            <w:rStyle w:val="Hyperlink"/>
            <w:noProof/>
          </w:rPr>
          <w:t>1. Introduction</w:t>
        </w:r>
        <w:r>
          <w:rPr>
            <w:noProof/>
            <w:webHidden/>
          </w:rPr>
          <w:tab/>
        </w:r>
        <w:r>
          <w:rPr>
            <w:noProof/>
            <w:webHidden/>
          </w:rPr>
          <w:fldChar w:fldCharType="begin"/>
        </w:r>
        <w:r>
          <w:rPr>
            <w:noProof/>
            <w:webHidden/>
          </w:rPr>
          <w:instrText xml:space="preserve"> PAGEREF _Toc465874141 \h </w:instrText>
        </w:r>
        <w:r>
          <w:rPr>
            <w:noProof/>
            <w:webHidden/>
          </w:rPr>
        </w:r>
        <w:r>
          <w:rPr>
            <w:noProof/>
            <w:webHidden/>
          </w:rPr>
          <w:fldChar w:fldCharType="separate"/>
        </w:r>
        <w:r w:rsidR="00C80EBA">
          <w:rPr>
            <w:noProof/>
            <w:webHidden/>
          </w:rPr>
          <w:t>9</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42" w:history="1">
        <w:r w:rsidRPr="002B32E6">
          <w:rPr>
            <w:rStyle w:val="Hyperlink"/>
            <w:noProof/>
          </w:rPr>
          <w:t>2. Foundations of the Nonlinear Paradigm</w:t>
        </w:r>
        <w:r>
          <w:rPr>
            <w:noProof/>
            <w:webHidden/>
          </w:rPr>
          <w:tab/>
        </w:r>
        <w:r>
          <w:rPr>
            <w:noProof/>
            <w:webHidden/>
          </w:rPr>
          <w:fldChar w:fldCharType="begin"/>
        </w:r>
        <w:r>
          <w:rPr>
            <w:noProof/>
            <w:webHidden/>
          </w:rPr>
          <w:instrText xml:space="preserve"> PAGEREF _Toc465874142 \h </w:instrText>
        </w:r>
        <w:r>
          <w:rPr>
            <w:noProof/>
            <w:webHidden/>
          </w:rPr>
        </w:r>
        <w:r>
          <w:rPr>
            <w:noProof/>
            <w:webHidden/>
          </w:rPr>
          <w:fldChar w:fldCharType="separate"/>
        </w:r>
        <w:r w:rsidR="00C80EBA">
          <w:rPr>
            <w:noProof/>
            <w:webHidden/>
          </w:rPr>
          <w:t>10</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3" w:history="1">
        <w:r w:rsidRPr="002B32E6">
          <w:rPr>
            <w:rStyle w:val="Hyperlink"/>
            <w:noProof/>
          </w:rPr>
          <w:t>2.1. Abstract</w:t>
        </w:r>
        <w:r>
          <w:rPr>
            <w:noProof/>
            <w:webHidden/>
          </w:rPr>
          <w:tab/>
        </w:r>
        <w:r>
          <w:rPr>
            <w:noProof/>
            <w:webHidden/>
          </w:rPr>
          <w:fldChar w:fldCharType="begin"/>
        </w:r>
        <w:r>
          <w:rPr>
            <w:noProof/>
            <w:webHidden/>
          </w:rPr>
          <w:instrText xml:space="preserve"> PAGEREF _Toc465874143 \h </w:instrText>
        </w:r>
        <w:r>
          <w:rPr>
            <w:noProof/>
            <w:webHidden/>
          </w:rPr>
        </w:r>
        <w:r>
          <w:rPr>
            <w:noProof/>
            <w:webHidden/>
          </w:rPr>
          <w:fldChar w:fldCharType="separate"/>
        </w:r>
        <w:r w:rsidR="00C80EBA">
          <w:rPr>
            <w:noProof/>
            <w:webHidden/>
          </w:rPr>
          <w:t>11</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4" w:history="1">
        <w:r w:rsidRPr="002B32E6">
          <w:rPr>
            <w:rStyle w:val="Hyperlink"/>
            <w:noProof/>
          </w:rPr>
          <w:t>2.2. Introduction</w:t>
        </w:r>
        <w:r>
          <w:rPr>
            <w:noProof/>
            <w:webHidden/>
          </w:rPr>
          <w:tab/>
        </w:r>
        <w:r>
          <w:rPr>
            <w:noProof/>
            <w:webHidden/>
          </w:rPr>
          <w:fldChar w:fldCharType="begin"/>
        </w:r>
        <w:r>
          <w:rPr>
            <w:noProof/>
            <w:webHidden/>
          </w:rPr>
          <w:instrText xml:space="preserve"> PAGEREF _Toc465874144 \h </w:instrText>
        </w:r>
        <w:r>
          <w:rPr>
            <w:noProof/>
            <w:webHidden/>
          </w:rPr>
        </w:r>
        <w:r>
          <w:rPr>
            <w:noProof/>
            <w:webHidden/>
          </w:rPr>
          <w:fldChar w:fldCharType="separate"/>
        </w:r>
        <w:r w:rsidR="00C80EBA">
          <w:rPr>
            <w:noProof/>
            <w:webHidden/>
          </w:rPr>
          <w:t>11</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5" w:history="1">
        <w:r w:rsidRPr="002B32E6">
          <w:rPr>
            <w:rStyle w:val="Hyperlink"/>
            <w:noProof/>
          </w:rPr>
          <w:t>2.3. Background and Model</w:t>
        </w:r>
        <w:r>
          <w:rPr>
            <w:noProof/>
            <w:webHidden/>
          </w:rPr>
          <w:tab/>
        </w:r>
        <w:r>
          <w:rPr>
            <w:noProof/>
            <w:webHidden/>
          </w:rPr>
          <w:fldChar w:fldCharType="begin"/>
        </w:r>
        <w:r>
          <w:rPr>
            <w:noProof/>
            <w:webHidden/>
          </w:rPr>
          <w:instrText xml:space="preserve"> PAGEREF _Toc465874145 \h </w:instrText>
        </w:r>
        <w:r>
          <w:rPr>
            <w:noProof/>
            <w:webHidden/>
          </w:rPr>
        </w:r>
        <w:r>
          <w:rPr>
            <w:noProof/>
            <w:webHidden/>
          </w:rPr>
          <w:fldChar w:fldCharType="separate"/>
        </w:r>
        <w:r w:rsidR="00C80EBA">
          <w:rPr>
            <w:noProof/>
            <w:webHidden/>
          </w:rPr>
          <w:t>15</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6" w:history="1">
        <w:r w:rsidRPr="002B32E6">
          <w:rPr>
            <w:rStyle w:val="Hyperlink"/>
            <w:noProof/>
          </w:rPr>
          <w:t>2.4. System Bifurcations</w:t>
        </w:r>
        <w:r>
          <w:rPr>
            <w:noProof/>
            <w:webHidden/>
          </w:rPr>
          <w:tab/>
        </w:r>
        <w:r>
          <w:rPr>
            <w:noProof/>
            <w:webHidden/>
          </w:rPr>
          <w:fldChar w:fldCharType="begin"/>
        </w:r>
        <w:r>
          <w:rPr>
            <w:noProof/>
            <w:webHidden/>
          </w:rPr>
          <w:instrText xml:space="preserve"> PAGEREF _Toc465874146 \h </w:instrText>
        </w:r>
        <w:r>
          <w:rPr>
            <w:noProof/>
            <w:webHidden/>
          </w:rPr>
        </w:r>
        <w:r>
          <w:rPr>
            <w:noProof/>
            <w:webHidden/>
          </w:rPr>
          <w:fldChar w:fldCharType="separate"/>
        </w:r>
        <w:r w:rsidR="00C80EBA">
          <w:rPr>
            <w:noProof/>
            <w:webHidden/>
          </w:rPr>
          <w:t>19</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7" w:history="1">
        <w:r w:rsidRPr="002B32E6">
          <w:rPr>
            <w:rStyle w:val="Hyperlink"/>
            <w:noProof/>
          </w:rPr>
          <w:t>2.5. Fractals and Strange Attractors</w:t>
        </w:r>
        <w:r>
          <w:rPr>
            <w:noProof/>
            <w:webHidden/>
          </w:rPr>
          <w:tab/>
        </w:r>
        <w:r>
          <w:rPr>
            <w:noProof/>
            <w:webHidden/>
          </w:rPr>
          <w:fldChar w:fldCharType="begin"/>
        </w:r>
        <w:r>
          <w:rPr>
            <w:noProof/>
            <w:webHidden/>
          </w:rPr>
          <w:instrText xml:space="preserve"> PAGEREF _Toc465874147 \h </w:instrText>
        </w:r>
        <w:r>
          <w:rPr>
            <w:noProof/>
            <w:webHidden/>
          </w:rPr>
        </w:r>
        <w:r>
          <w:rPr>
            <w:noProof/>
            <w:webHidden/>
          </w:rPr>
          <w:fldChar w:fldCharType="separate"/>
        </w:r>
        <w:r w:rsidR="00C80EBA">
          <w:rPr>
            <w:noProof/>
            <w:webHidden/>
          </w:rPr>
          <w:t>23</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8" w:history="1">
        <w:r w:rsidRPr="002B32E6">
          <w:rPr>
            <w:rStyle w:val="Hyperlink"/>
            <w:noProof/>
          </w:rPr>
          <w:t>2.6. Chaos and Randomness</w:t>
        </w:r>
        <w:r>
          <w:rPr>
            <w:noProof/>
            <w:webHidden/>
          </w:rPr>
          <w:tab/>
        </w:r>
        <w:r>
          <w:rPr>
            <w:noProof/>
            <w:webHidden/>
          </w:rPr>
          <w:fldChar w:fldCharType="begin"/>
        </w:r>
        <w:r>
          <w:rPr>
            <w:noProof/>
            <w:webHidden/>
          </w:rPr>
          <w:instrText xml:space="preserve"> PAGEREF _Toc465874148 \h </w:instrText>
        </w:r>
        <w:r>
          <w:rPr>
            <w:noProof/>
            <w:webHidden/>
          </w:rPr>
        </w:r>
        <w:r>
          <w:rPr>
            <w:noProof/>
            <w:webHidden/>
          </w:rPr>
          <w:fldChar w:fldCharType="separate"/>
        </w:r>
        <w:r w:rsidR="00C80EBA">
          <w:rPr>
            <w:noProof/>
            <w:webHidden/>
          </w:rPr>
          <w:t>30</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49" w:history="1">
        <w:r w:rsidRPr="002B32E6">
          <w:rPr>
            <w:rStyle w:val="Hyperlink"/>
            <w:noProof/>
          </w:rPr>
          <w:t>2.7. The Butterfly Effect</w:t>
        </w:r>
        <w:r>
          <w:rPr>
            <w:noProof/>
            <w:webHidden/>
          </w:rPr>
          <w:tab/>
        </w:r>
        <w:r>
          <w:rPr>
            <w:noProof/>
            <w:webHidden/>
          </w:rPr>
          <w:fldChar w:fldCharType="begin"/>
        </w:r>
        <w:r>
          <w:rPr>
            <w:noProof/>
            <w:webHidden/>
          </w:rPr>
          <w:instrText xml:space="preserve"> PAGEREF _Toc465874149 \h </w:instrText>
        </w:r>
        <w:r>
          <w:rPr>
            <w:noProof/>
            <w:webHidden/>
          </w:rPr>
        </w:r>
        <w:r>
          <w:rPr>
            <w:noProof/>
            <w:webHidden/>
          </w:rPr>
          <w:fldChar w:fldCharType="separate"/>
        </w:r>
        <w:r w:rsidR="00C80EBA">
          <w:rPr>
            <w:noProof/>
            <w:webHidden/>
          </w:rPr>
          <w:t>33</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0" w:history="1">
        <w:r w:rsidRPr="002B32E6">
          <w:rPr>
            <w:rStyle w:val="Hyperlink"/>
            <w:noProof/>
          </w:rPr>
          <w:t>2.8. Conclusion</w:t>
        </w:r>
        <w:r>
          <w:rPr>
            <w:noProof/>
            <w:webHidden/>
          </w:rPr>
          <w:tab/>
        </w:r>
        <w:r>
          <w:rPr>
            <w:noProof/>
            <w:webHidden/>
          </w:rPr>
          <w:fldChar w:fldCharType="begin"/>
        </w:r>
        <w:r>
          <w:rPr>
            <w:noProof/>
            <w:webHidden/>
          </w:rPr>
          <w:instrText xml:space="preserve"> PAGEREF _Toc465874150 \h </w:instrText>
        </w:r>
        <w:r>
          <w:rPr>
            <w:noProof/>
            <w:webHidden/>
          </w:rPr>
        </w:r>
        <w:r>
          <w:rPr>
            <w:noProof/>
            <w:webHidden/>
          </w:rPr>
          <w:fldChar w:fldCharType="separate"/>
        </w:r>
        <w:r w:rsidR="00C80EBA">
          <w:rPr>
            <w:noProof/>
            <w:webHidden/>
          </w:rPr>
          <w:t>37</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1" w:history="1">
        <w:r w:rsidRPr="002B32E6">
          <w:rPr>
            <w:rStyle w:val="Hyperlink"/>
            <w:noProof/>
          </w:rPr>
          <w:t>2.9. References</w:t>
        </w:r>
        <w:r>
          <w:rPr>
            <w:noProof/>
            <w:webHidden/>
          </w:rPr>
          <w:tab/>
        </w:r>
        <w:r>
          <w:rPr>
            <w:noProof/>
            <w:webHidden/>
          </w:rPr>
          <w:fldChar w:fldCharType="begin"/>
        </w:r>
        <w:r>
          <w:rPr>
            <w:noProof/>
            <w:webHidden/>
          </w:rPr>
          <w:instrText xml:space="preserve"> PAGEREF _Toc465874151 \h </w:instrText>
        </w:r>
        <w:r>
          <w:rPr>
            <w:noProof/>
            <w:webHidden/>
          </w:rPr>
        </w:r>
        <w:r>
          <w:rPr>
            <w:noProof/>
            <w:webHidden/>
          </w:rPr>
          <w:fldChar w:fldCharType="separate"/>
        </w:r>
        <w:r w:rsidR="00C80EBA">
          <w:rPr>
            <w:noProof/>
            <w:webHidden/>
          </w:rPr>
          <w:t>38</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2" w:history="1">
        <w:r w:rsidRPr="002B32E6">
          <w:rPr>
            <w:rStyle w:val="Hyperlink"/>
            <w:noProof/>
          </w:rPr>
          <w:t>2.10. Appendix</w:t>
        </w:r>
        <w:r>
          <w:rPr>
            <w:noProof/>
            <w:webHidden/>
          </w:rPr>
          <w:tab/>
        </w:r>
        <w:r>
          <w:rPr>
            <w:noProof/>
            <w:webHidden/>
          </w:rPr>
          <w:fldChar w:fldCharType="begin"/>
        </w:r>
        <w:r>
          <w:rPr>
            <w:noProof/>
            <w:webHidden/>
          </w:rPr>
          <w:instrText xml:space="preserve"> PAGEREF _Toc465874152 \h </w:instrText>
        </w:r>
        <w:r>
          <w:rPr>
            <w:noProof/>
            <w:webHidden/>
          </w:rPr>
        </w:r>
        <w:r>
          <w:rPr>
            <w:noProof/>
            <w:webHidden/>
          </w:rPr>
          <w:fldChar w:fldCharType="separate"/>
        </w:r>
        <w:r w:rsidR="00C80EBA">
          <w:rPr>
            <w:noProof/>
            <w:webHidden/>
          </w:rPr>
          <w:t>48</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53" w:history="1">
        <w:r w:rsidRPr="002B32E6">
          <w:rPr>
            <w:rStyle w:val="Hyperlink"/>
            <w:noProof/>
          </w:rPr>
          <w:t>3. Complexity and Cities</w:t>
        </w:r>
        <w:r>
          <w:rPr>
            <w:noProof/>
            <w:webHidden/>
          </w:rPr>
          <w:tab/>
        </w:r>
        <w:r>
          <w:rPr>
            <w:noProof/>
            <w:webHidden/>
          </w:rPr>
          <w:fldChar w:fldCharType="begin"/>
        </w:r>
        <w:r>
          <w:rPr>
            <w:noProof/>
            <w:webHidden/>
          </w:rPr>
          <w:instrText xml:space="preserve"> PAGEREF _Toc465874153 \h </w:instrText>
        </w:r>
        <w:r>
          <w:rPr>
            <w:noProof/>
            <w:webHidden/>
          </w:rPr>
        </w:r>
        <w:r>
          <w:rPr>
            <w:noProof/>
            <w:webHidden/>
          </w:rPr>
          <w:fldChar w:fldCharType="separate"/>
        </w:r>
        <w:r w:rsidR="00C80EBA">
          <w:rPr>
            <w:noProof/>
            <w:webHidden/>
          </w:rPr>
          <w:t>51</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4" w:history="1">
        <w:r w:rsidRPr="002B32E6">
          <w:rPr>
            <w:rStyle w:val="Hyperlink"/>
            <w:noProof/>
          </w:rPr>
          <w:t>3.1. Abstract</w:t>
        </w:r>
        <w:r>
          <w:rPr>
            <w:noProof/>
            <w:webHidden/>
          </w:rPr>
          <w:tab/>
        </w:r>
        <w:r>
          <w:rPr>
            <w:noProof/>
            <w:webHidden/>
          </w:rPr>
          <w:fldChar w:fldCharType="begin"/>
        </w:r>
        <w:r>
          <w:rPr>
            <w:noProof/>
            <w:webHidden/>
          </w:rPr>
          <w:instrText xml:space="preserve"> PAGEREF _Toc465874154 \h </w:instrText>
        </w:r>
        <w:r>
          <w:rPr>
            <w:noProof/>
            <w:webHidden/>
          </w:rPr>
        </w:r>
        <w:r>
          <w:rPr>
            <w:noProof/>
            <w:webHidden/>
          </w:rPr>
          <w:fldChar w:fldCharType="separate"/>
        </w:r>
        <w:r w:rsidR="00C80EBA">
          <w:rPr>
            <w:noProof/>
            <w:webHidden/>
          </w:rPr>
          <w:t>52</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5" w:history="1">
        <w:r w:rsidRPr="002B32E6">
          <w:rPr>
            <w:rStyle w:val="Hyperlink"/>
            <w:noProof/>
          </w:rPr>
          <w:t>3.2. Introduction</w:t>
        </w:r>
        <w:r>
          <w:rPr>
            <w:noProof/>
            <w:webHidden/>
          </w:rPr>
          <w:tab/>
        </w:r>
        <w:r>
          <w:rPr>
            <w:noProof/>
            <w:webHidden/>
          </w:rPr>
          <w:fldChar w:fldCharType="begin"/>
        </w:r>
        <w:r>
          <w:rPr>
            <w:noProof/>
            <w:webHidden/>
          </w:rPr>
          <w:instrText xml:space="preserve"> PAGEREF _Toc465874155 \h </w:instrText>
        </w:r>
        <w:r>
          <w:rPr>
            <w:noProof/>
            <w:webHidden/>
          </w:rPr>
        </w:r>
        <w:r>
          <w:rPr>
            <w:noProof/>
            <w:webHidden/>
          </w:rPr>
          <w:fldChar w:fldCharType="separate"/>
        </w:r>
        <w:r w:rsidR="00C80EBA">
          <w:rPr>
            <w:noProof/>
            <w:webHidden/>
          </w:rPr>
          <w:t>53</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6" w:history="1">
        <w:r w:rsidRPr="002B32E6">
          <w:rPr>
            <w:rStyle w:val="Hyperlink"/>
            <w:noProof/>
          </w:rPr>
          <w:t>3.3. Systems and Dynamics</w:t>
        </w:r>
        <w:r>
          <w:rPr>
            <w:noProof/>
            <w:webHidden/>
          </w:rPr>
          <w:tab/>
        </w:r>
        <w:r>
          <w:rPr>
            <w:noProof/>
            <w:webHidden/>
          </w:rPr>
          <w:fldChar w:fldCharType="begin"/>
        </w:r>
        <w:r>
          <w:rPr>
            <w:noProof/>
            <w:webHidden/>
          </w:rPr>
          <w:instrText xml:space="preserve"> PAGEREF _Toc465874156 \h </w:instrText>
        </w:r>
        <w:r>
          <w:rPr>
            <w:noProof/>
            <w:webHidden/>
          </w:rPr>
        </w:r>
        <w:r>
          <w:rPr>
            <w:noProof/>
            <w:webHidden/>
          </w:rPr>
          <w:fldChar w:fldCharType="separate"/>
        </w:r>
        <w:r w:rsidR="00C80EBA">
          <w:rPr>
            <w:noProof/>
            <w:webHidden/>
          </w:rPr>
          <w:t>54</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7" w:history="1">
        <w:r w:rsidRPr="002B32E6">
          <w:rPr>
            <w:rStyle w:val="Hyperlink"/>
            <w:noProof/>
          </w:rPr>
          <w:t>3.4. Measures of Complexity</w:t>
        </w:r>
        <w:r>
          <w:rPr>
            <w:noProof/>
            <w:webHidden/>
          </w:rPr>
          <w:tab/>
        </w:r>
        <w:r>
          <w:rPr>
            <w:noProof/>
            <w:webHidden/>
          </w:rPr>
          <w:fldChar w:fldCharType="begin"/>
        </w:r>
        <w:r>
          <w:rPr>
            <w:noProof/>
            <w:webHidden/>
          </w:rPr>
          <w:instrText xml:space="preserve"> PAGEREF _Toc465874157 \h </w:instrText>
        </w:r>
        <w:r>
          <w:rPr>
            <w:noProof/>
            <w:webHidden/>
          </w:rPr>
        </w:r>
        <w:r>
          <w:rPr>
            <w:noProof/>
            <w:webHidden/>
          </w:rPr>
          <w:fldChar w:fldCharType="separate"/>
        </w:r>
        <w:r w:rsidR="00C80EBA">
          <w:rPr>
            <w:noProof/>
            <w:webHidden/>
          </w:rPr>
          <w:t>58</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8" w:history="1">
        <w:r w:rsidRPr="002B32E6">
          <w:rPr>
            <w:rStyle w:val="Hyperlink"/>
            <w:noProof/>
          </w:rPr>
          <w:t>3.5. Equilibrium and Stability</w:t>
        </w:r>
        <w:r>
          <w:rPr>
            <w:noProof/>
            <w:webHidden/>
          </w:rPr>
          <w:tab/>
        </w:r>
        <w:r>
          <w:rPr>
            <w:noProof/>
            <w:webHidden/>
          </w:rPr>
          <w:fldChar w:fldCharType="begin"/>
        </w:r>
        <w:r>
          <w:rPr>
            <w:noProof/>
            <w:webHidden/>
          </w:rPr>
          <w:instrText xml:space="preserve"> PAGEREF _Toc465874158 \h </w:instrText>
        </w:r>
        <w:r>
          <w:rPr>
            <w:noProof/>
            <w:webHidden/>
          </w:rPr>
        </w:r>
        <w:r>
          <w:rPr>
            <w:noProof/>
            <w:webHidden/>
          </w:rPr>
          <w:fldChar w:fldCharType="separate"/>
        </w:r>
        <w:r w:rsidR="00C80EBA">
          <w:rPr>
            <w:noProof/>
            <w:webHidden/>
          </w:rPr>
          <w:t>60</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59" w:history="1">
        <w:r w:rsidRPr="002B32E6">
          <w:rPr>
            <w:rStyle w:val="Hyperlink"/>
            <w:noProof/>
          </w:rPr>
          <w:t>3.6. Emergence, Self-Organization, and Resilience</w:t>
        </w:r>
        <w:r>
          <w:rPr>
            <w:noProof/>
            <w:webHidden/>
          </w:rPr>
          <w:tab/>
        </w:r>
        <w:r>
          <w:rPr>
            <w:noProof/>
            <w:webHidden/>
          </w:rPr>
          <w:fldChar w:fldCharType="begin"/>
        </w:r>
        <w:r>
          <w:rPr>
            <w:noProof/>
            <w:webHidden/>
          </w:rPr>
          <w:instrText xml:space="preserve"> PAGEREF _Toc465874159 \h </w:instrText>
        </w:r>
        <w:r>
          <w:rPr>
            <w:noProof/>
            <w:webHidden/>
          </w:rPr>
        </w:r>
        <w:r>
          <w:rPr>
            <w:noProof/>
            <w:webHidden/>
          </w:rPr>
          <w:fldChar w:fldCharType="separate"/>
        </w:r>
        <w:r w:rsidR="00C80EBA">
          <w:rPr>
            <w:noProof/>
            <w:webHidden/>
          </w:rPr>
          <w:t>64</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0" w:history="1">
        <w:r w:rsidRPr="002B32E6">
          <w:rPr>
            <w:rStyle w:val="Hyperlink"/>
            <w:noProof/>
          </w:rPr>
          <w:t>3.7. Networks</w:t>
        </w:r>
        <w:r>
          <w:rPr>
            <w:noProof/>
            <w:webHidden/>
          </w:rPr>
          <w:tab/>
        </w:r>
        <w:r>
          <w:rPr>
            <w:noProof/>
            <w:webHidden/>
          </w:rPr>
          <w:fldChar w:fldCharType="begin"/>
        </w:r>
        <w:r>
          <w:rPr>
            <w:noProof/>
            <w:webHidden/>
          </w:rPr>
          <w:instrText xml:space="preserve"> PAGEREF _Toc465874160 \h </w:instrText>
        </w:r>
        <w:r>
          <w:rPr>
            <w:noProof/>
            <w:webHidden/>
          </w:rPr>
        </w:r>
        <w:r>
          <w:rPr>
            <w:noProof/>
            <w:webHidden/>
          </w:rPr>
          <w:fldChar w:fldCharType="separate"/>
        </w:r>
        <w:r w:rsidR="00C80EBA">
          <w:rPr>
            <w:noProof/>
            <w:webHidden/>
          </w:rPr>
          <w:t>69</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1" w:history="1">
        <w:r w:rsidRPr="002B32E6">
          <w:rPr>
            <w:rStyle w:val="Hyperlink"/>
            <w:noProof/>
          </w:rPr>
          <w:t>3.8. Conclusion</w:t>
        </w:r>
        <w:r>
          <w:rPr>
            <w:noProof/>
            <w:webHidden/>
          </w:rPr>
          <w:tab/>
        </w:r>
        <w:r>
          <w:rPr>
            <w:noProof/>
            <w:webHidden/>
          </w:rPr>
          <w:fldChar w:fldCharType="begin"/>
        </w:r>
        <w:r>
          <w:rPr>
            <w:noProof/>
            <w:webHidden/>
          </w:rPr>
          <w:instrText xml:space="preserve"> PAGEREF _Toc465874161 \h </w:instrText>
        </w:r>
        <w:r>
          <w:rPr>
            <w:noProof/>
            <w:webHidden/>
          </w:rPr>
        </w:r>
        <w:r>
          <w:rPr>
            <w:noProof/>
            <w:webHidden/>
          </w:rPr>
          <w:fldChar w:fldCharType="separate"/>
        </w:r>
        <w:r w:rsidR="00C80EBA">
          <w:rPr>
            <w:noProof/>
            <w:webHidden/>
          </w:rPr>
          <w:t>71</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2" w:history="1">
        <w:r w:rsidRPr="002B32E6">
          <w:rPr>
            <w:rStyle w:val="Hyperlink"/>
            <w:noProof/>
          </w:rPr>
          <w:t>3.9. References</w:t>
        </w:r>
        <w:r>
          <w:rPr>
            <w:noProof/>
            <w:webHidden/>
          </w:rPr>
          <w:tab/>
        </w:r>
        <w:r>
          <w:rPr>
            <w:noProof/>
            <w:webHidden/>
          </w:rPr>
          <w:fldChar w:fldCharType="begin"/>
        </w:r>
        <w:r>
          <w:rPr>
            <w:noProof/>
            <w:webHidden/>
          </w:rPr>
          <w:instrText xml:space="preserve"> PAGEREF _Toc465874162 \h </w:instrText>
        </w:r>
        <w:r>
          <w:rPr>
            <w:noProof/>
            <w:webHidden/>
          </w:rPr>
        </w:r>
        <w:r>
          <w:rPr>
            <w:noProof/>
            <w:webHidden/>
          </w:rPr>
          <w:fldChar w:fldCharType="separate"/>
        </w:r>
        <w:r w:rsidR="00C80EBA">
          <w:rPr>
            <w:noProof/>
            <w:webHidden/>
          </w:rPr>
          <w:t>71</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63" w:history="1">
        <w:r w:rsidRPr="002B32E6">
          <w:rPr>
            <w:rStyle w:val="Hyperlink"/>
            <w:noProof/>
          </w:rPr>
          <w:t>4. Methods for Measuring the Aggregate Complexity Outcomes of Urban Design</w:t>
        </w:r>
        <w:r>
          <w:rPr>
            <w:noProof/>
            <w:webHidden/>
          </w:rPr>
          <w:tab/>
        </w:r>
        <w:r>
          <w:rPr>
            <w:noProof/>
            <w:webHidden/>
          </w:rPr>
          <w:fldChar w:fldCharType="begin"/>
        </w:r>
        <w:r>
          <w:rPr>
            <w:noProof/>
            <w:webHidden/>
          </w:rPr>
          <w:instrText xml:space="preserve"> PAGEREF _Toc465874163 \h </w:instrText>
        </w:r>
        <w:r>
          <w:rPr>
            <w:noProof/>
            <w:webHidden/>
          </w:rPr>
        </w:r>
        <w:r>
          <w:rPr>
            <w:noProof/>
            <w:webHidden/>
          </w:rPr>
          <w:fldChar w:fldCharType="separate"/>
        </w:r>
        <w:r w:rsidR="00C80EBA">
          <w:rPr>
            <w:noProof/>
            <w:webHidden/>
          </w:rPr>
          <w:t>76</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4" w:history="1">
        <w:r w:rsidRPr="002B32E6">
          <w:rPr>
            <w:rStyle w:val="Hyperlink"/>
            <w:noProof/>
          </w:rPr>
          <w:t>4.1. Abstract</w:t>
        </w:r>
        <w:r>
          <w:rPr>
            <w:noProof/>
            <w:webHidden/>
          </w:rPr>
          <w:tab/>
        </w:r>
        <w:r>
          <w:rPr>
            <w:noProof/>
            <w:webHidden/>
          </w:rPr>
          <w:fldChar w:fldCharType="begin"/>
        </w:r>
        <w:r>
          <w:rPr>
            <w:noProof/>
            <w:webHidden/>
          </w:rPr>
          <w:instrText xml:space="preserve"> PAGEREF _Toc465874164 \h </w:instrText>
        </w:r>
        <w:r>
          <w:rPr>
            <w:noProof/>
            <w:webHidden/>
          </w:rPr>
        </w:r>
        <w:r>
          <w:rPr>
            <w:noProof/>
            <w:webHidden/>
          </w:rPr>
          <w:fldChar w:fldCharType="separate"/>
        </w:r>
        <w:r w:rsidR="00C80EBA">
          <w:rPr>
            <w:noProof/>
            <w:webHidden/>
          </w:rPr>
          <w:t>77</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5" w:history="1">
        <w:r w:rsidRPr="002B32E6">
          <w:rPr>
            <w:rStyle w:val="Hyperlink"/>
            <w:noProof/>
          </w:rPr>
          <w:t>4.2. Introduction</w:t>
        </w:r>
        <w:r>
          <w:rPr>
            <w:noProof/>
            <w:webHidden/>
          </w:rPr>
          <w:tab/>
        </w:r>
        <w:r>
          <w:rPr>
            <w:noProof/>
            <w:webHidden/>
          </w:rPr>
          <w:fldChar w:fldCharType="begin"/>
        </w:r>
        <w:r>
          <w:rPr>
            <w:noProof/>
            <w:webHidden/>
          </w:rPr>
          <w:instrText xml:space="preserve"> PAGEREF _Toc465874165 \h </w:instrText>
        </w:r>
        <w:r>
          <w:rPr>
            <w:noProof/>
            <w:webHidden/>
          </w:rPr>
        </w:r>
        <w:r>
          <w:rPr>
            <w:noProof/>
            <w:webHidden/>
          </w:rPr>
          <w:fldChar w:fldCharType="separate"/>
        </w:r>
        <w:r w:rsidR="00C80EBA">
          <w:rPr>
            <w:noProof/>
            <w:webHidden/>
          </w:rPr>
          <w:t>77</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66" w:history="1">
        <w:r w:rsidRPr="002B32E6">
          <w:rPr>
            <w:rStyle w:val="Hyperlink"/>
            <w:noProof/>
          </w:rPr>
          <w:t>4.3. Complexity in Urban Design</w:t>
        </w:r>
        <w:r>
          <w:rPr>
            <w:noProof/>
            <w:webHidden/>
          </w:rPr>
          <w:tab/>
        </w:r>
        <w:r>
          <w:rPr>
            <w:noProof/>
            <w:webHidden/>
          </w:rPr>
          <w:fldChar w:fldCharType="begin"/>
        </w:r>
        <w:r>
          <w:rPr>
            <w:noProof/>
            <w:webHidden/>
          </w:rPr>
          <w:instrText xml:space="preserve"> PAGEREF _Toc465874166 \h </w:instrText>
        </w:r>
        <w:r>
          <w:rPr>
            <w:noProof/>
            <w:webHidden/>
          </w:rPr>
        </w:r>
        <w:r>
          <w:rPr>
            <w:noProof/>
            <w:webHidden/>
          </w:rPr>
          <w:fldChar w:fldCharType="separate"/>
        </w:r>
        <w:r w:rsidR="00C80EBA">
          <w:rPr>
            <w:noProof/>
            <w:webHidden/>
          </w:rPr>
          <w:t>79</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67" w:history="1">
        <w:r w:rsidRPr="002B32E6">
          <w:rPr>
            <w:rStyle w:val="Hyperlink"/>
            <w:noProof/>
          </w:rPr>
          <w:t>4.3.1. Urban Design, Livability, and Complexity</w:t>
        </w:r>
        <w:r>
          <w:rPr>
            <w:noProof/>
            <w:webHidden/>
          </w:rPr>
          <w:tab/>
        </w:r>
        <w:r>
          <w:rPr>
            <w:noProof/>
            <w:webHidden/>
          </w:rPr>
          <w:fldChar w:fldCharType="begin"/>
        </w:r>
        <w:r>
          <w:rPr>
            <w:noProof/>
            <w:webHidden/>
          </w:rPr>
          <w:instrText xml:space="preserve"> PAGEREF _Toc465874167 \h </w:instrText>
        </w:r>
        <w:r>
          <w:rPr>
            <w:noProof/>
            <w:webHidden/>
          </w:rPr>
        </w:r>
        <w:r>
          <w:rPr>
            <w:noProof/>
            <w:webHidden/>
          </w:rPr>
          <w:fldChar w:fldCharType="separate"/>
        </w:r>
        <w:r w:rsidR="00C80EBA">
          <w:rPr>
            <w:noProof/>
            <w:webHidden/>
          </w:rPr>
          <w:t>80</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68" w:history="1">
        <w:r w:rsidRPr="002B32E6">
          <w:rPr>
            <w:rStyle w:val="Hyperlink"/>
            <w:noProof/>
          </w:rPr>
          <w:t>4.3.2. The Neighborhood Scale</w:t>
        </w:r>
        <w:r>
          <w:rPr>
            <w:noProof/>
            <w:webHidden/>
          </w:rPr>
          <w:tab/>
        </w:r>
        <w:r>
          <w:rPr>
            <w:noProof/>
            <w:webHidden/>
          </w:rPr>
          <w:fldChar w:fldCharType="begin"/>
        </w:r>
        <w:r>
          <w:rPr>
            <w:noProof/>
            <w:webHidden/>
          </w:rPr>
          <w:instrText xml:space="preserve"> PAGEREF _Toc465874168 \h </w:instrText>
        </w:r>
        <w:r>
          <w:rPr>
            <w:noProof/>
            <w:webHidden/>
          </w:rPr>
        </w:r>
        <w:r>
          <w:rPr>
            <w:noProof/>
            <w:webHidden/>
          </w:rPr>
          <w:fldChar w:fldCharType="separate"/>
        </w:r>
        <w:r w:rsidR="00C80EBA">
          <w:rPr>
            <w:noProof/>
            <w:webHidden/>
          </w:rPr>
          <w:t>82</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69" w:history="1">
        <w:r w:rsidRPr="002B32E6">
          <w:rPr>
            <w:rStyle w:val="Hyperlink"/>
            <w:noProof/>
          </w:rPr>
          <w:t>4.3.3. Designing for Complexity</w:t>
        </w:r>
        <w:r>
          <w:rPr>
            <w:noProof/>
            <w:webHidden/>
          </w:rPr>
          <w:tab/>
        </w:r>
        <w:r>
          <w:rPr>
            <w:noProof/>
            <w:webHidden/>
          </w:rPr>
          <w:fldChar w:fldCharType="begin"/>
        </w:r>
        <w:r>
          <w:rPr>
            <w:noProof/>
            <w:webHidden/>
          </w:rPr>
          <w:instrText xml:space="preserve"> PAGEREF _Toc465874169 \h </w:instrText>
        </w:r>
        <w:r>
          <w:rPr>
            <w:noProof/>
            <w:webHidden/>
          </w:rPr>
        </w:r>
        <w:r>
          <w:rPr>
            <w:noProof/>
            <w:webHidden/>
          </w:rPr>
          <w:fldChar w:fldCharType="separate"/>
        </w:r>
        <w:r w:rsidR="00C80EBA">
          <w:rPr>
            <w:noProof/>
            <w:webHidden/>
          </w:rPr>
          <w:t>84</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70" w:history="1">
        <w:r w:rsidRPr="002B32E6">
          <w:rPr>
            <w:rStyle w:val="Hyperlink"/>
            <w:noProof/>
          </w:rPr>
          <w:t>4.4. Measures of Complexity in Urban Design</w:t>
        </w:r>
        <w:r>
          <w:rPr>
            <w:noProof/>
            <w:webHidden/>
          </w:rPr>
          <w:tab/>
        </w:r>
        <w:r>
          <w:rPr>
            <w:noProof/>
            <w:webHidden/>
          </w:rPr>
          <w:fldChar w:fldCharType="begin"/>
        </w:r>
        <w:r>
          <w:rPr>
            <w:noProof/>
            <w:webHidden/>
          </w:rPr>
          <w:instrText xml:space="preserve"> PAGEREF _Toc465874170 \h </w:instrText>
        </w:r>
        <w:r>
          <w:rPr>
            <w:noProof/>
            <w:webHidden/>
          </w:rPr>
        </w:r>
        <w:r>
          <w:rPr>
            <w:noProof/>
            <w:webHidden/>
          </w:rPr>
          <w:fldChar w:fldCharType="separate"/>
        </w:r>
        <w:r w:rsidR="00C80EBA">
          <w:rPr>
            <w:noProof/>
            <w:webHidden/>
          </w:rPr>
          <w:t>85</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71" w:history="1">
        <w:r w:rsidRPr="002B32E6">
          <w:rPr>
            <w:rStyle w:val="Hyperlink"/>
            <w:noProof/>
          </w:rPr>
          <w:t>4.4.1. Temporal Measures of Urban Design</w:t>
        </w:r>
        <w:r>
          <w:rPr>
            <w:noProof/>
            <w:webHidden/>
          </w:rPr>
          <w:tab/>
        </w:r>
        <w:r>
          <w:rPr>
            <w:noProof/>
            <w:webHidden/>
          </w:rPr>
          <w:fldChar w:fldCharType="begin"/>
        </w:r>
        <w:r>
          <w:rPr>
            <w:noProof/>
            <w:webHidden/>
          </w:rPr>
          <w:instrText xml:space="preserve"> PAGEREF _Toc465874171 \h </w:instrText>
        </w:r>
        <w:r>
          <w:rPr>
            <w:noProof/>
            <w:webHidden/>
          </w:rPr>
        </w:r>
        <w:r>
          <w:rPr>
            <w:noProof/>
            <w:webHidden/>
          </w:rPr>
          <w:fldChar w:fldCharType="separate"/>
        </w:r>
        <w:r w:rsidR="00C80EBA">
          <w:rPr>
            <w:noProof/>
            <w:webHidden/>
          </w:rPr>
          <w:t>89</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72" w:history="1">
        <w:r w:rsidRPr="002B32E6">
          <w:rPr>
            <w:rStyle w:val="Hyperlink"/>
            <w:noProof/>
          </w:rPr>
          <w:t>4.4.2. Visual Complexity of Urban Design</w:t>
        </w:r>
        <w:r>
          <w:rPr>
            <w:noProof/>
            <w:webHidden/>
          </w:rPr>
          <w:tab/>
        </w:r>
        <w:r>
          <w:rPr>
            <w:noProof/>
            <w:webHidden/>
          </w:rPr>
          <w:fldChar w:fldCharType="begin"/>
        </w:r>
        <w:r>
          <w:rPr>
            <w:noProof/>
            <w:webHidden/>
          </w:rPr>
          <w:instrText xml:space="preserve"> PAGEREF _Toc465874172 \h </w:instrText>
        </w:r>
        <w:r>
          <w:rPr>
            <w:noProof/>
            <w:webHidden/>
          </w:rPr>
        </w:r>
        <w:r>
          <w:rPr>
            <w:noProof/>
            <w:webHidden/>
          </w:rPr>
          <w:fldChar w:fldCharType="separate"/>
        </w:r>
        <w:r w:rsidR="00C80EBA">
          <w:rPr>
            <w:noProof/>
            <w:webHidden/>
          </w:rPr>
          <w:t>90</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73" w:history="1">
        <w:r w:rsidRPr="002B32E6">
          <w:rPr>
            <w:rStyle w:val="Hyperlink"/>
            <w:noProof/>
          </w:rPr>
          <w:t>4.4.3. Spatial Measures of Urban Design</w:t>
        </w:r>
        <w:r>
          <w:rPr>
            <w:noProof/>
            <w:webHidden/>
          </w:rPr>
          <w:tab/>
        </w:r>
        <w:r>
          <w:rPr>
            <w:noProof/>
            <w:webHidden/>
          </w:rPr>
          <w:fldChar w:fldCharType="begin"/>
        </w:r>
        <w:r>
          <w:rPr>
            <w:noProof/>
            <w:webHidden/>
          </w:rPr>
          <w:instrText xml:space="preserve"> PAGEREF _Toc465874173 \h </w:instrText>
        </w:r>
        <w:r>
          <w:rPr>
            <w:noProof/>
            <w:webHidden/>
          </w:rPr>
        </w:r>
        <w:r>
          <w:rPr>
            <w:noProof/>
            <w:webHidden/>
          </w:rPr>
          <w:fldChar w:fldCharType="separate"/>
        </w:r>
        <w:r w:rsidR="00C80EBA">
          <w:rPr>
            <w:noProof/>
            <w:webHidden/>
          </w:rPr>
          <w:t>93</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74" w:history="1">
        <w:r w:rsidRPr="002B32E6">
          <w:rPr>
            <w:rStyle w:val="Hyperlink"/>
            <w:noProof/>
          </w:rPr>
          <w:t>4.4.4. Structural Measures of Urban Design</w:t>
        </w:r>
        <w:r>
          <w:rPr>
            <w:noProof/>
            <w:webHidden/>
          </w:rPr>
          <w:tab/>
        </w:r>
        <w:r>
          <w:rPr>
            <w:noProof/>
            <w:webHidden/>
          </w:rPr>
          <w:fldChar w:fldCharType="begin"/>
        </w:r>
        <w:r>
          <w:rPr>
            <w:noProof/>
            <w:webHidden/>
          </w:rPr>
          <w:instrText xml:space="preserve"> PAGEREF _Toc465874174 \h </w:instrText>
        </w:r>
        <w:r>
          <w:rPr>
            <w:noProof/>
            <w:webHidden/>
          </w:rPr>
        </w:r>
        <w:r>
          <w:rPr>
            <w:noProof/>
            <w:webHidden/>
          </w:rPr>
          <w:fldChar w:fldCharType="separate"/>
        </w:r>
        <w:r w:rsidR="00C80EBA">
          <w:rPr>
            <w:noProof/>
            <w:webHidden/>
          </w:rPr>
          <w:t>96</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75" w:history="1">
        <w:r w:rsidRPr="002B32E6">
          <w:rPr>
            <w:rStyle w:val="Hyperlink"/>
            <w:noProof/>
          </w:rPr>
          <w:t>4.5. A Preliminary Typology</w:t>
        </w:r>
        <w:r>
          <w:rPr>
            <w:noProof/>
            <w:webHidden/>
          </w:rPr>
          <w:tab/>
        </w:r>
        <w:r>
          <w:rPr>
            <w:noProof/>
            <w:webHidden/>
          </w:rPr>
          <w:fldChar w:fldCharType="begin"/>
        </w:r>
        <w:r>
          <w:rPr>
            <w:noProof/>
            <w:webHidden/>
          </w:rPr>
          <w:instrText xml:space="preserve"> PAGEREF _Toc465874175 \h </w:instrText>
        </w:r>
        <w:r>
          <w:rPr>
            <w:noProof/>
            <w:webHidden/>
          </w:rPr>
        </w:r>
        <w:r>
          <w:rPr>
            <w:noProof/>
            <w:webHidden/>
          </w:rPr>
          <w:fldChar w:fldCharType="separate"/>
        </w:r>
        <w:r w:rsidR="00C80EBA">
          <w:rPr>
            <w:noProof/>
            <w:webHidden/>
          </w:rPr>
          <w:t>103</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76" w:history="1">
        <w:r w:rsidRPr="002B32E6">
          <w:rPr>
            <w:rStyle w:val="Hyperlink"/>
            <w:noProof/>
          </w:rPr>
          <w:t>4.6. Conclusion</w:t>
        </w:r>
        <w:r>
          <w:rPr>
            <w:noProof/>
            <w:webHidden/>
          </w:rPr>
          <w:tab/>
        </w:r>
        <w:r>
          <w:rPr>
            <w:noProof/>
            <w:webHidden/>
          </w:rPr>
          <w:fldChar w:fldCharType="begin"/>
        </w:r>
        <w:r>
          <w:rPr>
            <w:noProof/>
            <w:webHidden/>
          </w:rPr>
          <w:instrText xml:space="preserve"> PAGEREF _Toc465874176 \h </w:instrText>
        </w:r>
        <w:r>
          <w:rPr>
            <w:noProof/>
            <w:webHidden/>
          </w:rPr>
        </w:r>
        <w:r>
          <w:rPr>
            <w:noProof/>
            <w:webHidden/>
          </w:rPr>
          <w:fldChar w:fldCharType="separate"/>
        </w:r>
        <w:r w:rsidR="00C80EBA">
          <w:rPr>
            <w:noProof/>
            <w:webHidden/>
          </w:rPr>
          <w:t>105</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77" w:history="1">
        <w:r w:rsidRPr="002B32E6">
          <w:rPr>
            <w:rStyle w:val="Hyperlink"/>
            <w:noProof/>
          </w:rPr>
          <w:t>4.7. References</w:t>
        </w:r>
        <w:r>
          <w:rPr>
            <w:noProof/>
            <w:webHidden/>
          </w:rPr>
          <w:tab/>
        </w:r>
        <w:r>
          <w:rPr>
            <w:noProof/>
            <w:webHidden/>
          </w:rPr>
          <w:fldChar w:fldCharType="begin"/>
        </w:r>
        <w:r>
          <w:rPr>
            <w:noProof/>
            <w:webHidden/>
          </w:rPr>
          <w:instrText xml:space="preserve"> PAGEREF _Toc465874177 \h </w:instrText>
        </w:r>
        <w:r>
          <w:rPr>
            <w:noProof/>
            <w:webHidden/>
          </w:rPr>
        </w:r>
        <w:r>
          <w:rPr>
            <w:noProof/>
            <w:webHidden/>
          </w:rPr>
          <w:fldChar w:fldCharType="separate"/>
        </w:r>
        <w:r w:rsidR="00C80EBA">
          <w:rPr>
            <w:noProof/>
            <w:webHidden/>
          </w:rPr>
          <w:t>106</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78" w:history="1">
        <w:r w:rsidRPr="002B32E6">
          <w:rPr>
            <w:rStyle w:val="Hyperlink"/>
            <w:noProof/>
          </w:rPr>
          <w:t>5. OSMnx: Acquiring, Constructing, Analyzing, and Visualizing Urban Street Networks</w:t>
        </w:r>
        <w:r>
          <w:rPr>
            <w:noProof/>
            <w:webHidden/>
          </w:rPr>
          <w:tab/>
        </w:r>
        <w:r>
          <w:rPr>
            <w:noProof/>
            <w:webHidden/>
          </w:rPr>
          <w:fldChar w:fldCharType="begin"/>
        </w:r>
        <w:r>
          <w:rPr>
            <w:noProof/>
            <w:webHidden/>
          </w:rPr>
          <w:instrText xml:space="preserve"> PAGEREF _Toc465874178 \h </w:instrText>
        </w:r>
        <w:r>
          <w:rPr>
            <w:noProof/>
            <w:webHidden/>
          </w:rPr>
        </w:r>
        <w:r>
          <w:rPr>
            <w:noProof/>
            <w:webHidden/>
          </w:rPr>
          <w:fldChar w:fldCharType="separate"/>
        </w:r>
        <w:r w:rsidR="00C80EBA">
          <w:rPr>
            <w:noProof/>
            <w:webHidden/>
          </w:rPr>
          <w:t>118</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79" w:history="1">
        <w:r w:rsidRPr="002B32E6">
          <w:rPr>
            <w:rStyle w:val="Hyperlink"/>
            <w:noProof/>
          </w:rPr>
          <w:t>5.1. Abstract</w:t>
        </w:r>
        <w:r>
          <w:rPr>
            <w:noProof/>
            <w:webHidden/>
          </w:rPr>
          <w:tab/>
        </w:r>
        <w:r>
          <w:rPr>
            <w:noProof/>
            <w:webHidden/>
          </w:rPr>
          <w:fldChar w:fldCharType="begin"/>
        </w:r>
        <w:r>
          <w:rPr>
            <w:noProof/>
            <w:webHidden/>
          </w:rPr>
          <w:instrText xml:space="preserve"> PAGEREF _Toc465874179 \h </w:instrText>
        </w:r>
        <w:r>
          <w:rPr>
            <w:noProof/>
            <w:webHidden/>
          </w:rPr>
        </w:r>
        <w:r>
          <w:rPr>
            <w:noProof/>
            <w:webHidden/>
          </w:rPr>
          <w:fldChar w:fldCharType="separate"/>
        </w:r>
        <w:r w:rsidR="00C80EBA">
          <w:rPr>
            <w:noProof/>
            <w:webHidden/>
          </w:rPr>
          <w:t>119</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80" w:history="1">
        <w:r w:rsidRPr="002B32E6">
          <w:rPr>
            <w:rStyle w:val="Hyperlink"/>
            <w:noProof/>
          </w:rPr>
          <w:t>5.2. Introduction</w:t>
        </w:r>
        <w:r>
          <w:rPr>
            <w:noProof/>
            <w:webHidden/>
          </w:rPr>
          <w:tab/>
        </w:r>
        <w:r>
          <w:rPr>
            <w:noProof/>
            <w:webHidden/>
          </w:rPr>
          <w:fldChar w:fldCharType="begin"/>
        </w:r>
        <w:r>
          <w:rPr>
            <w:noProof/>
            <w:webHidden/>
          </w:rPr>
          <w:instrText xml:space="preserve"> PAGEREF _Toc465874180 \h </w:instrText>
        </w:r>
        <w:r>
          <w:rPr>
            <w:noProof/>
            <w:webHidden/>
          </w:rPr>
        </w:r>
        <w:r>
          <w:rPr>
            <w:noProof/>
            <w:webHidden/>
          </w:rPr>
          <w:fldChar w:fldCharType="separate"/>
        </w:r>
        <w:r w:rsidR="00C80EBA">
          <w:rPr>
            <w:noProof/>
            <w:webHidden/>
          </w:rPr>
          <w:t>119</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81" w:history="1">
        <w:r w:rsidRPr="002B32E6">
          <w:rPr>
            <w:rStyle w:val="Hyperlink"/>
            <w:noProof/>
          </w:rPr>
          <w:t>5.3. Background</w:t>
        </w:r>
        <w:r>
          <w:rPr>
            <w:noProof/>
            <w:webHidden/>
          </w:rPr>
          <w:tab/>
        </w:r>
        <w:r>
          <w:rPr>
            <w:noProof/>
            <w:webHidden/>
          </w:rPr>
          <w:fldChar w:fldCharType="begin"/>
        </w:r>
        <w:r>
          <w:rPr>
            <w:noProof/>
            <w:webHidden/>
          </w:rPr>
          <w:instrText xml:space="preserve"> PAGEREF _Toc465874181 \h </w:instrText>
        </w:r>
        <w:r>
          <w:rPr>
            <w:noProof/>
            <w:webHidden/>
          </w:rPr>
        </w:r>
        <w:r>
          <w:rPr>
            <w:noProof/>
            <w:webHidden/>
          </w:rPr>
          <w:fldChar w:fldCharType="separate"/>
        </w:r>
        <w:r w:rsidR="00C80EBA">
          <w:rPr>
            <w:noProof/>
            <w:webHidden/>
          </w:rPr>
          <w:t>119</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2" w:history="1">
        <w:r w:rsidRPr="002B32E6">
          <w:rPr>
            <w:rStyle w:val="Hyperlink"/>
            <w:noProof/>
          </w:rPr>
          <w:t>5.3.1. Spatial networks</w:t>
        </w:r>
        <w:r>
          <w:rPr>
            <w:noProof/>
            <w:webHidden/>
          </w:rPr>
          <w:tab/>
        </w:r>
        <w:r>
          <w:rPr>
            <w:noProof/>
            <w:webHidden/>
          </w:rPr>
          <w:fldChar w:fldCharType="begin"/>
        </w:r>
        <w:r>
          <w:rPr>
            <w:noProof/>
            <w:webHidden/>
          </w:rPr>
          <w:instrText xml:space="preserve"> PAGEREF _Toc465874182 \h </w:instrText>
        </w:r>
        <w:r>
          <w:rPr>
            <w:noProof/>
            <w:webHidden/>
          </w:rPr>
        </w:r>
        <w:r>
          <w:rPr>
            <w:noProof/>
            <w:webHidden/>
          </w:rPr>
          <w:fldChar w:fldCharType="separate"/>
        </w:r>
        <w:r w:rsidR="00C80EBA">
          <w:rPr>
            <w:noProof/>
            <w:webHidden/>
          </w:rPr>
          <w:t>119</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3" w:history="1">
        <w:r w:rsidRPr="002B32E6">
          <w:rPr>
            <w:rStyle w:val="Hyperlink"/>
            <w:noProof/>
          </w:rPr>
          <w:t>5.3.2. Street network analysis</w:t>
        </w:r>
        <w:r>
          <w:rPr>
            <w:noProof/>
            <w:webHidden/>
          </w:rPr>
          <w:tab/>
        </w:r>
        <w:r>
          <w:rPr>
            <w:noProof/>
            <w:webHidden/>
          </w:rPr>
          <w:fldChar w:fldCharType="begin"/>
        </w:r>
        <w:r>
          <w:rPr>
            <w:noProof/>
            <w:webHidden/>
          </w:rPr>
          <w:instrText xml:space="preserve"> PAGEREF _Toc465874183 \h </w:instrText>
        </w:r>
        <w:r>
          <w:rPr>
            <w:noProof/>
            <w:webHidden/>
          </w:rPr>
        </w:r>
        <w:r>
          <w:rPr>
            <w:noProof/>
            <w:webHidden/>
          </w:rPr>
          <w:fldChar w:fldCharType="separate"/>
        </w:r>
        <w:r w:rsidR="00C80EBA">
          <w:rPr>
            <w:noProof/>
            <w:webHidden/>
          </w:rPr>
          <w:t>119</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4" w:history="1">
        <w:r w:rsidRPr="002B32E6">
          <w:rPr>
            <w:rStyle w:val="Hyperlink"/>
            <w:noProof/>
          </w:rPr>
          <w:t>5.3.3. Current tool landscape</w:t>
        </w:r>
        <w:r>
          <w:rPr>
            <w:noProof/>
            <w:webHidden/>
          </w:rPr>
          <w:tab/>
        </w:r>
        <w:r>
          <w:rPr>
            <w:noProof/>
            <w:webHidden/>
          </w:rPr>
          <w:fldChar w:fldCharType="begin"/>
        </w:r>
        <w:r>
          <w:rPr>
            <w:noProof/>
            <w:webHidden/>
          </w:rPr>
          <w:instrText xml:space="preserve"> PAGEREF _Toc465874184 \h </w:instrText>
        </w:r>
        <w:r>
          <w:rPr>
            <w:noProof/>
            <w:webHidden/>
          </w:rPr>
        </w:r>
        <w:r>
          <w:rPr>
            <w:noProof/>
            <w:webHidden/>
          </w:rPr>
          <w:fldChar w:fldCharType="separate"/>
        </w:r>
        <w:r w:rsidR="00C80EBA">
          <w:rPr>
            <w:noProof/>
            <w:webHidden/>
          </w:rPr>
          <w:t>120</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85" w:history="1">
        <w:r w:rsidRPr="002B32E6">
          <w:rPr>
            <w:rStyle w:val="Hyperlink"/>
            <w:noProof/>
          </w:rPr>
          <w:t>5.4. OSMnx: Functionality and comparison to existing tools</w:t>
        </w:r>
        <w:r>
          <w:rPr>
            <w:noProof/>
            <w:webHidden/>
          </w:rPr>
          <w:tab/>
        </w:r>
        <w:r>
          <w:rPr>
            <w:noProof/>
            <w:webHidden/>
          </w:rPr>
          <w:fldChar w:fldCharType="begin"/>
        </w:r>
        <w:r>
          <w:rPr>
            <w:noProof/>
            <w:webHidden/>
          </w:rPr>
          <w:instrText xml:space="preserve"> PAGEREF _Toc465874185 \h </w:instrText>
        </w:r>
        <w:r>
          <w:rPr>
            <w:noProof/>
            <w:webHidden/>
          </w:rPr>
        </w:r>
        <w:r>
          <w:rPr>
            <w:noProof/>
            <w:webHidden/>
          </w:rPr>
          <w:fldChar w:fldCharType="separate"/>
        </w:r>
        <w:r w:rsidR="00C80EBA">
          <w:rPr>
            <w:noProof/>
            <w:webHidden/>
          </w:rPr>
          <w:t>122</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6" w:history="1">
        <w:r w:rsidRPr="002B32E6">
          <w:rPr>
            <w:rStyle w:val="Hyperlink"/>
            <w:noProof/>
          </w:rPr>
          <w:t>5.4.1. Acquiring administrative place boundaries</w:t>
        </w:r>
        <w:r>
          <w:rPr>
            <w:noProof/>
            <w:webHidden/>
          </w:rPr>
          <w:tab/>
        </w:r>
        <w:r>
          <w:rPr>
            <w:noProof/>
            <w:webHidden/>
          </w:rPr>
          <w:fldChar w:fldCharType="begin"/>
        </w:r>
        <w:r>
          <w:rPr>
            <w:noProof/>
            <w:webHidden/>
          </w:rPr>
          <w:instrText xml:space="preserve"> PAGEREF _Toc465874186 \h </w:instrText>
        </w:r>
        <w:r>
          <w:rPr>
            <w:noProof/>
            <w:webHidden/>
          </w:rPr>
        </w:r>
        <w:r>
          <w:rPr>
            <w:noProof/>
            <w:webHidden/>
          </w:rPr>
          <w:fldChar w:fldCharType="separate"/>
        </w:r>
        <w:r w:rsidR="00C80EBA">
          <w:rPr>
            <w:noProof/>
            <w:webHidden/>
          </w:rPr>
          <w:t>123</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7" w:history="1">
        <w:r w:rsidRPr="002B32E6">
          <w:rPr>
            <w:rStyle w:val="Hyperlink"/>
            <w:noProof/>
          </w:rPr>
          <w:t>5.4.2. Download and construct street networks</w:t>
        </w:r>
        <w:r>
          <w:rPr>
            <w:noProof/>
            <w:webHidden/>
          </w:rPr>
          <w:tab/>
        </w:r>
        <w:r>
          <w:rPr>
            <w:noProof/>
            <w:webHidden/>
          </w:rPr>
          <w:fldChar w:fldCharType="begin"/>
        </w:r>
        <w:r>
          <w:rPr>
            <w:noProof/>
            <w:webHidden/>
          </w:rPr>
          <w:instrText xml:space="preserve"> PAGEREF _Toc465874187 \h </w:instrText>
        </w:r>
        <w:r>
          <w:rPr>
            <w:noProof/>
            <w:webHidden/>
          </w:rPr>
        </w:r>
        <w:r>
          <w:rPr>
            <w:noProof/>
            <w:webHidden/>
          </w:rPr>
          <w:fldChar w:fldCharType="separate"/>
        </w:r>
        <w:r w:rsidR="00C80EBA">
          <w:rPr>
            <w:noProof/>
            <w:webHidden/>
          </w:rPr>
          <w:t>123</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8" w:history="1">
        <w:r w:rsidRPr="002B32E6">
          <w:rPr>
            <w:rStyle w:val="Hyperlink"/>
            <w:noProof/>
          </w:rPr>
          <w:t>5.4.3. Correct and simplify network topology</w:t>
        </w:r>
        <w:r>
          <w:rPr>
            <w:noProof/>
            <w:webHidden/>
          </w:rPr>
          <w:tab/>
        </w:r>
        <w:r>
          <w:rPr>
            <w:noProof/>
            <w:webHidden/>
          </w:rPr>
          <w:fldChar w:fldCharType="begin"/>
        </w:r>
        <w:r>
          <w:rPr>
            <w:noProof/>
            <w:webHidden/>
          </w:rPr>
          <w:instrText xml:space="preserve"> PAGEREF _Toc465874188 \h </w:instrText>
        </w:r>
        <w:r>
          <w:rPr>
            <w:noProof/>
            <w:webHidden/>
          </w:rPr>
        </w:r>
        <w:r>
          <w:rPr>
            <w:noProof/>
            <w:webHidden/>
          </w:rPr>
          <w:fldChar w:fldCharType="separate"/>
        </w:r>
        <w:r w:rsidR="00C80EBA">
          <w:rPr>
            <w:noProof/>
            <w:webHidden/>
          </w:rPr>
          <w:t>126</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89" w:history="1">
        <w:r w:rsidRPr="002B32E6">
          <w:rPr>
            <w:rStyle w:val="Hyperlink"/>
            <w:noProof/>
          </w:rPr>
          <w:t>5.4.4. Save street networks to disk</w:t>
        </w:r>
        <w:r>
          <w:rPr>
            <w:noProof/>
            <w:webHidden/>
          </w:rPr>
          <w:tab/>
        </w:r>
        <w:r>
          <w:rPr>
            <w:noProof/>
            <w:webHidden/>
          </w:rPr>
          <w:fldChar w:fldCharType="begin"/>
        </w:r>
        <w:r>
          <w:rPr>
            <w:noProof/>
            <w:webHidden/>
          </w:rPr>
          <w:instrText xml:space="preserve"> PAGEREF _Toc465874189 \h </w:instrText>
        </w:r>
        <w:r>
          <w:rPr>
            <w:noProof/>
            <w:webHidden/>
          </w:rPr>
        </w:r>
        <w:r>
          <w:rPr>
            <w:noProof/>
            <w:webHidden/>
          </w:rPr>
          <w:fldChar w:fldCharType="separate"/>
        </w:r>
        <w:r w:rsidR="00C80EBA">
          <w:rPr>
            <w:noProof/>
            <w:webHidden/>
          </w:rPr>
          <w:t>127</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90" w:history="1">
        <w:r w:rsidRPr="002B32E6">
          <w:rPr>
            <w:rStyle w:val="Hyperlink"/>
            <w:noProof/>
          </w:rPr>
          <w:t>5.4.5. Analyze street networks</w:t>
        </w:r>
        <w:r>
          <w:rPr>
            <w:noProof/>
            <w:webHidden/>
          </w:rPr>
          <w:tab/>
        </w:r>
        <w:r>
          <w:rPr>
            <w:noProof/>
            <w:webHidden/>
          </w:rPr>
          <w:fldChar w:fldCharType="begin"/>
        </w:r>
        <w:r>
          <w:rPr>
            <w:noProof/>
            <w:webHidden/>
          </w:rPr>
          <w:instrText xml:space="preserve"> PAGEREF _Toc465874190 \h </w:instrText>
        </w:r>
        <w:r>
          <w:rPr>
            <w:noProof/>
            <w:webHidden/>
          </w:rPr>
        </w:r>
        <w:r>
          <w:rPr>
            <w:noProof/>
            <w:webHidden/>
          </w:rPr>
          <w:fldChar w:fldCharType="separate"/>
        </w:r>
        <w:r w:rsidR="00C80EBA">
          <w:rPr>
            <w:noProof/>
            <w:webHidden/>
          </w:rPr>
          <w:t>128</w:t>
        </w:r>
        <w:r>
          <w:rPr>
            <w:noProof/>
            <w:webHidden/>
          </w:rPr>
          <w:fldChar w:fldCharType="end"/>
        </w:r>
      </w:hyperlink>
    </w:p>
    <w:p w:rsidR="00E83896" w:rsidRDefault="00E83896" w:rsidP="00E83896">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874191" w:history="1">
        <w:r w:rsidRPr="002B32E6">
          <w:rPr>
            <w:rStyle w:val="Hyperlink"/>
            <w:noProof/>
          </w:rPr>
          <w:t>5.4.6. Summary</w:t>
        </w:r>
        <w:r>
          <w:rPr>
            <w:noProof/>
            <w:webHidden/>
          </w:rPr>
          <w:tab/>
        </w:r>
        <w:r>
          <w:rPr>
            <w:noProof/>
            <w:webHidden/>
          </w:rPr>
          <w:fldChar w:fldCharType="begin"/>
        </w:r>
        <w:r>
          <w:rPr>
            <w:noProof/>
            <w:webHidden/>
          </w:rPr>
          <w:instrText xml:space="preserve"> PAGEREF _Toc465874191 \h </w:instrText>
        </w:r>
        <w:r>
          <w:rPr>
            <w:noProof/>
            <w:webHidden/>
          </w:rPr>
        </w:r>
        <w:r>
          <w:rPr>
            <w:noProof/>
            <w:webHidden/>
          </w:rPr>
          <w:fldChar w:fldCharType="separate"/>
        </w:r>
        <w:r w:rsidR="00C80EBA">
          <w:rPr>
            <w:noProof/>
            <w:webHidden/>
          </w:rPr>
          <w:t>128</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92" w:history="1">
        <w:r w:rsidRPr="002B32E6">
          <w:rPr>
            <w:rStyle w:val="Hyperlink"/>
            <w:noProof/>
          </w:rPr>
          <w:t>5.5. Case study</w:t>
        </w:r>
        <w:r>
          <w:rPr>
            <w:noProof/>
            <w:webHidden/>
          </w:rPr>
          <w:tab/>
        </w:r>
        <w:r>
          <w:rPr>
            <w:noProof/>
            <w:webHidden/>
          </w:rPr>
          <w:fldChar w:fldCharType="begin"/>
        </w:r>
        <w:r>
          <w:rPr>
            <w:noProof/>
            <w:webHidden/>
          </w:rPr>
          <w:instrText xml:space="preserve"> PAGEREF _Toc465874192 \h </w:instrText>
        </w:r>
        <w:r>
          <w:rPr>
            <w:noProof/>
            <w:webHidden/>
          </w:rPr>
        </w:r>
        <w:r>
          <w:rPr>
            <w:noProof/>
            <w:webHidden/>
          </w:rPr>
          <w:fldChar w:fldCharType="separate"/>
        </w:r>
        <w:r w:rsidR="00C80EBA">
          <w:rPr>
            <w:noProof/>
            <w:webHidden/>
          </w:rPr>
          <w:t>129</w:t>
        </w:r>
        <w:r>
          <w:rPr>
            <w:noProof/>
            <w:webHidden/>
          </w:rPr>
          <w:fldChar w:fldCharType="end"/>
        </w:r>
      </w:hyperlink>
    </w:p>
    <w:p w:rsidR="00E83896" w:rsidRDefault="00E83896" w:rsidP="00E83896">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874193" w:history="1">
        <w:r w:rsidRPr="002B32E6">
          <w:rPr>
            <w:rStyle w:val="Hyperlink"/>
            <w:noProof/>
          </w:rPr>
          <w:t>5.6. Conclusion</w:t>
        </w:r>
        <w:r>
          <w:rPr>
            <w:noProof/>
            <w:webHidden/>
          </w:rPr>
          <w:tab/>
        </w:r>
        <w:r>
          <w:rPr>
            <w:noProof/>
            <w:webHidden/>
          </w:rPr>
          <w:fldChar w:fldCharType="begin"/>
        </w:r>
        <w:r>
          <w:rPr>
            <w:noProof/>
            <w:webHidden/>
          </w:rPr>
          <w:instrText xml:space="preserve"> PAGEREF _Toc465874193 \h </w:instrText>
        </w:r>
        <w:r>
          <w:rPr>
            <w:noProof/>
            <w:webHidden/>
          </w:rPr>
        </w:r>
        <w:r>
          <w:rPr>
            <w:noProof/>
            <w:webHidden/>
          </w:rPr>
          <w:fldChar w:fldCharType="separate"/>
        </w:r>
        <w:r w:rsidR="00C80EBA">
          <w:rPr>
            <w:noProof/>
            <w:webHidden/>
          </w:rPr>
          <w:t>129</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94" w:history="1">
        <w:r w:rsidRPr="002B32E6">
          <w:rPr>
            <w:rStyle w:val="Hyperlink"/>
            <w:noProof/>
          </w:rPr>
          <w:t>6. Multi-scale analysis of urban street networks</w:t>
        </w:r>
        <w:r>
          <w:rPr>
            <w:noProof/>
            <w:webHidden/>
          </w:rPr>
          <w:tab/>
        </w:r>
        <w:r>
          <w:rPr>
            <w:noProof/>
            <w:webHidden/>
          </w:rPr>
          <w:fldChar w:fldCharType="begin"/>
        </w:r>
        <w:r>
          <w:rPr>
            <w:noProof/>
            <w:webHidden/>
          </w:rPr>
          <w:instrText xml:space="preserve"> PAGEREF _Toc465874194 \h </w:instrText>
        </w:r>
        <w:r>
          <w:rPr>
            <w:noProof/>
            <w:webHidden/>
          </w:rPr>
        </w:r>
        <w:r>
          <w:rPr>
            <w:noProof/>
            <w:webHidden/>
          </w:rPr>
          <w:fldChar w:fldCharType="separate"/>
        </w:r>
        <w:r w:rsidR="00C80EBA">
          <w:rPr>
            <w:noProof/>
            <w:webHidden/>
          </w:rPr>
          <w:t>130</w:t>
        </w:r>
        <w:r>
          <w:rPr>
            <w:noProof/>
            <w:webHidden/>
          </w:rPr>
          <w:fldChar w:fldCharType="end"/>
        </w:r>
      </w:hyperlink>
    </w:p>
    <w:p w:rsidR="00E83896" w:rsidRDefault="00E83896" w:rsidP="00E83896">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874195" w:history="1">
        <w:r w:rsidRPr="002B32E6">
          <w:rPr>
            <w:rStyle w:val="Hyperlink"/>
            <w:noProof/>
          </w:rPr>
          <w:t>7. Conclusion</w:t>
        </w:r>
        <w:r>
          <w:rPr>
            <w:noProof/>
            <w:webHidden/>
          </w:rPr>
          <w:tab/>
        </w:r>
        <w:r>
          <w:rPr>
            <w:noProof/>
            <w:webHidden/>
          </w:rPr>
          <w:fldChar w:fldCharType="begin"/>
        </w:r>
        <w:r>
          <w:rPr>
            <w:noProof/>
            <w:webHidden/>
          </w:rPr>
          <w:instrText xml:space="preserve"> PAGEREF _Toc465874195 \h </w:instrText>
        </w:r>
        <w:r>
          <w:rPr>
            <w:noProof/>
            <w:webHidden/>
          </w:rPr>
        </w:r>
        <w:r>
          <w:rPr>
            <w:noProof/>
            <w:webHidden/>
          </w:rPr>
          <w:fldChar w:fldCharType="separate"/>
        </w:r>
        <w:r w:rsidR="00C80EBA">
          <w:rPr>
            <w:noProof/>
            <w:webHidden/>
          </w:rPr>
          <w:t>131</w:t>
        </w:r>
        <w:r>
          <w:rPr>
            <w:noProof/>
            <w:webHidden/>
          </w:rPr>
          <w:fldChar w:fldCharType="end"/>
        </w:r>
      </w:hyperlink>
      <w:bookmarkStart w:id="1" w:name="_GoBack"/>
      <w:bookmarkEnd w:id="1"/>
    </w:p>
    <w:p w:rsidR="00035182" w:rsidRPr="00D62049" w:rsidRDefault="00ED3590" w:rsidP="00E83896">
      <w:pPr>
        <w:pStyle w:val="ToC"/>
        <w:spacing w:line="240" w:lineRule="auto"/>
        <w:rPr>
          <w:sz w:val="40"/>
          <w:szCs w:val="40"/>
        </w:rPr>
      </w:pPr>
      <w:r w:rsidRPr="00D62049">
        <w:fldChar w:fldCharType="end"/>
      </w:r>
    </w:p>
    <w:p w:rsidR="00F9748C" w:rsidRDefault="00F9748C">
      <w:pPr>
        <w:spacing w:after="160" w:line="259" w:lineRule="auto"/>
        <w:ind w:firstLine="0"/>
        <w:rPr>
          <w:b/>
          <w:sz w:val="40"/>
          <w:szCs w:val="40"/>
        </w:rPr>
      </w:pPr>
      <w:r>
        <w:br w:type="page"/>
      </w:r>
    </w:p>
    <w:p w:rsidR="009110E0" w:rsidRPr="00D62049" w:rsidRDefault="0024235F" w:rsidP="00C33948">
      <w:pPr>
        <w:pStyle w:val="Pre-Heading1"/>
      </w:pPr>
      <w:bookmarkStart w:id="2" w:name="_Toc465874138"/>
      <w:r w:rsidRPr="00D62049">
        <w:lastRenderedPageBreak/>
        <w:t>List of F</w:t>
      </w:r>
      <w:r w:rsidR="009110E0" w:rsidRPr="00D62049">
        <w:t>igures</w:t>
      </w:r>
      <w:bookmarkEnd w:id="2"/>
    </w:p>
    <w:p w:rsidR="00F9748C" w:rsidRDefault="00BF04A9" w:rsidP="00F9748C">
      <w:pPr>
        <w:pStyle w:val="ToC"/>
        <w:rPr>
          <w:rFonts w:asciiTheme="minorHAnsi" w:eastAsiaTheme="minorEastAsia" w:hAnsiTheme="minorHAnsi" w:cstheme="minorBidi"/>
          <w:sz w:val="22"/>
          <w:szCs w:val="22"/>
        </w:rPr>
      </w:pPr>
      <w:r w:rsidRPr="00BF04A9">
        <w:fldChar w:fldCharType="begin"/>
      </w:r>
      <w:r w:rsidRPr="00BF04A9">
        <w:instrText xml:space="preserve"> TOC \h \z \c "Figure" </w:instrText>
      </w:r>
      <w:r w:rsidRPr="00BF04A9">
        <w:fldChar w:fldCharType="separate"/>
      </w:r>
      <w:hyperlink w:anchor="_Toc461814436" w:history="1">
        <w:r w:rsidR="00F9748C" w:rsidRPr="0034158B">
          <w:rPr>
            <w:rStyle w:val="Hyperlink"/>
          </w:rPr>
          <w:t>Figure 2.1. Time series graph of the logistic map with 7 growth rate parameter values over 20 generations.</w:t>
        </w:r>
        <w:r w:rsidR="00F9748C">
          <w:rPr>
            <w:webHidden/>
          </w:rPr>
          <w:tab/>
        </w:r>
        <w:r w:rsidR="00F9748C">
          <w:rPr>
            <w:webHidden/>
          </w:rPr>
          <w:fldChar w:fldCharType="begin"/>
        </w:r>
        <w:r w:rsidR="00F9748C">
          <w:rPr>
            <w:webHidden/>
          </w:rPr>
          <w:instrText xml:space="preserve"> PAGEREF _Toc461814436 \h </w:instrText>
        </w:r>
        <w:r w:rsidR="00F9748C">
          <w:rPr>
            <w:webHidden/>
          </w:rPr>
        </w:r>
        <w:r w:rsidR="00F9748C">
          <w:rPr>
            <w:webHidden/>
          </w:rPr>
          <w:fldChar w:fldCharType="separate"/>
        </w:r>
        <w:r w:rsidR="00CC5F3B">
          <w:rPr>
            <w:webHidden/>
          </w:rPr>
          <w:t>16</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37" w:history="1">
        <w:r w:rsidR="00F9748C" w:rsidRPr="0034158B">
          <w:rPr>
            <w:rStyle w:val="Hyperlink"/>
          </w:rPr>
          <w:t>Figure 2.2. Bifurcation diagram of 100 generations of the logistic map for 1,000 growth rate parameter values between 0 and 4. The vertical slice above each growth rate depicts the system</w:t>
        </w:r>
        <w:r w:rsidR="00362FA5">
          <w:rPr>
            <w:rStyle w:val="Hyperlink"/>
          </w:rPr>
          <w:t>’</w:t>
        </w:r>
        <w:r w:rsidR="00F9748C" w:rsidRPr="0034158B">
          <w:rPr>
            <w:rStyle w:val="Hyperlink"/>
          </w:rPr>
          <w:t>s attractor at that rate.</w:t>
        </w:r>
        <w:r w:rsidR="00F9748C">
          <w:rPr>
            <w:webHidden/>
          </w:rPr>
          <w:tab/>
        </w:r>
        <w:r w:rsidR="00F9748C">
          <w:rPr>
            <w:webHidden/>
          </w:rPr>
          <w:fldChar w:fldCharType="begin"/>
        </w:r>
        <w:r w:rsidR="00F9748C">
          <w:rPr>
            <w:webHidden/>
          </w:rPr>
          <w:instrText xml:space="preserve"> PAGEREF _Toc461814437 \h </w:instrText>
        </w:r>
        <w:r w:rsidR="00F9748C">
          <w:rPr>
            <w:webHidden/>
          </w:rPr>
        </w:r>
        <w:r w:rsidR="00F9748C">
          <w:rPr>
            <w:webHidden/>
          </w:rPr>
          <w:fldChar w:fldCharType="separate"/>
        </w:r>
        <w:r w:rsidR="00CC5F3B">
          <w:rPr>
            <w:webHidden/>
          </w:rPr>
          <w:t>18</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38" w:history="1">
        <w:r w:rsidR="00F9748C" w:rsidRPr="0034158B">
          <w:rPr>
            <w:rStyle w:val="Hyperlink"/>
          </w:rPr>
          <w:t>Figure 2.3. Bifurcation diagram of 100 generations of the logistic map for 1,000 growth rate parameter values between 2.8 and 4. The vertical slice above each growth rate depicts the system</w:t>
        </w:r>
        <w:r w:rsidR="00362FA5">
          <w:rPr>
            <w:rStyle w:val="Hyperlink"/>
          </w:rPr>
          <w:t>’</w:t>
        </w:r>
        <w:r w:rsidR="00F9748C" w:rsidRPr="0034158B">
          <w:rPr>
            <w:rStyle w:val="Hyperlink"/>
          </w:rPr>
          <w:t>s attractor at that rate.</w:t>
        </w:r>
        <w:r w:rsidR="00F9748C">
          <w:rPr>
            <w:webHidden/>
          </w:rPr>
          <w:tab/>
        </w:r>
        <w:r w:rsidR="00F9748C">
          <w:rPr>
            <w:webHidden/>
          </w:rPr>
          <w:fldChar w:fldCharType="begin"/>
        </w:r>
        <w:r w:rsidR="00F9748C">
          <w:rPr>
            <w:webHidden/>
          </w:rPr>
          <w:instrText xml:space="preserve"> PAGEREF _Toc461814438 \h </w:instrText>
        </w:r>
        <w:r w:rsidR="00F9748C">
          <w:rPr>
            <w:webHidden/>
          </w:rPr>
        </w:r>
        <w:r w:rsidR="00F9748C">
          <w:rPr>
            <w:webHidden/>
          </w:rPr>
          <w:fldChar w:fldCharType="separate"/>
        </w:r>
        <w:r w:rsidR="00CC5F3B">
          <w:rPr>
            <w:webHidden/>
          </w:rPr>
          <w:t>19</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39" w:history="1">
        <w:r w:rsidR="00F9748C" w:rsidRPr="0034158B">
          <w:rPr>
            <w:rStyle w:val="Hyperlink"/>
          </w:rPr>
          <w:t>Figure 2.4. Bifurcation diagram of 100 generations of the logistic map for 1,000 growth rate parameter values between 3.7 and 3.9. The system moves from order to chaos and back again as the growth rate is adjusted.</w:t>
        </w:r>
        <w:r w:rsidR="00F9748C">
          <w:rPr>
            <w:webHidden/>
          </w:rPr>
          <w:tab/>
        </w:r>
        <w:r w:rsidR="00F9748C">
          <w:rPr>
            <w:webHidden/>
          </w:rPr>
          <w:fldChar w:fldCharType="begin"/>
        </w:r>
        <w:r w:rsidR="00F9748C">
          <w:rPr>
            <w:webHidden/>
          </w:rPr>
          <w:instrText xml:space="preserve"> PAGEREF _Toc461814439 \h </w:instrText>
        </w:r>
        <w:r w:rsidR="00F9748C">
          <w:rPr>
            <w:webHidden/>
          </w:rPr>
        </w:r>
        <w:r w:rsidR="00F9748C">
          <w:rPr>
            <w:webHidden/>
          </w:rPr>
          <w:fldChar w:fldCharType="separate"/>
        </w:r>
        <w:r w:rsidR="00CC5F3B">
          <w:rPr>
            <w:webHidden/>
          </w:rPr>
          <w:t>20</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0" w:history="1">
        <w:r w:rsidR="00F9748C" w:rsidRPr="0034158B">
          <w:rPr>
            <w:rStyle w:val="Hyperlink"/>
          </w:rPr>
          <w:t>Figure 2.5. Bifurcation diagram of 100 generations of the logistic map for 1,000 growth rate parameter values between 3.84 and 3.856. This is the same structure that we saw earlier at the macro-level in Figure 3, because chaotic systems</w:t>
        </w:r>
        <w:r w:rsidR="00362FA5">
          <w:rPr>
            <w:rStyle w:val="Hyperlink"/>
          </w:rPr>
          <w:t>’</w:t>
        </w:r>
        <w:r w:rsidR="00F9748C" w:rsidRPr="0034158B">
          <w:rPr>
            <w:rStyle w:val="Hyperlink"/>
          </w:rPr>
          <w:t xml:space="preserve"> strange attractors are fractal.</w:t>
        </w:r>
        <w:r w:rsidR="00F9748C">
          <w:rPr>
            <w:webHidden/>
          </w:rPr>
          <w:tab/>
        </w:r>
        <w:r w:rsidR="00F9748C">
          <w:rPr>
            <w:webHidden/>
          </w:rPr>
          <w:fldChar w:fldCharType="begin"/>
        </w:r>
        <w:r w:rsidR="00F9748C">
          <w:rPr>
            <w:webHidden/>
          </w:rPr>
          <w:instrText xml:space="preserve"> PAGEREF _Toc461814440 \h </w:instrText>
        </w:r>
        <w:r w:rsidR="00F9748C">
          <w:rPr>
            <w:webHidden/>
          </w:rPr>
        </w:r>
        <w:r w:rsidR="00F9748C">
          <w:rPr>
            <w:webHidden/>
          </w:rPr>
          <w:fldChar w:fldCharType="separate"/>
        </w:r>
        <w:r w:rsidR="00CC5F3B">
          <w:rPr>
            <w:webHidden/>
          </w:rPr>
          <w:t>22</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1" w:history="1">
        <w:r w:rsidR="00F9748C" w:rsidRPr="0034158B">
          <w:rPr>
            <w:rStyle w:val="Hyperlink"/>
          </w:rPr>
          <w:t xml:space="preserve">Figure 2.6. Phase diagrams of the logistic map over 200 generations for growth rate parameter values of 2.9 (A), 3.5 (B), 3.56 (C), and 3.57 (D). When the parameter is set </w:t>
        </w:r>
        <w:r w:rsidR="00F9748C" w:rsidRPr="0034158B">
          <w:rPr>
            <w:rStyle w:val="Hyperlink"/>
          </w:rPr>
          <w:lastRenderedPageBreak/>
          <w:t>to 2.9, the model converges at a single fixed-point. When the parameter is set to 3.5 or higher, the model oscillates over four points, then eight, and on and on as it bifurcates.</w:t>
        </w:r>
        <w:r w:rsidR="00F9748C">
          <w:rPr>
            <w:webHidden/>
          </w:rPr>
          <w:tab/>
        </w:r>
        <w:r w:rsidR="00F9748C">
          <w:rPr>
            <w:webHidden/>
          </w:rPr>
          <w:fldChar w:fldCharType="begin"/>
        </w:r>
        <w:r w:rsidR="00F9748C">
          <w:rPr>
            <w:webHidden/>
          </w:rPr>
          <w:instrText xml:space="preserve"> PAGEREF _Toc461814441 \h </w:instrText>
        </w:r>
        <w:r w:rsidR="00F9748C">
          <w:rPr>
            <w:webHidden/>
          </w:rPr>
        </w:r>
        <w:r w:rsidR="00F9748C">
          <w:rPr>
            <w:webHidden/>
          </w:rPr>
          <w:fldChar w:fldCharType="separate"/>
        </w:r>
        <w:r w:rsidR="00CC5F3B">
          <w:rPr>
            <w:webHidden/>
          </w:rPr>
          <w:t>23</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2" w:history="1">
        <w:r w:rsidR="00F9748C" w:rsidRPr="0034158B">
          <w:rPr>
            <w:rStyle w:val="Hyperlink"/>
          </w:rPr>
          <w:t>Figure 2.7. Cropped phase diagrams of the logistic map over 200 generations for (A) a growth rate parameter value of 3.9 and (B) 50 growth rate parameter values between 3.6 and 4 (the chaotic regime), each with its own colored line.</w:t>
        </w:r>
        <w:r w:rsidR="00F9748C">
          <w:rPr>
            <w:webHidden/>
          </w:rPr>
          <w:tab/>
        </w:r>
        <w:r w:rsidR="00F9748C">
          <w:rPr>
            <w:webHidden/>
          </w:rPr>
          <w:fldChar w:fldCharType="begin"/>
        </w:r>
        <w:r w:rsidR="00F9748C">
          <w:rPr>
            <w:webHidden/>
          </w:rPr>
          <w:instrText xml:space="preserve"> PAGEREF _Toc461814442 \h </w:instrText>
        </w:r>
        <w:r w:rsidR="00F9748C">
          <w:rPr>
            <w:webHidden/>
          </w:rPr>
        </w:r>
        <w:r w:rsidR="00F9748C">
          <w:rPr>
            <w:webHidden/>
          </w:rPr>
          <w:fldChar w:fldCharType="separate"/>
        </w:r>
        <w:r w:rsidR="00CC5F3B">
          <w:rPr>
            <w:webHidden/>
          </w:rPr>
          <w:t>25</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3" w:history="1">
        <w:r w:rsidR="00F9748C" w:rsidRPr="0034158B">
          <w:rPr>
            <w:rStyle w:val="Hyperlink"/>
          </w:rPr>
          <w:t xml:space="preserve">Figure 2.8. Cobweb plots of the logistic map for growth rate parameter values of (A) 1, (B) 2.7, (C) 3.5, (D) 3.9. The diagonal gray identity line represents </w:t>
        </w:r>
        <w:r w:rsidR="00F9748C" w:rsidRPr="0034158B">
          <w:rPr>
            <w:rStyle w:val="Hyperlink"/>
            <w:i/>
          </w:rPr>
          <w:t>y</w:t>
        </w:r>
        <w:r w:rsidR="00F9748C" w:rsidRPr="0034158B">
          <w:rPr>
            <w:rStyle w:val="Hyperlink"/>
          </w:rPr>
          <w:t>=</w:t>
        </w:r>
        <w:r w:rsidR="00F9748C" w:rsidRPr="0034158B">
          <w:rPr>
            <w:rStyle w:val="Hyperlink"/>
            <w:i/>
          </w:rPr>
          <w:t>x</w:t>
        </w:r>
        <w:r w:rsidR="00F9748C" w:rsidRPr="0034158B">
          <w:rPr>
            <w:rStyle w:val="Hyperlink"/>
          </w:rPr>
          <w:t>, the red curve represents the logistic map as y=f(</w:t>
        </w:r>
        <w:r w:rsidR="00F9748C" w:rsidRPr="0034158B">
          <w:rPr>
            <w:rStyle w:val="Hyperlink"/>
            <w:i/>
          </w:rPr>
          <w:t>x</w:t>
        </w:r>
        <w:r w:rsidR="00F9748C" w:rsidRPr="0034158B">
          <w:rPr>
            <w:rStyle w:val="Hyperlink"/>
          </w:rPr>
          <w:t>) for each of the four parameter values, and the blue cobweb line represents the system</w:t>
        </w:r>
        <w:r w:rsidR="00362FA5">
          <w:rPr>
            <w:rStyle w:val="Hyperlink"/>
          </w:rPr>
          <w:t>’</w:t>
        </w:r>
        <w:r w:rsidR="00F9748C" w:rsidRPr="0034158B">
          <w:rPr>
            <w:rStyle w:val="Hyperlink"/>
          </w:rPr>
          <w:t>s trajectory over 100 generations.</w:t>
        </w:r>
        <w:r w:rsidR="00F9748C">
          <w:rPr>
            <w:webHidden/>
          </w:rPr>
          <w:tab/>
        </w:r>
        <w:r w:rsidR="00F9748C">
          <w:rPr>
            <w:webHidden/>
          </w:rPr>
          <w:fldChar w:fldCharType="begin"/>
        </w:r>
        <w:r w:rsidR="00F9748C">
          <w:rPr>
            <w:webHidden/>
          </w:rPr>
          <w:instrText xml:space="preserve"> PAGEREF _Toc461814443 \h </w:instrText>
        </w:r>
        <w:r w:rsidR="00F9748C">
          <w:rPr>
            <w:webHidden/>
          </w:rPr>
        </w:r>
        <w:r w:rsidR="00F9748C">
          <w:rPr>
            <w:webHidden/>
          </w:rPr>
          <w:fldChar w:fldCharType="separate"/>
        </w:r>
        <w:r w:rsidR="00CC5F3B">
          <w:rPr>
            <w:webHidden/>
          </w:rPr>
          <w:t>27</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4" w:history="1">
        <w:r w:rsidR="00F9748C" w:rsidRPr="0034158B">
          <w:rPr>
            <w:rStyle w:val="Hyperlink"/>
          </w:rPr>
          <w:t>Figure 2.9. Plot of two time series, one deterministic/chaotic from the logistic map (blue), and one random (red).</w:t>
        </w:r>
        <w:r w:rsidR="00F9748C">
          <w:rPr>
            <w:webHidden/>
          </w:rPr>
          <w:tab/>
        </w:r>
        <w:r w:rsidR="00F9748C">
          <w:rPr>
            <w:webHidden/>
          </w:rPr>
          <w:fldChar w:fldCharType="begin"/>
        </w:r>
        <w:r w:rsidR="00F9748C">
          <w:rPr>
            <w:webHidden/>
          </w:rPr>
          <w:instrText xml:space="preserve"> PAGEREF _Toc461814444 \h </w:instrText>
        </w:r>
        <w:r w:rsidR="00F9748C">
          <w:rPr>
            <w:webHidden/>
          </w:rPr>
        </w:r>
        <w:r w:rsidR="00F9748C">
          <w:rPr>
            <w:webHidden/>
          </w:rPr>
          <w:fldChar w:fldCharType="separate"/>
        </w:r>
        <w:r w:rsidR="00CC5F3B">
          <w:rPr>
            <w:webHidden/>
          </w:rPr>
          <w:t>29</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5" w:history="1">
        <w:r w:rsidR="00F9748C" w:rsidRPr="0034158B">
          <w:rPr>
            <w:rStyle w:val="Hyperlink"/>
          </w:rPr>
          <w:t>Figure 2.10. Phase diagrams of the time series in Figure 9. 10B is a three-dimensional state space version of the two-dimensional 10A.</w:t>
        </w:r>
        <w:r w:rsidR="00F9748C">
          <w:rPr>
            <w:webHidden/>
          </w:rPr>
          <w:tab/>
        </w:r>
        <w:r w:rsidR="00F9748C">
          <w:rPr>
            <w:webHidden/>
          </w:rPr>
          <w:fldChar w:fldCharType="begin"/>
        </w:r>
        <w:r w:rsidR="00F9748C">
          <w:rPr>
            <w:webHidden/>
          </w:rPr>
          <w:instrText xml:space="preserve"> PAGEREF _Toc461814445 \h </w:instrText>
        </w:r>
        <w:r w:rsidR="00F9748C">
          <w:rPr>
            <w:webHidden/>
          </w:rPr>
        </w:r>
        <w:r w:rsidR="00F9748C">
          <w:rPr>
            <w:webHidden/>
          </w:rPr>
          <w:fldChar w:fldCharType="separate"/>
        </w:r>
        <w:r w:rsidR="00CC5F3B">
          <w:rPr>
            <w:webHidden/>
          </w:rPr>
          <w:t>30</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6" w:history="1">
        <w:r w:rsidR="00F9748C" w:rsidRPr="0034158B">
          <w:rPr>
            <w:rStyle w:val="Hyperlink"/>
          </w:rPr>
          <w:t>Figure 2.11. Two different viewing perspectives of a single three-dimensional phase diagram of the logistic map over 200 generations for 50 growth rate parameter values between 3.6 and 4, each with its own colored line.</w:t>
        </w:r>
        <w:r w:rsidR="00F9748C">
          <w:rPr>
            <w:webHidden/>
          </w:rPr>
          <w:tab/>
        </w:r>
        <w:r w:rsidR="00F9748C">
          <w:rPr>
            <w:webHidden/>
          </w:rPr>
          <w:fldChar w:fldCharType="begin"/>
        </w:r>
        <w:r w:rsidR="00F9748C">
          <w:rPr>
            <w:webHidden/>
          </w:rPr>
          <w:instrText xml:space="preserve"> PAGEREF _Toc461814446 \h </w:instrText>
        </w:r>
        <w:r w:rsidR="00F9748C">
          <w:rPr>
            <w:webHidden/>
          </w:rPr>
        </w:r>
        <w:r w:rsidR="00F9748C">
          <w:rPr>
            <w:webHidden/>
          </w:rPr>
          <w:fldChar w:fldCharType="separate"/>
        </w:r>
        <w:r w:rsidR="00CC5F3B">
          <w:rPr>
            <w:webHidden/>
          </w:rPr>
          <w:t>30</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7" w:history="1">
        <w:r w:rsidR="00F9748C" w:rsidRPr="0034158B">
          <w:rPr>
            <w:rStyle w:val="Hyperlink"/>
          </w:rPr>
          <w:t>Figure 2.12. Cobweb plots of the logistic map pulling initial population values of 0.1 (A), 0.5 (B), and 0.9 (C) into the same fixed-point attractor over time. At this growth rate parameter value of 2.7, the Lyapunov is negative.</w:t>
        </w:r>
        <w:r w:rsidR="00F9748C">
          <w:rPr>
            <w:webHidden/>
          </w:rPr>
          <w:tab/>
        </w:r>
        <w:r w:rsidR="00F9748C">
          <w:rPr>
            <w:webHidden/>
          </w:rPr>
          <w:fldChar w:fldCharType="begin"/>
        </w:r>
        <w:r w:rsidR="00F9748C">
          <w:rPr>
            <w:webHidden/>
          </w:rPr>
          <w:instrText xml:space="preserve"> PAGEREF _Toc461814447 \h </w:instrText>
        </w:r>
        <w:r w:rsidR="00F9748C">
          <w:rPr>
            <w:webHidden/>
          </w:rPr>
        </w:r>
        <w:r w:rsidR="00F9748C">
          <w:rPr>
            <w:webHidden/>
          </w:rPr>
          <w:fldChar w:fldCharType="separate"/>
        </w:r>
        <w:r w:rsidR="00CC5F3B">
          <w:rPr>
            <w:webHidden/>
          </w:rPr>
          <w:t>32</w:t>
        </w:r>
        <w:r w:rsidR="00F9748C">
          <w:rPr>
            <w:webHidden/>
          </w:rPr>
          <w:fldChar w:fldCharType="end"/>
        </w:r>
      </w:hyperlink>
    </w:p>
    <w:p w:rsidR="00F9748C" w:rsidRDefault="00883138" w:rsidP="00F9748C">
      <w:pPr>
        <w:pStyle w:val="ToC"/>
        <w:rPr>
          <w:rFonts w:asciiTheme="minorHAnsi" w:eastAsiaTheme="minorEastAsia" w:hAnsiTheme="minorHAnsi" w:cstheme="minorBidi"/>
          <w:sz w:val="22"/>
          <w:szCs w:val="22"/>
        </w:rPr>
      </w:pPr>
      <w:hyperlink w:anchor="_Toc461814448" w:history="1">
        <w:r w:rsidR="00F9748C" w:rsidRPr="0034158B">
          <w:rPr>
            <w:rStyle w:val="Hyperlink"/>
          </w:rPr>
          <w:t>Figure 2.13. Plot of two time series with identical dynamics, one starting at an initial population value of 0.5 (blue) and the other starting at 0.50001 (red). At this growth rate parameter value of 3.9, the Lyapunov is positive – thus the system is chaotic and we can see the nearby points diverge over time.</w:t>
        </w:r>
        <w:r w:rsidR="00F9748C">
          <w:rPr>
            <w:webHidden/>
          </w:rPr>
          <w:tab/>
        </w:r>
        <w:r w:rsidR="00F9748C">
          <w:rPr>
            <w:webHidden/>
          </w:rPr>
          <w:fldChar w:fldCharType="begin"/>
        </w:r>
        <w:r w:rsidR="00F9748C">
          <w:rPr>
            <w:webHidden/>
          </w:rPr>
          <w:instrText xml:space="preserve"> PAGEREF _Toc461814448 \h </w:instrText>
        </w:r>
        <w:r w:rsidR="00F9748C">
          <w:rPr>
            <w:webHidden/>
          </w:rPr>
        </w:r>
        <w:r w:rsidR="00F9748C">
          <w:rPr>
            <w:webHidden/>
          </w:rPr>
          <w:fldChar w:fldCharType="separate"/>
        </w:r>
        <w:r w:rsidR="00CC5F3B">
          <w:rPr>
            <w:webHidden/>
          </w:rPr>
          <w:t>33</w:t>
        </w:r>
        <w:r w:rsidR="00F9748C">
          <w:rPr>
            <w:webHidden/>
          </w:rPr>
          <w:fldChar w:fldCharType="end"/>
        </w:r>
      </w:hyperlink>
    </w:p>
    <w:p w:rsidR="009110E0" w:rsidRPr="00D62049" w:rsidRDefault="00BF04A9" w:rsidP="00F9748C">
      <w:pPr>
        <w:pStyle w:val="ToC"/>
      </w:pPr>
      <w:r w:rsidRPr="00BF04A9">
        <w:fldChar w:fldCharType="end"/>
      </w:r>
      <w:r w:rsidR="009110E0" w:rsidRPr="00D62049">
        <w:br w:type="page"/>
      </w:r>
    </w:p>
    <w:p w:rsidR="009110E0" w:rsidRPr="00D62049" w:rsidRDefault="0024235F" w:rsidP="00C33948">
      <w:pPr>
        <w:pStyle w:val="Pre-Heading1"/>
      </w:pPr>
      <w:bookmarkStart w:id="3" w:name="_Toc465874139"/>
      <w:r w:rsidRPr="00D62049">
        <w:lastRenderedPageBreak/>
        <w:t>List of T</w:t>
      </w:r>
      <w:r w:rsidR="009110E0" w:rsidRPr="00D62049">
        <w:t>ables</w:t>
      </w:r>
      <w:bookmarkEnd w:id="3"/>
    </w:p>
    <w:p w:rsidR="00F9748C" w:rsidRDefault="00BF04A9" w:rsidP="00F9748C">
      <w:pPr>
        <w:pStyle w:val="ToC"/>
        <w:rPr>
          <w:rFonts w:asciiTheme="minorHAnsi" w:eastAsiaTheme="minorEastAsia" w:hAnsiTheme="minorHAnsi" w:cstheme="minorBidi"/>
          <w:sz w:val="22"/>
          <w:szCs w:val="22"/>
        </w:rPr>
      </w:pPr>
      <w:r w:rsidRPr="00BF04A9">
        <w:fldChar w:fldCharType="begin"/>
      </w:r>
      <w:r w:rsidRPr="00BF04A9">
        <w:instrText xml:space="preserve"> TOC \h \z \c "Table" </w:instrText>
      </w:r>
      <w:r w:rsidRPr="00BF04A9">
        <w:fldChar w:fldCharType="separate"/>
      </w:r>
      <w:hyperlink w:anchor="_Toc461814449" w:history="1">
        <w:r w:rsidR="00F9748C" w:rsidRPr="00042793">
          <w:rPr>
            <w:rStyle w:val="Hyperlink"/>
          </w:rPr>
          <w:t>Table 2.1. Population values produced by the logistic map with 7 growth rate parameter values over 20 generations.</w:t>
        </w:r>
        <w:r w:rsidR="00F9748C">
          <w:rPr>
            <w:webHidden/>
          </w:rPr>
          <w:tab/>
        </w:r>
        <w:r w:rsidR="00F9748C">
          <w:rPr>
            <w:webHidden/>
          </w:rPr>
          <w:fldChar w:fldCharType="begin"/>
        </w:r>
        <w:r w:rsidR="00F9748C">
          <w:rPr>
            <w:webHidden/>
          </w:rPr>
          <w:instrText xml:space="preserve"> PAGEREF _Toc461814449 \h </w:instrText>
        </w:r>
        <w:r w:rsidR="00F9748C">
          <w:rPr>
            <w:webHidden/>
          </w:rPr>
        </w:r>
        <w:r w:rsidR="00F9748C">
          <w:rPr>
            <w:webHidden/>
          </w:rPr>
          <w:fldChar w:fldCharType="separate"/>
        </w:r>
        <w:r w:rsidR="00CC5F3B">
          <w:rPr>
            <w:webHidden/>
          </w:rPr>
          <w:t>15</w:t>
        </w:r>
        <w:r w:rsidR="00F9748C">
          <w:rPr>
            <w:webHidden/>
          </w:rPr>
          <w:fldChar w:fldCharType="end"/>
        </w:r>
      </w:hyperlink>
    </w:p>
    <w:p w:rsidR="00BA009C" w:rsidRPr="00D62049" w:rsidRDefault="00BF04A9" w:rsidP="00F9748C">
      <w:pPr>
        <w:pStyle w:val="ToC"/>
      </w:pPr>
      <w:r w:rsidRPr="00BF04A9">
        <w:fldChar w:fldCharType="end"/>
      </w:r>
      <w:r w:rsidR="00BA009C" w:rsidRPr="00D62049">
        <w:br w:type="page"/>
      </w:r>
    </w:p>
    <w:p w:rsidR="00BA009C" w:rsidRPr="00D62049" w:rsidRDefault="00BA009C" w:rsidP="00C33948">
      <w:pPr>
        <w:pStyle w:val="Pre-Heading1"/>
      </w:pPr>
      <w:bookmarkStart w:id="4" w:name="_Toc465874140"/>
      <w:r w:rsidRPr="00D62049">
        <w:lastRenderedPageBreak/>
        <w:t>Acknowledgements</w:t>
      </w:r>
      <w:bookmarkEnd w:id="4"/>
    </w:p>
    <w:p w:rsidR="009110E0" w:rsidRPr="00D62049" w:rsidRDefault="009110E0" w:rsidP="00C33948">
      <w:r w:rsidRPr="00D62049">
        <w:br w:type="page"/>
      </w:r>
    </w:p>
    <w:p w:rsidR="00433DC8" w:rsidRPr="00D62049" w:rsidRDefault="00433DC8" w:rsidP="00C33948">
      <w:pPr>
        <w:pStyle w:val="Heading1"/>
      </w:pPr>
      <w:bookmarkStart w:id="5" w:name="_Toc465874141"/>
      <w:r w:rsidRPr="00D62049">
        <w:lastRenderedPageBreak/>
        <w:t>Introduction</w:t>
      </w:r>
      <w:bookmarkEnd w:id="5"/>
    </w:p>
    <w:p w:rsidR="00433DC8" w:rsidRPr="00D62049" w:rsidRDefault="00433DC8" w:rsidP="00C33948"/>
    <w:p w:rsidR="009110E0" w:rsidRPr="00D62049" w:rsidRDefault="009110E0" w:rsidP="00C33948">
      <w:r w:rsidRPr="00D62049">
        <w:br w:type="page"/>
      </w:r>
    </w:p>
    <w:p w:rsidR="005A238D" w:rsidRPr="00D62049" w:rsidRDefault="005A238D" w:rsidP="00C33948">
      <w:pPr>
        <w:pStyle w:val="Chapter"/>
      </w:pPr>
    </w:p>
    <w:p w:rsidR="005A238D" w:rsidRDefault="005A238D" w:rsidP="00C33948">
      <w:pPr>
        <w:pStyle w:val="Chapter"/>
      </w:pPr>
    </w:p>
    <w:p w:rsidR="005C32DE" w:rsidRDefault="005C32DE" w:rsidP="00C33948">
      <w:pPr>
        <w:pStyle w:val="Chapter"/>
      </w:pPr>
    </w:p>
    <w:p w:rsidR="005C32DE" w:rsidRPr="00D62049" w:rsidRDefault="005C32DE" w:rsidP="00C33948">
      <w:pPr>
        <w:pStyle w:val="Chapter"/>
      </w:pPr>
    </w:p>
    <w:p w:rsidR="009110E0" w:rsidRPr="00D62049" w:rsidRDefault="00165137" w:rsidP="00C33948">
      <w:pPr>
        <w:pStyle w:val="Heading1"/>
      </w:pPr>
      <w:bookmarkStart w:id="6" w:name="_Toc465874142"/>
      <w:r>
        <w:t>Foundations</w:t>
      </w:r>
      <w:r w:rsidR="009110E0" w:rsidRPr="00D62049">
        <w:t xml:space="preserve"> of the Nonlinear Paradigm</w:t>
      </w:r>
      <w:bookmarkEnd w:id="6"/>
    </w:p>
    <w:p w:rsidR="005A238D" w:rsidRPr="00D62049" w:rsidRDefault="005A238D" w:rsidP="00C33948">
      <w:r w:rsidRPr="00D62049">
        <w:br w:type="page"/>
      </w:r>
    </w:p>
    <w:p w:rsidR="009110E0" w:rsidRPr="00D62049" w:rsidRDefault="009110E0" w:rsidP="00C33948">
      <w:pPr>
        <w:pStyle w:val="Heading2"/>
      </w:pPr>
      <w:bookmarkStart w:id="7" w:name="_Toc465874143"/>
      <w:r w:rsidRPr="00D62049">
        <w:lastRenderedPageBreak/>
        <w:t>Abstract</w:t>
      </w:r>
      <w:bookmarkEnd w:id="7"/>
    </w:p>
    <w:p w:rsidR="00A35F81" w:rsidRDefault="009110E0" w:rsidP="00C33948">
      <w:r w:rsidRPr="00D62049">
        <w:t xml:space="preserve">Nearly all nontrivial real-world systems are nonlinear dynamical systems. Chaos describes certain nonlinear dynamical systems that have a very sensitive dependence on initial conditions. Chaotic systems are always deterministic and may be very simple, yet produce completely unpredictable and divergent behavior. </w:t>
      </w:r>
      <w:r w:rsidR="0035190B">
        <w:t>The modern study of complex systems evolved from these initial explorations</w:t>
      </w:r>
      <w:r w:rsidR="004A4137">
        <w:t>, and a</w:t>
      </w:r>
      <w:r w:rsidRPr="00D62049">
        <w:t xml:space="preserve">lthough the social sciences are increasingly studying these types of systems, seminal concepts remain murky or loosely adopted. This </w:t>
      </w:r>
      <w:r w:rsidR="00085018" w:rsidRPr="00D62049">
        <w:t>chapter</w:t>
      </w:r>
      <w:r w:rsidRPr="00D62049">
        <w:t xml:space="preserve"> has </w:t>
      </w:r>
      <w:r w:rsidR="00C92B7E">
        <w:t>two primary</w:t>
      </w:r>
      <w:r w:rsidRPr="00D62049">
        <w:t xml:space="preserve"> aims. </w:t>
      </w:r>
      <w:r w:rsidR="00A35F81">
        <w:t xml:space="preserve">First </w:t>
      </w:r>
      <w:r w:rsidR="00A35F81" w:rsidRPr="00D62049">
        <w:t>it introduces the foundations of nonlinear dynamics, chaos, fractals, self-similarity, and the limits of prediction</w:t>
      </w:r>
      <w:r w:rsidR="00AC6B07">
        <w:t xml:space="preserve"> through </w:t>
      </w:r>
      <w:r w:rsidR="00AC6B07" w:rsidRPr="00D62049">
        <w:t xml:space="preserve">several visualization methods to analyze and understand </w:t>
      </w:r>
      <w:r w:rsidR="00AC6B07">
        <w:t>system</w:t>
      </w:r>
      <w:r w:rsidR="00AC6B07" w:rsidRPr="00D62049">
        <w:t xml:space="preserve"> behavior</w:t>
      </w:r>
      <w:r w:rsidR="00A35F81">
        <w:t xml:space="preserve">. Second </w:t>
      </w:r>
      <w:r w:rsidR="00A35F81" w:rsidRPr="00D62049">
        <w:t xml:space="preserve">it presents Pynamical, a </w:t>
      </w:r>
      <w:r w:rsidR="00A35F81">
        <w:t xml:space="preserve">new </w:t>
      </w:r>
      <w:r w:rsidR="00A35F81" w:rsidRPr="00D62049">
        <w:t>tool to visualize and explore nonlinear dynamical systems</w:t>
      </w:r>
      <w:r w:rsidR="00362FA5">
        <w:t>’</w:t>
      </w:r>
      <w:r w:rsidR="00A35F81" w:rsidRPr="00D62049">
        <w:t xml:space="preserve"> behavior.</w:t>
      </w:r>
    </w:p>
    <w:p w:rsidR="009110E0" w:rsidRPr="00D62049" w:rsidRDefault="009110E0" w:rsidP="00C33948"/>
    <w:p w:rsidR="009110E0" w:rsidRPr="00D62049" w:rsidRDefault="009110E0" w:rsidP="00C33948">
      <w:pPr>
        <w:pStyle w:val="Heading2"/>
      </w:pPr>
      <w:bookmarkStart w:id="8" w:name="_Toc465874144"/>
      <w:r w:rsidRPr="00D62049">
        <w:t>Introduction</w:t>
      </w:r>
      <w:bookmarkEnd w:id="8"/>
    </w:p>
    <w:p w:rsidR="009110E0" w:rsidRPr="00D62049" w:rsidRDefault="00557B0F" w:rsidP="00C33948">
      <w:r>
        <w:t xml:space="preserve">The modern study of complex systems evolved from initial explorations of nonlinear dynamical systems in the second half of the twentieth century, </w:t>
      </w:r>
      <w:r w:rsidR="00F02382">
        <w:t>in the then-nascent field of</w:t>
      </w:r>
      <w:r>
        <w:t xml:space="preserve"> chaos theory. </w:t>
      </w:r>
      <w:r w:rsidR="009110E0" w:rsidRPr="00D62049">
        <w:t xml:space="preserve">Chaos theory is a branch of mathematics that deals with nonlinear dynamical systems. A </w:t>
      </w:r>
      <w:r w:rsidR="009110E0" w:rsidRPr="00D62049">
        <w:rPr>
          <w:i/>
          <w:iCs/>
        </w:rPr>
        <w:t>system</w:t>
      </w:r>
      <w:r w:rsidR="009110E0" w:rsidRPr="00D62049">
        <w:t xml:space="preserve"> is simply a set of interacting components that form a larger whole. </w:t>
      </w:r>
      <w:r w:rsidR="009110E0" w:rsidRPr="00D62049">
        <w:rPr>
          <w:i/>
          <w:iCs/>
        </w:rPr>
        <w:t>Nonlinear</w:t>
      </w:r>
      <w:r w:rsidR="009110E0" w:rsidRPr="00D62049">
        <w:t xml:space="preserve"> means that due to feedback or multiplicative effects </w:t>
      </w:r>
      <w:r w:rsidR="009110E0" w:rsidRPr="00D62049">
        <w:lastRenderedPageBreak/>
        <w:t xml:space="preserve">between the components, the whole becomes something greater than the mere sum of its individual parts. Lastly, </w:t>
      </w:r>
      <w:r w:rsidR="009110E0" w:rsidRPr="00D62049">
        <w:rPr>
          <w:i/>
          <w:iCs/>
        </w:rPr>
        <w:t>dynamical</w:t>
      </w:r>
      <w:r w:rsidR="009110E0" w:rsidRPr="00D62049">
        <w:t xml:space="preserve"> means the system changes over time based on its current state. Nearly every nontrivial real-world system is a nonlinear dynamical system. Chaotic systems are a type of nonlinear dynamical systems that may contain very few interacting parts and may follow simple rules, but all have a very sensitive dependence on their initial conditions </w:t>
      </w:r>
      <w:r w:rsidR="009110E0" w:rsidRPr="00D62049">
        <w:fldChar w:fldCharType="begin"/>
      </w:r>
      <w:r w:rsidR="009110E0" w:rsidRPr="00D62049">
        <w:instrText xml:space="preserve"> ADDIN ZOTERO_ITEM CSL_CITATION {"citationID":"8ppe497h1","properties":{"formattedCitation":"(1,2)","plainCitation":"(1,2)"},"citationItems":[{"id":450,"uris":["http://zotero.org/users/1098686/items/IIF4QS99"],"uri":["http://zotero.org/users/1098686/items/IIF4QS99"],"itemData":{"id":450,"type":"article-journal","title":"Chaos in Ecology: Is Mother Nature a Strange Attractor?","container-title":"Annual Review of Ecology and Systematics","page":"1-33","volume":"24","author":[{"family":"Hastings","given":"Alan"},{"family":"Hom","given":"Carole L."},{"family":"Ellner","given":"Stephen"},{"family":"Turchin","given":"Peter"},{"family":"Godfray","given":"H. Charles J."}],"issued":{"date-parts":[["1993"]]}},"label":"page"},{"id":100,"uris":["http://zotero.org/users/1098686/items/P59XRWUK"],"uri":["http://zotero.org/users/1098686/items/P59XRWUK"],"itemData":{"id":100,"type":"article-journal","title":"A Simple Guide to Chaos and Complexity","container-title":"Journal of Epidemiology &amp; Community Health","page":"933-937","volume":"61","issue":"11","source":"CrossRef","DOI":"10.1136/jech.2006.054254","ISSN":"0143-005X","language":"en","author":[{"family":"Rickles","given":"D."},{"family":"Hawe","given":"P."},{"family":"Shiell","given":"A."}],"issued":{"date-parts":[["2007",11,1]]}},"label":"page"}],"schema":"https://github.com/citation-style-language/schema/raw/master/csl-citation.json"} </w:instrText>
      </w:r>
      <w:r w:rsidR="009110E0" w:rsidRPr="00D62049">
        <w:fldChar w:fldCharType="separate"/>
      </w:r>
      <w:r w:rsidR="009110E0" w:rsidRPr="00D62049">
        <w:t>(1,2)</w:t>
      </w:r>
      <w:r w:rsidR="009110E0" w:rsidRPr="00D62049">
        <w:fldChar w:fldCharType="end"/>
      </w:r>
      <w:r w:rsidR="009110E0" w:rsidRPr="00D62049">
        <w:t>. One might expect that any simple deterministic system would produce easily predictable behavior. Yet despite their deterministic simplicity, over time these systems can produce wildly unpredictable, divergent, and fractal (i.e., infinitely detailed and self-similar without ever actually repeating) behavior due to that sensitivity. Forecasting such systems</w:t>
      </w:r>
      <w:r w:rsidR="00362FA5">
        <w:t>’</w:t>
      </w:r>
      <w:r w:rsidR="009110E0" w:rsidRPr="00D62049">
        <w:t xml:space="preserve"> futures thus requires an impossible precision of measurement and computation. Chaos fundamentally indicates that there are limits to knowledge and prediction because some futures may be unknowable with any precision. Further, interventions into a system may have unpredictable outcomes even if the intervention is very minor, as tiny effects can compound (or be damped) nonlinearly over time.</w:t>
      </w:r>
    </w:p>
    <w:p w:rsidR="000D5238" w:rsidRDefault="009110E0" w:rsidP="00C33948">
      <w:r w:rsidRPr="00D62049">
        <w:t xml:space="preserve">Real-world chaotic and fractal systems span the spectrum from leaky faucets </w:t>
      </w:r>
      <w:r w:rsidRPr="00D62049">
        <w:fldChar w:fldCharType="begin"/>
      </w:r>
      <w:r w:rsidRPr="00D62049">
        <w:instrText xml:space="preserve"> ADDIN ZOTERO_ITEM CSL_CITATION {"citationID":"denab1k45","properties":{"formattedCitation":"(3)","plainCitation":"(3)"},"citationItems":[{"id":1348,"uris":["http://zotero.org/users/1098686/items/64RRS8ZM"],"uri":["http://zotero.org/users/1098686/items/64RRS8ZM"],"itemData":{"id":1348,"type":"article-journal","title":"Manifold Learning Approach for Chaos in the Dripping Faucet","container-title":"Physical Review E","volume":"86","issue":"3","source":"CrossRef","DOI":"10.1103/PhysRevE.86.036209","ISSN":"1539-3755, 1550-2376","language":"en","author":[{"family":"Suetani","given":"Hiromichi"},{"family":"Soejima","given":"Karin"},{"family":"Matsuoka","given":"Rei"},{"family":"Parlitz","given":"Ulrich"},{"family":"Hata","given":"Hiroki"}],"issued":{"date-parts":[["2012",9,17]]}}}],"schema":"https://github.com/citation-style-language/schema/raw/master/csl-citation.json"} </w:instrText>
      </w:r>
      <w:r w:rsidRPr="00D62049">
        <w:fldChar w:fldCharType="separate"/>
      </w:r>
      <w:r w:rsidRPr="00D62049">
        <w:t>(3)</w:t>
      </w:r>
      <w:r w:rsidRPr="00D62049">
        <w:fldChar w:fldCharType="end"/>
      </w:r>
      <w:r w:rsidRPr="00D62049">
        <w:t xml:space="preserve">, to ferns </w:t>
      </w:r>
      <w:r w:rsidRPr="00D62049">
        <w:fldChar w:fldCharType="begin"/>
      </w:r>
      <w:r w:rsidRPr="00D62049">
        <w:instrText xml:space="preserve"> ADDIN ZOTERO_ITEM CSL_CITATION {"citationID":"3V689ngL","properties":{"formattedCitation":"(4)","plainCitation":"(4)"},"citationItems":[{"id":1356,"uris":["http://zotero.org/users/1098686/items/9KZ4J3W6"],"uri":["http://zotero.org/users/1098686/items/9KZ4J3W6"],"itemData":{"id":1356,"type":"article-journal","title":"A New Iterative Approach to Fractal Models","container-title":"Communications in Nonlinear Science and Numerical Simulation","page":"521-529","volume":"17","issue":"2","source":"CrossRef","DOI":"10.1016/j.cnsns.2011.06.014","ISSN":"10075704","language":"en","author":[{"family":"Singh","given":"S.L."},{"family":"Mishra","given":"S.N."},{"family":"Sinkala","given":"W."}],"issued":{"date-parts":[["2012",2]]}}}],"schema":"https://github.com/citation-style-language/schema/raw/master/csl-citation.json"} </w:instrText>
      </w:r>
      <w:r w:rsidRPr="00D62049">
        <w:fldChar w:fldCharType="separate"/>
      </w:r>
      <w:r w:rsidRPr="00D62049">
        <w:t>(4)</w:t>
      </w:r>
      <w:r w:rsidRPr="00D62049">
        <w:fldChar w:fldCharType="end"/>
      </w:r>
      <w:r w:rsidRPr="00D62049">
        <w:t xml:space="preserve">, to heart rates </w:t>
      </w:r>
      <w:r w:rsidRPr="00D62049">
        <w:fldChar w:fldCharType="begin"/>
      </w:r>
      <w:r w:rsidRPr="00D62049">
        <w:instrText xml:space="preserve"> ADDIN ZOTERO_ITEM CSL_CITATION {"citationID":"qBeZ1qKo","properties":{"formattedCitation":"{\\rtf (5\\uc0\\u8211{}7)}","plainCitation":"(5–7)"},"citationItems":[{"id":1316,"uris":["http://zotero.org/users/1098686/items/ECXKITCS"],"uri":["http://zotero.org/users/1098686/items/ECXKITCS"],"itemData":{"id":1316,"type":"article-journal","title":"Poincaré Plot Indexes of Heart Rate Variability: Relationships with Other Nonlinear Variables","container-title":"Autonomic Neuroscience","page":"271-274","volume":"177","issue":"2","source":"CrossRef","DOI":"10.1016/j.autneu.2013.05.004","ISSN":"15660702","shortTitle":"Poincaré plot indexes of heart rate variability","language":"en","author":[{"family":"Hoshi","given":"Rosangela Akemi"},{"family":"Pastre","given":"Carlos Marcelo"},{"family":"Vanderlei","given":"Luiz Carlos Marques"},{"family":"Godoy","given":"Moacir Fernandes"}],"issued":{"date-parts":[["2013",10]]}}},{"id":1320,"uris":["http://zotero.org/users/1098686/items/WN6NZPDJ"],"uri":["http://zotero.org/users/1098686/items/WN6NZPDJ"],"itemData":{"id":1320,"type":"article-journal","title":"Initiation of Ventricular Fibrillation by a Single Ectopic Beat in Three Dimensional Numerical Models of Ischemic Heart Disease: Abrupt Transition to Chaos","container-title":"Journal of Clinical &amp; Experimental Cardiology","page":"2-11","volume":"05","issue":"10","source":"CrossRef","DOI":"10.4172/2155-9880.1000346","ISSN":"21559880","author":[{"family":"Babbs","given":"Charles F."}],"issued":{"date-parts":[["2014"]]}}},{"id":1672,"uris":["http://zotero.org/users/1098686/items/RPNTT8RA"],"uri":["http://zotero.org/users/1098686/items/RPNTT8RA"],"itemData":{"id":1672,"type":"article-journal","title":"Introduction to Controversial Topics in Nonlinear Science: Is the Normal Heart Rate Chaotic?","container-title":"Chaos","page":"028501","volume":"19","issue":"2","source":"CrossRef","DOI":"10.1063/1.3156832","ISSN":"10541500","language":"en","author":[{"family":"Glass","given":"Leon"}],"issued":{"date-parts":[["2009"]]}}}],"schema":"https://github.com/citation-style-language/schema/raw/master/csl-citation.json"} </w:instrText>
      </w:r>
      <w:r w:rsidRPr="00D62049">
        <w:fldChar w:fldCharType="separate"/>
      </w:r>
      <w:r w:rsidRPr="00D62049">
        <w:t>(5–7)</w:t>
      </w:r>
      <w:r w:rsidRPr="00D62049">
        <w:fldChar w:fldCharType="end"/>
      </w:r>
      <w:r w:rsidRPr="00D62049">
        <w:t xml:space="preserve">, to cryptography </w:t>
      </w:r>
      <w:r w:rsidRPr="00D62049">
        <w:fldChar w:fldCharType="begin"/>
      </w:r>
      <w:r w:rsidRPr="00D62049">
        <w:instrText xml:space="preserve"> ADDIN ZOTERO_ITEM CSL_CITATION {"citationID":"7qt37foj2","properties":{"formattedCitation":"(8,9)","plainCitation":"(8,9)"},"citationItems":[{"id":1362,"uris":["http://zotero.org/users/1098686/items/SN8JPUVW"],"uri":["http://zotero.org/users/1098686/items/SN8JPUVW"],"itemData":{"id":1362,"type":"paper-conference","title":"Chaos Theory and Its Application in Modern Cryptography","publisher-place":"Taiyuan, China","page":"332-334","volume":"7","event":"International Conference on Computer Application and System Modeling (ICCASM 2010)","event-place":"Taiyuan, China","author":[{"family":"Hong","given":"Zhang"},{"family":"Dong","given":"Ji-xue"}],"issued":{"date-parts":[["2010",10,22]]}}},{"id":1276,"uris":["http://zotero.org/users/1098686/items/RF739G9A"],"uri":["http://zotero.org/users/1098686/items/RF739G9A"],"itemData":{"id":1276,"type":"paper-conference","title":"Cryptography with Chaos","container-title":"Proceedings of the 5th Chaotic Modeling and Simulation International Conference","publisher-place":"Athens, Greece","page":"309-318","event-place":"Athens, Greece","author":[{"family":"Makris","given":"George"},{"family":"Antoniou","given":"Ioannis"}],"issued":{"date-parts":[["2012",6,12]]}}}],"schema":"https://github.com/citation-style-language/schema/raw/master/csl-citation.json"} </w:instrText>
      </w:r>
      <w:r w:rsidRPr="00D62049">
        <w:fldChar w:fldCharType="separate"/>
      </w:r>
      <w:r w:rsidRPr="00D62049">
        <w:t>(8,9)</w:t>
      </w:r>
      <w:r w:rsidRPr="00D62049">
        <w:fldChar w:fldCharType="end"/>
      </w:r>
      <w:r w:rsidRPr="00D62049">
        <w:t xml:space="preserve">. Many scholars have studied the implications of nonlinearity, chaos, and fractals for the social sciences, including sociology </w:t>
      </w:r>
      <w:r w:rsidRPr="00D62049">
        <w:fldChar w:fldCharType="begin"/>
      </w:r>
      <w:r w:rsidRPr="00D62049">
        <w:instrText xml:space="preserve"> ADDIN ZOTERO_ITEM CSL_CITATION {"citationID":"6J34yeXi","properties":{"formattedCitation":"(10,11)","plainCitation":"(10,11)"},"citationItems":[{"id":1462,"uris":["http://zotero.org/users/1098686/items/RNZVTVD5"],"uri":["http://zotero.org/users/1098686/items/RNZVTVD5"],"itemData":{"id":1462,"type":"book","title":"Chaos, Catastrophe, and Human Affairs: Applications of Nonlinear Dynamics to Work, Organizations, and Social Evolution","publisher":"Psychology Press","publisher-place":"New York","source":"Google Books","event-place":"New York","abstract":"Whether talking about steering a wheelbarrow over rugged terrain or plotting the course of international relations, human performance systems involve change. Sometimes changes are subtle or evolutionary, sometimes they are catastrophic or revolutionary, and sometimes the changes are from periods of relative calm to periods of vibrant oscillations to periods of chaos. As a general rule, more complex systems are likely to produce more complex forms of change.   Although social scientists have long acknowledged that change occurs and have considered ways to effect desirable change, the dynamical processes of change have been poorly understood in the past. This volume combines recent advances in mathematics and experimental design with the best available social science theories to produce a new, integrated, and compact theory of work, organizations, and social evolution. The domains of application extend from human decision-making processes to personnel selection and work motivation, work performance under conditions of stress, accident and health risk analysis, the development of social institutions and economic systems, creativity and innovation, organizational development and group dynamics, and political revolutions and war.   Relative to other literature on nonlinear dynamical systems theory (NDS), this book is unique in that it integrates new developments in NDS with substantive psychological theory. It builds on many recent developments in organizational theory to show that nonlinear dynamics were often implicit in those works all along. The result is an entirely new way of viewing social events, understanding change processes, and asking questions about social systems. This book also contains much new empirical work and explains the newly developed methods for testing these new hypotheses.","ISBN":"1-134-78778-2","shortTitle":"Chaos, Catastrophe, and Human Affairs","language":"en","author":[{"family":"Guastello","given":"Stephen J."}],"issued":{"date-parts":[["2013"]]}}},{"id":1515,"uris":["http://zotero.org/users/1098686/items/SE5TICMK"],"uri":["http://zotero.org/users/1098686/items/SE5TICMK"],"itemData":{"id":1515,"type":"chapter","title":"From Individuals to Groups: The Aggregation of Votes and Chaotic Dynamics","container-title":"Chaos Theory in the Social Sciences","publisher":"University of Michigan Press","publisher-place":"Ann Arbor","page":"89-116","event-place":"Ann Arbor","editor":[{"family":"Kiel","given":"L. Douglas"},{"family":"Elliott","given":"Euel"}],"author":[{"family":"Richards","given":"Diana"}],"issued":{"date-parts":[["1996"]]}}}],"schema":"https://github.com/citation-style-language/schema/raw/master/csl-citation.json"} </w:instrText>
      </w:r>
      <w:r w:rsidRPr="00D62049">
        <w:fldChar w:fldCharType="separate"/>
      </w:r>
      <w:r w:rsidRPr="00D62049">
        <w:t>(10,11)</w:t>
      </w:r>
      <w:r w:rsidRPr="00D62049">
        <w:fldChar w:fldCharType="end"/>
      </w:r>
      <w:r w:rsidRPr="00D62049">
        <w:t xml:space="preserve">, urban studies </w:t>
      </w:r>
      <w:r w:rsidRPr="00D62049">
        <w:fldChar w:fldCharType="begin"/>
      </w:r>
      <w:r w:rsidRPr="00D62049">
        <w:instrText xml:space="preserve"> ADDIN ZOTERO_ITEM CSL_CITATION {"citationID":"fOdkxkfD","properties":{"formattedCitation":"{\\rtf (12\\uc0\\u8211{}16)}","plainCitation":"(12–16)"},"citationItems":[{"id":30,"uris":["http://zotero.org/users/1098686/items/S8ABWQE9"],"uri":["http://zotero.org/users/1098686/items/S8ABWQE9"],"itemData":{"id":30,"type":"book","title":"Fractal Cities: A Geometry of Form and Function","publisher":"Academic Press","publisher-place":"London","edition":"1st edition","source":"Amazon.com","event-place":"London","abstract":"Fractal Cities is the pioneering study of the development and use of fractal geometry for understanding and planning the physical form of cities, showing how this geometry enables cities to be simulated throughcomputer graphics. The book explains how the structure of cities evolve in ways which at first sight may appear irregular, but when understood in terms of fractals reveal a complex and diverse underlying order. The book includes numerous illustrations and 16 pages full-color plates of stunning computer graphics, along with explanations of how to construct them. The authors provide an accessible and thought-provoking introduction to fractal geometry, as well as an exciting visual understanding of the formof cities. This approach, bolstered by new insights into the complexity of social systems, provides one of the best introductions to fractal geometry available for non-mathematicians and social scientists. Fractal Cities is useful as a textbook for courses on geographic information systems, urban geography, regional science, and fractal geometry. Planners and architects will find that many aspects of fractal geometry covered in this book are relevant to their own interests. Those involved in fractals and chaos, computer graphics, and systems theory will also find important methods and examples germane to their work. Michael Batty is Director of the National Center for Geographic Information and analysis in the State University of New York at Buffalo, and has worked in planning theory and urban modeling. Paul Longley is a lecturer in geography at the University of Bristol, and is involved in the development of geographic information systems in urban policy analysis.                                      Richly illustrated, including 16 pages of full-color plates of brilliant computer graphics Provides an introduction to fractal geometry for the non-mathematician and social scientist Explains the influence of fractals on the evolution of the physical form of cities","ISBN":"978-0-12-455570-9","shortTitle":"Fractal Cities","language":"English","author":[{"family":"Batty","given":"Michael"},{"family":"Longley","given":"Paul"}],"issued":{"date-parts":[["1994",8,17]]}}},{"id":476,"uris":["http://zotero.org/users/1098686/items/CAGMRDMR"],"uri":["http://zotero.org/users/1098686/items/CAGMRDMR"],"itemData":{"id":476,"type":"article-journal","title":"Self-Organized Criticality and Urban Development","container-title":"Discrete Dynamics in Nature and Society","page":"109–124","volume":"3","issue":"2-3","source":"Google Scholar","author":[{"family":"Batty","given":"Michael"},{"family":"Xie","given":"Yichun"}],"issued":{"date-parts":[["1999"]]}}},{"id":442,"uris":["http://zotero.org/users/1098686/items/WT5X2QF9"],"uri":["http://zotero.org/users/1098686/items/WT5X2QF9"],"itemData":{"id":442,"type":"article-journal","title":"When and Where Is a City Fractal?","container-title":"Environment and Planning B","page":"507-519","volume":"27","issue":"4","source":"CrossRef","DOI":"10.1068/b2617","ISSN":"0265-8135, 1472-3417","language":"en","author":[{"family":"Benguigui","given":"Lucien"},{"family":"Czamanski","given":"Daniel"},{"family":"Marinov","given":"Maria"},{"family":"Portugali","given":"Yuval"}],"issued":{"date-parts":[["2000"]]}}},{"id":443,"uris":["http://zotero.org/users/1098686/items/N7QE45EK"],"uri":["http://zotero.org/users/1098686/items/N7QE45EK"],"itemData":{"id":443,"type":"article-journal","title":"Fractal Dimension and Fractal Growth of Urbanized Areas","container-title":"International Journal of Geographical Information Science","page":"419-437","volume":"16","issue":"5","source":"CrossRef","DOI":"10.1080/13658810210137013","ISSN":"1365-8816, 1362-3087","language":"en","author":[{"family":"Shen","given":"Guoqiang"}],"issued":{"date-parts":[["2002",7]]}}},{"id":470,"uris":["http://zotero.org/users/1098686/items/7JHIAXFT"],"uri":["http://zotero.org/users/1098686/items/7JHIAXFT"],"itemData":{"id":470,"type":"article-journal","title":"Scaling Laws and Indications of Self-Organized Criticality in Urban Systems","container-title":"Chaos, Solitons &amp; Fractals","page":"85-98","volume":"35","issue":"1","source":"CrossRef","DOI":"10.1016/j.chaos.2006.05.018","ISSN":"09600779","language":"en","author":[{"family":"Chen","given":"Yanguang"},{"family":"Zhou","given":"Yixing"}],"issued":{"date-parts":[["2008"]]}}}],"schema":"https://github.com/citation-style-language/schema/raw/master/csl-citation.json"} </w:instrText>
      </w:r>
      <w:r w:rsidRPr="00D62049">
        <w:fldChar w:fldCharType="separate"/>
      </w:r>
      <w:r w:rsidRPr="00D62049">
        <w:t>(12–16)</w:t>
      </w:r>
      <w:r w:rsidRPr="00D62049">
        <w:fldChar w:fldCharType="end"/>
      </w:r>
      <w:r w:rsidRPr="00D62049">
        <w:t xml:space="preserve">, economics </w:t>
      </w:r>
      <w:r w:rsidRPr="00D62049">
        <w:fldChar w:fldCharType="begin"/>
      </w:r>
      <w:r w:rsidRPr="00D62049">
        <w:instrText xml:space="preserve"> ADDIN ZOTERO_ITEM CSL_CITATION {"citationID":"im6QfIsP","properties":{"formattedCitation":"{\\rtf (17\\uc0\\u8211{}21)}","plainCitation":"(17–21)"},"citationItems":[{"id":1468,"uris":["http://zotero.org/users/1098686/items/CFWCAMPX"],"uri":["http://zotero.org/users/1098686/items/CFWCAMPX"],"itemData":{"id":1468,"type":"article-journal","title":"Nonlinear Dynamics and Chaos in a Fractional-Order Financial System","container-title":"Chaos, Solitons &amp; Fractals","page":"1305-1314","volume":"36","issue":"5","source":"CrossRef","DOI":"10.1016/j.chaos.2006.07.051","ISSN":"09600779","language":"en","author":[{"family":"Chen","given":"Wei-Ching"}],"issued":{"date-parts":[["2008",6]]}}},{"id":1469,"uris":["http://zotero.org/users/1098686/items/3X2T7NEN"],"uri":["http://zotero.org/users/1098686/items/3X2T7NEN"],"itemData":{"id":1469,"type":"article-journal","title":"Chaos in Economics and Finance","container-title":"Annual Reviews in Control","page":"89-93","volume":"33","issue":"1","source":"CrossRef","DOI":"10.1016/j.arcontrol.2009.01.002","ISSN":"13675788","language":"en","author":[{"family":"Guégan","given":"Dominique"}],"issued":{"date-parts":[["2009",4]]}}},{"id":1464,"uris":["http://zotero.org/users/1098686/items/EDSV7KX2"],"uri":["http://zotero.org/users/1098686/items/EDSV7KX2"],"itemData":{"id":1464,"type":"book","title":"Attractors, Bifurcations, &amp; Chaos: Nonlinear Phenomena in Economics","publisher":"Springer Science &amp; Business Media","publisher-place":"New York","edition":"2nd","source":"Google Books","event-place":"New York","abstract":"The present book relies on various editions of my earlier book \"Nonlinear Economic Dynamics\", first published in 1989 in the Springer series \"Lecture Notes in Economics and Mathematical Systems\", and republished in three more, successively revised and expanded editions, as a Springer monograph, in 1991, 1993, and 1997, and in a Russian translation as \"Nelineynaia Economicheskaia Dinamica\". The first three editions were focused on applications. The last was differ ent, as it also included some chapters with mathematical background mate rial -ordinary differential equations and iterated maps -so as to make the book self-contained and suitable as a textbook for economics students of dynamical systems. To the same pedagogical purpose, the number of illus trations were expanded. The book published in 2000, with the title \"A ttractors, Bifurcations, and Chaos -Nonlinear Phenomena in Economics\", was so much changed, that the author felt it reasonable to give it a new title. There were two new math ematics chapters -on partial differential equations, and on bifurcations and catastrophe theory -thus making the mathematical background material fairly complete. The author is happy that this new book did rather well, but he preferred to rewrite it, rather than having just a new print run. Material, stemming from the first versions, was more than ten years old, while nonlinear dynamics has been a fast developing field, so some analyses looked rather old-fashioned and pedestrian. The necessary revision turned out to be rather substantial.","ISBN":"978-3-540-24699-2","shortTitle":"Attractors, Bifurcations, &amp; Chaos","language":"en","author":[{"family":"Puu","given":"Tönu"}],"issued":{"date-parts":[["2013"]]}}},{"id":1516,"uris":["http://zotero.org/users/1098686/items/GC5VVH7C"],"uri":["http://zotero.org/users/1098686/items/GC5VVH7C"],"itemData":{"id":1516,"type":"chapter","title":"Chaos Theory and Rationality in Economics","container-title":"Chaos Theory in the Social Sciences","publisher":"University of Michigan Press","publisher-place":"Ann Arbor","page":"199-213","event-place":"Ann Arbor","editor":[{"family":"Kiel","given":"L. Douglas"},{"family":"Elliott","given":"Euel"}],"author":[{"family":"Rosser, Jr.","given":"J. Barkley"}],"issued":{"date-parts":[["1996"]]}}},{"id":1573,"uris":["http://zotero.org/users/1098686/items/3UN29HP6"],"uri":["http://zotero.org/users/1098686/items/3UN29HP6"],"itemData":{"id":1573,"type":"article-journal","title":"Economics on the Edge of Chaos: Some Pitfalls of Linearizing Complex Systems","container-title":"Environmental Modelling &amp; Software","page":"580-589","volume":"22","issue":"5","source":"CrossRef","DOI":"10.1016/j.envsoft.2005.12.018","ISSN":"13648152","language":"en","author":[{"family":"Oxley","given":"Les"},{"family":"George","given":"Donald A.R."}],"issued":{"date-parts":[["2007",5]]}}}],"schema":"https://github.com/citation-style-language/schema/raw/master/csl-citation.json"} </w:instrText>
      </w:r>
      <w:r w:rsidRPr="00D62049">
        <w:fldChar w:fldCharType="separate"/>
      </w:r>
      <w:r w:rsidRPr="00D62049">
        <w:t>(17–21)</w:t>
      </w:r>
      <w:r w:rsidRPr="00D62049">
        <w:fldChar w:fldCharType="end"/>
      </w:r>
      <w:r w:rsidRPr="00D62049">
        <w:t xml:space="preserve">, architecture </w:t>
      </w:r>
      <w:r w:rsidRPr="00D62049">
        <w:fldChar w:fldCharType="begin"/>
      </w:r>
      <w:r w:rsidRPr="00D62049">
        <w:instrText xml:space="preserve"> ADDIN ZOTERO_ITEM CSL_CITATION {"citationID":"1759dsntae","properties":{"formattedCitation":"(22,23)","plainCitation":"(22,23)"},"citationItems":[{"id":1471,"uris":["http://zotero.org/users/1098686/items/JDWXECUC"],"uri":["http://zotero.org/users/1098686/items/JDWXECUC"],"itemData":{"id":1471,"type":"article-journal","title":"Can Chaos Theory Explain Complexity In Urban Fabric? Applications in Traditional Muslim Settlements","container-title":"Nexus Network Journal: Architecture and Mathematics","page":"217-242","volume":"11","issue":"2","source":"CrossRef","DOI":"10.1007/s00004-008-0088-8","ISSN":"1590-5896, 1522-4600","shortTitle":"Can Chaos Theory Explain Complexity In Urban Fabric?","language":"en","author":[{"family":"Hamouche","given":"Mustapha Ben"}],"issued":{"date-parts":[["2009",7]]}}},{"id":1306,"uris":["http://zotero.org/users/1098686/items/5UUTEM84"],"uri":["http://zotero.org/users/1098686/items/5UUTEM84"],"itemData":{"id":1306,"type":"article-journal","title":"The Fractal Analysis of Architecture: Calibrating the Box-Counting Method Using Scaling Coefficient and Grid Disposition Variables","container-title":"Environment and Planning B","page":"644-663","volume":"40","issue":"4","source":"CrossRef","DOI":"10.1068/b38124","ISSN":"0265-8135, 1472-3417","shortTitle":"The fractal analysis of architecture","language":"en","author":[{"family":"Ostwald","given":"Michael J"}],"issued":{"date-parts":[["2013"]]}}}],"schema":"https://github.com/citation-style-language/schema/raw/master/csl-citation.json"} </w:instrText>
      </w:r>
      <w:r w:rsidRPr="00D62049">
        <w:fldChar w:fldCharType="separate"/>
      </w:r>
      <w:r w:rsidRPr="00D62049">
        <w:t>(22,23)</w:t>
      </w:r>
      <w:r w:rsidRPr="00D62049">
        <w:fldChar w:fldCharType="end"/>
      </w:r>
      <w:r w:rsidRPr="00D62049">
        <w:t xml:space="preserve">, and </w:t>
      </w:r>
      <w:r w:rsidRPr="00D62049">
        <w:lastRenderedPageBreak/>
        <w:t xml:space="preserve">city planning </w:t>
      </w:r>
      <w:r w:rsidRPr="00D62049">
        <w:fldChar w:fldCharType="begin"/>
      </w:r>
      <w:r w:rsidRPr="00D62049">
        <w:instrText xml:space="preserve"> ADDIN ZOTERO_ITEM CSL_CITATION {"citationID":"2cg031tcrn","properties":{"formattedCitation":"{\\rtf (24\\uc0\\u8211{}27)}","plainCitation":"(24–27)"},"citationItems":[{"id":1279,"uris":["http://zotero.org/users/1098686/items/PV9SMV9V"],"uri":["http://zotero.org/users/1098686/items/PV9SMV9V"],"itemData":{"id":1279,"type":"article-journal","title":"Planning and Chaos Theory","container-title":"Journal of the American Planning Association","page":"44-56","volume":"57","issue":"1","source":"CrossRef","DOI":"10.1080/01944369108975471","ISSN":"0194-4363, 1939-0130","language":"en","author":[{"family":"Cartwright","given":"T. J."}],"issued":{"date-parts":[["1991",3,31]]}}},{"id":358,"uris":["http://zotero.org/users/1098686/items/K2VA243E"],"uri":["http://zotero.org/users/1098686/items/K2VA243E"],"itemData":{"id":358,"type":"book","title":"Planning with Complexity","publisher":"Routledge","publisher-place":"London","source":"Open WorldCat","event-place":"London","ISBN":"978-0-415-77931-9","language":"English","author":[{"family":"Innes","given":"Judith Eleanor"},{"family":"Booher","given":"David E"}],"issued":{"date-parts":[["2010"]]}}},{"id":1438,"uris":["http://zotero.org/users/1098686/items/8C5VDARV"],"uri":["http://zotero.org/users/1098686/items/8C5VDARV"],"itemData":{"id":1438,"type":"chapter","title":"The Origins of Complexity Theory in Cities and Planning","container-title":"Complexity Theories of Cities Have Come of Age","publisher":"Springer","publisher-place":"Berlin","page":"21-45","source":"CrossRef","event-place":"Berlin","ISBN":"978-3-642-24543-5","language":"en","editor":[{"family":"Portugali","given":"Juval"},{"family":"Meyer","given":"Han"},{"family":"Stolk","given":"Egbert"},{"family":"Tan","given":"Ekim"}],"author":[{"family":"Batty","given":"Michael"},{"family":"Marshall","given":"Stephen"}],"issued":{"date-parts":[["2012"]]},"accessed":{"date-parts":[["2014",9,18]]}}},{"id":560,"uris":["http://zotero.org/users/1098686/items/W2RBN5BA"],"uri":["http://zotero.org/users/1098686/items/W2RBN5BA"],"itemData":{"id":560,"type":"book","title":"The New Science of Cities","publisher":"The MIT Press","publisher-place":"Cambridge, MA","source":"Amazon.com","event-place":"Cambridge, MA","abstract":"In The New Science of Cities, Michael Batty suggests that to understand cities we must view them not simply as places in space but as systems of networks and flows. To understand space, he argues, we must understand flows, and to understand flows, we must understand networks -- the relations between objects that comprise the system of the city. Drawing on the complexity sciences, social physics, urban economics, transportation theory, regional science, and urban geography, and building on his own previous work, Batty introduces theories and methods that reveal the deep structure of how cities function.Batty presents the foundations of a new science of cities, defining flows and their networks and introducing tools that can be applied to understanding different aspects of city structure. He examines the size of cities, their internal order, the transport routes that define them, and the locations that fix these networks. He introduces methods of simulation that range from simple stochastic models to bottom-up evolutionary models to aggregate land-use transportation models. Then, using largely the same tools, he presents design and decision-making models that predict interactions and flows in future cities. These networks emphasize a notion with relevance for future research and planning: that design of cities is collective action.","ISBN":"978-0-262-01952-1","language":"English","author":[{"family":"Batty","given":"Michael"}],"issued":{"date-parts":[["2013",11,1]]}}}],"schema":"https://github.com/citation-style-language/schema/raw/master/csl-citation.json"} </w:instrText>
      </w:r>
      <w:r w:rsidRPr="00D62049">
        <w:fldChar w:fldCharType="separate"/>
      </w:r>
      <w:r w:rsidRPr="00D62049">
        <w:t>(24–27)</w:t>
      </w:r>
      <w:r w:rsidRPr="00D62049">
        <w:fldChar w:fldCharType="end"/>
      </w:r>
      <w:r w:rsidRPr="00D62049">
        <w:t xml:space="preserve">. One constant throughout the interdisciplinary history of nonlinear dynamical systems study is that nonlinear systems are extremely difficult to solve analytically because they cannot be broken down into constituent parts, solved individually, then recombined as a solution. Scientists have instead relied heavily on visual and qualitative approaches – a perspective first developed by Henri </w:t>
      </w:r>
      <w:proofErr w:type="spellStart"/>
      <w:r w:rsidRPr="00D62049">
        <w:t>Poincaré</w:t>
      </w:r>
      <w:proofErr w:type="spellEnd"/>
      <w:r w:rsidRPr="00D62049">
        <w:t xml:space="preserve"> in the late 1800s – to discover and analyze the fascinating dynamics of nonlinearity </w:t>
      </w:r>
      <w:r w:rsidRPr="00D62049">
        <w:fldChar w:fldCharType="begin"/>
      </w:r>
      <w:r w:rsidRPr="00D62049">
        <w:instrText xml:space="preserve"> ADDIN ZOTERO_ITEM CSL_CITATION {"citationID":"UxcNkvBa","properties":{"formattedCitation":"(28,29)","plainCitation":"(28,29)"},"citationItems":[{"id":1514,"uris":["http://zotero.org/users/1098686/items/NX9Z25CV"],"uri":["http://zotero.org/users/1098686/items/NX9Z25CV"],"itemData":{"id":1514,"type":"article-journal","title":"Dynamical System Visualization and Analysis via Performance Maps","container-title":"Information Visualization","page":"271-287","volume":"3","issue":"4","source":"CrossRef","DOI":"10.1057/palgrave.ivs.9500082","ISSN":"1473-8716, 1473-8724","author":[{"family":"Alpigini","given":"James J"}],"issued":{"date-parts":[["2004"]]}}},{"id":1583,"uris":["http://zotero.org/users/1098686/items/A6QVNB2I"],"uri":["http://zotero.org/users/1098686/items/A6QVNB2I"],"itemData":{"id":1583,"type":"book","title":"An Introduction to Dynamical Systems and Chaos","publisher":"Springer India","publisher-place":"New Delhi","event-place":"New Delhi","ISBN":"978-81-322-2556-0","author":[{"family":"Layek","given":"G. C."}],"issued":{"date-parts":[["2015"]]}}}],"schema":"https://github.com/citation-style-language/schema/raw/master/csl-citation.json"} </w:instrText>
      </w:r>
      <w:r w:rsidRPr="00D62049">
        <w:fldChar w:fldCharType="separate"/>
      </w:r>
      <w:r w:rsidRPr="00D62049">
        <w:t>(28,29)</w:t>
      </w:r>
      <w:r w:rsidRPr="00D62049">
        <w:fldChar w:fldCharType="end"/>
      </w:r>
      <w:r w:rsidRPr="00D62049">
        <w:t xml:space="preserve">. Information visualization helps analysts detect and examine hidden structure in complex data sets </w:t>
      </w:r>
      <w:r w:rsidRPr="00D62049">
        <w:fldChar w:fldCharType="begin"/>
      </w:r>
      <w:r w:rsidRPr="00D62049">
        <w:instrText xml:space="preserve"> ADDIN ZOTERO_ITEM CSL_CITATION {"citationID":"19ilrm562k","properties":{"formattedCitation":"(30)","plainCitation":"(30)"},"citationItems":[{"id":1641,"uris":["http://zotero.org/users/1098686/items/M6VM8FJQ"],"uri":["http://zotero.org/users/1098686/items/M6VM8FJQ"],"itemData":{"id":1641,"type":"book","title":"Information Visualization: Beyond the Horizon","publisher":"Springer-Verlag","publisher-place":"London","edition":"2nd","event-place":"London","ISBN":"978-1-84628-579-0","author":[{"family":"Chen","given":"Chaomei"}],"issued":{"date-parts":[["2006"]]}}}],"schema":"https://github.com/citation-style-language/schema/raw/master/csl-citation.json"} </w:instrText>
      </w:r>
      <w:r w:rsidRPr="00D62049">
        <w:fldChar w:fldCharType="separate"/>
      </w:r>
      <w:r w:rsidRPr="00D62049">
        <w:t>(30)</w:t>
      </w:r>
      <w:r w:rsidRPr="00D62049">
        <w:fldChar w:fldCharType="end"/>
      </w:r>
      <w:r w:rsidRPr="00D62049">
        <w:t>. In particular, few fields have drawn as heavily from visualization as nonlinear dynamics and chaos have for their pivotal discoveries, from Lorenz</w:t>
      </w:r>
      <w:r w:rsidR="00362FA5">
        <w:t>’</w:t>
      </w:r>
      <w:r w:rsidRPr="00D62049">
        <w:t xml:space="preserve">s first visualization of strange attractors </w:t>
      </w:r>
      <w:r w:rsidRPr="00D62049">
        <w:fldChar w:fldCharType="begin"/>
      </w:r>
      <w:r w:rsidRPr="00D62049">
        <w:instrText xml:space="preserve"> ADDIN ZOTERO_ITEM CSL_CITATION {"citationID":"1fpqefh9sc","properties":{"formattedCitation":"(31)","plainCitation":"(31)"},"citationItems":[{"id":417,"uris":["http://zotero.org/users/1098686/items/6PA8P79S"],"uri":["http://zotero.org/users/1098686/items/6PA8P79S"],"itemData":{"id":417,"type":"article-journal","title":"Deterministic Nonperiodic Flow","container-title":"Journal of the Atmospheric Sciences","page":"130-141","volume":"20","author":[{"family":"Lorenz","given":"Edward N."}],"issued":{"date-parts":[["1963"]]}}}],"schema":"https://github.com/citation-style-language/schema/raw/master/csl-citation.json"} </w:instrText>
      </w:r>
      <w:r w:rsidRPr="00D62049">
        <w:fldChar w:fldCharType="separate"/>
      </w:r>
      <w:r w:rsidRPr="00D62049">
        <w:t>(31)</w:t>
      </w:r>
      <w:r w:rsidRPr="00D62049">
        <w:fldChar w:fldCharType="end"/>
      </w:r>
      <w:r w:rsidRPr="00D62049">
        <w:t>, to May</w:t>
      </w:r>
      <w:r w:rsidR="00362FA5">
        <w:t>’</w:t>
      </w:r>
      <w:r w:rsidRPr="00D62049">
        <w:t xml:space="preserve">s groundbreaking bifurcation diagrams </w:t>
      </w:r>
      <w:r w:rsidRPr="00D62049">
        <w:fldChar w:fldCharType="begin"/>
      </w:r>
      <w:r w:rsidRPr="00D62049">
        <w:instrText xml:space="preserve"> ADDIN ZOTERO_ITEM CSL_CITATION {"citationID":"2mg9fb8uha","properties":{"formattedCitation":"(32)","plainCitation":"(32)"},"citationItems":[{"id":455,"uris":["http://zotero.org/users/1098686/items/NF2JQRTQ"],"uri":["http://zotero.org/users/1098686/items/NF2JQRTQ"],"itemData":{"id":455,"type":"article-journal","title":"Simple Mathematical Models with Very Complicated Dynamics","container-title":"Nature","page":"459-467","volume":"261","author":[{"family":"May","given":"Robert M."}],"issued":{"date-parts":[["1976"]]}}}],"schema":"https://github.com/citation-style-language/schema/raw/master/csl-citation.json"} </w:instrText>
      </w:r>
      <w:r w:rsidRPr="00D62049">
        <w:fldChar w:fldCharType="separate"/>
      </w:r>
      <w:r w:rsidRPr="00D62049">
        <w:t>(32)</w:t>
      </w:r>
      <w:r w:rsidRPr="00D62049">
        <w:fldChar w:fldCharType="end"/>
      </w:r>
      <w:r w:rsidRPr="00D62049">
        <w:t xml:space="preserve">, to phase diagrams for discerning higher-dimensional hidden structures in data </w:t>
      </w:r>
      <w:r w:rsidRPr="00D62049">
        <w:fldChar w:fldCharType="begin"/>
      </w:r>
      <w:r w:rsidRPr="00D62049">
        <w:instrText xml:space="preserve"> ADDIN ZOTERO_ITEM CSL_CITATION {"citationID":"2fmq9o36q8","properties":{"formattedCitation":"(33)","plainCitation":"(33)"},"citationItems":[{"id":1148,"uris":["http://zotero.org/users/1098686/items/3Q6692BC"],"uri":["http://zotero.org/users/1098686/items/3Q6692BC"],"itemData":{"id":1148,"type":"article-journal","title":"Geometry from a Time Series","container-title":"Physical Review Letters","page":"712-716","volume":"45","issue":"9","author":[{"family":"Packard","given":"N. H."},{"family":"Crutchfield","given":"J. P."},{"family":"Farmer","given":"J. D."},{"family":"Shaw","given":"R. S."}],"issued":{"date-parts":[["1980",9,1]]}}}],"schema":"https://github.com/citation-style-language/schema/raw/master/csl-citation.json"} </w:instrText>
      </w:r>
      <w:r w:rsidRPr="00D62049">
        <w:fldChar w:fldCharType="separate"/>
      </w:r>
      <w:r w:rsidRPr="00D62049">
        <w:t>(33)</w:t>
      </w:r>
      <w:r w:rsidRPr="00D62049">
        <w:fldChar w:fldCharType="end"/>
      </w:r>
      <w:r w:rsidRPr="00D62049">
        <w:t xml:space="preserve">. Such nonlinear analysis is particularly useful yet underutilized for exploring time series </w:t>
      </w:r>
      <w:r w:rsidRPr="00D62049">
        <w:fldChar w:fldCharType="begin"/>
      </w:r>
      <w:r w:rsidRPr="00D62049">
        <w:instrText xml:space="preserve"> ADDIN ZOTERO_ITEM CSL_CITATION {"citationID":"dhf6h7n07","properties":{"formattedCitation":"(34,35)","plainCitation":"(34,35)"},"citationItems":[{"id":1675,"uris":["http://zotero.org/users/1098686/items/UNKXFSIT"],"uri":["http://zotero.org/users/1098686/items/UNKXFSIT"],"itemData":{"id":1675,"type":"chapter","title":"Time Series Analysis","container-title":"Intelligent Data Analysis: An Introduction","publisher":"Springer-Verlag","publisher-place":"Berlin","edition":"2nd","event-place":"Berlin","author":[{"family":"Bradley","given":"Elizabeth"}],"editor":[{"family":"Hand","given":"D."},{"family":"Berthold","given":"M."}],"issued":{"date-parts":[["2003"]]}}},{"id":1673,"uris":["http://zotero.org/users/1098686/items/K74KC7M2"],"uri":["http://zotero.org/users/1098686/items/K74KC7M2"],"itemData":{"id":1673,"type":"article-journal","title":"Nonlinear Time-Series Analysis Revisited","container-title":"Chaos","page":"097610","volume":"25","issue":"9","source":"CrossRef","DOI":"10.1063/1.4917289","ISSN":"1054-1500, 1089-7682","language":"en","author":[{"family":"Bradley","given":"Elizabeth"},{"family":"Kantz","given":"Holger"}],"issued":{"date-parts":[["2015"]]}}}],"schema":"https://github.com/citation-style-language/schema/raw/master/csl-citation.json"} </w:instrText>
      </w:r>
      <w:r w:rsidRPr="00D62049">
        <w:fldChar w:fldCharType="separate"/>
      </w:r>
      <w:r w:rsidRPr="00D62049">
        <w:t>(34,35)</w:t>
      </w:r>
      <w:r w:rsidRPr="00D62049">
        <w:fldChar w:fldCharType="end"/>
      </w:r>
      <w:r w:rsidRPr="00D62049">
        <w:t>.</w:t>
      </w:r>
      <w:r w:rsidR="000D5238">
        <w:t xml:space="preserve"> </w:t>
      </w:r>
      <w:r w:rsidRPr="00D62049">
        <w:t>These methods in turn have broad applicability to visual information analysis</w:t>
      </w:r>
      <w:r w:rsidR="002A4A5F">
        <w:t xml:space="preserve"> and the </w:t>
      </w:r>
      <w:r w:rsidR="006A04EC">
        <w:t xml:space="preserve">interdisciplinary </w:t>
      </w:r>
      <w:r w:rsidR="002A4A5F">
        <w:t xml:space="preserve">study of </w:t>
      </w:r>
      <w:r w:rsidR="000D5238">
        <w:t xml:space="preserve">nonlinear and </w:t>
      </w:r>
      <w:r w:rsidR="002A4A5F">
        <w:t>complex systems</w:t>
      </w:r>
      <w:r w:rsidRPr="00D62049">
        <w:t xml:space="preserve">. </w:t>
      </w:r>
    </w:p>
    <w:p w:rsidR="009110E0" w:rsidRPr="00D62049" w:rsidRDefault="009110E0" w:rsidP="00C101C8">
      <w:r w:rsidRPr="00D62049">
        <w:t xml:space="preserve">This </w:t>
      </w:r>
      <w:r w:rsidR="00085018" w:rsidRPr="00D62049">
        <w:t>chapter</w:t>
      </w:r>
      <w:r w:rsidRPr="00D62049">
        <w:t xml:space="preserve"> introduces nonlinearity through the methods of data visualization, using a logistic model to dissect the terminology, visualize pertinent features of chaos and fractals, and discuss wide-ranging implications for knowledge and prediction. It </w:t>
      </w:r>
      <w:r w:rsidR="000D5238">
        <w:t>has two primary aims</w:t>
      </w:r>
      <w:r w:rsidRPr="00D62049">
        <w:t xml:space="preserve">. </w:t>
      </w:r>
      <w:r w:rsidR="000D5238">
        <w:t xml:space="preserve">First, </w:t>
      </w:r>
      <w:r w:rsidR="000D5238" w:rsidRPr="00D62049">
        <w:t>it introduces the foundations of nonlinear dynamics, chaos, fractals, self-similarity, and the limits of prediction</w:t>
      </w:r>
      <w:r w:rsidR="000D5238">
        <w:t xml:space="preserve">. </w:t>
      </w:r>
      <w:r w:rsidR="000D5238" w:rsidRPr="00D62049">
        <w:t xml:space="preserve">Although the social sciences are </w:t>
      </w:r>
      <w:r w:rsidR="000D5238" w:rsidRPr="00D62049">
        <w:lastRenderedPageBreak/>
        <w:t xml:space="preserve">increasingly studying these types of systems, some of the seminal concepts remain murky or loosely adopted in the theoretical literature </w:t>
      </w:r>
      <w:r w:rsidR="000D5238" w:rsidRPr="00D62049">
        <w:fldChar w:fldCharType="begin"/>
      </w:r>
      <w:r w:rsidR="000D5238" w:rsidRPr="00D62049">
        <w:instrText xml:space="preserve"> ADDIN ZOTERO_ITEM CSL_CITATION {"citationID":"1ig2mab78e","properties":{"formattedCitation":"(36)","plainCitation":"(36)"},"citationItems":[{"id":1298,"uris":["http://zotero.org/users/1098686/items/GDSTW8GI"],"uri":["http://zotero.org/users/1098686/items/GDSTW8GI"],"itemData":{"id":1298,"type":"article-journal","title":"Metaphors in Complexity Theory and Planning","container-title":"Planning Theory","page":"71-91","volume":"5","issue":"1","source":"CrossRef","DOI":"10.1177/1473095206061022","ISSN":"1473-0952","language":"en","author":[{"family":"Chettiparamb","given":"A."}],"issued":{"date-parts":[["2006",3,1]]}}}],"schema":"https://github.com/citation-style-language/schema/raw/master/csl-citation.json"} </w:instrText>
      </w:r>
      <w:r w:rsidR="000D5238" w:rsidRPr="00D62049">
        <w:fldChar w:fldCharType="separate"/>
      </w:r>
      <w:r w:rsidR="000D5238" w:rsidRPr="00D62049">
        <w:t>(36)</w:t>
      </w:r>
      <w:r w:rsidR="000D5238" w:rsidRPr="00D62049">
        <w:fldChar w:fldCharType="end"/>
      </w:r>
      <w:r w:rsidR="000D5238" w:rsidRPr="00D62049">
        <w:t xml:space="preserve">. Most </w:t>
      </w:r>
      <w:r w:rsidR="000D5238" w:rsidRPr="000D5238">
        <w:rPr>
          <w:i/>
        </w:rPr>
        <w:t>formal</w:t>
      </w:r>
      <w:r w:rsidR="000D5238" w:rsidRPr="00D62049">
        <w:t xml:space="preserve"> treatments of chaos and nonlinear dynamics in the scholarly literature are densely technical and geared toward an exclusive audience of mathematicians and </w:t>
      </w:r>
      <w:r w:rsidR="000D5238">
        <w:t>natural scientists</w:t>
      </w:r>
      <w:r w:rsidR="000D5238" w:rsidRPr="00D62049">
        <w:t xml:space="preserve">. For this chapter, rather, readers require only a familiarity with algebra. We thus do not cover the rigorous mathematical underpinnings of chaos and nonlinear dynamics, but the references throughout cite both the original foundational publications in this field as well as recent scholarly developments. Interested readers will be well-rewarded in consulting these works. </w:t>
      </w:r>
      <w:r w:rsidR="000D5238">
        <w:t xml:space="preserve">Second, </w:t>
      </w:r>
      <w:r w:rsidR="00557B0F">
        <w:t>this chapter</w:t>
      </w:r>
      <w:r w:rsidR="000D5238" w:rsidRPr="00D62049">
        <w:t xml:space="preserve"> presents Pynamical, a </w:t>
      </w:r>
      <w:r w:rsidR="000D5238">
        <w:t xml:space="preserve">new </w:t>
      </w:r>
      <w:r w:rsidR="000D5238" w:rsidRPr="00D62049">
        <w:t>tool to visualize and explore nonlinear dynamical systems</w:t>
      </w:r>
      <w:r w:rsidR="00362FA5">
        <w:t>’</w:t>
      </w:r>
      <w:r w:rsidR="000D5238" w:rsidRPr="00D62049">
        <w:t xml:space="preserve"> behavior.</w:t>
      </w:r>
      <w:r w:rsidR="000D5238">
        <w:t xml:space="preserve"> </w:t>
      </w:r>
      <w:r w:rsidR="000D5238" w:rsidRPr="00D62049">
        <w:t xml:space="preserve">Comparable tools usually must be developed from scratch or rely on expensive commercial software such as MATLAB </w:t>
      </w:r>
      <w:r w:rsidR="000D5238" w:rsidRPr="00D62049">
        <w:fldChar w:fldCharType="begin"/>
      </w:r>
      <w:r w:rsidR="000D5238" w:rsidRPr="00D62049">
        <w:instrText xml:space="preserve"> ADDIN ZOTERO_ITEM CSL_CITATION {"citationID":"7p92cn045","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000D5238" w:rsidRPr="00D62049">
        <w:fldChar w:fldCharType="separate"/>
      </w:r>
      <w:r w:rsidR="000D5238" w:rsidRPr="00D62049">
        <w:t>(37)</w:t>
      </w:r>
      <w:r w:rsidR="000D5238" w:rsidRPr="00D62049">
        <w:fldChar w:fldCharType="end"/>
      </w:r>
      <w:r w:rsidR="000D5238" w:rsidRPr="00D62049">
        <w:t>. Pynamical provides a fast, simple, reusable, extensible</w:t>
      </w:r>
      <w:r w:rsidR="000D5238">
        <w:t>, free, and open-source</w:t>
      </w:r>
      <w:r w:rsidR="000D5238" w:rsidRPr="00D62049">
        <w:t xml:space="preserve"> new mean</w:t>
      </w:r>
      <w:r w:rsidR="00C101C8">
        <w:t>s for exploring system behavior – particularly</w:t>
      </w:r>
      <w:r w:rsidRPr="00D62049">
        <w:t xml:space="preserve"> for </w:t>
      </w:r>
      <w:r w:rsidR="00C101C8">
        <w:t xml:space="preserve">the </w:t>
      </w:r>
      <w:r w:rsidRPr="00D62049">
        <w:t>qualitative analysis</w:t>
      </w:r>
      <w:r w:rsidR="00C101C8">
        <w:t xml:space="preserve"> of</w:t>
      </w:r>
      <w:r w:rsidRPr="00D62049">
        <w:t xml:space="preserve"> </w:t>
      </w:r>
      <w:r w:rsidR="00C101C8">
        <w:t>such systems in research and pedagogy.</w:t>
      </w:r>
    </w:p>
    <w:p w:rsidR="009110E0" w:rsidRPr="00D62049" w:rsidRDefault="009110E0" w:rsidP="00C33948">
      <w:r w:rsidRPr="00D62049">
        <w:t>The following section provides a background to the logistic map and the concepts of system dynamics and attractors. Then we introduce several information visualization techniques to explore qualitative system behavior, bifurcations, the path to chaos, fractals, and strange attractors. We investigate the differen</w:t>
      </w:r>
      <w:r w:rsidR="00F4624F">
        <w:t>ce between chaos and randomness. F</w:t>
      </w:r>
      <w:r w:rsidR="00F4624F" w:rsidRPr="00D62049">
        <w:t>inally,</w:t>
      </w:r>
      <w:r w:rsidRPr="00D62049">
        <w:t xml:space="preserve"> </w:t>
      </w:r>
      <w:r w:rsidR="00F4624F">
        <w:t>we visualize</w:t>
      </w:r>
      <w:r w:rsidRPr="00D62049">
        <w:t xml:space="preserve"> the famous butterfly effect and</w:t>
      </w:r>
      <w:r w:rsidR="00F4624F">
        <w:t xml:space="preserve"> conclude with a </w:t>
      </w:r>
      <w:r w:rsidR="00F4624F">
        <w:lastRenderedPageBreak/>
        <w:t>discussion of</w:t>
      </w:r>
      <w:r w:rsidRPr="00D62049">
        <w:t xml:space="preserve"> its implications for scientific prediction</w:t>
      </w:r>
      <w:r w:rsidR="00F4624F">
        <w:t xml:space="preserve"> and complexity</w:t>
      </w:r>
      <w:r w:rsidRPr="00D62049">
        <w:t>. All of these models and visualizations are developed in Python using Pynamical; for readability, we reserve the technical details of its functionality for the appendix.</w:t>
      </w:r>
    </w:p>
    <w:p w:rsidR="006115C9" w:rsidRPr="00D62049" w:rsidRDefault="006115C9" w:rsidP="00C33948"/>
    <w:p w:rsidR="009110E0" w:rsidRPr="00D62049" w:rsidRDefault="00F849C3" w:rsidP="00C33948">
      <w:pPr>
        <w:pStyle w:val="Heading2"/>
      </w:pPr>
      <w:bookmarkStart w:id="9" w:name="_Toc465874145"/>
      <w:r>
        <w:t>Background and Model</w:t>
      </w:r>
      <w:bookmarkEnd w:id="9"/>
    </w:p>
    <w:p w:rsidR="009110E0" w:rsidRPr="00D62049" w:rsidRDefault="009110E0" w:rsidP="00C33948">
      <w:r w:rsidRPr="00D62049">
        <w:t xml:space="preserve">Edward Lorenz, the father of chaos theory </w:t>
      </w:r>
      <w:r w:rsidRPr="00D62049">
        <w:fldChar w:fldCharType="begin"/>
      </w:r>
      <w:r w:rsidRPr="00D62049">
        <w:instrText xml:space="preserve"> ADDIN ZOTERO_ITEM CSL_CITATION {"citationID":"21plgbu17c","properties":{"formattedCitation":"(38)","plainCitation":"(38)"},"citationItems":[{"id":408,"uris":["http://zotero.org/users/1098686/items/W8TZH6J3"],"uri":["http://zotero.org/users/1098686/items/W8TZH6J3"],"itemData":{"id":408,"type":"article-journal","title":"The Lorenz Attractor Exists","container-title":"Nature","page":"948-949","volume":"406","issue":"6799","source":"Google Scholar","shortTitle":"Bacterial genomics","author":[{"family":"Stewart","given":"Ian"}],"issued":{"date-parts":[["2000",8]]}}}],"schema":"https://github.com/citation-style-language/schema/raw/master/csl-citation.json"} </w:instrText>
      </w:r>
      <w:r w:rsidRPr="00D62049">
        <w:fldChar w:fldCharType="separate"/>
      </w:r>
      <w:r w:rsidRPr="00D62049">
        <w:t>(38)</w:t>
      </w:r>
      <w:r w:rsidRPr="00D62049">
        <w:fldChar w:fldCharType="end"/>
      </w:r>
      <w:r w:rsidRPr="00D62049">
        <w:t xml:space="preserve">, once described chaos as “when the present determines the future, but the approximate present does not approximately determine the future” </w:t>
      </w:r>
      <w:r w:rsidRPr="00D62049">
        <w:fldChar w:fldCharType="begin"/>
      </w:r>
      <w:r w:rsidRPr="00D62049">
        <w:instrText xml:space="preserve"> ADDIN ZOTERO_ITEM CSL_CITATION {"citationID":"ppj927vep","properties":{"formattedCitation":"(39)","plainCitation":"(39)"},"citationItems":[{"id":1076,"uris":["http://zotero.org/users/1098686/items/JB8P5QAN"],"uri":["http://zotero.org/users/1098686/items/JB8P5QAN"],"itemData":{"id":1076,"type":"post-weblog","title":"Chaos in an Atmosphere Hanging on a Wall","container-title":"Mathematics of Planet Earth","URL":"http://mpe2013.org/2013/03/17/chaos-in-an-atmosphere-hanging-on-a-wall/","author":[{"family":"Danforth","given":"Christopher M."}],"issued":{"date-parts":[["2013",3,17]]}}}],"schema":"https://github.com/citation-style-language/schema/raw/master/csl-citation.json"} </w:instrText>
      </w:r>
      <w:r w:rsidRPr="00D62049">
        <w:fldChar w:fldCharType="separate"/>
      </w:r>
      <w:r w:rsidRPr="00D62049">
        <w:t>(39)</w:t>
      </w:r>
      <w:r w:rsidRPr="00D62049">
        <w:fldChar w:fldCharType="end"/>
      </w:r>
      <w:r w:rsidRPr="00D62049">
        <w:t xml:space="preserve">. Lorenz first discovered chaos by accident while developing a simple mathematical model of atmospheric convection, using three ordinary differential equations </w:t>
      </w:r>
      <w:r w:rsidRPr="00D62049">
        <w:fldChar w:fldCharType="begin"/>
      </w:r>
      <w:r w:rsidRPr="00D62049">
        <w:instrText xml:space="preserve"> ADDIN ZOTERO_ITEM CSL_CITATION {"citationID":"jc8plbc3t","properties":{"formattedCitation":"(31)","plainCitation":"(31)"},"citationItems":[{"id":417,"uris":["http://zotero.org/users/1098686/items/6PA8P79S"],"uri":["http://zotero.org/users/1098686/items/6PA8P79S"],"itemData":{"id":417,"type":"article-journal","title":"Deterministic Nonperiodic Flow","container-title":"Journal of the Atmospheric Sciences","page":"130-141","volume":"20","author":[{"family":"Lorenz","given":"Edward N."}],"issued":{"date-parts":[["1963"]]}}}],"schema":"https://github.com/citation-style-language/schema/raw/master/csl-citation.json"} </w:instrText>
      </w:r>
      <w:r w:rsidRPr="00D62049">
        <w:fldChar w:fldCharType="separate"/>
      </w:r>
      <w:r w:rsidRPr="00D62049">
        <w:t>(31)</w:t>
      </w:r>
      <w:r w:rsidRPr="00D62049">
        <w:fldChar w:fldCharType="end"/>
      </w:r>
      <w:r w:rsidRPr="00D62049">
        <w:t xml:space="preserve">. He found that nearly indistinguishable initial conditions could produce completely divergent outcomes, rendering weather prediction impossible beyond a time horizon of about a fortnight </w:t>
      </w:r>
      <w:r w:rsidRPr="00D62049">
        <w:fldChar w:fldCharType="begin"/>
      </w:r>
      <w:r w:rsidRPr="00D62049">
        <w:instrText xml:space="preserve"> ADDIN ZOTERO_ITEM CSL_CITATION {"citationID":"1lj5qi918","properties":{"formattedCitation":"(40)","plainCitation":"(40)"},"citationItems":[{"id":1104,"uris":["http://zotero.org/users/1098686/items/IH4QRND9"],"uri":["http://zotero.org/users/1098686/items/IH4QRND9"],"itemData":{"id":1104,"type":"book","title":"Chaos: Making a New Science","publisher":"Cardinal","publisher-place":"Indianapolis","source":"Amazon","event-place":"Indianapolis","ISBN":"978-0-7474-0413-2","shortTitle":"Chaos","language":"English","author":[{"family":"Gleick","given":"James"}],"issued":{"date-parts":[["1991"]]}}}],"schema":"https://github.com/citation-style-language/schema/raw/master/csl-citation.json"} </w:instrText>
      </w:r>
      <w:r w:rsidRPr="00D62049">
        <w:fldChar w:fldCharType="separate"/>
      </w:r>
      <w:r w:rsidRPr="00D62049">
        <w:t>(40)</w:t>
      </w:r>
      <w:r w:rsidRPr="00D62049">
        <w:fldChar w:fldCharType="end"/>
      </w:r>
      <w:r w:rsidRPr="00D62049">
        <w:t>.</w:t>
      </w:r>
    </w:p>
    <w:p w:rsidR="009110E0" w:rsidRPr="00D62049" w:rsidRDefault="009110E0" w:rsidP="00C33948">
      <w:r w:rsidRPr="00D62049">
        <w:t xml:space="preserve">How can this possibly happen with a simple deterministic system? We will explore an example using the </w:t>
      </w:r>
      <w:r w:rsidRPr="00D62049">
        <w:rPr>
          <w:i/>
        </w:rPr>
        <w:t>logistic map</w:t>
      </w:r>
      <w:r w:rsidRPr="00D62049">
        <w:t>, a model based on the common s-curve logistic function that shows how a population grows slowly, then rapidly, before tapering off as it reaches its environment</w:t>
      </w:r>
      <w:r w:rsidR="00362FA5">
        <w:t>’</w:t>
      </w:r>
      <w:r w:rsidRPr="00D62049">
        <w:t xml:space="preserve">s carrying capacity </w:t>
      </w:r>
      <w:r w:rsidRPr="00D62049">
        <w:fldChar w:fldCharType="begin"/>
      </w:r>
      <w:r w:rsidRPr="00D62049">
        <w:instrText xml:space="preserve"> ADDIN ZOTERO_ITEM CSL_CITATION {"citationID":"28dqqtbpu8","properties":{"formattedCitation":"(41,42)","plainCitation":"(41,42)"},"citationItems":[{"id":454,"uris":["http://zotero.org/users/1098686/items/JK36AA9T"],"uri":["http://zotero.org/users/1098686/items/JK36AA9T"],"itemData":{"id":454,"type":"article-journal","title":"Biological Populations with Nonoverlapping Generations: Stable Points, Stable Cycles, and Chaos","container-title":"Science","page":"645-647","volume":"186","issue":"4164","author":[{"family":"May","given":"Robert M."}],"issued":{"date-parts":[["1974",11]]}}},{"id":1415,"uris":["http://zotero.org/users/1098686/items/HKMCA7E5"],"uri":["http://zotero.org/users/1098686/items/HKMCA7E5"],"itemData":{"id":1415,"type":"article-journal","title":"Optimal Harvesting Policy for Stochastic Logistic Population Model","container-title":"Applied Mathematics and Computation","page":"157-162","volume":"218","issue":"1","source":"CrossRef","DOI":"10.1016/j.amc.2011.05.079","ISSN":"00963003","language":"en","author":[{"family":"Li","given":"Wenxue"},{"family":"Wang","given":"Ke"},{"family":"Su","given":"Huan"}],"issued":{"date-parts":[["2011",9]]}}}],"schema":"https://github.com/citation-style-language/schema/raw/master/csl-citation.json"} </w:instrText>
      </w:r>
      <w:r w:rsidRPr="00D62049">
        <w:fldChar w:fldCharType="separate"/>
      </w:r>
      <w:r w:rsidRPr="00D62049">
        <w:t>(41,42)</w:t>
      </w:r>
      <w:r w:rsidRPr="00D62049">
        <w:fldChar w:fldCharType="end"/>
      </w:r>
      <w:r w:rsidRPr="00D62049">
        <w:t xml:space="preserve">. The logistic function uses a differential equation that treats time as continuous. The logistic map instead uses a difference equation to look at discrete time steps </w:t>
      </w:r>
      <w:r w:rsidRPr="00D62049">
        <w:fldChar w:fldCharType="begin"/>
      </w:r>
      <w:r w:rsidRPr="00D62049">
        <w:instrText xml:space="preserve"> ADDIN ZOTERO_ITEM CSL_CITATION {"citationID":"yvW2Pnfn","properties":{"formattedCitation":"(43,44)","plainCitation":"(43,44)"},"citationItems":[{"id":1593,"uris":["http://zotero.org/users/1098686/items/MS56Q5SW"],"uri":["http://zotero.org/users/1098686/items/MS56Q5SW"],"itemData":{"id":1593,"type":"chapter","title":"Chaotic Growth with the Logistic Model of P.F. Verhulst","container-title":"The Logistic Map and the Route to Chaos","publisher":"Springer-Verlag","publisher-place":"Berlin","page":"3-11","event-place":"Berlin","ISBN":"978-3-540-28366-9","editor":[{"family":"Ausloos","given":"Marcel"},{"family":"Dirickx","given":"Michel"}],"author":[{"family":"Pastijn","given":"Hugo"}],"issued":{"date-parts":[["2006"]]}}},{"id":1235,"uris":["http://zotero.org/users/1098686/items/TVNKT2Z8"],"uri":["http://zotero.org/users/1098686/items/TVNKT2Z8"],"itemData":{"id":1235,"type":"book","title":"Nonlinear Dynamics and Chaos","publisher":"Westview Press","publisher-place":"Boulder","edition":"2nd","source":"Amazon","event-place":"Boulder","abstract":"An accessible introduction to chaos and nonlinear systems, with numerous examples, illustrations, and applications to science and engineering.","ISBN":"978-0-8133-4910-7","shortTitle":"Nonlinear Dynamics and Chaos","language":"English","author":[{"family":"Strogatz","given":"Steven H."}],"issued":{"date-parts":[["2014",7,29]]}}}],"schema":"https://github.com/citation-style-language/schema/raw/master/csl-citation.json"} </w:instrText>
      </w:r>
      <w:r w:rsidRPr="00D62049">
        <w:fldChar w:fldCharType="separate"/>
      </w:r>
      <w:r w:rsidRPr="00D62049">
        <w:t>(43,44)</w:t>
      </w:r>
      <w:r w:rsidRPr="00D62049">
        <w:fldChar w:fldCharType="end"/>
      </w:r>
      <w:r w:rsidRPr="00D62049">
        <w:t xml:space="preserve">. It is called the logistic </w:t>
      </w:r>
      <w:r w:rsidRPr="00D62049">
        <w:rPr>
          <w:i/>
          <w:iCs/>
        </w:rPr>
        <w:t>map</w:t>
      </w:r>
      <w:r w:rsidRPr="00D62049">
        <w:t xml:space="preserve"> because it maps the population value at any time step to its value at the next time step: </w:t>
      </w:r>
      <w:r w:rsidRPr="00D62049">
        <w:rPr>
          <w:i/>
        </w:rPr>
        <w:lastRenderedPageBreak/>
        <w:t>x</w:t>
      </w:r>
      <w:r w:rsidRPr="00D62049">
        <w:rPr>
          <w:i/>
          <w:vertAlign w:val="subscript"/>
        </w:rPr>
        <w:t>t</w:t>
      </w:r>
      <w:r w:rsidRPr="00D62049">
        <w:rPr>
          <w:vertAlign w:val="subscript"/>
        </w:rPr>
        <w:t>+1</w:t>
      </w:r>
      <w:r w:rsidRPr="00D62049">
        <w:t xml:space="preserve"> = </w:t>
      </w:r>
      <w:r w:rsidRPr="00D62049">
        <w:rPr>
          <w:i/>
        </w:rPr>
        <w:t xml:space="preserve">r </w:t>
      </w:r>
      <w:proofErr w:type="spellStart"/>
      <w:r w:rsidRPr="00D62049">
        <w:rPr>
          <w:i/>
        </w:rPr>
        <w:t>x</w:t>
      </w:r>
      <w:r w:rsidRPr="00D62049">
        <w:rPr>
          <w:i/>
          <w:vertAlign w:val="subscript"/>
        </w:rPr>
        <w:t>t</w:t>
      </w:r>
      <w:proofErr w:type="spellEnd"/>
      <w:r w:rsidRPr="00D62049">
        <w:rPr>
          <w:i/>
          <w:vertAlign w:val="subscript"/>
        </w:rPr>
        <w:t xml:space="preserve"> </w:t>
      </w:r>
      <w:r w:rsidRPr="00D62049">
        <w:t>(1–</w:t>
      </w:r>
      <w:proofErr w:type="spellStart"/>
      <w:r w:rsidRPr="00D62049">
        <w:rPr>
          <w:i/>
        </w:rPr>
        <w:t>x</w:t>
      </w:r>
      <w:r w:rsidRPr="00D62049">
        <w:rPr>
          <w:i/>
          <w:vertAlign w:val="subscript"/>
        </w:rPr>
        <w:t>t</w:t>
      </w:r>
      <w:proofErr w:type="spellEnd"/>
      <w:r w:rsidRPr="00D62049">
        <w:t xml:space="preserve">). This nonlinear equation defines the rules, or </w:t>
      </w:r>
      <w:r w:rsidRPr="00D62049">
        <w:rPr>
          <w:i/>
        </w:rPr>
        <w:t>dynamics</w:t>
      </w:r>
      <w:r w:rsidRPr="00D62049">
        <w:t xml:space="preserve">, of our system: </w:t>
      </w:r>
      <w:r w:rsidRPr="00D62049">
        <w:rPr>
          <w:i/>
          <w:iCs/>
        </w:rPr>
        <w:t>x</w:t>
      </w:r>
      <w:r w:rsidRPr="00D62049">
        <w:t xml:space="preserve"> represents the population at some time </w:t>
      </w:r>
      <w:r w:rsidRPr="00D62049">
        <w:rPr>
          <w:i/>
          <w:iCs/>
        </w:rPr>
        <w:t>t</w:t>
      </w:r>
      <w:r w:rsidRPr="00D62049">
        <w:rPr>
          <w:iCs/>
        </w:rPr>
        <w:t>,</w:t>
      </w:r>
      <w:r w:rsidRPr="00D62049">
        <w:t xml:space="preserve"> and </w:t>
      </w:r>
      <w:r w:rsidRPr="00D62049">
        <w:rPr>
          <w:i/>
          <w:iCs/>
        </w:rPr>
        <w:t>r</w:t>
      </w:r>
      <w:r w:rsidRPr="00D62049">
        <w:t xml:space="preserve"> represents the growth rate. </w:t>
      </w:r>
      <w:proofErr w:type="gramStart"/>
      <w:r w:rsidRPr="00D62049">
        <w:t>Thus</w:t>
      </w:r>
      <w:proofErr w:type="gramEnd"/>
      <w:r w:rsidRPr="00D62049">
        <w:t xml:space="preserve"> the population level at any given time is a function of the growth rate parameter and the previous time step</w:t>
      </w:r>
      <w:r w:rsidR="00362FA5">
        <w:t>’</w:t>
      </w:r>
      <w:r w:rsidRPr="00D62049">
        <w:t>s population level. If the growth rate is set too low, the population will die out and go extinct. Higher growth rates might settle toward a stable value or fluctuate across a series of population booms and busts.</w:t>
      </w:r>
    </w:p>
    <w:p w:rsidR="006115C9" w:rsidRPr="00D62049" w:rsidRDefault="009110E0" w:rsidP="00C33948">
      <w:r w:rsidRPr="00D62049">
        <w:t xml:space="preserve">Chaos can manifest itself in both continuous (i.e., with dynamics defined by differential equations) and discrete (i.e., with dynamics defined by an iterated map) nonlinear dynamical systems. The logistic map is a simple, one-dimensional, discrete equation that produces chaos at certain growth rates. We will explore this in depth momentarily, but first, we use Pynamical to run the logistic model for 20 time steps (we will henceforth call these recursive iterations of the equation </w:t>
      </w:r>
      <w:r w:rsidRPr="00D62049">
        <w:rPr>
          <w:i/>
          <w:iCs/>
        </w:rPr>
        <w:t>generations</w:t>
      </w:r>
      <w:r w:rsidRPr="00D62049">
        <w:t xml:space="preserve">) for growth rate parameter values of 0.5, 1, 1.5, 2, 2.5, 3, and 3.5. Table 1 presents the results. The columns represent growth rates and the rows represent generations. The model always starts with a population level of 0.5 and represents population as a ratio between 0 (extinction) and 1 (the maximum carrying capacity of our system). If we trace down the column in Table 1 under growth rate 1.5, we see that the population level eventually settles toward a final value of 0.333 after several generations. In the column for growth rate 2, we see an unchanging population level of 0.5 across every generation. This makes </w:t>
      </w:r>
      <w:r w:rsidRPr="00D62049">
        <w:lastRenderedPageBreak/>
        <w:t xml:space="preserve">sense in the real world – if two parents produce two children, the overall population will neither grow nor shrink. </w:t>
      </w:r>
      <w:proofErr w:type="gramStart"/>
      <w:r w:rsidRPr="00D62049">
        <w:t>Thus</w:t>
      </w:r>
      <w:proofErr w:type="gramEnd"/>
      <w:r w:rsidRPr="00D62049">
        <w:t xml:space="preserve"> a growth rate parameter value of 2 r</w:t>
      </w:r>
      <w:r w:rsidR="00C03163">
        <w:t>epresents the replacement rate.</w:t>
      </w:r>
    </w:p>
    <w:tbl>
      <w:tblPr>
        <w:tblStyle w:val="TableGrid"/>
        <w:tblW w:w="8155" w:type="dxa"/>
        <w:tblInd w:w="108" w:type="dxa"/>
        <w:tblLook w:val="04A0" w:firstRow="1" w:lastRow="0" w:firstColumn="1" w:lastColumn="0" w:noHBand="0" w:noVBand="1"/>
      </w:tblPr>
      <w:tblGrid>
        <w:gridCol w:w="1338"/>
        <w:gridCol w:w="986"/>
        <w:gridCol w:w="986"/>
        <w:gridCol w:w="986"/>
        <w:gridCol w:w="986"/>
        <w:gridCol w:w="995"/>
        <w:gridCol w:w="986"/>
        <w:gridCol w:w="986"/>
      </w:tblGrid>
      <w:tr w:rsidR="009110E0" w:rsidRPr="00F46A56" w:rsidTr="00F46A56">
        <w:trPr>
          <w:trHeight w:val="216"/>
        </w:trPr>
        <w:tc>
          <w:tcPr>
            <w:tcW w:w="1244" w:type="dxa"/>
            <w:noWrap/>
            <w:vAlign w:val="bottom"/>
            <w:hideMark/>
          </w:tcPr>
          <w:p w:rsidR="009110E0" w:rsidRPr="00F46A56" w:rsidRDefault="009110E0" w:rsidP="00F46A56">
            <w:pPr>
              <w:pStyle w:val="TableHeader"/>
            </w:pPr>
            <w:r w:rsidRPr="00F46A56">
              <w:t>Generation</w:t>
            </w:r>
          </w:p>
        </w:tc>
        <w:tc>
          <w:tcPr>
            <w:tcW w:w="986" w:type="dxa"/>
            <w:noWrap/>
            <w:vAlign w:val="bottom"/>
            <w:hideMark/>
          </w:tcPr>
          <w:p w:rsidR="009110E0" w:rsidRPr="00F46A56" w:rsidRDefault="009110E0" w:rsidP="00F46A56">
            <w:pPr>
              <w:pStyle w:val="TableHeader"/>
            </w:pPr>
            <w:r w:rsidRPr="00F46A56">
              <w:t>r = 0.5</w:t>
            </w:r>
          </w:p>
        </w:tc>
        <w:tc>
          <w:tcPr>
            <w:tcW w:w="986" w:type="dxa"/>
            <w:noWrap/>
            <w:vAlign w:val="bottom"/>
            <w:hideMark/>
          </w:tcPr>
          <w:p w:rsidR="009110E0" w:rsidRPr="00F46A56" w:rsidRDefault="009110E0" w:rsidP="00F46A56">
            <w:pPr>
              <w:pStyle w:val="TableHeader"/>
            </w:pPr>
            <w:r w:rsidRPr="00F46A56">
              <w:t>r = 1.0</w:t>
            </w:r>
          </w:p>
        </w:tc>
        <w:tc>
          <w:tcPr>
            <w:tcW w:w="986" w:type="dxa"/>
            <w:noWrap/>
            <w:vAlign w:val="bottom"/>
            <w:hideMark/>
          </w:tcPr>
          <w:p w:rsidR="009110E0" w:rsidRPr="00F46A56" w:rsidRDefault="009110E0" w:rsidP="00F46A56">
            <w:pPr>
              <w:pStyle w:val="TableHeader"/>
            </w:pPr>
            <w:r w:rsidRPr="00F46A56">
              <w:t>r = 1.5</w:t>
            </w:r>
          </w:p>
        </w:tc>
        <w:tc>
          <w:tcPr>
            <w:tcW w:w="986" w:type="dxa"/>
            <w:noWrap/>
            <w:vAlign w:val="bottom"/>
            <w:hideMark/>
          </w:tcPr>
          <w:p w:rsidR="009110E0" w:rsidRPr="00F46A56" w:rsidRDefault="009110E0" w:rsidP="00F46A56">
            <w:pPr>
              <w:pStyle w:val="TableHeader"/>
            </w:pPr>
            <w:r w:rsidRPr="00F46A56">
              <w:t>r = 2.0</w:t>
            </w:r>
          </w:p>
        </w:tc>
        <w:tc>
          <w:tcPr>
            <w:tcW w:w="995" w:type="dxa"/>
            <w:noWrap/>
            <w:vAlign w:val="bottom"/>
            <w:hideMark/>
          </w:tcPr>
          <w:p w:rsidR="009110E0" w:rsidRPr="00F46A56" w:rsidRDefault="009110E0" w:rsidP="00F46A56">
            <w:pPr>
              <w:pStyle w:val="TableHeader"/>
            </w:pPr>
            <w:r w:rsidRPr="00F46A56">
              <w:t>r = 2.5</w:t>
            </w:r>
          </w:p>
        </w:tc>
        <w:tc>
          <w:tcPr>
            <w:tcW w:w="986" w:type="dxa"/>
            <w:noWrap/>
            <w:vAlign w:val="bottom"/>
            <w:hideMark/>
          </w:tcPr>
          <w:p w:rsidR="009110E0" w:rsidRPr="00F46A56" w:rsidRDefault="009110E0" w:rsidP="00F46A56">
            <w:pPr>
              <w:pStyle w:val="TableHeader"/>
            </w:pPr>
            <w:r w:rsidRPr="00F46A56">
              <w:t>r = 3.0</w:t>
            </w:r>
          </w:p>
        </w:tc>
        <w:tc>
          <w:tcPr>
            <w:tcW w:w="986" w:type="dxa"/>
            <w:noWrap/>
            <w:vAlign w:val="bottom"/>
            <w:hideMark/>
          </w:tcPr>
          <w:p w:rsidR="009110E0" w:rsidRPr="00F46A56" w:rsidRDefault="00F46A56" w:rsidP="00F46A56">
            <w:pPr>
              <w:pStyle w:val="TableHeader"/>
            </w:pPr>
            <w:r w:rsidRPr="00F46A56">
              <w:t xml:space="preserve">r = </w:t>
            </w:r>
            <w:r w:rsidR="009110E0" w:rsidRPr="00F46A56">
              <w:t>3.5</w:t>
            </w:r>
          </w:p>
        </w:tc>
      </w:tr>
      <w:tr w:rsidR="009110E0" w:rsidRPr="00F46A56" w:rsidTr="00F46A56">
        <w:trPr>
          <w:trHeight w:val="216"/>
        </w:trPr>
        <w:tc>
          <w:tcPr>
            <w:tcW w:w="1244" w:type="dxa"/>
            <w:noWrap/>
            <w:vAlign w:val="bottom"/>
            <w:hideMark/>
          </w:tcPr>
          <w:p w:rsidR="009110E0" w:rsidRPr="00F46A56" w:rsidRDefault="009110E0" w:rsidP="00F46A56">
            <w:pPr>
              <w:pStyle w:val="Tablebody"/>
            </w:pPr>
            <w:r w:rsidRPr="00F46A56">
              <w:t>1</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2</w:t>
            </w:r>
          </w:p>
        </w:tc>
        <w:tc>
          <w:tcPr>
            <w:tcW w:w="986" w:type="dxa"/>
            <w:noWrap/>
            <w:vAlign w:val="bottom"/>
            <w:hideMark/>
          </w:tcPr>
          <w:p w:rsidR="009110E0" w:rsidRPr="00F46A56" w:rsidRDefault="009110E0" w:rsidP="00F46A56">
            <w:pPr>
              <w:pStyle w:val="Tablebody"/>
            </w:pPr>
            <w:r w:rsidRPr="00F46A56">
              <w:t>0.125</w:t>
            </w:r>
          </w:p>
        </w:tc>
        <w:tc>
          <w:tcPr>
            <w:tcW w:w="986" w:type="dxa"/>
            <w:noWrap/>
            <w:vAlign w:val="bottom"/>
            <w:hideMark/>
          </w:tcPr>
          <w:p w:rsidR="009110E0" w:rsidRPr="00F46A56" w:rsidRDefault="009110E0" w:rsidP="00F46A56">
            <w:pPr>
              <w:pStyle w:val="Tablebody"/>
            </w:pPr>
            <w:r w:rsidRPr="00F46A56">
              <w:t>0.250</w:t>
            </w:r>
          </w:p>
        </w:tc>
        <w:tc>
          <w:tcPr>
            <w:tcW w:w="986" w:type="dxa"/>
            <w:noWrap/>
            <w:vAlign w:val="bottom"/>
            <w:hideMark/>
          </w:tcPr>
          <w:p w:rsidR="009110E0" w:rsidRPr="00F46A56" w:rsidRDefault="009110E0" w:rsidP="00F46A56">
            <w:pPr>
              <w:pStyle w:val="Tablebody"/>
            </w:pPr>
            <w:r w:rsidRPr="00F46A56">
              <w:t>0.375</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0.625</w:t>
            </w:r>
          </w:p>
        </w:tc>
        <w:tc>
          <w:tcPr>
            <w:tcW w:w="986" w:type="dxa"/>
            <w:noWrap/>
            <w:vAlign w:val="bottom"/>
            <w:hideMark/>
          </w:tcPr>
          <w:p w:rsidR="009110E0" w:rsidRPr="00F46A56" w:rsidRDefault="009110E0" w:rsidP="00F46A56">
            <w:pPr>
              <w:pStyle w:val="Tablebody"/>
            </w:pPr>
            <w:r w:rsidRPr="00F46A56">
              <w:t>0.750</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3</w:t>
            </w:r>
          </w:p>
        </w:tc>
        <w:tc>
          <w:tcPr>
            <w:tcW w:w="986" w:type="dxa"/>
            <w:noWrap/>
            <w:vAlign w:val="bottom"/>
            <w:hideMark/>
          </w:tcPr>
          <w:p w:rsidR="009110E0" w:rsidRPr="00F46A56" w:rsidRDefault="009110E0" w:rsidP="00F46A56">
            <w:pPr>
              <w:pStyle w:val="Tablebody"/>
            </w:pPr>
            <w:r w:rsidRPr="00F46A56">
              <w:t>0.055</w:t>
            </w:r>
          </w:p>
        </w:tc>
        <w:tc>
          <w:tcPr>
            <w:tcW w:w="986" w:type="dxa"/>
            <w:noWrap/>
            <w:vAlign w:val="bottom"/>
            <w:hideMark/>
          </w:tcPr>
          <w:p w:rsidR="009110E0" w:rsidRPr="00F46A56" w:rsidRDefault="009110E0" w:rsidP="00F46A56">
            <w:pPr>
              <w:pStyle w:val="Tablebody"/>
            </w:pPr>
            <w:r w:rsidRPr="00F46A56">
              <w:t>0.188</w:t>
            </w:r>
          </w:p>
        </w:tc>
        <w:tc>
          <w:tcPr>
            <w:tcW w:w="986" w:type="dxa"/>
            <w:noWrap/>
            <w:vAlign w:val="bottom"/>
            <w:hideMark/>
          </w:tcPr>
          <w:p w:rsidR="009110E0" w:rsidRPr="00F46A56" w:rsidRDefault="009110E0" w:rsidP="00F46A56">
            <w:pPr>
              <w:pStyle w:val="Tablebody"/>
            </w:pPr>
            <w:r w:rsidRPr="00F46A56">
              <w:t>0.352</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0.586</w:t>
            </w:r>
          </w:p>
        </w:tc>
        <w:tc>
          <w:tcPr>
            <w:tcW w:w="986" w:type="dxa"/>
            <w:noWrap/>
            <w:vAlign w:val="bottom"/>
            <w:hideMark/>
          </w:tcPr>
          <w:p w:rsidR="009110E0" w:rsidRPr="00F46A56" w:rsidRDefault="009110E0" w:rsidP="00F46A56">
            <w:pPr>
              <w:pStyle w:val="Tablebody"/>
            </w:pPr>
            <w:r w:rsidRPr="00F46A56">
              <w:t>0.562</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4</w:t>
            </w:r>
          </w:p>
        </w:tc>
        <w:tc>
          <w:tcPr>
            <w:tcW w:w="986" w:type="dxa"/>
            <w:noWrap/>
            <w:vAlign w:val="bottom"/>
            <w:hideMark/>
          </w:tcPr>
          <w:p w:rsidR="009110E0" w:rsidRPr="00F46A56" w:rsidRDefault="009110E0" w:rsidP="00F46A56">
            <w:pPr>
              <w:pStyle w:val="Tablebody"/>
            </w:pPr>
            <w:r w:rsidRPr="00F46A56">
              <w:t>0.026</w:t>
            </w:r>
          </w:p>
        </w:tc>
        <w:tc>
          <w:tcPr>
            <w:tcW w:w="986" w:type="dxa"/>
            <w:noWrap/>
            <w:vAlign w:val="bottom"/>
            <w:hideMark/>
          </w:tcPr>
          <w:p w:rsidR="009110E0" w:rsidRPr="00F46A56" w:rsidRDefault="009110E0" w:rsidP="00F46A56">
            <w:pPr>
              <w:pStyle w:val="Tablebody"/>
            </w:pPr>
            <w:r w:rsidRPr="00F46A56">
              <w:t>0.152</w:t>
            </w:r>
          </w:p>
        </w:tc>
        <w:tc>
          <w:tcPr>
            <w:tcW w:w="986" w:type="dxa"/>
            <w:noWrap/>
            <w:vAlign w:val="bottom"/>
            <w:hideMark/>
          </w:tcPr>
          <w:p w:rsidR="009110E0" w:rsidRPr="00F46A56" w:rsidRDefault="009110E0" w:rsidP="00F46A56">
            <w:pPr>
              <w:pStyle w:val="Tablebody"/>
            </w:pPr>
            <w:r w:rsidRPr="00F46A56">
              <w:t>0.342</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0.607</w:t>
            </w:r>
          </w:p>
        </w:tc>
        <w:tc>
          <w:tcPr>
            <w:tcW w:w="986" w:type="dxa"/>
            <w:noWrap/>
            <w:vAlign w:val="bottom"/>
            <w:hideMark/>
          </w:tcPr>
          <w:p w:rsidR="009110E0" w:rsidRPr="00F46A56" w:rsidRDefault="009110E0" w:rsidP="00F46A56">
            <w:pPr>
              <w:pStyle w:val="Tablebody"/>
            </w:pPr>
            <w:r w:rsidRPr="00F46A56">
              <w:t>0.738</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5</w:t>
            </w:r>
          </w:p>
        </w:tc>
        <w:tc>
          <w:tcPr>
            <w:tcW w:w="986" w:type="dxa"/>
            <w:noWrap/>
            <w:vAlign w:val="bottom"/>
            <w:hideMark/>
          </w:tcPr>
          <w:p w:rsidR="009110E0" w:rsidRPr="00F46A56" w:rsidRDefault="009110E0" w:rsidP="00F46A56">
            <w:pPr>
              <w:pStyle w:val="Tablebody"/>
            </w:pPr>
            <w:r w:rsidRPr="00F46A56">
              <w:t>0.013</w:t>
            </w:r>
          </w:p>
        </w:tc>
        <w:tc>
          <w:tcPr>
            <w:tcW w:w="986" w:type="dxa"/>
            <w:noWrap/>
            <w:vAlign w:val="bottom"/>
            <w:hideMark/>
          </w:tcPr>
          <w:p w:rsidR="009110E0" w:rsidRPr="00F46A56" w:rsidRDefault="009110E0" w:rsidP="00F46A56">
            <w:pPr>
              <w:pStyle w:val="Tablebody"/>
            </w:pPr>
            <w:r w:rsidRPr="00F46A56">
              <w:t>0.129</w:t>
            </w:r>
          </w:p>
        </w:tc>
        <w:tc>
          <w:tcPr>
            <w:tcW w:w="986" w:type="dxa"/>
            <w:noWrap/>
            <w:vAlign w:val="bottom"/>
            <w:hideMark/>
          </w:tcPr>
          <w:p w:rsidR="009110E0" w:rsidRPr="00F46A56" w:rsidRDefault="009110E0" w:rsidP="00F46A56">
            <w:pPr>
              <w:pStyle w:val="Tablebody"/>
            </w:pPr>
            <w:r w:rsidRPr="00F46A56">
              <w:t>0.338</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0.597</w:t>
            </w:r>
          </w:p>
        </w:tc>
        <w:tc>
          <w:tcPr>
            <w:tcW w:w="986" w:type="dxa"/>
            <w:noWrap/>
            <w:vAlign w:val="bottom"/>
            <w:hideMark/>
          </w:tcPr>
          <w:p w:rsidR="009110E0" w:rsidRPr="00F46A56" w:rsidRDefault="009110E0" w:rsidP="00F46A56">
            <w:pPr>
              <w:pStyle w:val="Tablebody"/>
            </w:pPr>
            <w:r w:rsidRPr="00F46A56">
              <w:t>0.580</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6</w:t>
            </w:r>
          </w:p>
        </w:tc>
        <w:tc>
          <w:tcPr>
            <w:tcW w:w="986" w:type="dxa"/>
            <w:noWrap/>
            <w:vAlign w:val="bottom"/>
            <w:hideMark/>
          </w:tcPr>
          <w:p w:rsidR="009110E0" w:rsidRPr="00F46A56" w:rsidRDefault="009110E0" w:rsidP="00F46A56">
            <w:pPr>
              <w:pStyle w:val="Tablebody"/>
            </w:pPr>
            <w:r w:rsidRPr="00F46A56">
              <w:t>0.006</w:t>
            </w:r>
          </w:p>
        </w:tc>
        <w:tc>
          <w:tcPr>
            <w:tcW w:w="986" w:type="dxa"/>
            <w:noWrap/>
            <w:vAlign w:val="bottom"/>
            <w:hideMark/>
          </w:tcPr>
          <w:p w:rsidR="009110E0" w:rsidRPr="00F46A56" w:rsidRDefault="009110E0" w:rsidP="00F46A56">
            <w:pPr>
              <w:pStyle w:val="Tablebody"/>
            </w:pPr>
            <w:r w:rsidRPr="00F46A56">
              <w:t>0.112</w:t>
            </w:r>
          </w:p>
        </w:tc>
        <w:tc>
          <w:tcPr>
            <w:tcW w:w="986" w:type="dxa"/>
            <w:noWrap/>
            <w:vAlign w:val="bottom"/>
            <w:hideMark/>
          </w:tcPr>
          <w:p w:rsidR="009110E0" w:rsidRPr="00F46A56" w:rsidRDefault="009110E0" w:rsidP="00F46A56">
            <w:pPr>
              <w:pStyle w:val="Tablebody"/>
            </w:pPr>
            <w:r w:rsidRPr="00F46A56">
              <w:t>0.335</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0.602</w:t>
            </w:r>
          </w:p>
        </w:tc>
        <w:tc>
          <w:tcPr>
            <w:tcW w:w="986" w:type="dxa"/>
            <w:noWrap/>
            <w:vAlign w:val="bottom"/>
            <w:hideMark/>
          </w:tcPr>
          <w:p w:rsidR="009110E0" w:rsidRPr="00F46A56" w:rsidRDefault="009110E0" w:rsidP="00F46A56">
            <w:pPr>
              <w:pStyle w:val="Tablebody"/>
            </w:pPr>
            <w:r w:rsidRPr="00F46A56">
              <w:t>0.731</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7</w:t>
            </w:r>
          </w:p>
        </w:tc>
        <w:tc>
          <w:tcPr>
            <w:tcW w:w="986" w:type="dxa"/>
            <w:noWrap/>
            <w:vAlign w:val="bottom"/>
            <w:hideMark/>
          </w:tcPr>
          <w:p w:rsidR="009110E0" w:rsidRPr="00F46A56" w:rsidRDefault="009110E0" w:rsidP="00F46A56">
            <w:pPr>
              <w:pStyle w:val="Tablebody"/>
            </w:pPr>
            <w:r w:rsidRPr="00F46A56">
              <w:t>0.003</w:t>
            </w:r>
          </w:p>
        </w:tc>
        <w:tc>
          <w:tcPr>
            <w:tcW w:w="986" w:type="dxa"/>
            <w:noWrap/>
            <w:vAlign w:val="bottom"/>
            <w:hideMark/>
          </w:tcPr>
          <w:p w:rsidR="009110E0" w:rsidRPr="00F46A56" w:rsidRDefault="009110E0" w:rsidP="00F46A56">
            <w:pPr>
              <w:pStyle w:val="Tablebody"/>
            </w:pPr>
            <w:r w:rsidRPr="00F46A56">
              <w:t>0.100</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0.599</w:t>
            </w:r>
          </w:p>
        </w:tc>
        <w:tc>
          <w:tcPr>
            <w:tcW w:w="986" w:type="dxa"/>
            <w:noWrap/>
            <w:vAlign w:val="bottom"/>
            <w:hideMark/>
          </w:tcPr>
          <w:p w:rsidR="009110E0" w:rsidRPr="00F46A56" w:rsidRDefault="009110E0" w:rsidP="00F46A56">
            <w:pPr>
              <w:pStyle w:val="Tablebody"/>
            </w:pPr>
            <w:r w:rsidRPr="00F46A56">
              <w:t>0.590</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8</w:t>
            </w:r>
          </w:p>
        </w:tc>
        <w:tc>
          <w:tcPr>
            <w:tcW w:w="986" w:type="dxa"/>
            <w:noWrap/>
            <w:vAlign w:val="bottom"/>
            <w:hideMark/>
          </w:tcPr>
          <w:p w:rsidR="009110E0" w:rsidRPr="00F46A56" w:rsidRDefault="009110E0" w:rsidP="00F46A56">
            <w:pPr>
              <w:pStyle w:val="Tablebody"/>
            </w:pPr>
            <w:r w:rsidRPr="00F46A56">
              <w:t>0.002</w:t>
            </w:r>
          </w:p>
        </w:tc>
        <w:tc>
          <w:tcPr>
            <w:tcW w:w="986" w:type="dxa"/>
            <w:noWrap/>
            <w:vAlign w:val="bottom"/>
            <w:hideMark/>
          </w:tcPr>
          <w:p w:rsidR="009110E0" w:rsidRPr="00F46A56" w:rsidRDefault="009110E0" w:rsidP="00F46A56">
            <w:pPr>
              <w:pStyle w:val="Tablebody"/>
            </w:pPr>
            <w:r w:rsidRPr="00F46A56">
              <w:t>0.090</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0.726</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9</w:t>
            </w:r>
          </w:p>
        </w:tc>
        <w:tc>
          <w:tcPr>
            <w:tcW w:w="986" w:type="dxa"/>
            <w:noWrap/>
            <w:vAlign w:val="bottom"/>
            <w:hideMark/>
          </w:tcPr>
          <w:p w:rsidR="009110E0" w:rsidRPr="00F46A56" w:rsidRDefault="009110E0" w:rsidP="00F46A56">
            <w:pPr>
              <w:pStyle w:val="Tablebody"/>
            </w:pPr>
            <w:r w:rsidRPr="00F46A56">
              <w:t>0.001</w:t>
            </w:r>
          </w:p>
        </w:tc>
        <w:tc>
          <w:tcPr>
            <w:tcW w:w="986" w:type="dxa"/>
            <w:noWrap/>
            <w:vAlign w:val="bottom"/>
            <w:hideMark/>
          </w:tcPr>
          <w:p w:rsidR="009110E0" w:rsidRPr="00F46A56" w:rsidRDefault="009110E0" w:rsidP="00F46A56">
            <w:pPr>
              <w:pStyle w:val="Tablebody"/>
            </w:pPr>
            <w:r w:rsidRPr="00F46A56">
              <w:t>0.082</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0.597</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10</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0.075</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0.722</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11</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0.069</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0.603</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12</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0.065</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0.718</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13</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0.060</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0.607</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14</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0.057</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0.716</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15</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0.054</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0.610</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16</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0.051</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0.713</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17</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0.048</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0.613</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18</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0.046</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0.711</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19</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0.044</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0.616</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20</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0.042</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0.710</w:t>
            </w:r>
          </w:p>
        </w:tc>
        <w:tc>
          <w:tcPr>
            <w:tcW w:w="986" w:type="dxa"/>
            <w:noWrap/>
            <w:vAlign w:val="bottom"/>
            <w:hideMark/>
          </w:tcPr>
          <w:p w:rsidR="009110E0" w:rsidRPr="00F46A56" w:rsidRDefault="009110E0" w:rsidP="00F46A56">
            <w:pPr>
              <w:pStyle w:val="Tablebody"/>
            </w:pPr>
            <w:r w:rsidRPr="00F46A56">
              <w:t>0.827</w:t>
            </w:r>
          </w:p>
        </w:tc>
      </w:tr>
    </w:tbl>
    <w:p w:rsidR="00C03163" w:rsidRDefault="00C03163" w:rsidP="00F9748C">
      <w:pPr>
        <w:pStyle w:val="Caption"/>
      </w:pPr>
      <w:bookmarkStart w:id="10" w:name="_Toc461814449"/>
      <w:r w:rsidRPr="00C03163">
        <w:t xml:space="preserve">Table </w:t>
      </w:r>
      <w:r w:rsidR="00F37C63">
        <w:fldChar w:fldCharType="begin"/>
      </w:r>
      <w:r w:rsidR="00F37C63">
        <w:instrText xml:space="preserve"> STYLEREF 1 \s </w:instrText>
      </w:r>
      <w:r w:rsidR="00F37C63">
        <w:fldChar w:fldCharType="separate"/>
      </w:r>
      <w:r w:rsidR="00CC5F3B">
        <w:rPr>
          <w:noProof/>
        </w:rPr>
        <w:t>2</w:t>
      </w:r>
      <w:r w:rsidR="00F37C63">
        <w:rPr>
          <w:noProof/>
        </w:rPr>
        <w:fldChar w:fldCharType="end"/>
      </w:r>
      <w:r w:rsidRPr="00C03163">
        <w:t>.</w:t>
      </w:r>
      <w:r w:rsidR="00F37C63">
        <w:fldChar w:fldCharType="begin"/>
      </w:r>
      <w:r w:rsidR="00F37C63">
        <w:instrText xml:space="preserve"> SEQ Table \* ARABIC \s 1 </w:instrText>
      </w:r>
      <w:r w:rsidR="00F37C63">
        <w:fldChar w:fldCharType="separate"/>
      </w:r>
      <w:r w:rsidR="00CC5F3B">
        <w:rPr>
          <w:noProof/>
        </w:rPr>
        <w:t>1</w:t>
      </w:r>
      <w:r w:rsidR="00F37C63">
        <w:rPr>
          <w:noProof/>
        </w:rPr>
        <w:fldChar w:fldCharType="end"/>
      </w:r>
      <w:r w:rsidRPr="00C03163">
        <w:t>. Population values produced by the logistic map with 7 growth rate parameter values over 20 generations.</w:t>
      </w:r>
      <w:bookmarkEnd w:id="10"/>
    </w:p>
    <w:p w:rsidR="00E92D4D" w:rsidRPr="00E92D4D" w:rsidRDefault="00E92D4D" w:rsidP="00E92D4D">
      <w:r w:rsidRPr="00D62049">
        <w:t xml:space="preserve">Figure </w:t>
      </w:r>
      <w:r w:rsidR="007D42E0">
        <w:t>2.</w:t>
      </w:r>
      <w:r w:rsidRPr="00D62049">
        <w:t xml:space="preserve">1 visualizes the resulting time series as a graph produced by Pynamical, with time on the </w:t>
      </w:r>
      <w:r w:rsidRPr="00D62049">
        <w:rPr>
          <w:i/>
        </w:rPr>
        <w:t>x</w:t>
      </w:r>
      <w:r w:rsidRPr="00D62049">
        <w:t xml:space="preserve">-axis and the system state on the </w:t>
      </w:r>
      <w:r w:rsidRPr="00D62049">
        <w:rPr>
          <w:i/>
        </w:rPr>
        <w:t>y</w:t>
      </w:r>
      <w:r w:rsidRPr="00D62049">
        <w:t xml:space="preserve">-axis. This graph visualizes how the population changes over time at different growth rates. For instance, the violet line for growth rate 0.5 quickly drops to zero: the population dies out. The teal line that represents a growth rate of 2 (the replacement rate) stays steady at a population level of 0.5. The growth rates of 3 and 3.5 are more interesting. While the green line for growth </w:t>
      </w:r>
      <w:r w:rsidRPr="00D62049">
        <w:lastRenderedPageBreak/>
        <w:t>rate 3 seems to slowly converge toward a stable value, the yellow line for growth rate 3.5 just seems to repeatedly bounc</w:t>
      </w:r>
      <w:r>
        <w:t>e around four different values.</w:t>
      </w:r>
    </w:p>
    <w:p w:rsidR="00C03163" w:rsidRDefault="009110E0" w:rsidP="00F46A56">
      <w:pPr>
        <w:pStyle w:val="Figure"/>
      </w:pPr>
      <w:r w:rsidRPr="00F46A56">
        <w:drawing>
          <wp:inline distT="0" distB="0" distL="0" distR="0" wp14:anchorId="633DBC47" wp14:editId="526CED26">
            <wp:extent cx="4352925" cy="2524697"/>
            <wp:effectExtent l="0" t="0" r="0" b="9525"/>
            <wp:docPr id="2" name="Picture 2" descr="figur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6160" cy="2526573"/>
                    </a:xfrm>
                    <a:prstGeom prst="rect">
                      <a:avLst/>
                    </a:prstGeom>
                    <a:noFill/>
                    <a:ln>
                      <a:noFill/>
                    </a:ln>
                  </pic:spPr>
                </pic:pic>
              </a:graphicData>
            </a:graphic>
          </wp:inline>
        </w:drawing>
      </w:r>
    </w:p>
    <w:p w:rsidR="00C03163" w:rsidRDefault="00C03163" w:rsidP="00F9748C">
      <w:pPr>
        <w:pStyle w:val="Caption"/>
      </w:pPr>
      <w:bookmarkStart w:id="11" w:name="_Toc461814436"/>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1</w:t>
      </w:r>
      <w:r w:rsidR="007439F1">
        <w:fldChar w:fldCharType="end"/>
      </w:r>
      <w:r>
        <w:t xml:space="preserve">. </w:t>
      </w:r>
      <w:r w:rsidRPr="004359AE">
        <w:t>Time series graph of the logistic map with 7 growth rate parameter values over 20 generations.</w:t>
      </w:r>
      <w:bookmarkEnd w:id="11"/>
    </w:p>
    <w:p w:rsidR="009110E0" w:rsidRPr="00D62049" w:rsidRDefault="009110E0" w:rsidP="00C33948">
      <w:r w:rsidRPr="00D62049">
        <w:t xml:space="preserve">An </w:t>
      </w:r>
      <w:r w:rsidRPr="00D62049">
        <w:rPr>
          <w:i/>
          <w:iCs/>
        </w:rPr>
        <w:t>attractor</w:t>
      </w:r>
      <w:r w:rsidRPr="00D62049">
        <w:t xml:space="preserve"> is the value, or set of values, that a system settles toward over time. When the growth rate parameter is set to 0.5, the system has a </w:t>
      </w:r>
      <w:r w:rsidRPr="00D62049">
        <w:rPr>
          <w:i/>
        </w:rPr>
        <w:t>fixed-point attractor</w:t>
      </w:r>
      <w:r w:rsidRPr="00D62049">
        <w:t xml:space="preserve"> at population level 0, as depicted by the violet line</w:t>
      </w:r>
      <w:r w:rsidR="00E92D4D">
        <w:t xml:space="preserve"> dropping to 0</w:t>
      </w:r>
      <w:r w:rsidRPr="00D62049">
        <w:t xml:space="preserve">. In other words, the population value is drawn toward a stable equilibrium of 0 over time as the model iterates: the logistic equation maps the value of a fixed-point attractor to itself. When the growth rate parameter is set to 3.5, the system oscillates between four values as depicted by the yellow line. This oscillating attractor is called a </w:t>
      </w:r>
      <w:r w:rsidRPr="00D62049">
        <w:rPr>
          <w:i/>
        </w:rPr>
        <w:t>limit cycle</w:t>
      </w:r>
      <w:r w:rsidRPr="00D62049">
        <w:t>. But when we adjust the growth rate parameter</w:t>
      </w:r>
      <w:r w:rsidR="008B11B8">
        <w:t xml:space="preserve"> in this model</w:t>
      </w:r>
      <w:r w:rsidRPr="00D62049">
        <w:t xml:space="preserve"> beyond 3.57, we witness the onset of chaos. A chaotic system has a </w:t>
      </w:r>
      <w:r w:rsidRPr="00D62049">
        <w:rPr>
          <w:i/>
          <w:iCs/>
        </w:rPr>
        <w:t>strange attractor</w:t>
      </w:r>
      <w:r w:rsidRPr="00D62049">
        <w:t xml:space="preserve">, around which the system oscillates forever without ever repeating itself or settling into a steady state of behavior </w:t>
      </w:r>
      <w:r w:rsidRPr="00D62049">
        <w:fldChar w:fldCharType="begin"/>
      </w:r>
      <w:r w:rsidRPr="00D62049">
        <w:instrText xml:space="preserve"> ADDIN ZOTERO_ITEM CSL_CITATION {"citationID":"10nst6iq8g","properties":{"formattedCitation":"(45,46)","plainCitation":"(45,46)"},"citationItems":[{"id":494,"uris":["http://zotero.org/users/1098686/items/NHS9NGEV"],"uri":["http://zotero.org/users/1098686/items/NHS9NGEV"],"itemData":{"id":494,"type":"article-journal","title":"On the Nature of Turbulence","container-title":"Communications in Mathematical Physics","page":"167–192","volume":"20","issue":"3","source":"Google Scholar","author":[{"family":"Ruelle","given":"David"},{"family":"Takens","given":"Floris"}],"issued":{"date-parts":[["1971"]]}}},{"id":467,"uris":["http://zotero.org/users/1098686/items/UURU5GCK"],"uri":["http://zotero.org/users/1098686/items/UURU5GCK"],"itemData":{"id":467,"type":"article-journal","title":"Bifurcations and Strange Attractors","container-title":"Proceedings of the International Congress of Mathematicians","page":"349-372","volume":"III","source":"Google Scholar","author":[{"family":"Shilnikov","given":"Leonid"}],"issued":{"date-parts":[["2002"]]}}}],"schema":"https://github.com/citation-style-language/schema/raw/master/csl-citation.json"} </w:instrText>
      </w:r>
      <w:r w:rsidRPr="00D62049">
        <w:fldChar w:fldCharType="separate"/>
      </w:r>
      <w:r w:rsidRPr="00D62049">
        <w:t>(45,46)</w:t>
      </w:r>
      <w:r w:rsidRPr="00D62049">
        <w:fldChar w:fldCharType="end"/>
      </w:r>
      <w:r w:rsidRPr="00D62049">
        <w:t xml:space="preserve">. It </w:t>
      </w:r>
      <w:r w:rsidRPr="00D62049">
        <w:lastRenderedPageBreak/>
        <w:t xml:space="preserve">never produces the same value twice and its structure is fractal, meaning the same patterns exist at every scale no matter how much we zoom into it </w:t>
      </w:r>
      <w:r w:rsidRPr="00D62049">
        <w:fldChar w:fldCharType="begin"/>
      </w:r>
      <w:r w:rsidRPr="00D62049">
        <w:instrText xml:space="preserve"> ADDIN ZOTERO_ITEM CSL_CITATION {"citationID":"2cv1vjf899","properties":{"formattedCitation":"(47)","plainCitation":"(47)"},"citationItems":[{"id":1667,"uris":["http://zotero.org/users/1098686/items/IR282MXD"],"uri":["http://zotero.org/users/1098686/items/IR282MXD"],"itemData":{"id":1667,"type":"article-journal","title":"Chaos, Strange Attractors, and Fractal Basin Boundaries in Nonlinear Dynamics","container-title":"Science","page":"632–638","volume":"238","issue":"4827","author":[{"family":"Grebogi","given":"Celso"},{"family":"Ott","given":"Edward"},{"family":"Yorke","given":"James A."}],"issued":{"date-parts":[["1987"]]}}}],"schema":"https://github.com/citation-style-language/schema/raw/master/csl-citation.json"} </w:instrText>
      </w:r>
      <w:r w:rsidRPr="00D62049">
        <w:fldChar w:fldCharType="separate"/>
      </w:r>
      <w:r w:rsidRPr="00D62049">
        <w:t>(47)</w:t>
      </w:r>
      <w:r w:rsidRPr="00D62049">
        <w:fldChar w:fldCharType="end"/>
      </w:r>
      <w:r w:rsidRPr="00D62049">
        <w:t>.</w:t>
      </w:r>
    </w:p>
    <w:p w:rsidR="006115C9" w:rsidRPr="00D62049" w:rsidRDefault="006115C9" w:rsidP="00C33948"/>
    <w:p w:rsidR="009110E0" w:rsidRPr="00D62049" w:rsidRDefault="007160BB" w:rsidP="00C33948">
      <w:pPr>
        <w:pStyle w:val="Heading2"/>
      </w:pPr>
      <w:bookmarkStart w:id="12" w:name="_Toc465874146"/>
      <w:r>
        <w:t xml:space="preserve">System </w:t>
      </w:r>
      <w:r w:rsidR="009110E0" w:rsidRPr="00D62049">
        <w:t>Bifurcations</w:t>
      </w:r>
      <w:bookmarkEnd w:id="12"/>
    </w:p>
    <w:p w:rsidR="009110E0" w:rsidRDefault="009110E0" w:rsidP="00C33948">
      <w:r w:rsidRPr="00D62049">
        <w:t xml:space="preserve">To show this more clearly, we run the logistic model again, this time for 200 generations across 1,000 growth rate values between 0 and 4. When we produced the plot in Figure </w:t>
      </w:r>
      <w:r w:rsidR="007D42E0">
        <w:t>2.</w:t>
      </w:r>
      <w:r w:rsidRPr="00D62049">
        <w:t xml:space="preserve">1, we had only 7 growth rates. This time we have 1,000 so we need to visualize the results in a different way to make them comprehensible, using a </w:t>
      </w:r>
      <w:r w:rsidRPr="00D62049">
        <w:rPr>
          <w:i/>
        </w:rPr>
        <w:t>bifurcation diagram</w:t>
      </w:r>
      <w:r w:rsidRPr="00D62049">
        <w:t xml:space="preserve"> that visualizes a system</w:t>
      </w:r>
      <w:r w:rsidR="00362FA5">
        <w:t>’</w:t>
      </w:r>
      <w:r w:rsidRPr="00D62049">
        <w:t xml:space="preserve">s attractors as a function of some parameter </w:t>
      </w:r>
      <w:r w:rsidRPr="00D62049">
        <w:fldChar w:fldCharType="begin"/>
      </w:r>
      <w:r w:rsidRPr="00D62049">
        <w:instrText xml:space="preserve"> ADDIN ZOTERO_ITEM CSL_CITATION {"citationID":"r16u5lo3h","properties":{"formattedCitation":"(32,48,49)","plainCitation":"(32,48,49)"},"citationItems":[{"id":455,"uris":["http://zotero.org/users/1098686/items/NF2JQRTQ"],"uri":["http://zotero.org/users/1098686/items/NF2JQRTQ"],"itemData":{"id":455,"type":"article-journal","title":"Simple Mathematical Models with Very Complicated Dynamics","container-title":"Nature","page":"459-467","volume":"261","author":[{"family":"May","given":"Robert M."}],"issued":{"date-parts":[["1976"]]}}},{"id":1223,"uris":["http://zotero.org/users/1098686/items/J2FB43HH"],"uri":["http://zotero.org/users/1098686/items/J2FB43HH"],"itemData":{"id":1223,"type":"manuscript","title":"Introduction to Chaos in Deterministic Systems","publisher-place":"University of Sussex","event-place":"University of Sussex","URL":"http://arxiv.org/abs/nlin/0308023","author":[{"family":"Gershenson","given":"Carlos"}],"issued":{"date-parts":[["2004",10,7]]}}},{"id":1428,"uris":["http://zotero.org/users/1098686/items/KD6SQ9V4"],"uri":["http://zotero.org/users/1098686/items/KD6SQ9V4"],"itemData":{"id":1428,"type":"article-journal","title":"Discrete Fractional Logistic Map and Its Chaos","container-title":"Nonlinear Dynamics","page":"283-287","volume":"75","issue":"1-2","source":"CrossRef","DOI":"10.1007/s11071-013-1065-7","ISSN":"0924-090X, 1573-269X","language":"en","author":[{"family":"Wu","given":"Guo-Cheng"},{"family":"Baleanu","given":"Dumitru"}],"issued":{"date-parts":[["2014",1]]}}}],"schema":"https://github.com/citation-style-language/schema/raw/master/csl-citation.json"} </w:instrText>
      </w:r>
      <w:r w:rsidRPr="00D62049">
        <w:fldChar w:fldCharType="separate"/>
      </w:r>
      <w:r w:rsidRPr="00D62049">
        <w:t>(32,48,49)</w:t>
      </w:r>
      <w:r w:rsidRPr="00D62049">
        <w:fldChar w:fldCharType="end"/>
      </w:r>
      <w:r w:rsidRPr="00D62049">
        <w:t xml:space="preserve">. The bifurcation diagram in Figure </w:t>
      </w:r>
      <w:r w:rsidR="007D42E0">
        <w:t>2.</w:t>
      </w:r>
      <w:r w:rsidRPr="00D62049">
        <w:t xml:space="preserve">2 represents 1,000 discrete vertical slices, each corresponding to one of 1,000 growth rate parameter values evenly spaced between 0 and 4. To produce each of these visual slices, Pynamical ran the model 200 times then threw away the first 100 results, leaving just the final 100 generations for each growth rate. Each vertical slice thus visualizes the population values that the logistic map settles toward over time (i.e., the attractor) for that parameter value. </w:t>
      </w:r>
    </w:p>
    <w:p w:rsidR="007D42E0" w:rsidRPr="00D62049" w:rsidRDefault="007D42E0" w:rsidP="007D42E0">
      <w:r w:rsidRPr="00D62049">
        <w:t xml:space="preserve">In Figure </w:t>
      </w:r>
      <w:r>
        <w:t>2.</w:t>
      </w:r>
      <w:r w:rsidRPr="00D62049">
        <w:t xml:space="preserve">2 we can see that for growth rates less than 1, the system always eventually collapses to zero (extinction). For growth rates between 1 and 3, the system always settles into an exact, stable population level. For instance, in the vertical slice above growth rate 2.5, there is only one population value represented (0.6) and it </w:t>
      </w:r>
      <w:r w:rsidRPr="00D62049">
        <w:lastRenderedPageBreak/>
        <w:t xml:space="preserve">corresponds precisely to where the line for growth rate 2.5 settles in Figure </w:t>
      </w:r>
      <w:r>
        <w:t>2.</w:t>
      </w:r>
      <w:r w:rsidRPr="00D62049">
        <w:t>1</w:t>
      </w:r>
      <w:r w:rsidR="00362FA5">
        <w:t>’</w:t>
      </w:r>
      <w:r w:rsidRPr="00D62049">
        <w:t xml:space="preserve">s time </w:t>
      </w:r>
      <w:r>
        <w:t>series graph</w:t>
      </w:r>
      <w:r w:rsidRPr="00D62049">
        <w:t>. At this parameter value, the system</w:t>
      </w:r>
      <w:r w:rsidR="00362FA5">
        <w:t>’</w:t>
      </w:r>
      <w:r w:rsidRPr="00D62049">
        <w:t xml:space="preserve">s attractor is a fixed point at 0.6. But for some growth rates, such as 3.9, the plot in Figure </w:t>
      </w:r>
      <w:r>
        <w:t>2.</w:t>
      </w:r>
      <w:r w:rsidRPr="00D62049">
        <w:t xml:space="preserve">2 shows 100 different values – in other words, a different value for each of its 100 generations. Here the system never settles into </w:t>
      </w:r>
      <w:r>
        <w:t>a fixed point or a limit cycle.</w:t>
      </w:r>
    </w:p>
    <w:p w:rsidR="00024CD5" w:rsidRDefault="009110E0" w:rsidP="00F46A56">
      <w:pPr>
        <w:pStyle w:val="Figure"/>
      </w:pPr>
      <w:r w:rsidRPr="00D62049">
        <w:drawing>
          <wp:inline distT="0" distB="0" distL="0" distR="0" wp14:anchorId="37D2A039" wp14:editId="2659873F">
            <wp:extent cx="3599543" cy="2362200"/>
            <wp:effectExtent l="0" t="0" r="1270" b="0"/>
            <wp:docPr id="3" name="Picture 3"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gure-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761" cy="2373499"/>
                    </a:xfrm>
                    <a:prstGeom prst="rect">
                      <a:avLst/>
                    </a:prstGeom>
                    <a:noFill/>
                    <a:ln>
                      <a:noFill/>
                    </a:ln>
                  </pic:spPr>
                </pic:pic>
              </a:graphicData>
            </a:graphic>
          </wp:inline>
        </w:drawing>
      </w:r>
    </w:p>
    <w:p w:rsidR="00E57989" w:rsidRPr="00D62049" w:rsidRDefault="00024CD5" w:rsidP="00F9748C">
      <w:pPr>
        <w:pStyle w:val="Caption"/>
      </w:pPr>
      <w:bookmarkStart w:id="13" w:name="_Toc461814437"/>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2</w:t>
      </w:r>
      <w:r w:rsidR="007439F1">
        <w:fldChar w:fldCharType="end"/>
      </w:r>
      <w:r>
        <w:t xml:space="preserve">. </w:t>
      </w:r>
      <w:r w:rsidRPr="00835C63">
        <w:t>Bifurcation diagram of 100 generations of the logistic map for 1,000 growth rate parameter values between 0 and 4. The vertical slice above each growth rate depicts the system</w:t>
      </w:r>
      <w:r w:rsidR="00362FA5">
        <w:t>’</w:t>
      </w:r>
      <w:r w:rsidRPr="00835C63">
        <w:t>s attractor at that rate.</w:t>
      </w:r>
      <w:bookmarkEnd w:id="13"/>
    </w:p>
    <w:p w:rsidR="009110E0" w:rsidRDefault="009110E0" w:rsidP="00C33948">
      <w:r w:rsidRPr="00D62049">
        <w:t xml:space="preserve">Why is this visualization called a bifurcation diagram? If we zoom into the growth rates between 2.8 and 4 to see what is happening at a finer scale (Figure </w:t>
      </w:r>
      <w:r w:rsidR="007D42E0">
        <w:t>2.</w:t>
      </w:r>
      <w:r w:rsidRPr="00D62049">
        <w:t xml:space="preserve">3), the possible population values fork into two discrete paths at the vertical slice above growth rate 3. At growth rate 3.2, the system oscillates exclusively between two population values: one around 0.5 and the other around 0.8. Thus, at that growth rate, applying the logistic map to one of these two population values yields the other. Just beyond growth rate 3.4, the diagram bifurcates again into </w:t>
      </w:r>
      <w:r w:rsidRPr="00D62049">
        <w:rPr>
          <w:i/>
          <w:iCs/>
        </w:rPr>
        <w:t>four</w:t>
      </w:r>
      <w:r w:rsidRPr="00D62049">
        <w:t xml:space="preserve"> paths. This corresponds </w:t>
      </w:r>
      <w:r w:rsidRPr="00D62049">
        <w:lastRenderedPageBreak/>
        <w:t xml:space="preserve">to the yellow line in Figure </w:t>
      </w:r>
      <w:r w:rsidR="007D42E0">
        <w:t>2.</w:t>
      </w:r>
      <w:r w:rsidRPr="00D62049">
        <w:t xml:space="preserve">1: when the growth rate parameter is set to 3.5, the system oscillates over </w:t>
      </w:r>
      <w:r w:rsidRPr="00D62049">
        <w:rPr>
          <w:i/>
          <w:iCs/>
        </w:rPr>
        <w:t>four</w:t>
      </w:r>
      <w:r w:rsidRPr="00D62049">
        <w:t xml:space="preserve"> population values. These are </w:t>
      </w:r>
      <w:r w:rsidRPr="00D62049">
        <w:rPr>
          <w:i/>
          <w:iCs/>
        </w:rPr>
        <w:t>periods</w:t>
      </w:r>
      <w:r w:rsidRPr="00D62049">
        <w:t xml:space="preserve">, just like the period of a pendulum. At growth rate 3.2, the system has a period-2 attractor. At growth rate 3.5, the system has a period-4 attractor. Just beyond growth rate 3.5, it bifurcates again into </w:t>
      </w:r>
      <w:r w:rsidRPr="00D62049">
        <w:rPr>
          <w:i/>
          <w:iCs/>
        </w:rPr>
        <w:t>eight</w:t>
      </w:r>
      <w:r w:rsidRPr="00D62049">
        <w:t xml:space="preserve"> paths as the system oscillates over </w:t>
      </w:r>
      <w:r w:rsidRPr="00D62049">
        <w:rPr>
          <w:iCs/>
        </w:rPr>
        <w:t>eight</w:t>
      </w:r>
      <w:r w:rsidRPr="00D62049">
        <w:t xml:space="preserve"> population values. These consecutive bifurcations are </w:t>
      </w:r>
      <w:r w:rsidRPr="00D62049">
        <w:rPr>
          <w:i/>
        </w:rPr>
        <w:t>phase transitions</w:t>
      </w:r>
      <w:r w:rsidRPr="00D62049">
        <w:t xml:space="preserve"> from one behavior, such as a fixed-point attractor, to a qualitatively different type of behavior, such as a period-2 limit cycle attractor, as we vary the parameter value. Beyond a growth rate of 3.57, however, the bifurcations ramp up until the system is capable of eventually landing on </w:t>
      </w:r>
      <w:r w:rsidRPr="00D62049">
        <w:rPr>
          <w:iCs/>
        </w:rPr>
        <w:t>any</w:t>
      </w:r>
      <w:r w:rsidRPr="00D62049">
        <w:t xml:space="preserve"> population value. This is known as the </w:t>
      </w:r>
      <w:r w:rsidRPr="00D62049">
        <w:rPr>
          <w:i/>
        </w:rPr>
        <w:t>period-doubling</w:t>
      </w:r>
      <w:r w:rsidRPr="00D62049">
        <w:t xml:space="preserve"> path to chaos. As we adjust the growth rate parameter upwards, the logistic map will oscillate between two, then four, then eight, then 16, then 32 (and on and on to infinity) population values.</w:t>
      </w:r>
    </w:p>
    <w:p w:rsidR="007D42E0" w:rsidRDefault="007D42E0" w:rsidP="007D42E0">
      <w:pPr>
        <w:pStyle w:val="Figure"/>
      </w:pPr>
      <w:r w:rsidRPr="00D62049">
        <w:drawing>
          <wp:inline distT="0" distB="0" distL="0" distR="0" wp14:anchorId="53A63BE0" wp14:editId="2B53DEDC">
            <wp:extent cx="3771900" cy="2440641"/>
            <wp:effectExtent l="0" t="0" r="0" b="0"/>
            <wp:docPr id="13" name="Picture 13"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5333" cy="2442862"/>
                    </a:xfrm>
                    <a:prstGeom prst="rect">
                      <a:avLst/>
                    </a:prstGeom>
                    <a:noFill/>
                    <a:ln>
                      <a:noFill/>
                    </a:ln>
                  </pic:spPr>
                </pic:pic>
              </a:graphicData>
            </a:graphic>
          </wp:inline>
        </w:drawing>
      </w:r>
    </w:p>
    <w:p w:rsidR="007D42E0" w:rsidRPr="00D62049" w:rsidRDefault="007D42E0" w:rsidP="007D42E0">
      <w:pPr>
        <w:pStyle w:val="Caption"/>
      </w:pPr>
      <w:bookmarkStart w:id="14" w:name="_Toc461814438"/>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3</w:t>
      </w:r>
      <w:r w:rsidR="007439F1">
        <w:fldChar w:fldCharType="end"/>
      </w:r>
      <w:r>
        <w:t xml:space="preserve">. </w:t>
      </w:r>
      <w:r w:rsidRPr="00DA74BD">
        <w:t>Bifurcation diagram of 100 generations of the logistic map for 1,000 growth rate parameter values between 2.8 and 4. The vertical slice above each growth rate depicts the system</w:t>
      </w:r>
      <w:r w:rsidR="00362FA5">
        <w:t>’</w:t>
      </w:r>
      <w:r w:rsidRPr="00DA74BD">
        <w:t>s attractor at that rate.</w:t>
      </w:r>
      <w:bookmarkEnd w:id="14"/>
    </w:p>
    <w:p w:rsidR="007D42E0" w:rsidRDefault="007D42E0" w:rsidP="007D42E0">
      <w:pPr>
        <w:pStyle w:val="Figure"/>
      </w:pPr>
      <w:r w:rsidRPr="00D62049">
        <w:lastRenderedPageBreak/>
        <w:drawing>
          <wp:inline distT="0" distB="0" distL="0" distR="0" wp14:anchorId="4B9979A2" wp14:editId="59DC2247">
            <wp:extent cx="4124325" cy="2657475"/>
            <wp:effectExtent l="0" t="0" r="9525" b="9525"/>
            <wp:docPr id="12" name="Picture 12" descr="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657475"/>
                    </a:xfrm>
                    <a:prstGeom prst="rect">
                      <a:avLst/>
                    </a:prstGeom>
                    <a:noFill/>
                    <a:ln>
                      <a:noFill/>
                    </a:ln>
                  </pic:spPr>
                </pic:pic>
              </a:graphicData>
            </a:graphic>
          </wp:inline>
        </w:drawing>
      </w:r>
    </w:p>
    <w:p w:rsidR="007D42E0" w:rsidRDefault="007D42E0" w:rsidP="007D42E0">
      <w:pPr>
        <w:pStyle w:val="Caption"/>
      </w:pPr>
      <w:bookmarkStart w:id="15" w:name="_Toc461814439"/>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4</w:t>
      </w:r>
      <w:r w:rsidR="007439F1">
        <w:fldChar w:fldCharType="end"/>
      </w:r>
      <w:r>
        <w:t xml:space="preserve">. </w:t>
      </w:r>
      <w:r w:rsidRPr="0085305E">
        <w:t>Bifurcation diagram of 100 generations of the logistic map for 1,000 growth rate parameter values between 3.7 and 3.9. The system moves from order to chaos and back again as the growth rate is adjusted.</w:t>
      </w:r>
      <w:bookmarkEnd w:id="15"/>
    </w:p>
    <w:p w:rsidR="009110E0" w:rsidRPr="00D62049" w:rsidRDefault="009110E0" w:rsidP="00C33948">
      <w:r w:rsidRPr="00D62049">
        <w:t xml:space="preserve">By the time we reach growth rate 3.99, it has bifurcated so many times that the system now jumps, seemingly randomly, between all population values. We only say </w:t>
      </w:r>
      <w:r w:rsidRPr="00D62049">
        <w:rPr>
          <w:i/>
          <w:iCs/>
        </w:rPr>
        <w:t>seemingly</w:t>
      </w:r>
      <w:r w:rsidRPr="00D62049">
        <w:t xml:space="preserve"> randomly because it is definitely </w:t>
      </w:r>
      <w:r w:rsidRPr="00D62049">
        <w:rPr>
          <w:i/>
          <w:iCs/>
        </w:rPr>
        <w:t>not</w:t>
      </w:r>
      <w:r w:rsidRPr="00D62049">
        <w:t xml:space="preserve"> truly random. Rather, this model follows very simple deterministic rules yet produces apparent randomness due to its attractor having a period of infinite length. This is chaos: deterministic and aperiodic. If we zoom in again, to the narrow slice of growth rates between 3.7 and 3.9 (Figure </w:t>
      </w:r>
      <w:r w:rsidR="007D42E0">
        <w:t>2.</w:t>
      </w:r>
      <w:r w:rsidRPr="00D62049">
        <w:t xml:space="preserve">4), we begin to see the visceral beauty of chaos. Out of the noise emerge strange swirling patterns and thresholds on either side of which the system behaves very differently. For example, between the growth rates of 3.82 and 3.84, the system moves from chaos back into order, oscillating between just three population values: approximately 0.15, 0.55, and 0.95. But then at growth rates beyond 3.86 it bifurcates again and returns to chaos. </w:t>
      </w:r>
      <w:r w:rsidRPr="00D62049">
        <w:lastRenderedPageBreak/>
        <w:t xml:space="preserve">Indeed </w:t>
      </w:r>
      <w:r w:rsidRPr="00D62049">
        <w:rPr>
          <w:i/>
        </w:rPr>
        <w:t>any</w:t>
      </w:r>
      <w:r w:rsidRPr="00D62049">
        <w:t xml:space="preserve"> one-dimensional system with a period-3 cycle such as this at some parameter value is capable of chaotic behavior at other parameter values </w:t>
      </w:r>
      <w:r w:rsidRPr="00D62049">
        <w:fldChar w:fldCharType="begin"/>
      </w:r>
      <w:r w:rsidRPr="00D62049">
        <w:instrText xml:space="preserve"> ADDIN ZOTERO_ITEM CSL_CITATION {"citationID":"1e11t7tkcp","properties":{"formattedCitation":"(50)","plainCitation":"(50)"},"citationItems":[{"id":414,"uris":["http://zotero.org/users/1098686/items/MEFF6VIZ"],"uri":["http://zotero.org/users/1098686/items/MEFF6VIZ"],"itemData":{"id":414,"type":"article-journal","title":"Period Three Implies Chaos","container-title":"The American Mathematical Monthly","page":"985-992","volume":"82","issue":"10","source":"CrossRef","DOI":"10.2307/2318254","ISSN":"00029890","author":[{"family":"Li","given":"Tien-Yien"},{"family":"Yorke","given":"James A."}],"issued":{"date-parts":[["1975",12]]}}}],"schema":"https://github.com/citation-style-language/schema/raw/master/csl-citation.json"} </w:instrText>
      </w:r>
      <w:r w:rsidRPr="00D62049">
        <w:fldChar w:fldCharType="separate"/>
      </w:r>
      <w:r w:rsidRPr="00D62049">
        <w:t>(50)</w:t>
      </w:r>
      <w:r w:rsidRPr="00D62049">
        <w:fldChar w:fldCharType="end"/>
      </w:r>
      <w:r w:rsidRPr="00D62049">
        <w:t>.</w:t>
      </w:r>
    </w:p>
    <w:p w:rsidR="009110E0" w:rsidRPr="00D62049" w:rsidRDefault="009110E0" w:rsidP="00C33948">
      <w:r w:rsidRPr="00D62049">
        <w:rPr>
          <w:i/>
        </w:rPr>
        <w:t>Universality</w:t>
      </w:r>
      <w:r w:rsidRPr="00D62049">
        <w:t xml:space="preserve"> refers to the phenomenon that very different systems can exhibit very similar behavior regardless of their underlying dynamics. It is commonly associated with Mitchell </w:t>
      </w:r>
      <w:proofErr w:type="spellStart"/>
      <w:r w:rsidRPr="00D62049">
        <w:t>Feigenbaum</w:t>
      </w:r>
      <w:r w:rsidR="00362FA5">
        <w:t>’</w:t>
      </w:r>
      <w:r w:rsidRPr="00D62049">
        <w:t>s</w:t>
      </w:r>
      <w:proofErr w:type="spellEnd"/>
      <w:r w:rsidRPr="00D62049">
        <w:t xml:space="preserve"> discovery that all systems that undergo this period-doubling path to chaos obey a mathematical constant </w:t>
      </w:r>
      <w:r w:rsidRPr="00D62049">
        <w:fldChar w:fldCharType="begin"/>
      </w:r>
      <w:r w:rsidRPr="00D62049">
        <w:instrText xml:space="preserve"> ADDIN ZOTERO_ITEM CSL_CITATION {"citationID":"qHk1KABI","properties":{"formattedCitation":"(51,52)","plainCitation":"(51,52)"},"citationItems":[{"id":439,"uris":["http://zotero.org/users/1098686/items/D8M643C2"],"uri":["http://zotero.org/users/1098686/items/D8M643C2"],"itemData":{"id":439,"type":"article-journal","title":"Quantitative Universality for a Class of Nonlinear Transformations","container-title":"Journal of Statistical Physics","page":"25–52","volume":"19","issue":"1","source":"Google Scholar","author":[{"family":"Feigenbaum","given":"Mitchell J."}],"issued":{"date-parts":[["1978"]]}}},{"id":441,"uris":["http://zotero.org/users/1098686/items/8W8C5PKV"],"uri":["http://zotero.org/users/1098686/items/8W8C5PKV"],"itemData":{"id":441,"type":"article-journal","title":"Universal Behavior in Nonlinear Systems","container-title":"Physica D: Nonlinear Phenomena","page":"16–39","volume":"7","issue":"1","source":"Google Scholar","author":[{"family":"Feigenbaum","given":"Mitchell J."}],"issued":{"date-parts":[["1983"]]}}}],"schema":"https://github.com/citation-style-language/schema/raw/master/csl-citation.json"} </w:instrText>
      </w:r>
      <w:r w:rsidRPr="00D62049">
        <w:fldChar w:fldCharType="separate"/>
      </w:r>
      <w:r w:rsidRPr="00D62049">
        <w:t>(51,52)</w:t>
      </w:r>
      <w:r w:rsidRPr="00D62049">
        <w:fldChar w:fldCharType="end"/>
      </w:r>
      <w:r w:rsidRPr="00D62049">
        <w:t xml:space="preserve">: the distance between consecutive bifurcations along the horizontal axis shrinks by a factor that asymptotically approaches 4.669, now known as </w:t>
      </w:r>
      <w:proofErr w:type="spellStart"/>
      <w:r w:rsidRPr="00D62049">
        <w:rPr>
          <w:i/>
        </w:rPr>
        <w:t>Feigenbaum</w:t>
      </w:r>
      <w:r w:rsidR="00362FA5">
        <w:rPr>
          <w:i/>
        </w:rPr>
        <w:t>’</w:t>
      </w:r>
      <w:r w:rsidRPr="00D62049">
        <w:rPr>
          <w:i/>
        </w:rPr>
        <w:t>s</w:t>
      </w:r>
      <w:proofErr w:type="spellEnd"/>
      <w:r w:rsidRPr="00D62049">
        <w:rPr>
          <w:i/>
        </w:rPr>
        <w:t xml:space="preserve"> constant</w:t>
      </w:r>
      <w:r w:rsidRPr="00D62049">
        <w:t xml:space="preserve"> </w:t>
      </w:r>
      <w:r w:rsidRPr="00D62049">
        <w:fldChar w:fldCharType="begin"/>
      </w:r>
      <w:r w:rsidRPr="00D62049">
        <w:instrText xml:space="preserve"> ADDIN ZOTERO_ITEM CSL_CITATION {"citationID":"1k10j11tvk","properties":{"formattedCitation":"(44)","plainCitation":"(44)"},"citationItems":[{"id":1235,"uris":["http://zotero.org/users/1098686/items/TVNKT2Z8"],"uri":["http://zotero.org/users/1098686/items/TVNKT2Z8"],"itemData":{"id":1235,"type":"book","title":"Nonlinear Dynamics and Chaos","publisher":"Westview Press","publisher-place":"Boulder","edition":"2nd","source":"Amazon","event-place":"Boulder","abstract":"An accessible introduction to chaos and nonlinear systems, with numerous examples, illustrations, and applications to science and engineering.","ISBN":"978-0-8133-4910-7","shortTitle":"Nonlinear Dynamics and Chaos","language":"English","author":[{"family":"Strogatz","given":"Steven H."}],"issued":{"date-parts":[["2014",7,29]]}}}],"schema":"https://github.com/citation-style-language/schema/raw/master/csl-citation.json"} </w:instrText>
      </w:r>
      <w:r w:rsidRPr="00D62049">
        <w:fldChar w:fldCharType="separate"/>
      </w:r>
      <w:r w:rsidRPr="00D62049">
        <w:t>(44)</w:t>
      </w:r>
      <w:r w:rsidRPr="00D62049">
        <w:fldChar w:fldCharType="end"/>
      </w:r>
      <w:r w:rsidRPr="00D62049">
        <w:t>. Regardless of the system</w:t>
      </w:r>
      <w:r w:rsidR="00362FA5">
        <w:t>’</w:t>
      </w:r>
      <w:r w:rsidRPr="00D62049">
        <w:t>s specific dynamics, the ratio of the bifurcations on its road to chaos always obey</w:t>
      </w:r>
      <w:r w:rsidR="00AA2653">
        <w:t>s</w:t>
      </w:r>
      <w:r w:rsidRPr="00D62049">
        <w:t xml:space="preserve"> this constant. </w:t>
      </w:r>
    </w:p>
    <w:p w:rsidR="006115C9" w:rsidRPr="00D62049" w:rsidRDefault="006115C9" w:rsidP="00C33948"/>
    <w:p w:rsidR="009110E0" w:rsidRPr="00D62049" w:rsidRDefault="009110E0" w:rsidP="00C33948">
      <w:pPr>
        <w:pStyle w:val="Heading2"/>
      </w:pPr>
      <w:bookmarkStart w:id="16" w:name="_Toc465874147"/>
      <w:r w:rsidRPr="00D62049">
        <w:t>Fractals and Strange Attractors</w:t>
      </w:r>
      <w:bookmarkEnd w:id="16"/>
    </w:p>
    <w:p w:rsidR="009110E0" w:rsidRPr="00D62049" w:rsidRDefault="009110E0" w:rsidP="00C33948">
      <w:r w:rsidRPr="00D62049">
        <w:t xml:space="preserve">There is also a deep and universal connection between chaos and fractals </w:t>
      </w:r>
      <w:r w:rsidRPr="00D62049">
        <w:fldChar w:fldCharType="begin"/>
      </w:r>
      <w:r w:rsidRPr="00D62049">
        <w:instrText xml:space="preserve"> ADDIN ZOTERO_ITEM CSL_CITATION {"citationID":"enuq6f31i","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Pr="00D62049">
        <w:fldChar w:fldCharType="separate"/>
      </w:r>
      <w:r w:rsidRPr="00D62049">
        <w:t>(37)</w:t>
      </w:r>
      <w:r w:rsidRPr="00D62049">
        <w:fldChar w:fldCharType="end"/>
      </w:r>
      <w:r w:rsidRPr="00D62049">
        <w:t xml:space="preserve">. In Figure </w:t>
      </w:r>
      <w:r w:rsidR="007D42E0">
        <w:t>2.</w:t>
      </w:r>
      <w:r w:rsidRPr="00D62049">
        <w:t xml:space="preserve">4, the bifurcations around growth rate 3.85 may look familiar. If we zoom in to the center one (Figure </w:t>
      </w:r>
      <w:r w:rsidR="007D42E0">
        <w:t>2.</w:t>
      </w:r>
      <w:r w:rsidRPr="00D62049">
        <w:t xml:space="preserve">5), we incredibly see the same structure that we saw earlier at the macro-level. In fact, if we keep zooming infinitely in to this visualization, we will continue seeing the same structure and patterns at finer and finer scales, forever. How can this possibly be? We mentioned earlier that chaotic systems have </w:t>
      </w:r>
      <w:r w:rsidRPr="00D62049">
        <w:rPr>
          <w:i/>
        </w:rPr>
        <w:t>strange attractors</w:t>
      </w:r>
      <w:r w:rsidRPr="00D62049">
        <w:t xml:space="preserve"> and their structure can be characterized as </w:t>
      </w:r>
      <w:r w:rsidRPr="00D62049">
        <w:rPr>
          <w:i/>
        </w:rPr>
        <w:t>fractal</w:t>
      </w:r>
      <w:r w:rsidRPr="00D62049">
        <w:t xml:space="preserve"> </w:t>
      </w:r>
      <w:r w:rsidRPr="00D62049">
        <w:fldChar w:fldCharType="begin"/>
      </w:r>
      <w:r w:rsidRPr="00D62049">
        <w:instrText xml:space="preserve"> ADDIN ZOTERO_ITEM CSL_CITATION {"citationID":"MUUEskbl","properties":{"formattedCitation":"{\\rtf (53\\uc0\\u8211{}55)}","plainCitation":"(53–55)"},"citationItems":[{"id":407,"uris":["http://zotero.org/users/1098686/items/HU8NZUGH"],"uri":["http://zotero.org/users/1098686/items/HU8NZUGH"],"itemData":{"id":407,"type":"article-journal","title":"A Two-Dimensional Mapping with a Strange Attractor","container-title":"Communications in Mathematical Physics","page":"69–77","volume":"50","issue":"1","source":"Google Scholar","author":[{"family":"Hénon","given":"Michel"}],"issued":{"date-parts":[["1976"]]}}},{"id":409,"uris":["http://zotero.org/users/1098686/items/IZ7SQB4S"],"uri":["http://zotero.org/users/1098686/items/IZ7SQB4S"],"itemData":{"id":409,"type":"article-journal","title":"The Dimension of Chaotic Attractors","container-title":"Physica D: Nonlinear Phenomena","page":"153-180","source":"Google Scholar","author":[{"family":"Farmer","given":"J. Doyne"},{"family":"Ott","given":"Edward"},{"family":"Yorke","given":"James A."}],"issued":{"date-parts":[["1983"]]}}},{"id":402,"uris":["http://zotero.org/users/1098686/items/EUCU2T8Z"],"uri":["http://zotero.org/users/1098686/items/EUCU2T8Z"],"itemData":{"id":402,"type":"article-journal","title":"Characterization of Strange Attractors","container-title":"Physical Review Letters","page":"346-349","volume":"50","issue":"5","source":"Google Scholar","author":[{"family":"Grassberger","given":"Peter"},{"family":"Procaccia","given":"Itamar"}],"issued":{"date-parts":[["1983",1]]}}}],"schema":"https://github.com/citation-style-language/schema/raw/master/csl-citation.json"} </w:instrText>
      </w:r>
      <w:r w:rsidRPr="00D62049">
        <w:fldChar w:fldCharType="separate"/>
      </w:r>
      <w:r w:rsidRPr="00D62049">
        <w:t>(53–55)</w:t>
      </w:r>
      <w:r w:rsidRPr="00D62049">
        <w:fldChar w:fldCharType="end"/>
      </w:r>
      <w:r w:rsidRPr="00D62049">
        <w:t xml:space="preserve">. Fractals are shapes that are self-similar, meaning they have the same structure at every scale </w:t>
      </w:r>
      <w:r w:rsidRPr="00D62049">
        <w:fldChar w:fldCharType="begin"/>
      </w:r>
      <w:r w:rsidRPr="00D62049">
        <w:instrText xml:space="preserve"> ADDIN ZOTERO_ITEM CSL_CITATION {"citationID":"SRGIzS7i","properties":{"formattedCitation":"{\\rtf (56\\uc0\\u8211{}58)}","plainCitation":"(56–58)"},"citationItems":[{"id":491,"uris":["http://zotero.org/users/1098686/items/7NB8HUVR"],"uri":["http://zotero.org/users/1098686/items/7NB8HUVR"],"itemData":{"id":491,"type":"article-journal","title":"How Long Is the Coast of Britain?","container-title":"Science","page":"636–638","volume":"156","issue":"3775","source":"Google Scholar","author":[{"family":"Mandelbrot","given":"Benoit B."}],"issued":{"date-parts":[["1967"]]}}},{"id":480,"uris":["http://zotero.org/users/1098686/items/8B6PIEWK"],"uri":["http://zotero.org/users/1098686/items/8B6PIEWK"],"itemData":{"id":480,"type":"book","title":"The Fractal Geometry of Nature","publisher":"Macmillan","publisher-place":"New York","source":"Google Books","event-place":"New York","abstract":"Clouds are not spheres, mountains are not cones, and lightning does not travel in a straight line. The complexity of nature's shapes differs in kind, not merely degree, from that of the shapes of ordinary geometry, the geometry of fractal shapes. Now that the field has expanded greatly with many active researchers, Mandelbrot presents the definitive overview of the origins of his ideas and their new applications. The Fractal Geometry of Nature is based on his highly acclaimed earlier work, but has much broader and deeper coverage and more extensive illustrations.","ISBN":"978-0-7167-1186-5","language":"en","author":[{"family":"Mandelbrot","given":"Benoit B."}],"issued":{"date-parts":[["1983"]]}}},{"id":1658,"uris":["http://zotero.org/users/1098686/items/EQ9KTX3E"],"uri":["http://zotero.org/users/1098686/items/EQ9KTX3E"],"itemData":{"id":1658,"type":"book","title":"Multifractals and 1/f Noise","publisher":"Springer","publisher-place":"New York","event-place":"New York","ISBN":"978-0-387-98539-8","author":[{"family":"Mandelbrot","given":"Benoit B."}],"issued":{"date-parts":[["1999"]]}}}],"schema":"https://github.com/citation-style-language/schema/raw/master/csl-citation.json"} </w:instrText>
      </w:r>
      <w:r w:rsidRPr="00D62049">
        <w:fldChar w:fldCharType="separate"/>
      </w:r>
      <w:r w:rsidRPr="00D62049">
        <w:t>(56–58)</w:t>
      </w:r>
      <w:r w:rsidRPr="00D62049">
        <w:fldChar w:fldCharType="end"/>
      </w:r>
      <w:r w:rsidRPr="00D62049">
        <w:t xml:space="preserve">. As we zoom </w:t>
      </w:r>
      <w:r w:rsidRPr="00D62049">
        <w:lastRenderedPageBreak/>
        <w:t xml:space="preserve">in on them, we find smaller copies of the larger macro-structure. The bifurcation diagram (and thus the attractor) of the logistic map is a fractal: at the fine scale in Figure </w:t>
      </w:r>
      <w:r w:rsidR="007D42E0">
        <w:t>2.</w:t>
      </w:r>
      <w:r w:rsidRPr="00D62049">
        <w:t xml:space="preserve">5, we see a tiny reiteration of the same bifurcations, chaos, and limit cycles we saw in Figure </w:t>
      </w:r>
      <w:r w:rsidR="007D42E0">
        <w:t>2.</w:t>
      </w:r>
      <w:r w:rsidRPr="00D62049">
        <w:t>1</w:t>
      </w:r>
      <w:r w:rsidR="00362FA5">
        <w:t>’</w:t>
      </w:r>
      <w:r w:rsidRPr="00D62049">
        <w:t xml:space="preserve">s visualization of the full range of growth rates. </w:t>
      </w:r>
    </w:p>
    <w:p w:rsidR="00C33948" w:rsidRDefault="009110E0" w:rsidP="00F46A56">
      <w:pPr>
        <w:pStyle w:val="Figure"/>
      </w:pPr>
      <w:r w:rsidRPr="00D62049">
        <w:drawing>
          <wp:inline distT="0" distB="0" distL="0" distR="0" wp14:anchorId="6D1BE33E" wp14:editId="61E9BF7A">
            <wp:extent cx="4038600" cy="2562225"/>
            <wp:effectExtent l="0" t="0" r="0" b="9525"/>
            <wp:docPr id="5" name="Picture 5"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ure-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2562225"/>
                    </a:xfrm>
                    <a:prstGeom prst="rect">
                      <a:avLst/>
                    </a:prstGeom>
                    <a:noFill/>
                    <a:ln>
                      <a:noFill/>
                    </a:ln>
                  </pic:spPr>
                </pic:pic>
              </a:graphicData>
            </a:graphic>
          </wp:inline>
        </w:drawing>
      </w:r>
    </w:p>
    <w:p w:rsidR="009110E0" w:rsidRPr="00D62049" w:rsidRDefault="00C33948" w:rsidP="00F9748C">
      <w:pPr>
        <w:pStyle w:val="Caption"/>
      </w:pPr>
      <w:bookmarkStart w:id="17" w:name="_Toc461814440"/>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5</w:t>
      </w:r>
      <w:r w:rsidR="007439F1">
        <w:fldChar w:fldCharType="end"/>
      </w:r>
      <w:r>
        <w:t xml:space="preserve">. </w:t>
      </w:r>
      <w:r w:rsidRPr="00DA5C6F">
        <w:t xml:space="preserve">Bifurcation diagram of 100 generations of the logistic map for 1,000 growth rate parameter values between 3.84 and 3.856. This is the same structure that we saw earlier at the macro-level in Figure </w:t>
      </w:r>
      <w:r w:rsidR="007D42E0">
        <w:t>2.</w:t>
      </w:r>
      <w:r w:rsidRPr="00DA5C6F">
        <w:t>3, because chaotic systems</w:t>
      </w:r>
      <w:r w:rsidR="00362FA5">
        <w:t>’</w:t>
      </w:r>
      <w:r w:rsidRPr="00DA5C6F">
        <w:t xml:space="preserve"> strange attractors are fra</w:t>
      </w:r>
      <w:r>
        <w:rPr>
          <w:noProof/>
        </w:rPr>
        <w:t>ctal.</w:t>
      </w:r>
      <w:bookmarkEnd w:id="17"/>
    </w:p>
    <w:p w:rsidR="009110E0" w:rsidRDefault="009110E0" w:rsidP="00C33948">
      <w:r w:rsidRPr="00D62049">
        <w:t xml:space="preserve">Another way to visualize this nonlinear time series is with a </w:t>
      </w:r>
      <w:r w:rsidRPr="00D62049">
        <w:rPr>
          <w:i/>
        </w:rPr>
        <w:t>phase diagram</w:t>
      </w:r>
      <w:r w:rsidRPr="00D62049">
        <w:t xml:space="preserve">, using a method called state-space reconstruction through delay-coordinate embedding </w:t>
      </w:r>
      <w:r w:rsidRPr="00D62049">
        <w:fldChar w:fldCharType="begin"/>
      </w:r>
      <w:r w:rsidRPr="00D62049">
        <w:instrText xml:space="preserve"> ADDIN ZOTERO_ITEM CSL_CITATION {"citationID":"aPK0jGzf","properties":{"formattedCitation":"(35)","plainCitation":"(35)"},"citationItems":[{"id":1673,"uris":["http://zotero.org/users/1098686/items/K74KC7M2"],"uri":["http://zotero.org/users/1098686/items/K74KC7M2"],"itemData":{"id":1673,"type":"article-journal","title":"Nonlinear Time-Series Analysis Revisited","container-title":"Chaos","page":"097610","volume":"25","issue":"9","source":"CrossRef","DOI":"10.1063/1.4917289","ISSN":"1054-1500, 1089-7682","language":"en","author":[{"family":"Bradley","given":"Elizabeth"},{"family":"Kantz","given":"Holger"}],"issued":{"date-parts":[["2015"]]}}}],"schema":"https://github.com/citation-style-language/schema/raw/master/csl-citation.json"} </w:instrText>
      </w:r>
      <w:r w:rsidRPr="00D62049">
        <w:fldChar w:fldCharType="separate"/>
      </w:r>
      <w:r w:rsidRPr="00D62049">
        <w:t>(35)</w:t>
      </w:r>
      <w:r w:rsidRPr="00D62049">
        <w:fldChar w:fldCharType="end"/>
      </w:r>
      <w:r w:rsidRPr="00D62049">
        <w:t>. Simply put, this plots the system</w:t>
      </w:r>
      <w:r w:rsidR="00362FA5">
        <w:t>’</w:t>
      </w:r>
      <w:r w:rsidRPr="00D62049">
        <w:t xml:space="preserve">s value at generation </w:t>
      </w:r>
      <w:r w:rsidRPr="00D62049">
        <w:rPr>
          <w:i/>
        </w:rPr>
        <w:t>t</w:t>
      </w:r>
      <w:r w:rsidRPr="00D62049">
        <w:t xml:space="preserve">+1 on the </w:t>
      </w:r>
      <w:r w:rsidRPr="00D62049">
        <w:rPr>
          <w:i/>
        </w:rPr>
        <w:t>y</w:t>
      </w:r>
      <w:r w:rsidRPr="00D62049">
        <w:t xml:space="preserve">-axis versus its value at </w:t>
      </w:r>
      <w:r w:rsidRPr="00D62049">
        <w:rPr>
          <w:i/>
        </w:rPr>
        <w:t>t</w:t>
      </w:r>
      <w:r w:rsidRPr="00D62049">
        <w:t xml:space="preserve"> on the </w:t>
      </w:r>
      <w:r w:rsidRPr="00D62049">
        <w:rPr>
          <w:i/>
        </w:rPr>
        <w:t>x</w:t>
      </w:r>
      <w:r w:rsidRPr="00D62049">
        <w:t xml:space="preserve">-axis </w:t>
      </w:r>
      <w:r w:rsidRPr="00D62049">
        <w:fldChar w:fldCharType="begin"/>
      </w:r>
      <w:r w:rsidRPr="00D62049">
        <w:instrText xml:space="preserve"> ADDIN ZOTERO_ITEM CSL_CITATION {"citationID":"2l1d1d53n6","properties":{"formattedCitation":"(59)","plainCitation":"(59)"},"citationItems":[{"id":1461,"uris":["http://zotero.org/users/1098686/items/BUT2QCFM"],"uri":["http://zotero.org/users/1098686/items/BUT2QCFM"],"itemData":{"id":1461,"type":"article-journal","title":"Fractal Correlation Properties of RR Interval Dynamics and Mortality in Patients with Depressed Left Ventricular Function after an Acute Myocardial Infarction","container-title":"Circulation","page":"47–53","volume":"101","issue":"1","source":"Google Scholar","author":[{"family":"Huikuri","given":"Heikki V."},{"family":"Mäkikallio","given":"Timo H."},{"family":"Peng","given":"Chung-Kang"},{"family":"Goldberger","given":"Ary L."},{"family":"Hintze","given":"Ulrik"},{"family":"Møller","given":"Mogens"},{"literal":"others"}],"issued":{"date-parts":[["2000"]]}}}],"schema":"https://github.com/citation-style-language/schema/raw/master/csl-citation.json"} </w:instrText>
      </w:r>
      <w:r w:rsidRPr="00D62049">
        <w:fldChar w:fldCharType="separate"/>
      </w:r>
      <w:r w:rsidRPr="00D62049">
        <w:t>(59)</w:t>
      </w:r>
      <w:r w:rsidRPr="00D62049">
        <w:fldChar w:fldCharType="end"/>
      </w:r>
      <w:r w:rsidRPr="00D62049">
        <w:t xml:space="preserve">, giving us another visual window into the qualitative behavior of the system. The clever insight of this phase diagram is that it embeds one-dimensional time series data from our logistic map into two-dimensional </w:t>
      </w:r>
      <w:r w:rsidRPr="00D62049">
        <w:rPr>
          <w:i/>
        </w:rPr>
        <w:t>state space</w:t>
      </w:r>
      <w:r w:rsidRPr="00D62049">
        <w:t xml:space="preserve">: an imaginary space that uses system variables as its dimensions </w:t>
      </w:r>
      <w:r w:rsidRPr="00D62049">
        <w:fldChar w:fldCharType="begin"/>
      </w:r>
      <w:r w:rsidRPr="00D62049">
        <w:instrText xml:space="preserve"> ADDIN ZOTERO_ITEM CSL_CITATION {"citationID":"aQTqhsxJ","properties":{"formattedCitation":"(33,60,61)","plainCitation":"(33,60,61)"},"citationItems":[{"id":1148,"uris":["http://zotero.org/users/1098686/items/3Q6692BC"],"uri":["http://zotero.org/users/1098686/items/3Q6692BC"],"itemData":{"id":1148,"type":"article-journal","title":"Geometry from a Time Series","container-title":"Physical Review Letters","page":"712-716","volume":"45","issue":"9","author":[{"family":"Packard","given":"N. H."},{"family":"Crutchfield","given":"J. P."},{"family":"Farmer","given":"J. D."},{"family":"Shaw","given":"R. S."}],"issued":{"date-parts":[["1980",9,1]]}}},{"id":1540,"uris":["http://zotero.org/users/1098686/items/9BPMNCPN"],"uri":["http://zotero.org/users/1098686/items/9BPMNCPN"],"itemData":{"id":1540,"type":"chapter","title":"Detecting Strange Attractors in Turbulence","container-title":"Dynamical Systems and Turbulence","publisher":"Springer-Verlag","publisher-place":"Berlin","page":"366-381","event-place":"Berlin","author":[{"family":"Takens","given":"F."}],"editor":[{"family":"Rand","given":"D."},{"family":"Young","given":"L.S."}],"issued":{"date-parts":[["1981"]]}}},{"id":460,"uris":["http://zotero.org/users/1098686/items/T2EBPG4J"],"uri":["http://zotero.org/users/1098686/items/T2EBPG4J"],"itemData":{"id":460,"type":"article-journal","title":"Estimating Fractal Dimension","container-title":"Journal of the Optical Society of America A","page":"1055-1073","volume":"7","issue":"6","author":[{"family":"Theiler","given":"James"}],"issued":{"date-parts":[["1990",6]]}}}],"schema":"https://github.com/citation-style-language/schema/raw/master/csl-citation.json"} </w:instrText>
      </w:r>
      <w:r w:rsidRPr="00D62049">
        <w:fldChar w:fldCharType="separate"/>
      </w:r>
      <w:r w:rsidRPr="00D62049">
        <w:t>(33,60,61)</w:t>
      </w:r>
      <w:r w:rsidRPr="00D62049">
        <w:fldChar w:fldCharType="end"/>
      </w:r>
      <w:r w:rsidRPr="00D62049">
        <w:t xml:space="preserve">. Each point in state space </w:t>
      </w:r>
      <w:r w:rsidRPr="00D62049">
        <w:lastRenderedPageBreak/>
        <w:t xml:space="preserve">is a system </w:t>
      </w:r>
      <w:r w:rsidRPr="00D62049">
        <w:rPr>
          <w:i/>
        </w:rPr>
        <w:t>state</w:t>
      </w:r>
      <w:r w:rsidRPr="00D62049">
        <w:t xml:space="preserve">, or in other words, a set of variable values. While traditional systems analysis tends to focus on visualizing time series as in Figure </w:t>
      </w:r>
      <w:r w:rsidR="007D42E0">
        <w:t>2.</w:t>
      </w:r>
      <w:r w:rsidRPr="00D62049">
        <w:t xml:space="preserve">1, nonlinear dynamics tends to focus on visualizing these state spaces. Few real-world systems are fully observable, yet the dynamics in a properly reconstructed state space are identical to the true dynamics of the entire system </w:t>
      </w:r>
      <w:r w:rsidRPr="00D62049">
        <w:fldChar w:fldCharType="begin"/>
      </w:r>
      <w:r w:rsidRPr="00D62049">
        <w:instrText xml:space="preserve"> ADDIN ZOTERO_ITEM CSL_CITATION {"citationID":"hgvogqcfa","properties":{"formattedCitation":"(34)","plainCitation":"(34)"},"citationItems":[{"id":1675,"uris":["http://zotero.org/users/1098686/items/UNKXFSIT"],"uri":["http://zotero.org/users/1098686/items/UNKXFSIT"],"itemData":{"id":1675,"type":"chapter","title":"Time Series Analysis","container-title":"Intelligent Data Analysis: An Introduction","publisher":"Springer-Verlag","publisher-place":"Berlin","edition":"2nd","event-place":"Berlin","author":[{"family":"Bradley","given":"Elizabeth"}],"editor":[{"family":"Hand","given":"D."},{"family":"Berthold","given":"M."}],"issued":{"date-parts":[["2003"]]}}}],"schema":"https://github.com/citation-style-language/schema/raw/master/csl-citation.json"} </w:instrText>
      </w:r>
      <w:r w:rsidRPr="00D62049">
        <w:fldChar w:fldCharType="separate"/>
      </w:r>
      <w:r w:rsidRPr="00D62049">
        <w:t>(34)</w:t>
      </w:r>
      <w:r w:rsidRPr="00D62049">
        <w:fldChar w:fldCharType="end"/>
      </w:r>
      <w:r w:rsidR="007D42E0">
        <w:t>.</w:t>
      </w:r>
    </w:p>
    <w:p w:rsidR="007D42E0" w:rsidRDefault="007D42E0" w:rsidP="007D42E0">
      <w:pPr>
        <w:pStyle w:val="Figure"/>
      </w:pPr>
      <w:r w:rsidRPr="00C33948">
        <w:drawing>
          <wp:inline distT="0" distB="0" distL="0" distR="0" wp14:anchorId="5F639232" wp14:editId="09EC7111">
            <wp:extent cx="3276600" cy="3352800"/>
            <wp:effectExtent l="0" t="0" r="0" b="0"/>
            <wp:docPr id="4" name="Picture 4" descr="figur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gure-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3352800"/>
                    </a:xfrm>
                    <a:prstGeom prst="rect">
                      <a:avLst/>
                    </a:prstGeom>
                    <a:noFill/>
                    <a:ln>
                      <a:noFill/>
                    </a:ln>
                  </pic:spPr>
                </pic:pic>
              </a:graphicData>
            </a:graphic>
          </wp:inline>
        </w:drawing>
      </w:r>
    </w:p>
    <w:p w:rsidR="007D42E0" w:rsidRPr="00D62049" w:rsidRDefault="007D42E0" w:rsidP="007D42E0">
      <w:pPr>
        <w:pStyle w:val="Caption"/>
      </w:pPr>
      <w:bookmarkStart w:id="18" w:name="_Toc461814441"/>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6</w:t>
      </w:r>
      <w:r w:rsidR="007439F1">
        <w:fldChar w:fldCharType="end"/>
      </w:r>
      <w:r>
        <w:t xml:space="preserve">. </w:t>
      </w:r>
      <w:r w:rsidRPr="00DE04D3">
        <w:t>Phase diagrams of the logistic map over 200 generations for growth rate parameter values of 2.9 (A), 3.5 (B), 3.56 (C), and 3.57 (D). When the parameter is set to 2.9, the model converges at a single fixed-point. When the parameter is set to 3.5 or hig</w:t>
      </w:r>
      <w:r w:rsidRPr="00D62049">
        <w:t>her, the model oscillates over four points, then eight, and on and on as it bifurcates.</w:t>
      </w:r>
      <w:bookmarkEnd w:id="18"/>
    </w:p>
    <w:p w:rsidR="009110E0" w:rsidRPr="00D62049" w:rsidRDefault="009110E0" w:rsidP="00C33948">
      <w:r w:rsidRPr="00D62049">
        <w:t xml:space="preserve">In our case, the two variables are 1) the population value at generation </w:t>
      </w:r>
      <w:r w:rsidRPr="00D62049">
        <w:rPr>
          <w:i/>
        </w:rPr>
        <w:t>t</w:t>
      </w:r>
      <w:r w:rsidRPr="00D62049">
        <w:t xml:space="preserve">, and 2) the value at </w:t>
      </w:r>
      <w:r w:rsidRPr="00D62049">
        <w:rPr>
          <w:i/>
        </w:rPr>
        <w:t>t</w:t>
      </w:r>
      <w:r w:rsidRPr="00D62049">
        <w:t xml:space="preserve">+1. For example, with a growth rate of 3.5, the population value at generation 1 is 0.5, the value at generation 2 is 0.875, the value at generation 3 is 0.383, and so forth (see Table 1). </w:t>
      </w:r>
      <w:proofErr w:type="gramStart"/>
      <w:r w:rsidRPr="00D62049">
        <w:t>Therefore</w:t>
      </w:r>
      <w:proofErr w:type="gramEnd"/>
      <w:r w:rsidRPr="00D62049">
        <w:t xml:space="preserve"> our two-dimensional phase diagram will have (</w:t>
      </w:r>
      <w:r w:rsidRPr="00D62049">
        <w:rPr>
          <w:i/>
        </w:rPr>
        <w:t>x</w:t>
      </w:r>
      <w:r w:rsidRPr="00D62049">
        <w:t xml:space="preserve">, </w:t>
      </w:r>
      <w:r w:rsidRPr="00D62049">
        <w:rPr>
          <w:i/>
        </w:rPr>
        <w:t>y</w:t>
      </w:r>
      <w:r w:rsidRPr="00D62049">
        <w:t xml:space="preserve">) </w:t>
      </w:r>
      <w:r w:rsidRPr="00D62049">
        <w:lastRenderedPageBreak/>
        <w:t xml:space="preserve">points at (0.5, 0.875) and (0.875, 0.383) and so on (Figure </w:t>
      </w:r>
      <w:r w:rsidR="007D42E0">
        <w:t>2.</w:t>
      </w:r>
      <w:r w:rsidRPr="00D62049">
        <w:t>6b). Remember that our model follows a simple deterministic rule, so if we know a certain generation</w:t>
      </w:r>
      <w:r w:rsidR="00362FA5">
        <w:t>’</w:t>
      </w:r>
      <w:r w:rsidRPr="00D62049">
        <w:t>s population value, we can easily determine the next generation</w:t>
      </w:r>
      <w:r w:rsidR="00362FA5">
        <w:t>’</w:t>
      </w:r>
      <w:r w:rsidRPr="00D62049">
        <w:t>s value. Like earlier, to produce these phase diagrams Pynamical runs the logistic model for 200 generations and then discards the first 100 rows, to visualize only those values that the system settles toward over time.</w:t>
      </w:r>
    </w:p>
    <w:p w:rsidR="009110E0" w:rsidRPr="00D62049" w:rsidRDefault="009110E0" w:rsidP="00C33948">
      <w:r w:rsidRPr="00D62049">
        <w:t xml:space="preserve">In Figure </w:t>
      </w:r>
      <w:r w:rsidR="00A871E1">
        <w:t>2.</w:t>
      </w:r>
      <w:r w:rsidRPr="00D62049">
        <w:t xml:space="preserve">6a, the phase diagram shows that the logistic map homes in on a fixed-point attractor at 0.655 (on both axes) when the growth rate parameter is set to 2.9. This corresponds to the vertical slice above the </w:t>
      </w:r>
      <w:r w:rsidRPr="00D62049">
        <w:rPr>
          <w:i/>
        </w:rPr>
        <w:t>x</w:t>
      </w:r>
      <w:r w:rsidRPr="00D62049">
        <w:t xml:space="preserve">-axis value of 2.9 in the bifurcation diagram in Figure </w:t>
      </w:r>
      <w:r w:rsidR="00A871E1">
        <w:t>2.</w:t>
      </w:r>
      <w:r w:rsidRPr="00D62049">
        <w:t xml:space="preserve">2. Figure </w:t>
      </w:r>
      <w:r w:rsidR="00A871E1">
        <w:t>2.</w:t>
      </w:r>
      <w:r w:rsidRPr="00D62049">
        <w:t xml:space="preserve">6b depicts a period-4 limit cycle attractor: when the growth rate is set to 3.5, the logistic map oscillates over four points, as shown in this phase diagram (and in Figures </w:t>
      </w:r>
      <w:r w:rsidR="00A871E1">
        <w:t>2.</w:t>
      </w:r>
      <w:r w:rsidRPr="00D62049">
        <w:t xml:space="preserve">1 and </w:t>
      </w:r>
      <w:r w:rsidR="00A871E1">
        <w:t>2.</w:t>
      </w:r>
      <w:r w:rsidRPr="00D62049">
        <w:t xml:space="preserve">2). If we adjust the growth rate parameter up to 3.56, we witness a period-doubling bifurcation: Figure </w:t>
      </w:r>
      <w:r w:rsidR="00A871E1">
        <w:t>2.</w:t>
      </w:r>
      <w:r w:rsidRPr="00D62049">
        <w:t xml:space="preserve">6c shows the system now oscillating over eight points. As we approach the </w:t>
      </w:r>
      <w:r w:rsidRPr="00D62049">
        <w:rPr>
          <w:i/>
        </w:rPr>
        <w:t>chaotic regime</w:t>
      </w:r>
      <w:r w:rsidRPr="00D62049">
        <w:t xml:space="preserve"> – the range of parameter values in which our system behaves chaotically – the period-doubling bifurcations start to come more quickly. Figure </w:t>
      </w:r>
      <w:r w:rsidR="00A871E1">
        <w:t>2.</w:t>
      </w:r>
      <w:r w:rsidRPr="00D62049">
        <w:t>6d shows that several additional bifurcations occurred between the growth rates of 3.56 and 3.57.</w:t>
      </w:r>
    </w:p>
    <w:p w:rsidR="009110E0" w:rsidRDefault="009110E0" w:rsidP="00C33948">
      <w:r w:rsidRPr="00D62049">
        <w:t xml:space="preserve">A kind of structure </w:t>
      </w:r>
      <w:r w:rsidRPr="00C33948">
        <w:t>is</w:t>
      </w:r>
      <w:r w:rsidRPr="00D62049">
        <w:t xml:space="preserve"> slowly being revealed across Figure </w:t>
      </w:r>
      <w:r w:rsidR="00A871E1">
        <w:t>2.</w:t>
      </w:r>
      <w:r w:rsidRPr="00D62049">
        <w:t xml:space="preserve">6, but we can see it much more clearly as we push the growth rate parameter value deep into the chaotic </w:t>
      </w:r>
      <w:r w:rsidRPr="00D62049">
        <w:lastRenderedPageBreak/>
        <w:t xml:space="preserve">regime. The phase diagram in Figure </w:t>
      </w:r>
      <w:r w:rsidR="00A871E1">
        <w:t>2.</w:t>
      </w:r>
      <w:r w:rsidRPr="00D62049">
        <w:t>7a reveals the system</w:t>
      </w:r>
      <w:r w:rsidR="00362FA5">
        <w:t>’</w:t>
      </w:r>
      <w:r w:rsidRPr="00D62049">
        <w:t xml:space="preserve">s attractor at a growth rate of 3.9. Figure </w:t>
      </w:r>
      <w:r w:rsidR="00A871E1">
        <w:t>2.</w:t>
      </w:r>
      <w:r w:rsidRPr="00D62049">
        <w:t xml:space="preserve">7b visualizes 50 different growth rate parameter values between 3.6 and 4, each with its own color. Those rates that exhibit chaos form parabolas, but some gaps exist where the system occasionally settles down into periodic behavior (e.g., in the teal band when the growth rate is set to 3.83 – compare this band of periodicity with Figure </w:t>
      </w:r>
      <w:r w:rsidR="00A871E1">
        <w:t>2.</w:t>
      </w:r>
      <w:r w:rsidRPr="00D62049">
        <w:t>4).</w:t>
      </w:r>
    </w:p>
    <w:p w:rsidR="007D42E0" w:rsidRDefault="007D42E0" w:rsidP="007D42E0">
      <w:pPr>
        <w:pStyle w:val="Figure"/>
      </w:pPr>
      <w:r w:rsidRPr="00D62049">
        <w:drawing>
          <wp:inline distT="0" distB="0" distL="0" distR="0" wp14:anchorId="4EBA580A" wp14:editId="5DD060AE">
            <wp:extent cx="4297680" cy="2103120"/>
            <wp:effectExtent l="0" t="0" r="7620" b="0"/>
            <wp:docPr id="6" name="Picture 6" descr="figur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gure-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noFill/>
                    </a:ln>
                  </pic:spPr>
                </pic:pic>
              </a:graphicData>
            </a:graphic>
          </wp:inline>
        </w:drawing>
      </w:r>
    </w:p>
    <w:p w:rsidR="007D42E0" w:rsidRPr="00D62049" w:rsidRDefault="007D42E0" w:rsidP="007D42E0">
      <w:pPr>
        <w:pStyle w:val="Caption"/>
      </w:pPr>
      <w:bookmarkStart w:id="19" w:name="_Toc461814442"/>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7</w:t>
      </w:r>
      <w:r w:rsidR="007439F1">
        <w:fldChar w:fldCharType="end"/>
      </w:r>
      <w:r>
        <w:t xml:space="preserve">. </w:t>
      </w:r>
      <w:r w:rsidRPr="001136F5">
        <w:t>Cropped phase diagrams of the logistic map over 200 generations for (A) a growth rate parameter value of 3.9 and (B) 50 growth rate parameter values between 3.6 and 4 (the chaotic regime), each with its own colored line.</w:t>
      </w:r>
      <w:bookmarkEnd w:id="19"/>
    </w:p>
    <w:p w:rsidR="009110E0" w:rsidRPr="00D62049" w:rsidRDefault="009110E0" w:rsidP="00C33948">
      <w:r w:rsidRPr="00D62049">
        <w:t xml:space="preserve">Strange attractors are revealed by these shapes as the system is somehow oddly constrained, yet never settles into a fixed point or limit cycle like it did in Figure </w:t>
      </w:r>
      <w:r w:rsidR="00A871E1">
        <w:t>2.</w:t>
      </w:r>
      <w:r w:rsidRPr="00D62049">
        <w:t xml:space="preserve">6. Instead it just bounces around different population values (i.e., points on the parabola) forever without ever repeating the same value twice. It is impossible to predict if any two consecutive observations appear near each other or far apart on the parabola. Further, the parabolas in Figure </w:t>
      </w:r>
      <w:r w:rsidR="00A871E1">
        <w:t>2.</w:t>
      </w:r>
      <w:r w:rsidRPr="00D62049">
        <w:t xml:space="preserve">7b never overlap due to their fractal geometry and </w:t>
      </w:r>
      <w:r w:rsidRPr="00D62049">
        <w:lastRenderedPageBreak/>
        <w:t xml:space="preserve">the deterministic nature of the logistic map. Consider: if two different parameter values </w:t>
      </w:r>
      <w:r w:rsidRPr="00D62049">
        <w:rPr>
          <w:i/>
        </w:rPr>
        <w:t>could</w:t>
      </w:r>
      <w:r w:rsidRPr="00D62049">
        <w:t xml:space="preserve"> ever land on the exact same point, their systems would have to evolve identically over time because the logistic map is deterministic. We can see in these visualizations that this indeed never happens. While the dynamics of a chaotic system appear to have no pattern whatsoever, in reality they conform to a remarkable fractal pattern – a strange attractor – which confines the system to a limited slice of state space and ensures that no state will ever repeat </w:t>
      </w:r>
      <w:r w:rsidRPr="00D62049">
        <w:fldChar w:fldCharType="begin"/>
      </w:r>
      <w:r w:rsidRPr="00D62049">
        <w:instrText xml:space="preserve"> ADDIN ZOTERO_ITEM CSL_CITATION {"citationID":"1efm9hglqb","properties":{"formattedCitation":"(62)","plainCitation":"(62)"},"citationItems":[{"id":1399,"uris":["http://zotero.org/users/1098686/items/CVE25SXR"],"uri":["http://zotero.org/users/1098686/items/CVE25SXR"],"itemData":{"id":1399,"type":"article-journal","title":"A Study of Period Doubling in Logistic Map for Shift Parameter","container-title":"International Journal of Engineering Trends and Technology","page":"281-286","volume":"13","issue":"6","source":"Google Scholar","author":[{"family":"Kekre","given":"H. B."},{"family":"Sarode","given":"Tanuja"},{"family":"Halarnkar","given":"Pallavi N."}],"issued":{"date-parts":[["2014",7]]}}}],"schema":"https://github.com/citation-style-language/schema/raw/master/csl-citation.json"} </w:instrText>
      </w:r>
      <w:r w:rsidRPr="00D62049">
        <w:fldChar w:fldCharType="separate"/>
      </w:r>
      <w:r w:rsidRPr="00D62049">
        <w:t>(62)</w:t>
      </w:r>
      <w:r w:rsidRPr="00D62049">
        <w:fldChar w:fldCharType="end"/>
      </w:r>
      <w:r w:rsidRPr="00D62049">
        <w:t xml:space="preserve">. Fractals are indeed strange. Rather than having a whole-number dimension such as two or three, they are characterized by a fractional (hence, fractal) dimension </w:t>
      </w:r>
      <w:r w:rsidRPr="00D62049">
        <w:fldChar w:fldCharType="begin"/>
      </w:r>
      <w:r w:rsidRPr="00D62049">
        <w:instrText xml:space="preserve"> ADDIN ZOTERO_ITEM CSL_CITATION {"citationID":"vr198tiep","properties":{"formattedCitation":"(55,61,63)","plainCitation":"(55,61,63)"},"citationItems":[{"id":402,"uris":["http://zotero.org/users/1098686/items/EUCU2T8Z"],"uri":["http://zotero.org/users/1098686/items/EUCU2T8Z"],"itemData":{"id":402,"type":"article-journal","title":"Characterization of Strange Attractors","container-title":"Physical Review Letters","page":"346-349","volume":"50","issue":"5","source":"Google Scholar","author":[{"family":"Grassberger","given":"Peter"},{"family":"Procaccia","given":"Itamar"}],"issued":{"date-parts":[["1983",1]]}}},{"id":449,"uris":["http://zotero.org/users/1098686/items/CJD3EM7S"],"uri":["http://zotero.org/users/1098686/items/CJD3EM7S"],"itemData":{"id":449,"type":"article-journal","title":"Computation of the Fractal Dimension of Topographic Surfaces Using the Triangular Prism Surface Area Method","container-title":"Computers &amp; Geosciences","page":"713-722","volume":"12","issue":"5","author":[{"family":"Clarke","given":"Keith C."}],"issued":{"date-parts":[["1986"]]}}},{"id":460,"uris":["http://zotero.org/users/1098686/items/T2EBPG4J"],"uri":["http://zotero.org/users/1098686/items/T2EBPG4J"],"itemData":{"id":460,"type":"article-journal","title":"Estimating Fractal Dimension","container-title":"Journal of the Optical Society of America A","page":"1055-1073","volume":"7","issue":"6","author":[{"family":"Theiler","given":"James"}],"issued":{"date-parts":[["1990",6]]}}}],"schema":"https://github.com/citation-style-language/schema/raw/master/csl-citation.json"} </w:instrText>
      </w:r>
      <w:r w:rsidRPr="00D62049">
        <w:fldChar w:fldCharType="separate"/>
      </w:r>
      <w:r w:rsidRPr="00D62049">
        <w:t>(55,61,63)</w:t>
      </w:r>
      <w:r w:rsidRPr="00D62049">
        <w:fldChar w:fldCharType="end"/>
      </w:r>
      <w:r w:rsidRPr="00D62049">
        <w:t xml:space="preserve">. The </w:t>
      </w:r>
      <w:r w:rsidRPr="00D62049">
        <w:rPr>
          <w:i/>
        </w:rPr>
        <w:t>fractal dimension</w:t>
      </w:r>
      <w:r w:rsidRPr="00D62049">
        <w:t xml:space="preserve"> refers to the space-filling characteristics of a curve that, through self-similarity, becomes a bit more than a one-dimensional line yet a bit less than a two-dimensional plane.</w:t>
      </w:r>
    </w:p>
    <w:p w:rsidR="009110E0" w:rsidRPr="00D62049" w:rsidRDefault="009110E0" w:rsidP="00C33948">
      <w:r w:rsidRPr="00D62049">
        <w:t xml:space="preserve">These visualizations have all plotted quantitative data to better explain and understand the qualitative behavior of a nonlinear dynamical system. A </w:t>
      </w:r>
      <w:r w:rsidRPr="00D62049">
        <w:rPr>
          <w:i/>
        </w:rPr>
        <w:t>cobweb plot</w:t>
      </w:r>
      <w:r w:rsidRPr="00D62049">
        <w:t xml:space="preserve"> is a visualization technique particularly well-suited to revealing the qualitative behavior of one-dimensional maps, allowing us to analyze the long-term evolution of such systems under recursive iteration </w:t>
      </w:r>
      <w:r w:rsidRPr="00D62049">
        <w:fldChar w:fldCharType="begin"/>
      </w:r>
      <w:r w:rsidRPr="00D62049">
        <w:instrText xml:space="preserve"> ADDIN ZOTERO_ITEM CSL_CITATION {"citationID":"1v7agm9k84","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Pr="00D62049">
        <w:fldChar w:fldCharType="separate"/>
      </w:r>
      <w:r w:rsidRPr="00D62049">
        <w:t>(37)</w:t>
      </w:r>
      <w:r w:rsidRPr="00D62049">
        <w:fldChar w:fldCharType="end"/>
      </w:r>
      <w:r w:rsidRPr="00D62049">
        <w:t xml:space="preserve">. The cobweb plots drawn by Pynamical in Figure </w:t>
      </w:r>
      <w:r w:rsidR="00A871E1">
        <w:t>2.</w:t>
      </w:r>
      <w:r w:rsidRPr="00D62049">
        <w:t xml:space="preserve">8 consist of three lines: a diagonal gray identity line representing </w:t>
      </w:r>
      <w:r w:rsidRPr="00D62049">
        <w:rPr>
          <w:i/>
        </w:rPr>
        <w:t>y</w:t>
      </w:r>
      <w:r w:rsidRPr="00D62049">
        <w:t>=</w:t>
      </w:r>
      <w:r w:rsidRPr="00D62049">
        <w:rPr>
          <w:i/>
        </w:rPr>
        <w:t>x</w:t>
      </w:r>
      <w:r w:rsidRPr="00D62049">
        <w:t xml:space="preserve">, a red curve representing the logistic map as </w:t>
      </w:r>
      <w:r w:rsidRPr="00D62049">
        <w:rPr>
          <w:i/>
        </w:rPr>
        <w:t>y</w:t>
      </w:r>
      <w:r w:rsidRPr="00D62049">
        <w:t>=f(</w:t>
      </w:r>
      <w:r w:rsidRPr="00D62049">
        <w:rPr>
          <w:i/>
        </w:rPr>
        <w:t>x</w:t>
      </w:r>
      <w:r w:rsidRPr="00D62049">
        <w:t>) for a given parameter value, and a blue line tracing the path of the cobweb. To draw a cobweb:</w:t>
      </w:r>
    </w:p>
    <w:p w:rsidR="009110E0" w:rsidRPr="00D62049" w:rsidRDefault="009110E0" w:rsidP="00C33948">
      <w:pPr>
        <w:pStyle w:val="ListParagraph"/>
        <w:numPr>
          <w:ilvl w:val="0"/>
          <w:numId w:val="3"/>
        </w:numPr>
      </w:pPr>
      <w:r w:rsidRPr="00D62049">
        <w:lastRenderedPageBreak/>
        <w:t xml:space="preserve">Begin on the </w:t>
      </w:r>
      <w:r w:rsidRPr="00D62049">
        <w:rPr>
          <w:i/>
        </w:rPr>
        <w:t>x</w:t>
      </w:r>
      <w:r w:rsidRPr="00D62049">
        <w:t>-axis at the point (</w:t>
      </w:r>
      <w:r w:rsidRPr="00D62049">
        <w:rPr>
          <w:i/>
        </w:rPr>
        <w:t>x</w:t>
      </w:r>
      <w:r w:rsidRPr="00D62049">
        <w:t xml:space="preserve">, 0) where </w:t>
      </w:r>
      <w:r w:rsidRPr="00D62049">
        <w:rPr>
          <w:i/>
        </w:rPr>
        <w:t>x</w:t>
      </w:r>
      <w:r w:rsidRPr="00D62049">
        <w:t xml:space="preserve"> is the initial population value (0.5 in our example) and draw a vertical line to the red function curve – this new point is at (</w:t>
      </w:r>
      <w:r w:rsidRPr="00D62049">
        <w:rPr>
          <w:i/>
        </w:rPr>
        <w:t>x</w:t>
      </w:r>
      <w:r w:rsidRPr="00D62049">
        <w:t>, f(</w:t>
      </w:r>
      <w:r w:rsidRPr="00D62049">
        <w:rPr>
          <w:i/>
        </w:rPr>
        <w:t>x</w:t>
      </w:r>
      <w:r w:rsidRPr="00D62049">
        <w:t>)).</w:t>
      </w:r>
    </w:p>
    <w:p w:rsidR="009110E0" w:rsidRPr="00D62049" w:rsidRDefault="009110E0" w:rsidP="00C33948">
      <w:pPr>
        <w:pStyle w:val="ListParagraph"/>
        <w:numPr>
          <w:ilvl w:val="0"/>
          <w:numId w:val="3"/>
        </w:numPr>
      </w:pPr>
      <w:r w:rsidRPr="00D62049">
        <w:t>Draw a horizontal line from this point to the gray identity line – this new point is at (f(</w:t>
      </w:r>
      <w:r w:rsidRPr="00D62049">
        <w:rPr>
          <w:i/>
        </w:rPr>
        <w:t>x</w:t>
      </w:r>
      <w:r w:rsidRPr="00D62049">
        <w:t>), f(</w:t>
      </w:r>
      <w:r w:rsidRPr="00D62049">
        <w:rPr>
          <w:i/>
        </w:rPr>
        <w:t>x</w:t>
      </w:r>
      <w:r w:rsidRPr="00D62049">
        <w:t>)).</w:t>
      </w:r>
    </w:p>
    <w:p w:rsidR="009110E0" w:rsidRPr="00D62049" w:rsidRDefault="009110E0" w:rsidP="00C33948">
      <w:pPr>
        <w:pStyle w:val="ListParagraph"/>
        <w:numPr>
          <w:ilvl w:val="0"/>
          <w:numId w:val="3"/>
        </w:numPr>
      </w:pPr>
      <w:r w:rsidRPr="00D62049">
        <w:t>Draw a vertical line from this point to the red function curve – this new point is at (f(</w:t>
      </w:r>
      <w:r w:rsidRPr="00D62049">
        <w:rPr>
          <w:i/>
        </w:rPr>
        <w:t>x</w:t>
      </w:r>
      <w:r w:rsidRPr="00D62049">
        <w:t>), f(f(</w:t>
      </w:r>
      <w:r w:rsidRPr="00D62049">
        <w:rPr>
          <w:i/>
        </w:rPr>
        <w:t>x</w:t>
      </w:r>
      <w:r w:rsidRPr="00D62049">
        <w:t>))).</w:t>
      </w:r>
    </w:p>
    <w:p w:rsidR="009110E0" w:rsidRPr="00D62049" w:rsidRDefault="009110E0" w:rsidP="00C33948">
      <w:pPr>
        <w:pStyle w:val="ListParagraph"/>
        <w:numPr>
          <w:ilvl w:val="0"/>
          <w:numId w:val="3"/>
        </w:numPr>
      </w:pPr>
      <w:r w:rsidRPr="00D62049">
        <w:t xml:space="preserve">Repeat steps 2 and 3 recursively. The cobwebs in Figure </w:t>
      </w:r>
      <w:r w:rsidR="00A871E1">
        <w:t>2.</w:t>
      </w:r>
      <w:r w:rsidRPr="00D62049">
        <w:t>8 iterated 100 times.</w:t>
      </w:r>
    </w:p>
    <w:p w:rsidR="007D42E0" w:rsidRDefault="007D42E0" w:rsidP="007D42E0">
      <w:pPr>
        <w:pStyle w:val="Figure"/>
        <w:ind w:left="360"/>
      </w:pPr>
      <w:r w:rsidRPr="00D62049">
        <w:drawing>
          <wp:inline distT="0" distB="0" distL="0" distR="0" wp14:anchorId="1E19E661" wp14:editId="62A7D1AE">
            <wp:extent cx="3914821" cy="3933825"/>
            <wp:effectExtent l="0" t="0" r="9525" b="0"/>
            <wp:docPr id="11" name="Picture 11" descr="figur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271" cy="3938297"/>
                    </a:xfrm>
                    <a:prstGeom prst="rect">
                      <a:avLst/>
                    </a:prstGeom>
                    <a:noFill/>
                    <a:ln>
                      <a:noFill/>
                    </a:ln>
                  </pic:spPr>
                </pic:pic>
              </a:graphicData>
            </a:graphic>
          </wp:inline>
        </w:drawing>
      </w:r>
    </w:p>
    <w:p w:rsidR="007D42E0" w:rsidRDefault="007D42E0" w:rsidP="007D42E0">
      <w:pPr>
        <w:pStyle w:val="Caption"/>
        <w:ind w:left="360"/>
      </w:pPr>
      <w:bookmarkStart w:id="20" w:name="_Toc461814443"/>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8</w:t>
      </w:r>
      <w:r w:rsidR="007439F1">
        <w:fldChar w:fldCharType="end"/>
      </w:r>
      <w:r>
        <w:t xml:space="preserve">. </w:t>
      </w:r>
      <w:r w:rsidRPr="00680CC4">
        <w:t xml:space="preserve">Cobweb plots of the logistic map for growth rate parameter values of (A) 1, (B) 2.7, (C) 3.5, (D) 3.9. The diagonal gray identity line represents </w:t>
      </w:r>
      <w:r w:rsidRPr="00F8235F">
        <w:rPr>
          <w:i/>
        </w:rPr>
        <w:t>y</w:t>
      </w:r>
      <w:r w:rsidRPr="00680CC4">
        <w:t>=</w:t>
      </w:r>
      <w:r w:rsidRPr="00F8235F">
        <w:rPr>
          <w:i/>
        </w:rPr>
        <w:t>x</w:t>
      </w:r>
      <w:r w:rsidRPr="00680CC4">
        <w:t>, the red curve represents the logistic map as y=f(</w:t>
      </w:r>
      <w:r w:rsidRPr="00F8235F">
        <w:rPr>
          <w:i/>
        </w:rPr>
        <w:t>x</w:t>
      </w:r>
      <w:r w:rsidRPr="00680CC4">
        <w:t xml:space="preserve">) for each of the four parameter values, and the </w:t>
      </w:r>
      <w:r w:rsidRPr="00D62049">
        <w:t>blue cobweb line represents the system</w:t>
      </w:r>
      <w:r w:rsidR="00362FA5">
        <w:t>’</w:t>
      </w:r>
      <w:r w:rsidRPr="00D62049">
        <w:t>s trajectory over 100 generations.</w:t>
      </w:r>
      <w:bookmarkEnd w:id="20"/>
    </w:p>
    <w:p w:rsidR="009C68D3" w:rsidRDefault="009110E0" w:rsidP="007D42E0">
      <w:r w:rsidRPr="00D62049">
        <w:lastRenderedPageBreak/>
        <w:t xml:space="preserve">The blue lines intersect the red curve at those values our system lands on as it iterates from an initial population value of 0.5. In Figure </w:t>
      </w:r>
      <w:r w:rsidR="00A871E1">
        <w:t>2.</w:t>
      </w:r>
      <w:r w:rsidRPr="00D62049">
        <w:t xml:space="preserve">8a and b, the cobweb shows the system homing in on fixed-point attractors of 0 and 0.65, respectively. At a growth rate of 3.5 (Figure </w:t>
      </w:r>
      <w:r w:rsidR="00A871E1">
        <w:t>2.</w:t>
      </w:r>
      <w:r w:rsidRPr="00D62049">
        <w:t xml:space="preserve">8c) the system oscillates over four points in its limit cycle attractor, denoted by rectangular closed loops. The points where the blue lines intersect the red curve are the same as those revealed by the attractor in Figure </w:t>
      </w:r>
      <w:r w:rsidR="00A871E1">
        <w:t>2.</w:t>
      </w:r>
      <w:r w:rsidRPr="00D62049">
        <w:t xml:space="preserve">6b for the same parameter value. Finally, Figure </w:t>
      </w:r>
      <w:r w:rsidR="00A871E1">
        <w:t>2.</w:t>
      </w:r>
      <w:r w:rsidRPr="00D62049">
        <w:t>8d visualizes our system</w:t>
      </w:r>
      <w:r w:rsidR="00362FA5">
        <w:t>’</w:t>
      </w:r>
      <w:r w:rsidRPr="00D62049">
        <w:t>s behavior in the chaotic regime at a growth rate of 3.9. The chaotic orbit fills the plot with rectangles – an eventually infinite number of never-repeating trajectories that form a fractal</w:t>
      </w:r>
      <w:r w:rsidR="007D42E0">
        <w:t xml:space="preserve"> cobweb throughout the diagram.</w:t>
      </w:r>
    </w:p>
    <w:p w:rsidR="007D42E0" w:rsidRPr="00D62049" w:rsidRDefault="007D42E0" w:rsidP="007D42E0"/>
    <w:p w:rsidR="009110E0" w:rsidRPr="00D62049" w:rsidRDefault="009110E0" w:rsidP="00C33948">
      <w:pPr>
        <w:pStyle w:val="Heading2"/>
      </w:pPr>
      <w:bookmarkStart w:id="21" w:name="_Toc465874148"/>
      <w:r w:rsidRPr="00D62049">
        <w:t>Chaos and Randomness</w:t>
      </w:r>
      <w:bookmarkEnd w:id="21"/>
    </w:p>
    <w:p w:rsidR="009110E0" w:rsidRDefault="009110E0" w:rsidP="00C33948">
      <w:r w:rsidRPr="00D62049">
        <w:t xml:space="preserve">Phase diagrams are useful for visually revealing strange attractors in time series data, like that produced by the logistic map, because they embed this one-dimensional data into a two- or even three-dimensional state space. It can be difficult to ascertain if certain time series are deterministic or just random if we do not fully understand their underlying dynamics </w:t>
      </w:r>
      <w:r w:rsidRPr="00D62049">
        <w:fldChar w:fldCharType="begin"/>
      </w:r>
      <w:r w:rsidRPr="00D62049">
        <w:instrText xml:space="preserve"> ADDIN ZOTERO_ITEM CSL_CITATION {"citationID":"eo3q454m6","properties":{"formattedCitation":"(64)","plainCitation":"(64)"},"citationItems":[{"id":1663,"uris":["http://zotero.org/users/1098686/items/TW4TVSVB"],"uri":["http://zotero.org/users/1098686/items/TW4TVSVB"],"itemData":{"id":1663,"type":"article-journal","title":"The Many Facets of Chaos","container-title":"International Journal of Bifurcation and Chaos","page":"1530011","volume":"25","issue":"04","DOI":"10.1142/S0218127415300116","ISSN":"0218-1274, 1793-6551","language":"en","author":[{"family":"Sander","given":"Evelyn"},{"family":"Yorke","given":"James A."}],"issued":{"date-parts":[["2015"]]}}}],"schema":"https://github.com/citation-style-language/schema/raw/master/csl-citation.json"} </w:instrText>
      </w:r>
      <w:r w:rsidRPr="00D62049">
        <w:fldChar w:fldCharType="separate"/>
      </w:r>
      <w:r w:rsidRPr="00D62049">
        <w:t>(64)</w:t>
      </w:r>
      <w:r w:rsidRPr="00D62049">
        <w:fldChar w:fldCharType="end"/>
      </w:r>
      <w:r w:rsidRPr="00D62049">
        <w:t xml:space="preserve">. Take the </w:t>
      </w:r>
      <w:proofErr w:type="gramStart"/>
      <w:r w:rsidRPr="00D62049">
        <w:t>two series</w:t>
      </w:r>
      <w:proofErr w:type="gramEnd"/>
      <w:r w:rsidRPr="00D62049">
        <w:t xml:space="preserve"> plotted by Pynamical in Figure </w:t>
      </w:r>
      <w:r w:rsidR="00A871E1">
        <w:t>2.</w:t>
      </w:r>
      <w:r w:rsidRPr="00D62049">
        <w:t xml:space="preserve">9 as an example. Both of the lines seem to jump around randomly. The red line </w:t>
      </w:r>
      <w:r w:rsidRPr="00D62049">
        <w:rPr>
          <w:i/>
          <w:iCs/>
        </w:rPr>
        <w:t>does</w:t>
      </w:r>
      <w:r w:rsidRPr="00D62049">
        <w:t xml:space="preserve"> depict random data, but the blue line comes from our logistic model when the growth rate is </w:t>
      </w:r>
      <w:r w:rsidRPr="00D62049">
        <w:lastRenderedPageBreak/>
        <w:t xml:space="preserve">set to 3.99. This is deterministic chaos, but it is difficult to differentiate from randomness. Instead in Figure </w:t>
      </w:r>
      <w:r w:rsidR="00A871E1">
        <w:t>2.</w:t>
      </w:r>
      <w:r w:rsidRPr="00D62049">
        <w:t>10 we visualize these same two data sets with phase diagrams rather than time graphs, giving us a clear window into the qualitative behavior of our systems. Now we can clearly see our chaotic system constrained by its strange attractor. By contrast, the random data just look like the noise that it actually is.</w:t>
      </w:r>
    </w:p>
    <w:p w:rsidR="007D42E0" w:rsidRDefault="007D42E0" w:rsidP="007D42E0">
      <w:pPr>
        <w:pStyle w:val="Figure"/>
      </w:pPr>
      <w:r w:rsidRPr="00D62049">
        <w:drawing>
          <wp:inline distT="0" distB="0" distL="0" distR="0" wp14:anchorId="5B23F420" wp14:editId="0D594964">
            <wp:extent cx="3629025" cy="2352675"/>
            <wp:effectExtent l="0" t="0" r="9525" b="9525"/>
            <wp:docPr id="10" name="Picture 10" descr="figur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352675"/>
                    </a:xfrm>
                    <a:prstGeom prst="rect">
                      <a:avLst/>
                    </a:prstGeom>
                    <a:noFill/>
                    <a:ln>
                      <a:noFill/>
                    </a:ln>
                  </pic:spPr>
                </pic:pic>
              </a:graphicData>
            </a:graphic>
          </wp:inline>
        </w:drawing>
      </w:r>
    </w:p>
    <w:p w:rsidR="007D42E0" w:rsidRPr="00D62049" w:rsidRDefault="007D42E0" w:rsidP="007D42E0">
      <w:pPr>
        <w:pStyle w:val="Caption"/>
      </w:pPr>
      <w:bookmarkStart w:id="22" w:name="_Toc461814444"/>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9</w:t>
      </w:r>
      <w:r w:rsidR="007439F1">
        <w:fldChar w:fldCharType="end"/>
      </w:r>
      <w:r>
        <w:t xml:space="preserve">. </w:t>
      </w:r>
      <w:r w:rsidRPr="00A6329C">
        <w:t xml:space="preserve">Plot of </w:t>
      </w:r>
      <w:proofErr w:type="gramStart"/>
      <w:r w:rsidRPr="00A6329C">
        <w:t>two time</w:t>
      </w:r>
      <w:proofErr w:type="gramEnd"/>
      <w:r w:rsidRPr="00A6329C">
        <w:t xml:space="preserve"> series, one deterministic/chaotic from the logistic map (blue), and one random (red).</w:t>
      </w:r>
      <w:bookmarkEnd w:id="22"/>
    </w:p>
    <w:p w:rsidR="009110E0" w:rsidRPr="00D62049" w:rsidRDefault="009110E0" w:rsidP="00C33948">
      <w:r w:rsidRPr="00D62049">
        <w:t xml:space="preserve">This is particularly revealing in a three-dimensional phase diagram from Pynamical (Figure </w:t>
      </w:r>
      <w:r w:rsidR="00A871E1">
        <w:t>2.</w:t>
      </w:r>
      <w:r w:rsidRPr="00D62049">
        <w:t xml:space="preserve">10b) that embeds our time series into a three-dimensional state space by plotting the population value at generation </w:t>
      </w:r>
      <w:r w:rsidRPr="00D62049">
        <w:rPr>
          <w:i/>
          <w:iCs/>
        </w:rPr>
        <w:t>t</w:t>
      </w:r>
      <w:r w:rsidRPr="00D62049">
        <w:rPr>
          <w:iCs/>
        </w:rPr>
        <w:t>+2</w:t>
      </w:r>
      <w:r w:rsidRPr="00D62049">
        <w:rPr>
          <w:i/>
          <w:iCs/>
        </w:rPr>
        <w:t xml:space="preserve"> </w:t>
      </w:r>
      <w:r w:rsidRPr="00D62049">
        <w:t xml:space="preserve">versus the value at </w:t>
      </w:r>
      <w:r w:rsidRPr="00D62049">
        <w:rPr>
          <w:i/>
          <w:iCs/>
        </w:rPr>
        <w:t>t</w:t>
      </w:r>
      <w:r w:rsidRPr="00D62049">
        <w:rPr>
          <w:iCs/>
        </w:rPr>
        <w:t>+1</w:t>
      </w:r>
      <w:r w:rsidRPr="00D62049">
        <w:t xml:space="preserve"> versus the value at </w:t>
      </w:r>
      <w:r w:rsidRPr="00D62049">
        <w:rPr>
          <w:i/>
          <w:iCs/>
        </w:rPr>
        <w:t>t</w:t>
      </w:r>
      <w:r w:rsidRPr="00D62049">
        <w:t xml:space="preserve">. This plot essentially extrudes our two-dimensional plot (Figure </w:t>
      </w:r>
      <w:r w:rsidR="00A871E1">
        <w:t>2.</w:t>
      </w:r>
      <w:r w:rsidRPr="00D62049">
        <w:t xml:space="preserve">10a), then pans and rotates the viewpoint. In fact, if we looked straight down at the x-y plane of the three-dimensional plot in Figure </w:t>
      </w:r>
      <w:r w:rsidR="00A871E1">
        <w:t>2.</w:t>
      </w:r>
      <w:r w:rsidRPr="00D62049">
        <w:t>10b, it would look identical to the two-</w:t>
      </w:r>
      <w:r w:rsidRPr="00D62049">
        <w:lastRenderedPageBreak/>
        <w:t xml:space="preserve">dimensional plot in Figure </w:t>
      </w:r>
      <w:r w:rsidR="00A871E1">
        <w:t>2.</w:t>
      </w:r>
      <w:r w:rsidRPr="00D62049">
        <w:t>10a (see Appendix for an animated visualization of this). Strange attractors stretch and fold state space in higher dimensions, allowing their fractal forms to fill space without ever producing the same value twice.</w:t>
      </w:r>
    </w:p>
    <w:p w:rsidR="00F8235F" w:rsidRDefault="009110E0" w:rsidP="00F8235F">
      <w:pPr>
        <w:pStyle w:val="Figure"/>
      </w:pPr>
      <w:r w:rsidRPr="00D62049">
        <w:drawing>
          <wp:inline distT="0" distB="0" distL="0" distR="0" wp14:anchorId="35614C08" wp14:editId="70AEAC6A">
            <wp:extent cx="4514850" cy="2000250"/>
            <wp:effectExtent l="0" t="0" r="0" b="0"/>
            <wp:docPr id="9" name="Picture 9" descr="fig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4850" cy="2000250"/>
                    </a:xfrm>
                    <a:prstGeom prst="rect">
                      <a:avLst/>
                    </a:prstGeom>
                    <a:noFill/>
                    <a:ln>
                      <a:noFill/>
                    </a:ln>
                  </pic:spPr>
                </pic:pic>
              </a:graphicData>
            </a:graphic>
          </wp:inline>
        </w:drawing>
      </w:r>
    </w:p>
    <w:p w:rsidR="009110E0" w:rsidRPr="00D62049" w:rsidRDefault="00F8235F" w:rsidP="00F9748C">
      <w:pPr>
        <w:pStyle w:val="Caption"/>
      </w:pPr>
      <w:bookmarkStart w:id="23" w:name="_Toc461814445"/>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10</w:t>
      </w:r>
      <w:r w:rsidR="007439F1">
        <w:fldChar w:fldCharType="end"/>
      </w:r>
      <w:r>
        <w:t xml:space="preserve">. </w:t>
      </w:r>
      <w:r w:rsidRPr="00984E48">
        <w:t xml:space="preserve">Phase diagrams of the time series in Figure </w:t>
      </w:r>
      <w:r w:rsidR="00A871E1">
        <w:t>2.</w:t>
      </w:r>
      <w:r w:rsidRPr="00984E48">
        <w:t>9. 10B is a three-dimensional state space version of the two-dimensional 10A.</w:t>
      </w:r>
      <w:bookmarkEnd w:id="23"/>
    </w:p>
    <w:p w:rsidR="00F8235F" w:rsidRDefault="009110E0" w:rsidP="00F8235F">
      <w:pPr>
        <w:pStyle w:val="Figure"/>
      </w:pPr>
      <w:r w:rsidRPr="00D62049">
        <w:drawing>
          <wp:inline distT="0" distB="0" distL="0" distR="0" wp14:anchorId="781952B8" wp14:editId="7E87528D">
            <wp:extent cx="4714875" cy="1933575"/>
            <wp:effectExtent l="0" t="0" r="9525" b="9525"/>
            <wp:docPr id="8" name="Picture 8"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1933575"/>
                    </a:xfrm>
                    <a:prstGeom prst="rect">
                      <a:avLst/>
                    </a:prstGeom>
                    <a:noFill/>
                    <a:ln>
                      <a:noFill/>
                    </a:ln>
                  </pic:spPr>
                </pic:pic>
              </a:graphicData>
            </a:graphic>
          </wp:inline>
        </w:drawing>
      </w:r>
    </w:p>
    <w:p w:rsidR="009110E0" w:rsidRPr="00D62049" w:rsidRDefault="00F8235F" w:rsidP="00F9748C">
      <w:pPr>
        <w:pStyle w:val="Caption"/>
      </w:pPr>
      <w:bookmarkStart w:id="24" w:name="_Toc461814446"/>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11</w:t>
      </w:r>
      <w:r w:rsidR="007439F1">
        <w:fldChar w:fldCharType="end"/>
      </w:r>
      <w:r>
        <w:t xml:space="preserve">. </w:t>
      </w:r>
      <w:r w:rsidRPr="008727A7">
        <w:t>Two different viewing perspectives of a single three-dimensional phase diagram of the logistic map over 200 generations for 50 growth rate parameter values between 3.6 and 4, each with its own colored line.</w:t>
      </w:r>
      <w:bookmarkEnd w:id="24"/>
    </w:p>
    <w:p w:rsidR="009110E0" w:rsidRPr="00D62049" w:rsidRDefault="009110E0" w:rsidP="00C33948">
      <w:r w:rsidRPr="00D62049">
        <w:t>To press this further, we can use Pynamical to visualize the rest of the logistic map</w:t>
      </w:r>
      <w:r w:rsidR="00362FA5">
        <w:t>’</w:t>
      </w:r>
      <w:r w:rsidRPr="00D62049">
        <w:t xml:space="preserve">s chaotic regime in three dimensions: the phase diagram in Figure </w:t>
      </w:r>
      <w:r w:rsidR="00A871E1">
        <w:t>2.</w:t>
      </w:r>
      <w:r w:rsidRPr="00D62049">
        <w:t xml:space="preserve">11 is a three-dimensional version of the two-dimensional state space we saw in Figure </w:t>
      </w:r>
      <w:r w:rsidR="00A871E1">
        <w:t>2.</w:t>
      </w:r>
      <w:r w:rsidRPr="00D62049">
        <w:t>7b. The color coding exposes the dynamical system</w:t>
      </w:r>
      <w:r w:rsidR="00362FA5">
        <w:t>’</w:t>
      </w:r>
      <w:r w:rsidRPr="00D62049">
        <w:t xml:space="preserve">s behavior across the chaotic regime – information </w:t>
      </w:r>
      <w:r w:rsidRPr="00D62049">
        <w:lastRenderedPageBreak/>
        <w:t xml:space="preserve">virtually impenetrable without visualization. The beautiful structure of the strange attractor is revealed as it twists and curls around its three-dimensional state space (see Appendix for an animated visualization). This structure again demonstrates that our </w:t>
      </w:r>
      <w:r w:rsidRPr="00D62049">
        <w:rPr>
          <w:i/>
          <w:iCs/>
        </w:rPr>
        <w:t>apparently</w:t>
      </w:r>
      <w:r w:rsidRPr="00D62049">
        <w:t xml:space="preserve"> random time series data from the logistic model is not truly random at all. Instead, it is aperiodic deterministic chaos, constrained by a mind-bending strange attractor. No matter how much we zoom in, the parabolas never overlap and no point ever repeats itself.</w:t>
      </w:r>
    </w:p>
    <w:p w:rsidR="006115C9" w:rsidRPr="00D62049" w:rsidRDefault="006115C9" w:rsidP="00C33948"/>
    <w:p w:rsidR="009110E0" w:rsidRPr="00D62049" w:rsidRDefault="009110E0" w:rsidP="00C33948">
      <w:pPr>
        <w:pStyle w:val="Heading2"/>
      </w:pPr>
      <w:bookmarkStart w:id="25" w:name="_Toc465874149"/>
      <w:r w:rsidRPr="00D62049">
        <w:t>The Butterfly Effect</w:t>
      </w:r>
      <w:bookmarkEnd w:id="25"/>
    </w:p>
    <w:p w:rsidR="009110E0" w:rsidRPr="00D62049" w:rsidRDefault="009110E0" w:rsidP="00C33948">
      <w:r w:rsidRPr="00D62049">
        <w:t xml:space="preserve">Attractors have a </w:t>
      </w:r>
      <w:r w:rsidRPr="00D62049">
        <w:rPr>
          <w:i/>
        </w:rPr>
        <w:t>basin of attraction</w:t>
      </w:r>
      <w:r w:rsidRPr="00D62049">
        <w:t>: a set of points that the system</w:t>
      </w:r>
      <w:r w:rsidR="00362FA5">
        <w:t>’</w:t>
      </w:r>
      <w:r w:rsidRPr="00D62049">
        <w:t xml:space="preserve">s dynamics will pull into this attractor over time </w:t>
      </w:r>
      <w:r w:rsidRPr="00D62049">
        <w:fldChar w:fldCharType="begin"/>
      </w:r>
      <w:r w:rsidRPr="00D62049">
        <w:instrText xml:space="preserve"> ADDIN ZOTERO_ITEM CSL_CITATION {"citationID":"sgnj7k47t","properties":{"formattedCitation":"(65)","plainCitation":"(65)"},"citationItems":[{"id":1665,"uris":["http://zotero.org/users/1098686/items/9VRGWE7S"],"uri":["http://zotero.org/users/1098686/items/9VRGWE7S"],"itemData":{"id":1665,"type":"article-journal","title":"Classifying and Quantifying Basins of Attraction","container-title":"Chaos","page":"083101","volume":"25","issue":"8","author":[{"family":"Sprott","given":"J. C."},{"family":"Xiong","given":"Anda"}],"issued":{"date-parts":[["2015"]]}}}],"schema":"https://github.com/citation-style-language/schema/raw/master/csl-citation.json"} </w:instrText>
      </w:r>
      <w:r w:rsidRPr="00D62049">
        <w:fldChar w:fldCharType="separate"/>
      </w:r>
      <w:r w:rsidRPr="00D62049">
        <w:t>(65)</w:t>
      </w:r>
      <w:r w:rsidRPr="00D62049">
        <w:fldChar w:fldCharType="end"/>
      </w:r>
      <w:r w:rsidRPr="00D62049">
        <w:t xml:space="preserve">. This is easily seen with a cobweb plot. Figure </w:t>
      </w:r>
      <w:r w:rsidR="00A871E1">
        <w:t>2.</w:t>
      </w:r>
      <w:r w:rsidRPr="00D62049">
        <w:t>12 shows how the logistic map</w:t>
      </w:r>
      <w:r w:rsidR="00362FA5">
        <w:t>’</w:t>
      </w:r>
      <w:r w:rsidRPr="00D62049">
        <w:t xml:space="preserve">s basin of attraction (when the growth rate is 2.7) pulls three different initial population values into the same fixed-point attractor. The initial state of the system will eventually become unknowable, because any one of many different possible points in the basin of attraction could have been the one pulled into the attractor. </w:t>
      </w:r>
    </w:p>
    <w:p w:rsidR="009110E0" w:rsidRDefault="009110E0" w:rsidP="00C33948">
      <w:r w:rsidRPr="00D62049">
        <w:t xml:space="preserve">By contrast, chaotic systems are characterized by their sensitive dependence on initial conditions. Their strange attractors are globally stable yet locally unstable: they have basins of attraction, yet within a strange attractor infinitesimally close points </w:t>
      </w:r>
      <w:r w:rsidRPr="00D62049">
        <w:rPr>
          <w:iCs/>
        </w:rPr>
        <w:lastRenderedPageBreak/>
        <w:t>diverge</w:t>
      </w:r>
      <w:r w:rsidRPr="00D62049">
        <w:t xml:space="preserve"> over time without ever leaving the attractor</w:t>
      </w:r>
      <w:r w:rsidR="00362FA5">
        <w:t>’</w:t>
      </w:r>
      <w:r w:rsidRPr="00D62049">
        <w:t xml:space="preserve">s confines. This divergence can be measured by </w:t>
      </w:r>
      <w:r w:rsidRPr="00D62049">
        <w:rPr>
          <w:i/>
        </w:rPr>
        <w:t>Lyapunov</w:t>
      </w:r>
      <w:r w:rsidRPr="00D62049">
        <w:t xml:space="preserve"> </w:t>
      </w:r>
      <w:r w:rsidRPr="00D62049">
        <w:rPr>
          <w:i/>
        </w:rPr>
        <w:t>exponents</w:t>
      </w:r>
      <w:r w:rsidRPr="00D62049">
        <w:t xml:space="preserve"> </w:t>
      </w:r>
      <w:r w:rsidRPr="00D62049">
        <w:fldChar w:fldCharType="begin"/>
      </w:r>
      <w:r w:rsidRPr="00D62049">
        <w:instrText xml:space="preserve"> ADDIN ZOTERO_ITEM CSL_CITATION {"citationID":"g76YZPfx","properties":{"formattedCitation":"(66)","plainCitation":"(66)"},"citationItems":[{"id":150,"uris":["http://zotero.org/users/1098686/items/BFIJFSS3"],"uri":["http://zotero.org/users/1098686/items/BFIJFSS3"],"itemData":{"id":150,"type":"chapter","title":"Measuring Chaos Using the Lyapunov Exponent","container-title":"Chaos Theory in the Social Sciences","publisher":"University of Michigan Press","publisher-place":"Ann Arbor","page":"53-66","event-place":"Ann Arbor","author":[{"family":"Brown","given":"Thad A."}],"editor":[{"family":"Kiel","given":"L. Douglas"},{"family":"Elliott","given":"Euel"}],"issued":{"date-parts":[["1996"]]}}}],"schema":"https://github.com/citation-style-language/schema/raw/master/csl-citation.json"} </w:instrText>
      </w:r>
      <w:r w:rsidRPr="00D62049">
        <w:fldChar w:fldCharType="separate"/>
      </w:r>
      <w:r w:rsidRPr="00D62049">
        <w:t>(66)</w:t>
      </w:r>
      <w:r w:rsidRPr="00D62049">
        <w:fldChar w:fldCharType="end"/>
      </w:r>
      <w:r w:rsidRPr="00D62049">
        <w:t xml:space="preserve">, the calculation of which is described by Wolf et al </w:t>
      </w:r>
      <w:r w:rsidRPr="00D62049">
        <w:fldChar w:fldCharType="begin"/>
      </w:r>
      <w:r w:rsidRPr="00D62049">
        <w:instrText xml:space="preserve"> ADDIN ZOTERO_ITEM CSL_CITATION {"citationID":"0PFJe6Gs","properties":{"formattedCitation":"(67)","plainCitation":"(67)"},"citationItems":[{"id":464,"uris":["http://zotero.org/users/1098686/items/B8IS9G7A"],"uri":["http://zotero.org/users/1098686/items/B8IS9G7A"],"itemData":{"id":464,"type":"article-journal","title":"Determining Lyapunov Exponents from a Time Series","container-title":"Physica D: Nonlinear Phenomena","page":"285-317","volume":"16","issue":"1","author":[{"family":"Wolf","given":"Alan"},{"family":"Swift","given":"Jack B."},{"family":"Swinney","given":"Harry L."},{"family":"Vastano","given":"John A."}],"issued":{"date-parts":[["1985"]]}}}],"schema":"https://github.com/citation-style-language/schema/raw/master/csl-citation.json"} </w:instrText>
      </w:r>
      <w:r w:rsidRPr="00D62049">
        <w:fldChar w:fldCharType="separate"/>
      </w:r>
      <w:r w:rsidRPr="00D62049">
        <w:t>(67)</w:t>
      </w:r>
      <w:r w:rsidRPr="00D62049">
        <w:fldChar w:fldCharType="end"/>
      </w:r>
      <w:r w:rsidRPr="00D62049">
        <w:t>. If the Lyapunov</w:t>
      </w:r>
      <w:r w:rsidR="00362FA5">
        <w:t>’</w:t>
      </w:r>
      <w:r w:rsidRPr="00D62049">
        <w:t xml:space="preserve">s value is positive, then the two points move apart over time at an exponential rate. If the Lyapunov is negative, then these points converge exponentially quickly, such as toward a fixed point or limit cycle. Finally, the Lyapunov is zero when there is a bifurcation </w:t>
      </w:r>
      <w:r w:rsidRPr="00D62049">
        <w:fldChar w:fldCharType="begin"/>
      </w:r>
      <w:r w:rsidRPr="00D62049">
        <w:instrText xml:space="preserve"> ADDIN ZOTERO_ITEM CSL_CITATION {"citationID":"iq3enum18","properties":{"formattedCitation":"(68)","plainCitation":"(68)"},"citationItems":[{"id":1542,"uris":["http://zotero.org/users/1098686/items/DEBNS4ZC"],"uri":["http://zotero.org/users/1098686/items/DEBNS4ZC"],"itemData":{"id":1542,"type":"chapter","title":"Lyapunov Exponents","container-title":"Wiley Encyclopedia of Biomedical Engineering","publisher":"John Wiley &amp; Sons","publisher-place":"Hoboken","source":"CrossRef","event-place":"Hoboken","ISBN":"978-0-471-74036-0","language":"en","editor":[{"family":"Akay","given":"Metin"}],"author":[{"family":"Dingwell","given":"Jonathan B."}],"issued":{"date-parts":[["2006"]]}}}],"schema":"https://github.com/citation-style-language/schema/raw/master/csl-citation.json"} </w:instrText>
      </w:r>
      <w:r w:rsidRPr="00D62049">
        <w:fldChar w:fldCharType="separate"/>
      </w:r>
      <w:r w:rsidRPr="00D62049">
        <w:t>(68)</w:t>
      </w:r>
      <w:r w:rsidRPr="00D62049">
        <w:fldChar w:fldCharType="end"/>
      </w:r>
      <w:r w:rsidRPr="00D62049">
        <w:t xml:space="preserve">. For example, with our logistic model, the Lyapunov is zero when the growth rate is set to 1 or 3 because they are bifurcation points; it is negative for most growth rates, such as 0 </w:t>
      </w:r>
      <w:r w:rsidRPr="00D62049">
        <w:rPr>
          <w:rFonts w:ascii="Courier New" w:hAnsi="Courier New" w:cs="Courier New"/>
        </w:rPr>
        <w:t>≤</w:t>
      </w:r>
      <w:r w:rsidRPr="00D62049">
        <w:t xml:space="preserve"> </w:t>
      </w:r>
      <w:r w:rsidRPr="00D62049">
        <w:rPr>
          <w:i/>
        </w:rPr>
        <w:t>r</w:t>
      </w:r>
      <w:r w:rsidRPr="00D62049">
        <w:t xml:space="preserve"> &lt; 1 and 1 &lt; </w:t>
      </w:r>
      <w:r w:rsidRPr="00D62049">
        <w:rPr>
          <w:i/>
        </w:rPr>
        <w:t>r</w:t>
      </w:r>
      <w:r w:rsidRPr="00D62049">
        <w:t xml:space="preserve"> &lt; 3, because they have fixed-point or limit cycle attractors; and it is positive for the chaotic regime (exclusive of those occasional windows when the system resumes brief periodicity, such as when the growth rate is 3.83). A positive Lyapunov indicates that the system has a highly sensitive dependence on initial conditions, and is a common signature of chaos </w:t>
      </w:r>
      <w:r w:rsidRPr="00D62049">
        <w:fldChar w:fldCharType="begin"/>
      </w:r>
      <w:r w:rsidRPr="00D62049">
        <w:instrText xml:space="preserve"> ADDIN ZOTERO_ITEM CSL_CITATION {"citationID":"mkFimYYs","properties":{"formattedCitation":"{\\rtf (69\\uc0\\u8211{}71)}","plainCitation":"(69–71)"},"citationItems":[{"id":1521,"uris":["http://zotero.org/users/1098686/items/RS2ZJK9V"],"uri":["http://zotero.org/users/1098686/items/RS2ZJK9V"],"itemData":{"id":1521,"type":"book","title":"Chaos: A Statistical Perspective","publisher":"Springer Science &amp; Business Media","publisher-place":"New York","source":"Google Books","event-place":"New York","ISBN":"978-1-4757-3464-5","author":[{"family":"Chan","given":"Kung-Sik"},{"family":"Tong","given":"Howell"}],"issued":{"date-parts":[["2013"]]}}},{"id":1661,"uris":["http://zotero.org/users/1098686/items/WDHF5WB6"],"uri":["http://zotero.org/users/1098686/items/WDHF5WB6"],"itemData":{"id":1661,"type":"article-journal","title":"Defining Chaos","container-title":"Chaos","page":"097618","volume":"25","issue":"9","DOI":"10.1063/1.4922973","ISSN":"1054-1500, 1089-7682","language":"en","author":[{"family":"Hunt","given":"Brian R."},{"family":"Ott","given":"Edward"}],"issued":{"date-parts":[["2015"]]}}},{"id":1264,"uris":["http://zotero.org/users/1098686/items/UKW2STDM"],"uri":["http://zotero.org/users/1098686/items/UKW2STDM"],"itemData":{"id":1264,"type":"article-journal","title":"The Problem of Spurious Lyapunov Exponents in Time Series Analysis and Its Solution by Covariant Lyapunov Vectors","container-title":"Journal of Physics A: Mathematical and Theoretical","page":"254009","volume":"46","issue":"25","source":"CrossRef","DOI":"10.1088/1751-8113/46/25/254009","ISSN":"1751-8113, 1751-8121","author":[{"family":"Kantz","given":"Holger"},{"family":"Radons","given":"Günter"},{"family":"Yang","given":"Hongliu"}],"issued":{"date-parts":[["2013",6,28]]}}}],"schema":"https://github.com/citation-style-language/schema/raw/master/csl-citation.json"} </w:instrText>
      </w:r>
      <w:r w:rsidRPr="00D62049">
        <w:fldChar w:fldCharType="separate"/>
      </w:r>
      <w:r w:rsidRPr="00D62049">
        <w:t>(69–71)</w:t>
      </w:r>
      <w:r w:rsidRPr="00D62049">
        <w:fldChar w:fldCharType="end"/>
      </w:r>
      <w:r w:rsidRPr="00D62049">
        <w:t>.</w:t>
      </w:r>
    </w:p>
    <w:p w:rsidR="007D42E0" w:rsidRDefault="007D42E0" w:rsidP="007D42E0">
      <w:pPr>
        <w:pStyle w:val="Figure"/>
      </w:pPr>
      <w:r w:rsidRPr="00D62049">
        <w:drawing>
          <wp:inline distT="0" distB="0" distL="0" distR="0" wp14:anchorId="2876F937" wp14:editId="77436E8C">
            <wp:extent cx="5924550" cy="1971675"/>
            <wp:effectExtent l="0" t="0" r="0" b="9525"/>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1971675"/>
                    </a:xfrm>
                    <a:prstGeom prst="rect">
                      <a:avLst/>
                    </a:prstGeom>
                    <a:noFill/>
                    <a:ln>
                      <a:noFill/>
                    </a:ln>
                  </pic:spPr>
                </pic:pic>
              </a:graphicData>
            </a:graphic>
          </wp:inline>
        </w:drawing>
      </w:r>
    </w:p>
    <w:p w:rsidR="007D42E0" w:rsidRPr="00BB7BF7" w:rsidRDefault="007D42E0" w:rsidP="007D42E0">
      <w:pPr>
        <w:pStyle w:val="Caption"/>
      </w:pPr>
      <w:bookmarkStart w:id="26" w:name="_Toc461814447"/>
      <w:r w:rsidRPr="00BB7BF7">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12</w:t>
      </w:r>
      <w:r w:rsidR="007439F1">
        <w:fldChar w:fldCharType="end"/>
      </w:r>
      <w:r w:rsidRPr="00BB7BF7">
        <w:t>. Cobweb plots of the logistic map pulling initial population values of 0.1 (A), 0.5 (B), and 0.9 (C) into the same fixed-point attractor over time. At this growth rate parameter value of 2.7, the Lyapunov is negative.</w:t>
      </w:r>
      <w:bookmarkEnd w:id="26"/>
    </w:p>
    <w:p w:rsidR="009110E0" w:rsidRDefault="009110E0" w:rsidP="00C33948">
      <w:r w:rsidRPr="00D62049">
        <w:lastRenderedPageBreak/>
        <w:t xml:space="preserve">This nonlinear divergence of </w:t>
      </w:r>
      <w:r w:rsidRPr="00D62049">
        <w:rPr>
          <w:i/>
        </w:rPr>
        <w:t>very</w:t>
      </w:r>
      <w:r w:rsidRPr="00D62049">
        <w:t xml:space="preserve"> similar values makes real-world modeling and prediction difficult, because we must measure the parameters and system state with infinite precision. Otherwise, tiny errors in measurement or rounding are compounded over time until the system eventually diverges drastically from the prediction. In the real world, infinite precision is impossible. It was through one such rounding error that Lorenz first discovered chaos. Recall his words at the beginning of this </w:t>
      </w:r>
      <w:r w:rsidR="00085018" w:rsidRPr="00D62049">
        <w:t>chapter</w:t>
      </w:r>
      <w:r w:rsidRPr="00D62049">
        <w:t xml:space="preserve">: “the present determines the future, but the approximate present does not approximately determine the future” </w:t>
      </w:r>
      <w:r w:rsidRPr="00D62049">
        <w:fldChar w:fldCharType="begin"/>
      </w:r>
      <w:r w:rsidRPr="00D62049">
        <w:instrText xml:space="preserve"> ADDIN ZOTERO_ITEM CSL_CITATION {"citationID":"b7rgnrqoq","properties":{"formattedCitation":"(39)","plainCitation":"(39)"},"citationItems":[{"id":1076,"uris":["http://zotero.org/users/1098686/items/JB8P5QAN"],"uri":["http://zotero.org/users/1098686/items/JB8P5QAN"],"itemData":{"id":1076,"type":"post-weblog","title":"Chaos in an Atmosphere Hanging on a Wall","container-title":"Mathematics of Planet Earth","URL":"http://mpe2013.org/2013/03/17/chaos-in-an-atmosphere-hanging-on-a-wall/","author":[{"family":"Danforth","given":"Christopher M."}],"issued":{"date-parts":[["2013",3,17]]}}}],"schema":"https://github.com/citation-style-language/schema/raw/master/csl-citation.json"} </w:instrText>
      </w:r>
      <w:r w:rsidRPr="00D62049">
        <w:fldChar w:fldCharType="separate"/>
      </w:r>
      <w:r w:rsidRPr="00D62049">
        <w:t>(39)</w:t>
      </w:r>
      <w:r w:rsidRPr="00D62049">
        <w:fldChar w:fldCharType="end"/>
      </w:r>
      <w:r w:rsidRPr="00D62049">
        <w:t>.</w:t>
      </w:r>
    </w:p>
    <w:p w:rsidR="007D42E0" w:rsidRDefault="007D42E0" w:rsidP="007D42E0">
      <w:pPr>
        <w:pStyle w:val="Figure"/>
      </w:pPr>
      <w:r w:rsidRPr="00D62049">
        <w:drawing>
          <wp:inline distT="0" distB="0" distL="0" distR="0" wp14:anchorId="36E2A825" wp14:editId="30596065">
            <wp:extent cx="4048125" cy="2657475"/>
            <wp:effectExtent l="0" t="0" r="9525" b="9525"/>
            <wp:docPr id="1" name="Picture 1" descr="fig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2657475"/>
                    </a:xfrm>
                    <a:prstGeom prst="rect">
                      <a:avLst/>
                    </a:prstGeom>
                    <a:noFill/>
                    <a:ln>
                      <a:noFill/>
                    </a:ln>
                  </pic:spPr>
                </pic:pic>
              </a:graphicData>
            </a:graphic>
          </wp:inline>
        </w:drawing>
      </w:r>
    </w:p>
    <w:p w:rsidR="007D42E0" w:rsidRPr="00D62049" w:rsidRDefault="007D42E0" w:rsidP="007D42E0">
      <w:pPr>
        <w:pStyle w:val="Caption"/>
      </w:pPr>
      <w:bookmarkStart w:id="27" w:name="_Toc461814448"/>
      <w:r>
        <w:t xml:space="preserve">Figure </w:t>
      </w:r>
      <w:r w:rsidR="007439F1">
        <w:fldChar w:fldCharType="begin"/>
      </w:r>
      <w:r w:rsidR="007439F1">
        <w:instrText xml:space="preserve"> STYLEREF 1 \s </w:instrText>
      </w:r>
      <w:r w:rsidR="007439F1">
        <w:fldChar w:fldCharType="separate"/>
      </w:r>
      <w:r w:rsidR="007439F1">
        <w:rPr>
          <w:noProof/>
        </w:rPr>
        <w:t>2</w:t>
      </w:r>
      <w:r w:rsidR="007439F1">
        <w:fldChar w:fldCharType="end"/>
      </w:r>
      <w:r w:rsidR="007439F1">
        <w:t>.</w:t>
      </w:r>
      <w:r w:rsidR="007439F1">
        <w:fldChar w:fldCharType="begin"/>
      </w:r>
      <w:r w:rsidR="007439F1">
        <w:instrText xml:space="preserve"> SEQ Figure \* ARABIC \s 1 </w:instrText>
      </w:r>
      <w:r w:rsidR="007439F1">
        <w:fldChar w:fldCharType="separate"/>
      </w:r>
      <w:r w:rsidR="007439F1">
        <w:rPr>
          <w:noProof/>
        </w:rPr>
        <w:t>13</w:t>
      </w:r>
      <w:r w:rsidR="007439F1">
        <w:fldChar w:fldCharType="end"/>
      </w:r>
      <w:r>
        <w:t xml:space="preserve">. </w:t>
      </w:r>
      <w:r w:rsidRPr="00BD2822">
        <w:t xml:space="preserve">Plot of </w:t>
      </w:r>
      <w:proofErr w:type="gramStart"/>
      <w:r w:rsidRPr="00BD2822">
        <w:t>two time</w:t>
      </w:r>
      <w:proofErr w:type="gramEnd"/>
      <w:r w:rsidRPr="00BD2822">
        <w:t xml:space="preserve"> series with identical dynamics, one starting at an initial population value of 0.5 (blue) and the other starting at 0.50001 (red). At this growth rate parameter value of 3.9, the Lyapunov is positive – thus the system is chaotic and </w:t>
      </w:r>
      <w:r w:rsidRPr="00D62049">
        <w:t>we can see the nearby points diverge over time.</w:t>
      </w:r>
      <w:bookmarkEnd w:id="27"/>
    </w:p>
    <w:p w:rsidR="009110E0" w:rsidRPr="00D62049" w:rsidRDefault="009110E0" w:rsidP="00C33948">
      <w:r w:rsidRPr="00D62049">
        <w:t xml:space="preserve">As a demonstration of this, we run the logistic model with two </w:t>
      </w:r>
      <w:r w:rsidRPr="00D62049">
        <w:rPr>
          <w:i/>
          <w:iCs/>
        </w:rPr>
        <w:t>very</w:t>
      </w:r>
      <w:r w:rsidRPr="00D62049">
        <w:t xml:space="preserve"> similar initial population values, shown in Figure </w:t>
      </w:r>
      <w:r w:rsidR="00A871E1">
        <w:t>2.</w:t>
      </w:r>
      <w:r w:rsidRPr="00D62049">
        <w:t xml:space="preserve">13. Both have the same growth rate parameter value of 3.9. The blue line represents an initial population value of 0.5 and the red line </w:t>
      </w:r>
      <w:r w:rsidRPr="00D62049">
        <w:lastRenderedPageBreak/>
        <w:t xml:space="preserve">represents an initial population of 0.50001. These two initial conditions are </w:t>
      </w:r>
      <w:r w:rsidRPr="00D62049">
        <w:rPr>
          <w:iCs/>
        </w:rPr>
        <w:t>extremely</w:t>
      </w:r>
      <w:r w:rsidRPr="00D62049">
        <w:t xml:space="preserve"> close to one another and accordingly their trajectories look essentially identical for the first 30 generations. After that, however, the minuscule difference in initial conditions compounds to the point that by the 40th generation the two lines show little in common. What began as nearly indistinguishable initial conditions produces completely different outcomes over time due to nonlinearity and exponential divergence.</w:t>
      </w:r>
    </w:p>
    <w:p w:rsidR="009110E0" w:rsidRPr="00D62049" w:rsidRDefault="009110E0" w:rsidP="00C33948">
      <w:r w:rsidRPr="00D62049">
        <w:t xml:space="preserve">If our knowledge of these two systems began at generation 50, we would have no way of guessing that they were nearly identical in the beginning. With chaos, history is thus lost to time and prediction of the future is only as accurate as our measurements. Human measurements are never infinitely precise, so in real-world chaotic systems, errors compound and the future becomes entirely unknowable given long enough time horizons. This phenomenon is famously known as the </w:t>
      </w:r>
      <w:r w:rsidRPr="00D62049">
        <w:rPr>
          <w:i/>
        </w:rPr>
        <w:t>butterfly effect</w:t>
      </w:r>
      <w:r w:rsidRPr="00D62049">
        <w:t xml:space="preserve">: a butterfly flaps its wings in China and sets off a tornado in Texas. Small events compound and irreversibly alter the future of the universe. In Figure </w:t>
      </w:r>
      <w:r w:rsidR="00A871E1">
        <w:t>2.</w:t>
      </w:r>
      <w:r w:rsidRPr="00D62049">
        <w:t>13, a tiny fluctuation of 0.00001 makes an enormous difference in the behavior and state of the system 40 generations later. Although this system</w:t>
      </w:r>
      <w:r w:rsidR="00362FA5">
        <w:t>’</w:t>
      </w:r>
      <w:r w:rsidRPr="00D62049">
        <w:t xml:space="preserve">s future cannot be predicted, we </w:t>
      </w:r>
      <w:r w:rsidRPr="00D62049">
        <w:rPr>
          <w:i/>
        </w:rPr>
        <w:t>can</w:t>
      </w:r>
      <w:r w:rsidRPr="00D62049">
        <w:t xml:space="preserve"> characterize its dynamics geometrically with phase diagrams, bifurcation plots, and cobweb plots – and statistically with Lyapunov exponents and fractal dimensions.</w:t>
      </w:r>
    </w:p>
    <w:p w:rsidR="006115C9" w:rsidRPr="00D62049" w:rsidRDefault="006115C9" w:rsidP="00C33948"/>
    <w:p w:rsidR="009110E0" w:rsidRPr="00D62049" w:rsidRDefault="009110E0" w:rsidP="00C33948">
      <w:pPr>
        <w:pStyle w:val="Heading2"/>
      </w:pPr>
      <w:bookmarkStart w:id="28" w:name="_Toc465874150"/>
      <w:r w:rsidRPr="00D62049">
        <w:lastRenderedPageBreak/>
        <w:t>Conclusion</w:t>
      </w:r>
      <w:bookmarkEnd w:id="28"/>
    </w:p>
    <w:p w:rsidR="005538FD" w:rsidRDefault="009110E0" w:rsidP="00C33948">
      <w:r w:rsidRPr="00D62049">
        <w:t xml:space="preserve">This </w:t>
      </w:r>
      <w:r w:rsidR="00085018" w:rsidRPr="00D62049">
        <w:t>chapter</w:t>
      </w:r>
      <w:r w:rsidRPr="00D62049">
        <w:t xml:space="preserve"> had </w:t>
      </w:r>
      <w:r w:rsidR="00D01D44">
        <w:t>two primary</w:t>
      </w:r>
      <w:r w:rsidRPr="00D62049">
        <w:t xml:space="preserve"> aims. First, it introduced the foundational concepts of nonlinear dynamics, chaos, fractals, self-similarity, and the limits of prediction</w:t>
      </w:r>
      <w:r w:rsidR="00D01D44">
        <w:t xml:space="preserve"> through </w:t>
      </w:r>
      <w:r w:rsidR="00D01D44" w:rsidRPr="00D62049">
        <w:t>several visualization methods to analyze and understand the behavior of nonlinear dynamical systems</w:t>
      </w:r>
      <w:r w:rsidRPr="00D62049">
        <w:t xml:space="preserve">. </w:t>
      </w:r>
      <w:r w:rsidR="00D01D44">
        <w:t>Second</w:t>
      </w:r>
      <w:r w:rsidRPr="00D62049">
        <w:t xml:space="preserve">, it </w:t>
      </w:r>
      <w:r w:rsidR="00D01D44">
        <w:t>presented</w:t>
      </w:r>
      <w:r w:rsidRPr="00D62049">
        <w:t xml:space="preserve"> Pynamical</w:t>
      </w:r>
      <w:r w:rsidR="00D01D44">
        <w:t>, a</w:t>
      </w:r>
      <w:r w:rsidRPr="00D62049">
        <w:t xml:space="preserve"> software package for visualizing the behavior of discrete nonlinear dynamical systems. This package </w:t>
      </w:r>
      <w:r w:rsidR="00D01D44">
        <w:t>provides</w:t>
      </w:r>
      <w:r w:rsidRPr="00D62049">
        <w:t xml:space="preserve"> a free, fast, simple, extensible tool to introduce and analyze nonlinear dynamical systems</w:t>
      </w:r>
      <w:r w:rsidR="00362FA5">
        <w:t>’</w:t>
      </w:r>
      <w:r w:rsidRPr="00D62049">
        <w:t xml:space="preserve"> behavior </w:t>
      </w:r>
      <w:r w:rsidR="00D01D44">
        <w:t xml:space="preserve">visually – useful for research </w:t>
      </w:r>
      <w:r w:rsidRPr="00D62049">
        <w:t xml:space="preserve">and pedagogy. Nonlinear systems are extremely difficult to solve analytically because they cannot be broken down into constituent parts. </w:t>
      </w:r>
      <w:r w:rsidR="005538FD">
        <w:t>Instead, we used Pynamical to reveal</w:t>
      </w:r>
      <w:r w:rsidRPr="00D62049">
        <w:t xml:space="preserve"> hidden structure and patterns in time series whose underlying dynamics may not be well known. In particular, </w:t>
      </w:r>
      <w:r w:rsidR="005538FD">
        <w:t>it</w:t>
      </w:r>
      <w:r w:rsidRPr="00D62049">
        <w:t xml:space="preserve"> reveal</w:t>
      </w:r>
      <w:r w:rsidR="005538FD">
        <w:t>ed</w:t>
      </w:r>
      <w:r w:rsidRPr="00D62049">
        <w:t xml:space="preserve"> the qualitative behavior of nonlinear dynamical systems over time and in response to parameter variations.</w:t>
      </w:r>
    </w:p>
    <w:p w:rsidR="005538FD" w:rsidRDefault="009110E0" w:rsidP="00C33948">
      <w:r w:rsidRPr="00D62049">
        <w:t xml:space="preserve">This </w:t>
      </w:r>
      <w:r w:rsidR="00085018" w:rsidRPr="00D62049">
        <w:t>chapter</w:t>
      </w:r>
      <w:r w:rsidRPr="00D62049">
        <w:t xml:space="preserve"> used the logistic map to define such a set of nonlinear dynamics. As simple as this model was, at different growth rate parameter values it produced stability, periodic oscillations, or chaos. We used Pynamical to create bifurcation diagrams and cobweb plots to visualize this behavior across different parameter values. In the chaotic regime, the system jumped seemingly randomly between all population values. Accordingly, we used Pynamical to embed the data into higher-dimensional state </w:t>
      </w:r>
      <w:r w:rsidRPr="00D62049">
        <w:lastRenderedPageBreak/>
        <w:t>space to create phase diagrams to visualize the system</w:t>
      </w:r>
      <w:r w:rsidR="00362FA5">
        <w:t>’</w:t>
      </w:r>
      <w:r w:rsidRPr="00D62049">
        <w:t>s strange attractor and understand its constrained, deterministic dynamics. Finally, we explored the butterfly effect</w:t>
      </w:r>
      <w:r w:rsidR="00362FA5">
        <w:t>’</w:t>
      </w:r>
      <w:r w:rsidRPr="00D62049">
        <w:t xml:space="preserve">s implications of nonlinearity on system sensitivity, as infinitesimal differences in initial conditions compounded over time until nearly identical systems had diverged drastically. </w:t>
      </w:r>
      <w:proofErr w:type="gramStart"/>
      <w:r w:rsidRPr="00D62049">
        <w:t>Thus</w:t>
      </w:r>
      <w:proofErr w:type="gramEnd"/>
      <w:r w:rsidRPr="00D62049">
        <w:t xml:space="preserve"> in many nonlinear systems, there are fundamental limits to knowledge and prediction.</w:t>
      </w:r>
    </w:p>
    <w:p w:rsidR="006115C9" w:rsidRPr="00D62049" w:rsidRDefault="009110E0" w:rsidP="00C33948">
      <w:r w:rsidRPr="00D62049">
        <w:t xml:space="preserve"> </w:t>
      </w:r>
      <w:r w:rsidR="005538FD" w:rsidRPr="005538FD">
        <w:t xml:space="preserve">During the 1990s, complexity theory grew out of chaos theory and largely supplanted it as an analytic frame for social systems. </w:t>
      </w:r>
      <w:r w:rsidR="00DB0FC5">
        <w:t>Although c</w:t>
      </w:r>
      <w:r w:rsidR="005538FD" w:rsidRPr="005538FD">
        <w:t>omplex</w:t>
      </w:r>
      <w:r w:rsidR="00DB0FC5">
        <w:t xml:space="preserve">ity draws on similar principles, it </w:t>
      </w:r>
      <w:r w:rsidR="0088641C">
        <w:t>emerges as</w:t>
      </w:r>
      <w:r w:rsidR="005538FD" w:rsidRPr="005538FD">
        <w:t xml:space="preserve"> a very different beast. Instead of looking at simple, closed, deterministic systems, complexity examines large open systems made of many interacting parts. Unlike chaotic systems, complex systems retain some trace of their initial conditions and previous states, through path dependence. They are unpredictable, but in a different way than chaos</w:t>
      </w:r>
      <w:r w:rsidR="0060359B">
        <w:t xml:space="preserve"> is</w:t>
      </w:r>
      <w:r w:rsidR="005538FD" w:rsidRPr="005538FD">
        <w:t>: complex systems have the ability to surprise through novelty and emergence.</w:t>
      </w:r>
      <w:r w:rsidR="005538FD">
        <w:t xml:space="preserve"> The following chapter unpacks these notions </w:t>
      </w:r>
      <w:r w:rsidR="00B657D3">
        <w:t xml:space="preserve">of </w:t>
      </w:r>
      <w:r w:rsidR="005538FD">
        <w:t xml:space="preserve">complexity, examines how they have been applied to the study of cities, and introduces complex </w:t>
      </w:r>
      <w:r w:rsidR="00B475CF">
        <w:t xml:space="preserve">spatial </w:t>
      </w:r>
      <w:r w:rsidR="005538FD">
        <w:t>network analysis.</w:t>
      </w:r>
    </w:p>
    <w:p w:rsidR="006115C9" w:rsidRPr="00D62049" w:rsidRDefault="006115C9" w:rsidP="00C33948"/>
    <w:p w:rsidR="009110E0" w:rsidRPr="00D62049" w:rsidRDefault="009110E0" w:rsidP="00C33948">
      <w:pPr>
        <w:pStyle w:val="Heading2"/>
      </w:pPr>
      <w:bookmarkStart w:id="29" w:name="_Toc465874151"/>
      <w:r w:rsidRPr="00D62049">
        <w:t>References</w:t>
      </w:r>
      <w:bookmarkEnd w:id="29"/>
    </w:p>
    <w:p w:rsidR="006115C9" w:rsidRPr="00D62049" w:rsidRDefault="006115C9" w:rsidP="00C33948"/>
    <w:p w:rsidR="009110E0" w:rsidRPr="00D62049" w:rsidRDefault="009110E0" w:rsidP="00C33948">
      <w:pPr>
        <w:pStyle w:val="Bibliography"/>
      </w:pPr>
      <w:r w:rsidRPr="00D62049">
        <w:lastRenderedPageBreak/>
        <w:fldChar w:fldCharType="begin"/>
      </w:r>
      <w:r w:rsidRPr="00D62049">
        <w:instrText xml:space="preserve"> ADDIN ZOTERO_BIBL {"custom":[]} CSL_BIBLIOGRAPHY </w:instrText>
      </w:r>
      <w:r w:rsidRPr="00D62049">
        <w:fldChar w:fldCharType="separate"/>
      </w:r>
      <w:r w:rsidRPr="00D62049">
        <w:t xml:space="preserve">1. </w:t>
      </w:r>
      <w:r w:rsidRPr="00D62049">
        <w:tab/>
        <w:t xml:space="preserve">Hastings A, </w:t>
      </w:r>
      <w:proofErr w:type="spellStart"/>
      <w:r w:rsidRPr="00D62049">
        <w:t>Hom</w:t>
      </w:r>
      <w:proofErr w:type="spellEnd"/>
      <w:r w:rsidRPr="00D62049">
        <w:t xml:space="preserve"> CL, </w:t>
      </w:r>
      <w:proofErr w:type="spellStart"/>
      <w:r w:rsidRPr="00D62049">
        <w:t>Ellner</w:t>
      </w:r>
      <w:proofErr w:type="spellEnd"/>
      <w:r w:rsidRPr="00D62049">
        <w:t xml:space="preserve"> S, </w:t>
      </w:r>
      <w:proofErr w:type="spellStart"/>
      <w:r w:rsidRPr="00D62049">
        <w:t>Turchin</w:t>
      </w:r>
      <w:proofErr w:type="spellEnd"/>
      <w:r w:rsidRPr="00D62049">
        <w:t xml:space="preserve"> P, </w:t>
      </w:r>
      <w:proofErr w:type="spellStart"/>
      <w:r w:rsidRPr="00D62049">
        <w:t>Godfray</w:t>
      </w:r>
      <w:proofErr w:type="spellEnd"/>
      <w:r w:rsidRPr="00D62049">
        <w:t xml:space="preserve"> HCJ. Chaos in Ecology: Is Mother Nature a Strange Attractor? </w:t>
      </w:r>
      <w:proofErr w:type="spellStart"/>
      <w:r w:rsidRPr="00D62049">
        <w:rPr>
          <w:i/>
        </w:rPr>
        <w:t>Annu</w:t>
      </w:r>
      <w:proofErr w:type="spellEnd"/>
      <w:r w:rsidRPr="00D62049">
        <w:rPr>
          <w:i/>
        </w:rPr>
        <w:t xml:space="preserve"> Rev </w:t>
      </w:r>
      <w:proofErr w:type="spellStart"/>
      <w:r w:rsidRPr="00D62049">
        <w:rPr>
          <w:i/>
        </w:rPr>
        <w:t>Ecol</w:t>
      </w:r>
      <w:proofErr w:type="spellEnd"/>
      <w:r w:rsidRPr="00D62049">
        <w:rPr>
          <w:i/>
        </w:rPr>
        <w:t xml:space="preserve"> Syst</w:t>
      </w:r>
      <w:r w:rsidRPr="00D62049">
        <w:t xml:space="preserve">. </w:t>
      </w:r>
      <w:proofErr w:type="gramStart"/>
      <w:r w:rsidRPr="00D62049">
        <w:t>1993;24:1</w:t>
      </w:r>
      <w:proofErr w:type="gramEnd"/>
      <w:r w:rsidRPr="00D62049">
        <w:t xml:space="preserve">–33. </w:t>
      </w:r>
    </w:p>
    <w:p w:rsidR="009110E0" w:rsidRPr="00D62049" w:rsidRDefault="009110E0" w:rsidP="00C33948">
      <w:pPr>
        <w:pStyle w:val="Bibliography"/>
      </w:pPr>
      <w:r w:rsidRPr="00D62049">
        <w:t xml:space="preserve">2. </w:t>
      </w:r>
      <w:r w:rsidRPr="00D62049">
        <w:tab/>
      </w:r>
      <w:proofErr w:type="spellStart"/>
      <w:r w:rsidRPr="00D62049">
        <w:t>Rickles</w:t>
      </w:r>
      <w:proofErr w:type="spellEnd"/>
      <w:r w:rsidRPr="00D62049">
        <w:t xml:space="preserve"> D, </w:t>
      </w:r>
      <w:proofErr w:type="spellStart"/>
      <w:r w:rsidRPr="00D62049">
        <w:t>Hawe</w:t>
      </w:r>
      <w:proofErr w:type="spellEnd"/>
      <w:r w:rsidRPr="00D62049">
        <w:t xml:space="preserve"> P, </w:t>
      </w:r>
      <w:proofErr w:type="spellStart"/>
      <w:r w:rsidRPr="00D62049">
        <w:t>Shiell</w:t>
      </w:r>
      <w:proofErr w:type="spellEnd"/>
      <w:r w:rsidRPr="00D62049">
        <w:t xml:space="preserve"> A. A Simple Guide to Chaos and Complexity. </w:t>
      </w:r>
      <w:r w:rsidRPr="00D62049">
        <w:rPr>
          <w:i/>
        </w:rPr>
        <w:t xml:space="preserve">J </w:t>
      </w:r>
      <w:proofErr w:type="spellStart"/>
      <w:r w:rsidRPr="00D62049">
        <w:rPr>
          <w:i/>
        </w:rPr>
        <w:t>Epidemiol</w:t>
      </w:r>
      <w:proofErr w:type="spellEnd"/>
      <w:r w:rsidRPr="00D62049">
        <w:rPr>
          <w:i/>
        </w:rPr>
        <w:t xml:space="preserve"> Community Health</w:t>
      </w:r>
      <w:r w:rsidRPr="00D62049">
        <w:t xml:space="preserve">. 2007 Nov 1;61(11):933–7. </w:t>
      </w:r>
    </w:p>
    <w:p w:rsidR="009110E0" w:rsidRPr="00D62049" w:rsidRDefault="009110E0" w:rsidP="00C33948">
      <w:pPr>
        <w:pStyle w:val="Bibliography"/>
      </w:pPr>
      <w:r w:rsidRPr="00D62049">
        <w:t xml:space="preserve">3. </w:t>
      </w:r>
      <w:r w:rsidRPr="00D62049">
        <w:tab/>
      </w:r>
      <w:proofErr w:type="spellStart"/>
      <w:r w:rsidRPr="00D62049">
        <w:t>Suetani</w:t>
      </w:r>
      <w:proofErr w:type="spellEnd"/>
      <w:r w:rsidRPr="00D62049">
        <w:t xml:space="preserve"> H, </w:t>
      </w:r>
      <w:proofErr w:type="spellStart"/>
      <w:r w:rsidRPr="00D62049">
        <w:t>Soejima</w:t>
      </w:r>
      <w:proofErr w:type="spellEnd"/>
      <w:r w:rsidRPr="00D62049">
        <w:t xml:space="preserve"> K, Matsuoka R, </w:t>
      </w:r>
      <w:proofErr w:type="spellStart"/>
      <w:r w:rsidRPr="00D62049">
        <w:t>Parlitz</w:t>
      </w:r>
      <w:proofErr w:type="spellEnd"/>
      <w:r w:rsidRPr="00D62049">
        <w:t xml:space="preserve"> U, </w:t>
      </w:r>
      <w:proofErr w:type="spellStart"/>
      <w:r w:rsidRPr="00D62049">
        <w:t>Hata</w:t>
      </w:r>
      <w:proofErr w:type="spellEnd"/>
      <w:r w:rsidRPr="00D62049">
        <w:t xml:space="preserve"> H. Manifold Learning Approach for Chaos in the Dripping Faucet. </w:t>
      </w:r>
      <w:r w:rsidRPr="00D62049">
        <w:rPr>
          <w:i/>
        </w:rPr>
        <w:t>Phys Rev E</w:t>
      </w:r>
      <w:r w:rsidRPr="00D62049">
        <w:t xml:space="preserve">. 2012 Sep 17;86(3). </w:t>
      </w:r>
    </w:p>
    <w:p w:rsidR="009110E0" w:rsidRPr="00D62049" w:rsidRDefault="009110E0" w:rsidP="00C33948">
      <w:pPr>
        <w:pStyle w:val="Bibliography"/>
      </w:pPr>
      <w:r w:rsidRPr="00D62049">
        <w:t xml:space="preserve">4. </w:t>
      </w:r>
      <w:r w:rsidRPr="00D62049">
        <w:tab/>
        <w:t xml:space="preserve">Singh SL, Mishra SN, </w:t>
      </w:r>
      <w:proofErr w:type="spellStart"/>
      <w:r w:rsidRPr="00D62049">
        <w:t>Sinkala</w:t>
      </w:r>
      <w:proofErr w:type="spellEnd"/>
      <w:r w:rsidRPr="00D62049">
        <w:t xml:space="preserve"> W. A New Iterative Approach to Fractal Models. </w:t>
      </w:r>
      <w:proofErr w:type="spellStart"/>
      <w:r w:rsidRPr="00D62049">
        <w:rPr>
          <w:i/>
        </w:rPr>
        <w:t>Commun</w:t>
      </w:r>
      <w:proofErr w:type="spellEnd"/>
      <w:r w:rsidRPr="00D62049">
        <w:rPr>
          <w:i/>
        </w:rPr>
        <w:t xml:space="preserve"> Nonlinear Sci </w:t>
      </w:r>
      <w:proofErr w:type="spellStart"/>
      <w:r w:rsidRPr="00D62049">
        <w:rPr>
          <w:i/>
        </w:rPr>
        <w:t>Numer</w:t>
      </w:r>
      <w:proofErr w:type="spellEnd"/>
      <w:r w:rsidRPr="00D62049">
        <w:rPr>
          <w:i/>
        </w:rPr>
        <w:t xml:space="preserve"> Simul</w:t>
      </w:r>
      <w:r w:rsidRPr="00D62049">
        <w:t xml:space="preserve">. 2012 Feb;17(2):521–9. </w:t>
      </w:r>
    </w:p>
    <w:p w:rsidR="009110E0" w:rsidRPr="00D62049" w:rsidRDefault="009110E0" w:rsidP="00C33948">
      <w:pPr>
        <w:pStyle w:val="Bibliography"/>
      </w:pPr>
      <w:r w:rsidRPr="00D62049">
        <w:t xml:space="preserve">5. </w:t>
      </w:r>
      <w:r w:rsidRPr="00D62049">
        <w:tab/>
        <w:t xml:space="preserve">Hoshi RA, </w:t>
      </w:r>
      <w:proofErr w:type="spellStart"/>
      <w:r w:rsidRPr="00D62049">
        <w:t>Pastre</w:t>
      </w:r>
      <w:proofErr w:type="spellEnd"/>
      <w:r w:rsidRPr="00D62049">
        <w:t xml:space="preserve"> CM, </w:t>
      </w:r>
      <w:proofErr w:type="spellStart"/>
      <w:r w:rsidRPr="00D62049">
        <w:t>Vanderlei</w:t>
      </w:r>
      <w:proofErr w:type="spellEnd"/>
      <w:r w:rsidRPr="00D62049">
        <w:t xml:space="preserve"> LCM, Godoy MF. </w:t>
      </w:r>
      <w:proofErr w:type="spellStart"/>
      <w:r w:rsidRPr="00D62049">
        <w:t>Poincaré</w:t>
      </w:r>
      <w:proofErr w:type="spellEnd"/>
      <w:r w:rsidRPr="00D62049">
        <w:t xml:space="preserve"> Plot Indexes of Heart Rate Variability: Relationships with Other Nonlinear Variables. </w:t>
      </w:r>
      <w:proofErr w:type="spellStart"/>
      <w:r w:rsidRPr="00D62049">
        <w:rPr>
          <w:i/>
        </w:rPr>
        <w:t>Auton</w:t>
      </w:r>
      <w:proofErr w:type="spellEnd"/>
      <w:r w:rsidRPr="00D62049">
        <w:rPr>
          <w:i/>
        </w:rPr>
        <w:t xml:space="preserve"> </w:t>
      </w:r>
      <w:proofErr w:type="spellStart"/>
      <w:r w:rsidRPr="00D62049">
        <w:rPr>
          <w:i/>
        </w:rPr>
        <w:t>Neurosci</w:t>
      </w:r>
      <w:proofErr w:type="spellEnd"/>
      <w:r w:rsidRPr="00D62049">
        <w:t xml:space="preserve">. 2013 Oct;177(2):271–4. </w:t>
      </w:r>
    </w:p>
    <w:p w:rsidR="009110E0" w:rsidRPr="00D62049" w:rsidRDefault="009110E0" w:rsidP="00C33948">
      <w:pPr>
        <w:pStyle w:val="Bibliography"/>
      </w:pPr>
      <w:r w:rsidRPr="00D62049">
        <w:t xml:space="preserve">6. </w:t>
      </w:r>
      <w:r w:rsidRPr="00D62049">
        <w:tab/>
      </w:r>
      <w:proofErr w:type="spellStart"/>
      <w:r w:rsidRPr="00D62049">
        <w:t>Babbs</w:t>
      </w:r>
      <w:proofErr w:type="spellEnd"/>
      <w:r w:rsidRPr="00D62049">
        <w:t xml:space="preserve"> CF. Initiation of Ventricular Fibrillation by a Single Ectopic Beat in Three Dimensional Numerical Models of Ischemic Heart Disease: Abrupt Transition to Chaos. </w:t>
      </w:r>
      <w:r w:rsidRPr="00D62049">
        <w:rPr>
          <w:i/>
        </w:rPr>
        <w:t xml:space="preserve">J </w:t>
      </w:r>
      <w:proofErr w:type="spellStart"/>
      <w:r w:rsidRPr="00D62049">
        <w:rPr>
          <w:i/>
        </w:rPr>
        <w:t>Clin</w:t>
      </w:r>
      <w:proofErr w:type="spellEnd"/>
      <w:r w:rsidRPr="00D62049">
        <w:rPr>
          <w:i/>
        </w:rPr>
        <w:t xml:space="preserve"> </w:t>
      </w:r>
      <w:proofErr w:type="spellStart"/>
      <w:r w:rsidRPr="00D62049">
        <w:rPr>
          <w:i/>
        </w:rPr>
        <w:t>Exp</w:t>
      </w:r>
      <w:proofErr w:type="spellEnd"/>
      <w:r w:rsidRPr="00D62049">
        <w:rPr>
          <w:i/>
        </w:rPr>
        <w:t xml:space="preserve"> </w:t>
      </w:r>
      <w:proofErr w:type="spellStart"/>
      <w:r w:rsidRPr="00D62049">
        <w:rPr>
          <w:i/>
        </w:rPr>
        <w:t>Cardiol</w:t>
      </w:r>
      <w:proofErr w:type="spellEnd"/>
      <w:r w:rsidRPr="00D62049">
        <w:t xml:space="preserve">. 2014;05(10):2–11. </w:t>
      </w:r>
    </w:p>
    <w:p w:rsidR="009110E0" w:rsidRPr="00D62049" w:rsidRDefault="009110E0" w:rsidP="00C33948">
      <w:pPr>
        <w:pStyle w:val="Bibliography"/>
      </w:pPr>
      <w:r w:rsidRPr="00D62049">
        <w:t xml:space="preserve">7. </w:t>
      </w:r>
      <w:r w:rsidRPr="00D62049">
        <w:tab/>
        <w:t xml:space="preserve">Glass L. Introduction to Controversial Topics in Nonlinear Science: Is the Normal Heart Rate Chaotic? </w:t>
      </w:r>
      <w:r w:rsidRPr="00D62049">
        <w:rPr>
          <w:i/>
        </w:rPr>
        <w:t>Chaos</w:t>
      </w:r>
      <w:r w:rsidRPr="00D62049">
        <w:t xml:space="preserve">. 2009;19(2):028501. </w:t>
      </w:r>
    </w:p>
    <w:p w:rsidR="009110E0" w:rsidRPr="00D62049" w:rsidRDefault="009110E0" w:rsidP="00C33948">
      <w:pPr>
        <w:pStyle w:val="Bibliography"/>
      </w:pPr>
      <w:r w:rsidRPr="00D62049">
        <w:lastRenderedPageBreak/>
        <w:t xml:space="preserve">8. </w:t>
      </w:r>
      <w:r w:rsidRPr="00D62049">
        <w:tab/>
        <w:t xml:space="preserve">Hong Z, Dong J. Chaos Theory and Its Application in Modern Cryptography. In Taiyuan, China; 2010. p. 332–4. </w:t>
      </w:r>
    </w:p>
    <w:p w:rsidR="009110E0" w:rsidRPr="00D62049" w:rsidRDefault="009110E0" w:rsidP="00C33948">
      <w:pPr>
        <w:pStyle w:val="Bibliography"/>
      </w:pPr>
      <w:r w:rsidRPr="00D62049">
        <w:t xml:space="preserve">9. </w:t>
      </w:r>
      <w:r w:rsidRPr="00D62049">
        <w:tab/>
      </w:r>
      <w:proofErr w:type="spellStart"/>
      <w:r w:rsidRPr="00D62049">
        <w:t>Makris</w:t>
      </w:r>
      <w:proofErr w:type="spellEnd"/>
      <w:r w:rsidRPr="00D62049">
        <w:t xml:space="preserve"> G, Antoniou I. Cryptography with Chaos. In: </w:t>
      </w:r>
      <w:r w:rsidRPr="00D62049">
        <w:rPr>
          <w:i/>
        </w:rPr>
        <w:t>Proceedings of the 5th Chaotic Modeling and Simulation International Conference</w:t>
      </w:r>
      <w:r w:rsidRPr="00D62049">
        <w:t xml:space="preserve">. Athens, Greece; 2012. p. 309–18. </w:t>
      </w:r>
    </w:p>
    <w:p w:rsidR="009110E0" w:rsidRPr="00D62049" w:rsidRDefault="009110E0" w:rsidP="00C33948">
      <w:pPr>
        <w:pStyle w:val="Bibliography"/>
      </w:pPr>
      <w:r w:rsidRPr="00D62049">
        <w:t xml:space="preserve">10. </w:t>
      </w:r>
      <w:r w:rsidRPr="00D62049">
        <w:tab/>
      </w:r>
      <w:proofErr w:type="spellStart"/>
      <w:r w:rsidRPr="00D62049">
        <w:t>Guastello</w:t>
      </w:r>
      <w:proofErr w:type="spellEnd"/>
      <w:r w:rsidRPr="00D62049">
        <w:t xml:space="preserve"> SJ. Chaos, Catastrophe, and Human Affairs: Applications of Nonlinear Dynamics to Work, Organizations, and Social Evolution. New York: Psychology Press; 2013. </w:t>
      </w:r>
    </w:p>
    <w:p w:rsidR="009110E0" w:rsidRPr="00D62049" w:rsidRDefault="009110E0" w:rsidP="00C33948">
      <w:pPr>
        <w:pStyle w:val="Bibliography"/>
      </w:pPr>
      <w:r w:rsidRPr="00D62049">
        <w:t xml:space="preserve">11. </w:t>
      </w:r>
      <w:r w:rsidRPr="00D62049">
        <w:tab/>
        <w:t xml:space="preserve">Richards D. From Individuals to Groups: The Aggregation of Votes and Chaotic Dynamics. In: Kiel LD, Elliott E, editors. </w:t>
      </w:r>
      <w:r w:rsidRPr="00D62049">
        <w:rPr>
          <w:i/>
        </w:rPr>
        <w:t>Chaos Theory in the Social Sciences</w:t>
      </w:r>
      <w:r w:rsidRPr="00D62049">
        <w:t xml:space="preserve">. Ann Arbor: University of Michigan Press; 1996. p. 89–116. </w:t>
      </w:r>
    </w:p>
    <w:p w:rsidR="009110E0" w:rsidRPr="00D62049" w:rsidRDefault="009110E0" w:rsidP="00C33948">
      <w:pPr>
        <w:pStyle w:val="Bibliography"/>
      </w:pPr>
      <w:r w:rsidRPr="00D62049">
        <w:t xml:space="preserve">12. </w:t>
      </w:r>
      <w:r w:rsidRPr="00D62049">
        <w:tab/>
        <w:t xml:space="preserve">Batty M, Longley P. </w:t>
      </w:r>
      <w:r w:rsidRPr="00D62049">
        <w:rPr>
          <w:i/>
        </w:rPr>
        <w:t>Fractal Cities: A Geometry of Form and Function</w:t>
      </w:r>
      <w:r w:rsidRPr="00D62049">
        <w:t xml:space="preserve">. London: Academic Press; 1994. </w:t>
      </w:r>
    </w:p>
    <w:p w:rsidR="009110E0" w:rsidRPr="00D62049" w:rsidRDefault="009110E0" w:rsidP="00C33948">
      <w:pPr>
        <w:pStyle w:val="Bibliography"/>
      </w:pPr>
      <w:r w:rsidRPr="00D62049">
        <w:t xml:space="preserve">13. </w:t>
      </w:r>
      <w:r w:rsidRPr="00D62049">
        <w:tab/>
        <w:t xml:space="preserve">Batty M, </w:t>
      </w:r>
      <w:proofErr w:type="spellStart"/>
      <w:r w:rsidRPr="00D62049">
        <w:t>Xie</w:t>
      </w:r>
      <w:proofErr w:type="spellEnd"/>
      <w:r w:rsidRPr="00D62049">
        <w:t xml:space="preserve"> Y. Self-Organized Criticality and Urban Development. </w:t>
      </w:r>
      <w:r w:rsidRPr="00D62049">
        <w:rPr>
          <w:i/>
        </w:rPr>
        <w:t xml:space="preserve">Discrete </w:t>
      </w:r>
      <w:proofErr w:type="spellStart"/>
      <w:r w:rsidRPr="00D62049">
        <w:rPr>
          <w:i/>
        </w:rPr>
        <w:t>Dyn</w:t>
      </w:r>
      <w:proofErr w:type="spellEnd"/>
      <w:r w:rsidRPr="00D62049">
        <w:rPr>
          <w:i/>
        </w:rPr>
        <w:t xml:space="preserve"> Nat Soc</w:t>
      </w:r>
      <w:r w:rsidRPr="00D62049">
        <w:t xml:space="preserve">. 1999;3(2-3):109–24. </w:t>
      </w:r>
    </w:p>
    <w:p w:rsidR="009110E0" w:rsidRPr="00D62049" w:rsidRDefault="009110E0" w:rsidP="00C33948">
      <w:pPr>
        <w:pStyle w:val="Bibliography"/>
      </w:pPr>
      <w:r w:rsidRPr="00D62049">
        <w:t xml:space="preserve">14. </w:t>
      </w:r>
      <w:r w:rsidRPr="00D62049">
        <w:tab/>
      </w:r>
      <w:proofErr w:type="spellStart"/>
      <w:r w:rsidRPr="00D62049">
        <w:t>Benguigui</w:t>
      </w:r>
      <w:proofErr w:type="spellEnd"/>
      <w:r w:rsidRPr="00D62049">
        <w:t xml:space="preserve"> L, </w:t>
      </w:r>
      <w:proofErr w:type="spellStart"/>
      <w:r w:rsidRPr="00D62049">
        <w:t>Czamanski</w:t>
      </w:r>
      <w:proofErr w:type="spellEnd"/>
      <w:r w:rsidRPr="00D62049">
        <w:t xml:space="preserve"> D, </w:t>
      </w:r>
      <w:proofErr w:type="spellStart"/>
      <w:r w:rsidRPr="00D62049">
        <w:t>Marinov</w:t>
      </w:r>
      <w:proofErr w:type="spellEnd"/>
      <w:r w:rsidRPr="00D62049">
        <w:t xml:space="preserve"> M, </w:t>
      </w:r>
      <w:proofErr w:type="spellStart"/>
      <w:r w:rsidRPr="00D62049">
        <w:t>Portugali</w:t>
      </w:r>
      <w:proofErr w:type="spellEnd"/>
      <w:r w:rsidRPr="00D62049">
        <w:t xml:space="preserve"> Y. When and Where Is a City Fractal? </w:t>
      </w:r>
      <w:r w:rsidRPr="00D62049">
        <w:rPr>
          <w:i/>
        </w:rPr>
        <w:t>Environ Plan B</w:t>
      </w:r>
      <w:r w:rsidRPr="00D62049">
        <w:t xml:space="preserve">. 2000;27(4):507–19. </w:t>
      </w:r>
    </w:p>
    <w:p w:rsidR="009110E0" w:rsidRPr="00D62049" w:rsidRDefault="009110E0" w:rsidP="00C33948">
      <w:pPr>
        <w:pStyle w:val="Bibliography"/>
      </w:pPr>
      <w:r w:rsidRPr="00D62049">
        <w:lastRenderedPageBreak/>
        <w:t xml:space="preserve">15. </w:t>
      </w:r>
      <w:r w:rsidRPr="00D62049">
        <w:tab/>
        <w:t xml:space="preserve">Shen G. Fractal Dimension and Fractal Growth of Urbanized Areas. </w:t>
      </w:r>
      <w:proofErr w:type="spellStart"/>
      <w:r w:rsidRPr="00D62049">
        <w:rPr>
          <w:i/>
        </w:rPr>
        <w:t>Int</w:t>
      </w:r>
      <w:proofErr w:type="spellEnd"/>
      <w:r w:rsidRPr="00D62049">
        <w:rPr>
          <w:i/>
        </w:rPr>
        <w:t xml:space="preserve"> J </w:t>
      </w:r>
      <w:proofErr w:type="spellStart"/>
      <w:r w:rsidRPr="00D62049">
        <w:rPr>
          <w:i/>
        </w:rPr>
        <w:t>Geogr</w:t>
      </w:r>
      <w:proofErr w:type="spellEnd"/>
      <w:r w:rsidRPr="00D62049">
        <w:rPr>
          <w:i/>
        </w:rPr>
        <w:t xml:space="preserve"> </w:t>
      </w:r>
      <w:proofErr w:type="spellStart"/>
      <w:r w:rsidRPr="00D62049">
        <w:rPr>
          <w:i/>
        </w:rPr>
        <w:t>Inf</w:t>
      </w:r>
      <w:proofErr w:type="spellEnd"/>
      <w:r w:rsidRPr="00D62049">
        <w:rPr>
          <w:i/>
        </w:rPr>
        <w:t xml:space="preserve"> Sci</w:t>
      </w:r>
      <w:r w:rsidRPr="00D62049">
        <w:t xml:space="preserve">. 2002 Jul;16(5):419–37. </w:t>
      </w:r>
    </w:p>
    <w:p w:rsidR="009110E0" w:rsidRPr="00D62049" w:rsidRDefault="009110E0" w:rsidP="00C33948">
      <w:pPr>
        <w:pStyle w:val="Bibliography"/>
      </w:pPr>
      <w:r w:rsidRPr="00D62049">
        <w:t xml:space="preserve">16. </w:t>
      </w:r>
      <w:r w:rsidRPr="00D62049">
        <w:tab/>
        <w:t xml:space="preserve">Chen Y, Zhou Y. Scaling Laws and Indications of Self-Organized Criticality in Urban Systems. </w:t>
      </w:r>
      <w:r w:rsidRPr="00D62049">
        <w:rPr>
          <w:i/>
        </w:rPr>
        <w:t>Chaos Solitons Fractals</w:t>
      </w:r>
      <w:r w:rsidRPr="00D62049">
        <w:t xml:space="preserve">. 2008;35(1):85–98. </w:t>
      </w:r>
    </w:p>
    <w:p w:rsidR="009110E0" w:rsidRPr="00D62049" w:rsidRDefault="009110E0" w:rsidP="00C33948">
      <w:pPr>
        <w:pStyle w:val="Bibliography"/>
      </w:pPr>
      <w:r w:rsidRPr="00D62049">
        <w:t xml:space="preserve">17. </w:t>
      </w:r>
      <w:r w:rsidRPr="00D62049">
        <w:tab/>
        <w:t xml:space="preserve">Chen W-C. Nonlinear Dynamics and Chaos in a Fractional-Order Financial System. </w:t>
      </w:r>
      <w:r w:rsidRPr="00D62049">
        <w:rPr>
          <w:i/>
        </w:rPr>
        <w:t>Chaos Solitons Fractals</w:t>
      </w:r>
      <w:r w:rsidRPr="00D62049">
        <w:t xml:space="preserve">. 2008 Jun;36(5):1305–14. </w:t>
      </w:r>
    </w:p>
    <w:p w:rsidR="009110E0" w:rsidRPr="00D62049" w:rsidRDefault="009110E0" w:rsidP="00C33948">
      <w:pPr>
        <w:pStyle w:val="Bibliography"/>
      </w:pPr>
      <w:r w:rsidRPr="00D62049">
        <w:t xml:space="preserve">18. </w:t>
      </w:r>
      <w:r w:rsidRPr="00D62049">
        <w:tab/>
      </w:r>
      <w:proofErr w:type="spellStart"/>
      <w:r w:rsidRPr="00D62049">
        <w:t>Guégan</w:t>
      </w:r>
      <w:proofErr w:type="spellEnd"/>
      <w:r w:rsidRPr="00D62049">
        <w:t xml:space="preserve"> D. Chaos in Economics and Finance. </w:t>
      </w:r>
      <w:proofErr w:type="spellStart"/>
      <w:r w:rsidRPr="00D62049">
        <w:rPr>
          <w:i/>
        </w:rPr>
        <w:t>Annu</w:t>
      </w:r>
      <w:proofErr w:type="spellEnd"/>
      <w:r w:rsidRPr="00D62049">
        <w:rPr>
          <w:i/>
        </w:rPr>
        <w:t xml:space="preserve"> Rev Control</w:t>
      </w:r>
      <w:r w:rsidRPr="00D62049">
        <w:t xml:space="preserve">. 2009 Apr;33(1):89–93. </w:t>
      </w:r>
    </w:p>
    <w:p w:rsidR="009110E0" w:rsidRPr="00D62049" w:rsidRDefault="009110E0" w:rsidP="00C33948">
      <w:pPr>
        <w:pStyle w:val="Bibliography"/>
      </w:pPr>
      <w:r w:rsidRPr="00D62049">
        <w:t xml:space="preserve">19. </w:t>
      </w:r>
      <w:r w:rsidRPr="00D62049">
        <w:tab/>
      </w:r>
      <w:proofErr w:type="spellStart"/>
      <w:r w:rsidRPr="00D62049">
        <w:t>Puu</w:t>
      </w:r>
      <w:proofErr w:type="spellEnd"/>
      <w:r w:rsidRPr="00D62049">
        <w:t xml:space="preserve"> T. </w:t>
      </w:r>
      <w:r w:rsidRPr="00D62049">
        <w:rPr>
          <w:i/>
        </w:rPr>
        <w:t>Attractors, Bifurcations, &amp; Chaos: Nonlinear Phenomena in Economics</w:t>
      </w:r>
      <w:r w:rsidRPr="00D62049">
        <w:t xml:space="preserve">. 2nd ed. New York: Springer Science &amp; Business Media; 2013. </w:t>
      </w:r>
    </w:p>
    <w:p w:rsidR="009110E0" w:rsidRPr="00D62049" w:rsidRDefault="009110E0" w:rsidP="00C33948">
      <w:pPr>
        <w:pStyle w:val="Bibliography"/>
      </w:pPr>
      <w:r w:rsidRPr="00D62049">
        <w:t xml:space="preserve">20. </w:t>
      </w:r>
      <w:r w:rsidRPr="00D62049">
        <w:tab/>
        <w:t xml:space="preserve">Rosser, Jr. JB. Chaos Theory and Rationality in Economics. In: Kiel LD, Elliott E, editors. </w:t>
      </w:r>
      <w:r w:rsidRPr="00D62049">
        <w:rPr>
          <w:i/>
        </w:rPr>
        <w:t>Chaos Theory in the Social Sciences</w:t>
      </w:r>
      <w:r w:rsidRPr="00D62049">
        <w:t xml:space="preserve">. Ann Arbor: University of Michigan Press; 1996. p. 199–213. </w:t>
      </w:r>
    </w:p>
    <w:p w:rsidR="009110E0" w:rsidRPr="00D62049" w:rsidRDefault="009110E0" w:rsidP="00C33948">
      <w:pPr>
        <w:pStyle w:val="Bibliography"/>
      </w:pPr>
      <w:r w:rsidRPr="00D62049">
        <w:t xml:space="preserve">21. </w:t>
      </w:r>
      <w:r w:rsidRPr="00D62049">
        <w:tab/>
        <w:t xml:space="preserve">Oxley L, George DAR. Economics on the Edge of Chaos: Some Pitfalls of Linearizing Complex Systems. </w:t>
      </w:r>
      <w:r w:rsidRPr="00D62049">
        <w:rPr>
          <w:i/>
        </w:rPr>
        <w:t xml:space="preserve">Environ Model </w:t>
      </w:r>
      <w:proofErr w:type="spellStart"/>
      <w:r w:rsidRPr="00D62049">
        <w:rPr>
          <w:i/>
        </w:rPr>
        <w:t>Softw</w:t>
      </w:r>
      <w:proofErr w:type="spellEnd"/>
      <w:r w:rsidRPr="00D62049">
        <w:t xml:space="preserve">. 2007 May;22(5):580–9. </w:t>
      </w:r>
    </w:p>
    <w:p w:rsidR="009110E0" w:rsidRPr="00D62049" w:rsidRDefault="009110E0" w:rsidP="00C33948">
      <w:pPr>
        <w:pStyle w:val="Bibliography"/>
      </w:pPr>
      <w:r w:rsidRPr="00D62049">
        <w:lastRenderedPageBreak/>
        <w:t xml:space="preserve">22. </w:t>
      </w:r>
      <w:r w:rsidRPr="00D62049">
        <w:tab/>
      </w:r>
      <w:proofErr w:type="spellStart"/>
      <w:r w:rsidRPr="00D62049">
        <w:t>Hamouche</w:t>
      </w:r>
      <w:proofErr w:type="spellEnd"/>
      <w:r w:rsidRPr="00D62049">
        <w:t xml:space="preserve"> MB. Can Chaos Theory Explain Complexity </w:t>
      </w:r>
      <w:proofErr w:type="gramStart"/>
      <w:r w:rsidRPr="00D62049">
        <w:t>In</w:t>
      </w:r>
      <w:proofErr w:type="gramEnd"/>
      <w:r w:rsidRPr="00D62049">
        <w:t xml:space="preserve"> Urban Fabric? Applications in Traditional Muslim Settlements. </w:t>
      </w:r>
      <w:r w:rsidRPr="00D62049">
        <w:rPr>
          <w:i/>
        </w:rPr>
        <w:t xml:space="preserve">Nexus </w:t>
      </w:r>
      <w:proofErr w:type="spellStart"/>
      <w:r w:rsidRPr="00D62049">
        <w:rPr>
          <w:i/>
        </w:rPr>
        <w:t>Netw</w:t>
      </w:r>
      <w:proofErr w:type="spellEnd"/>
      <w:r w:rsidRPr="00D62049">
        <w:rPr>
          <w:i/>
        </w:rPr>
        <w:t xml:space="preserve"> J </w:t>
      </w:r>
      <w:proofErr w:type="spellStart"/>
      <w:r w:rsidRPr="00D62049">
        <w:rPr>
          <w:i/>
        </w:rPr>
        <w:t>Archit</w:t>
      </w:r>
      <w:proofErr w:type="spellEnd"/>
      <w:r w:rsidRPr="00D62049">
        <w:rPr>
          <w:i/>
        </w:rPr>
        <w:t xml:space="preserve"> Math</w:t>
      </w:r>
      <w:r w:rsidRPr="00D62049">
        <w:t xml:space="preserve">. 2009 Jul;11(2):217–42. </w:t>
      </w:r>
    </w:p>
    <w:p w:rsidR="009110E0" w:rsidRPr="00D62049" w:rsidRDefault="009110E0" w:rsidP="00C33948">
      <w:pPr>
        <w:pStyle w:val="Bibliography"/>
      </w:pPr>
      <w:r w:rsidRPr="00D62049">
        <w:t xml:space="preserve">23. </w:t>
      </w:r>
      <w:r w:rsidRPr="00D62049">
        <w:tab/>
        <w:t xml:space="preserve">Ostwald MJ. The Fractal Analysis of Architecture: Calibrating the Box-Counting Method Using Scaling Coefficient and Grid Disposition Variables. </w:t>
      </w:r>
      <w:r w:rsidRPr="00D62049">
        <w:rPr>
          <w:i/>
        </w:rPr>
        <w:t>Environ Plan B</w:t>
      </w:r>
      <w:r w:rsidRPr="00D62049">
        <w:t xml:space="preserve">. 2013;40(4):644–63. </w:t>
      </w:r>
    </w:p>
    <w:p w:rsidR="009110E0" w:rsidRPr="00D62049" w:rsidRDefault="009110E0" w:rsidP="00C33948">
      <w:pPr>
        <w:pStyle w:val="Bibliography"/>
      </w:pPr>
      <w:r w:rsidRPr="00D62049">
        <w:t xml:space="preserve">24. </w:t>
      </w:r>
      <w:r w:rsidRPr="00D62049">
        <w:tab/>
        <w:t xml:space="preserve">Cartwright TJ. Planning and Chaos Theory. </w:t>
      </w:r>
      <w:r w:rsidRPr="00D62049">
        <w:rPr>
          <w:i/>
        </w:rPr>
        <w:t xml:space="preserve">J Am </w:t>
      </w:r>
      <w:proofErr w:type="spellStart"/>
      <w:r w:rsidRPr="00D62049">
        <w:rPr>
          <w:i/>
        </w:rPr>
        <w:t>Plann</w:t>
      </w:r>
      <w:proofErr w:type="spellEnd"/>
      <w:r w:rsidRPr="00D62049">
        <w:rPr>
          <w:i/>
        </w:rPr>
        <w:t xml:space="preserve"> Assoc</w:t>
      </w:r>
      <w:r w:rsidRPr="00D62049">
        <w:t xml:space="preserve">. 1991 Mar 31;57(1):44–56. </w:t>
      </w:r>
    </w:p>
    <w:p w:rsidR="009110E0" w:rsidRPr="00D62049" w:rsidRDefault="009110E0" w:rsidP="00C33948">
      <w:pPr>
        <w:pStyle w:val="Bibliography"/>
      </w:pPr>
      <w:r w:rsidRPr="00D62049">
        <w:t xml:space="preserve">25. </w:t>
      </w:r>
      <w:r w:rsidRPr="00D62049">
        <w:tab/>
        <w:t xml:space="preserve">Innes JE, </w:t>
      </w:r>
      <w:proofErr w:type="spellStart"/>
      <w:r w:rsidRPr="00D62049">
        <w:t>Booher</w:t>
      </w:r>
      <w:proofErr w:type="spellEnd"/>
      <w:r w:rsidRPr="00D62049">
        <w:t xml:space="preserve"> DE. </w:t>
      </w:r>
      <w:r w:rsidRPr="00D62049">
        <w:rPr>
          <w:i/>
        </w:rPr>
        <w:t>Planning with Complexity</w:t>
      </w:r>
      <w:r w:rsidRPr="00D62049">
        <w:t xml:space="preserve">. London: Routledge; 2010. </w:t>
      </w:r>
    </w:p>
    <w:p w:rsidR="009110E0" w:rsidRPr="00D62049" w:rsidRDefault="009110E0" w:rsidP="00C33948">
      <w:pPr>
        <w:pStyle w:val="Bibliography"/>
      </w:pPr>
      <w:r w:rsidRPr="00D62049">
        <w:t xml:space="preserve">26. </w:t>
      </w:r>
      <w:r w:rsidRPr="00D62049">
        <w:tab/>
        <w:t xml:space="preserve">Batty M, Marshall S. The Origins of Complexity Theory in Cities and Planning. In: </w:t>
      </w:r>
      <w:proofErr w:type="spellStart"/>
      <w:r w:rsidRPr="00D62049">
        <w:t>Portugali</w:t>
      </w:r>
      <w:proofErr w:type="spellEnd"/>
      <w:r w:rsidRPr="00D62049">
        <w:t xml:space="preserve"> J, Meyer H, </w:t>
      </w:r>
      <w:proofErr w:type="spellStart"/>
      <w:r w:rsidRPr="00D62049">
        <w:t>Stolk</w:t>
      </w:r>
      <w:proofErr w:type="spellEnd"/>
      <w:r w:rsidRPr="00D62049">
        <w:t xml:space="preserve"> E, Tan E, editors. </w:t>
      </w:r>
      <w:r w:rsidRPr="00D62049">
        <w:rPr>
          <w:i/>
        </w:rPr>
        <w:t>Complexity Theories of Cities Have Come of Age</w:t>
      </w:r>
      <w:r w:rsidRPr="00D62049">
        <w:t xml:space="preserve">. Berlin: Springer; 2012. p. 21–45. </w:t>
      </w:r>
    </w:p>
    <w:p w:rsidR="009110E0" w:rsidRPr="00D62049" w:rsidRDefault="009110E0" w:rsidP="00C33948">
      <w:pPr>
        <w:pStyle w:val="Bibliography"/>
      </w:pPr>
      <w:r w:rsidRPr="00D62049">
        <w:t xml:space="preserve">27. </w:t>
      </w:r>
      <w:r w:rsidRPr="00D62049">
        <w:tab/>
        <w:t xml:space="preserve">Batty M. </w:t>
      </w:r>
      <w:r w:rsidRPr="00D62049">
        <w:rPr>
          <w:i/>
        </w:rPr>
        <w:t>The New Science of Cities</w:t>
      </w:r>
      <w:r w:rsidRPr="00D62049">
        <w:t xml:space="preserve">. Cambridge, MA: MIT Press; 2013. </w:t>
      </w:r>
    </w:p>
    <w:p w:rsidR="009110E0" w:rsidRPr="00D62049" w:rsidRDefault="009110E0" w:rsidP="00C33948">
      <w:pPr>
        <w:pStyle w:val="Bibliography"/>
      </w:pPr>
      <w:r w:rsidRPr="00D62049">
        <w:t xml:space="preserve">28. </w:t>
      </w:r>
      <w:r w:rsidRPr="00D62049">
        <w:tab/>
      </w:r>
      <w:proofErr w:type="spellStart"/>
      <w:r w:rsidRPr="00D62049">
        <w:t>Alpigini</w:t>
      </w:r>
      <w:proofErr w:type="spellEnd"/>
      <w:r w:rsidRPr="00D62049">
        <w:t xml:space="preserve"> JJ. Dynamical System Visualization and Analysis via Performance Maps. </w:t>
      </w:r>
      <w:proofErr w:type="spellStart"/>
      <w:r w:rsidRPr="00D62049">
        <w:rPr>
          <w:i/>
        </w:rPr>
        <w:t>Inf</w:t>
      </w:r>
      <w:proofErr w:type="spellEnd"/>
      <w:r w:rsidRPr="00D62049">
        <w:rPr>
          <w:i/>
        </w:rPr>
        <w:t xml:space="preserve"> Vis</w:t>
      </w:r>
      <w:r w:rsidRPr="00D62049">
        <w:t xml:space="preserve">. 2004;3(4):271–87. </w:t>
      </w:r>
    </w:p>
    <w:p w:rsidR="009110E0" w:rsidRPr="00D62049" w:rsidRDefault="009110E0" w:rsidP="00C33948">
      <w:pPr>
        <w:pStyle w:val="Bibliography"/>
      </w:pPr>
      <w:r w:rsidRPr="00D62049">
        <w:t xml:space="preserve">29. </w:t>
      </w:r>
      <w:r w:rsidRPr="00D62049">
        <w:tab/>
      </w:r>
      <w:proofErr w:type="spellStart"/>
      <w:r w:rsidRPr="00D62049">
        <w:t>Layek</w:t>
      </w:r>
      <w:proofErr w:type="spellEnd"/>
      <w:r w:rsidRPr="00D62049">
        <w:t xml:space="preserve"> GC. </w:t>
      </w:r>
      <w:r w:rsidRPr="00D62049">
        <w:rPr>
          <w:i/>
        </w:rPr>
        <w:t>An Introduction to Dynamical Systems and Chaos</w:t>
      </w:r>
      <w:r w:rsidRPr="00D62049">
        <w:t xml:space="preserve">. New Delhi: Springer India; 2015. </w:t>
      </w:r>
    </w:p>
    <w:p w:rsidR="009110E0" w:rsidRPr="00D62049" w:rsidRDefault="009110E0" w:rsidP="00C33948">
      <w:pPr>
        <w:pStyle w:val="Bibliography"/>
      </w:pPr>
      <w:r w:rsidRPr="00D62049">
        <w:lastRenderedPageBreak/>
        <w:t xml:space="preserve">30. </w:t>
      </w:r>
      <w:r w:rsidRPr="00D62049">
        <w:tab/>
        <w:t xml:space="preserve">Chen C. </w:t>
      </w:r>
      <w:r w:rsidRPr="00D62049">
        <w:rPr>
          <w:i/>
        </w:rPr>
        <w:t>Information Visualization: Beyond the Horizon</w:t>
      </w:r>
      <w:r w:rsidRPr="00D62049">
        <w:t xml:space="preserve">. 2nd ed. London: Springer-Verlag; 2006. </w:t>
      </w:r>
    </w:p>
    <w:p w:rsidR="009110E0" w:rsidRPr="00D62049" w:rsidRDefault="009110E0" w:rsidP="00C33948">
      <w:pPr>
        <w:pStyle w:val="Bibliography"/>
      </w:pPr>
      <w:r w:rsidRPr="00D62049">
        <w:t xml:space="preserve">31. </w:t>
      </w:r>
      <w:r w:rsidRPr="00D62049">
        <w:tab/>
        <w:t xml:space="preserve">Lorenz EN. Deterministic Nonperiodic Flow. </w:t>
      </w:r>
      <w:r w:rsidRPr="00D62049">
        <w:rPr>
          <w:i/>
        </w:rPr>
        <w:t>J Atmospheric Sci</w:t>
      </w:r>
      <w:r w:rsidRPr="00D62049">
        <w:t xml:space="preserve">. </w:t>
      </w:r>
      <w:proofErr w:type="gramStart"/>
      <w:r w:rsidRPr="00D62049">
        <w:t>1963;20:130</w:t>
      </w:r>
      <w:proofErr w:type="gramEnd"/>
      <w:r w:rsidRPr="00D62049">
        <w:t xml:space="preserve">–41. </w:t>
      </w:r>
    </w:p>
    <w:p w:rsidR="009110E0" w:rsidRPr="00D62049" w:rsidRDefault="009110E0" w:rsidP="00C33948">
      <w:pPr>
        <w:pStyle w:val="Bibliography"/>
      </w:pPr>
      <w:r w:rsidRPr="00D62049">
        <w:t xml:space="preserve">32. </w:t>
      </w:r>
      <w:r w:rsidRPr="00D62049">
        <w:tab/>
        <w:t xml:space="preserve">May RM. Simple Mathematical Models with Very Complicated Dynamics. </w:t>
      </w:r>
      <w:r w:rsidRPr="00D62049">
        <w:rPr>
          <w:i/>
        </w:rPr>
        <w:t>Nature</w:t>
      </w:r>
      <w:r w:rsidRPr="00D62049">
        <w:t xml:space="preserve">. </w:t>
      </w:r>
      <w:proofErr w:type="gramStart"/>
      <w:r w:rsidRPr="00D62049">
        <w:t>1976;261:459</w:t>
      </w:r>
      <w:proofErr w:type="gramEnd"/>
      <w:r w:rsidRPr="00D62049">
        <w:t xml:space="preserve">–67. </w:t>
      </w:r>
    </w:p>
    <w:p w:rsidR="009110E0" w:rsidRPr="00D62049" w:rsidRDefault="009110E0" w:rsidP="00C33948">
      <w:pPr>
        <w:pStyle w:val="Bibliography"/>
      </w:pPr>
      <w:r w:rsidRPr="00D62049">
        <w:t xml:space="preserve">33. </w:t>
      </w:r>
      <w:r w:rsidRPr="00D62049">
        <w:tab/>
        <w:t xml:space="preserve">Packard NH, Crutchfield JP, Farmer JD, Shaw RS. Geometry from a Time Series. </w:t>
      </w:r>
      <w:r w:rsidRPr="00D62049">
        <w:rPr>
          <w:i/>
        </w:rPr>
        <w:t>Phys Rev Lett</w:t>
      </w:r>
      <w:r w:rsidRPr="00D62049">
        <w:t xml:space="preserve">. 1980 Sep 1;45(9):712–6. </w:t>
      </w:r>
    </w:p>
    <w:p w:rsidR="009110E0" w:rsidRPr="00D62049" w:rsidRDefault="009110E0" w:rsidP="00C33948">
      <w:pPr>
        <w:pStyle w:val="Bibliography"/>
      </w:pPr>
      <w:r w:rsidRPr="00D62049">
        <w:t xml:space="preserve">34. </w:t>
      </w:r>
      <w:r w:rsidRPr="00D62049">
        <w:tab/>
        <w:t xml:space="preserve">Bradley E. Time Series Analysis. In: Hand D, Berthold M, editors. </w:t>
      </w:r>
      <w:r w:rsidRPr="00D62049">
        <w:rPr>
          <w:i/>
        </w:rPr>
        <w:t>Intelligent Data Analysis: An Introduction</w:t>
      </w:r>
      <w:r w:rsidRPr="00D62049">
        <w:t xml:space="preserve">. 2nd ed. Berlin: Springer-Verlag; 2003. </w:t>
      </w:r>
    </w:p>
    <w:p w:rsidR="009110E0" w:rsidRPr="00D62049" w:rsidRDefault="009110E0" w:rsidP="00C33948">
      <w:pPr>
        <w:pStyle w:val="Bibliography"/>
      </w:pPr>
      <w:r w:rsidRPr="00D62049">
        <w:t xml:space="preserve">35. </w:t>
      </w:r>
      <w:r w:rsidRPr="00D62049">
        <w:tab/>
        <w:t xml:space="preserve">Bradley E, </w:t>
      </w:r>
      <w:proofErr w:type="spellStart"/>
      <w:r w:rsidRPr="00D62049">
        <w:t>Kantz</w:t>
      </w:r>
      <w:proofErr w:type="spellEnd"/>
      <w:r w:rsidRPr="00D62049">
        <w:t xml:space="preserve"> H. Nonlinear Time-Series Analysis Revisited. </w:t>
      </w:r>
      <w:r w:rsidRPr="00D62049">
        <w:rPr>
          <w:i/>
        </w:rPr>
        <w:t>Chaos</w:t>
      </w:r>
      <w:r w:rsidRPr="00D62049">
        <w:t xml:space="preserve">. 2015;25(9):097610. </w:t>
      </w:r>
    </w:p>
    <w:p w:rsidR="009110E0" w:rsidRPr="00D62049" w:rsidRDefault="009110E0" w:rsidP="00C33948">
      <w:pPr>
        <w:pStyle w:val="Bibliography"/>
      </w:pPr>
      <w:r w:rsidRPr="00D62049">
        <w:t xml:space="preserve">36. </w:t>
      </w:r>
      <w:r w:rsidRPr="00D62049">
        <w:tab/>
      </w:r>
      <w:proofErr w:type="spellStart"/>
      <w:r w:rsidRPr="00D62049">
        <w:t>Chettiparamb</w:t>
      </w:r>
      <w:proofErr w:type="spellEnd"/>
      <w:r w:rsidRPr="00D62049">
        <w:t xml:space="preserve"> A. Metaphors in Complexity Theory and Planning. </w:t>
      </w:r>
      <w:r w:rsidRPr="00D62049">
        <w:rPr>
          <w:i/>
        </w:rPr>
        <w:t>Plan Theory</w:t>
      </w:r>
      <w:r w:rsidRPr="00D62049">
        <w:t xml:space="preserve">. 2006 Mar 1;5(1):71–91. </w:t>
      </w:r>
    </w:p>
    <w:p w:rsidR="009110E0" w:rsidRPr="00D62049" w:rsidRDefault="009110E0" w:rsidP="00C33948">
      <w:pPr>
        <w:pStyle w:val="Bibliography"/>
      </w:pPr>
      <w:r w:rsidRPr="00D62049">
        <w:t xml:space="preserve">37. </w:t>
      </w:r>
      <w:r w:rsidRPr="00D62049">
        <w:tab/>
      </w:r>
      <w:proofErr w:type="spellStart"/>
      <w:r w:rsidRPr="00D62049">
        <w:t>Tomida</w:t>
      </w:r>
      <w:proofErr w:type="spellEnd"/>
      <w:r w:rsidRPr="00D62049">
        <w:t xml:space="preserve"> AG. </w:t>
      </w:r>
      <w:proofErr w:type="spellStart"/>
      <w:r w:rsidRPr="00D62049">
        <w:t>Matlab</w:t>
      </w:r>
      <w:proofErr w:type="spellEnd"/>
      <w:r w:rsidRPr="00D62049">
        <w:t xml:space="preserve"> Toolbox and GUI for Analyzing One-Dimensional Chaotic Maps. In Perugia: IEEE; 2008. p. 321–30.</w:t>
      </w:r>
    </w:p>
    <w:p w:rsidR="009110E0" w:rsidRPr="00D62049" w:rsidRDefault="009110E0" w:rsidP="00C33948">
      <w:pPr>
        <w:pStyle w:val="Bibliography"/>
      </w:pPr>
      <w:r w:rsidRPr="00D62049">
        <w:t xml:space="preserve">38. </w:t>
      </w:r>
      <w:r w:rsidRPr="00D62049">
        <w:tab/>
        <w:t xml:space="preserve">Stewart I. The Lorenz Attractor Exists. </w:t>
      </w:r>
      <w:r w:rsidRPr="00D62049">
        <w:rPr>
          <w:i/>
        </w:rPr>
        <w:t>Nature</w:t>
      </w:r>
      <w:r w:rsidRPr="00D62049">
        <w:t xml:space="preserve">. 2000 Aug;406(6799):948–9. </w:t>
      </w:r>
    </w:p>
    <w:p w:rsidR="009110E0" w:rsidRPr="00D62049" w:rsidRDefault="009110E0" w:rsidP="00C33948">
      <w:pPr>
        <w:pStyle w:val="Bibliography"/>
      </w:pPr>
      <w:r w:rsidRPr="00D62049">
        <w:lastRenderedPageBreak/>
        <w:t xml:space="preserve">39. </w:t>
      </w:r>
      <w:r w:rsidRPr="00D62049">
        <w:tab/>
        <w:t xml:space="preserve">Danforth CM. Chaos in an Atmosphere Hanging on a Wall. </w:t>
      </w:r>
      <w:r w:rsidRPr="00D62049">
        <w:rPr>
          <w:i/>
        </w:rPr>
        <w:t>Mathematics of Planet Earth</w:t>
      </w:r>
      <w:r w:rsidRPr="00D62049">
        <w:t>. 2013. http://mpe2013.org/2013/03/17/chaos-in-an-atmosphere-hanging-on-a-wall/</w:t>
      </w:r>
    </w:p>
    <w:p w:rsidR="009110E0" w:rsidRPr="00D62049" w:rsidRDefault="009110E0" w:rsidP="00C33948">
      <w:pPr>
        <w:pStyle w:val="Bibliography"/>
      </w:pPr>
      <w:r w:rsidRPr="00D62049">
        <w:t xml:space="preserve">40. </w:t>
      </w:r>
      <w:r w:rsidRPr="00D62049">
        <w:tab/>
      </w:r>
      <w:proofErr w:type="spellStart"/>
      <w:r w:rsidRPr="00D62049">
        <w:t>Gleick</w:t>
      </w:r>
      <w:proofErr w:type="spellEnd"/>
      <w:r w:rsidRPr="00D62049">
        <w:t xml:space="preserve"> J. </w:t>
      </w:r>
      <w:r w:rsidRPr="00D62049">
        <w:rPr>
          <w:i/>
        </w:rPr>
        <w:t>Chaos: Making a New Science</w:t>
      </w:r>
      <w:r w:rsidRPr="00D62049">
        <w:t xml:space="preserve">. Indianapolis: Cardinal; 1991. </w:t>
      </w:r>
    </w:p>
    <w:p w:rsidR="009110E0" w:rsidRPr="00D62049" w:rsidRDefault="009110E0" w:rsidP="00C33948">
      <w:pPr>
        <w:pStyle w:val="Bibliography"/>
      </w:pPr>
      <w:r w:rsidRPr="00D62049">
        <w:t xml:space="preserve">41. </w:t>
      </w:r>
      <w:r w:rsidRPr="00D62049">
        <w:tab/>
        <w:t xml:space="preserve">May RM. Biological Populations with Nonoverlapping Generations: Stable Points, Stable Cycles, and Chaos. </w:t>
      </w:r>
      <w:r w:rsidRPr="00D62049">
        <w:rPr>
          <w:i/>
        </w:rPr>
        <w:t>Science</w:t>
      </w:r>
      <w:r w:rsidRPr="00D62049">
        <w:t xml:space="preserve">. 1974 Nov;186(4164):645–7. </w:t>
      </w:r>
    </w:p>
    <w:p w:rsidR="009110E0" w:rsidRPr="00D62049" w:rsidRDefault="009110E0" w:rsidP="00C33948">
      <w:pPr>
        <w:pStyle w:val="Bibliography"/>
      </w:pPr>
      <w:r w:rsidRPr="00D62049">
        <w:t xml:space="preserve">42. </w:t>
      </w:r>
      <w:r w:rsidRPr="00D62049">
        <w:tab/>
        <w:t xml:space="preserve">Li W, Wang K, Su H. Optimal Harvesting Policy for Stochastic Logistic Population Model. </w:t>
      </w:r>
      <w:proofErr w:type="spellStart"/>
      <w:r w:rsidRPr="00D62049">
        <w:rPr>
          <w:i/>
        </w:rPr>
        <w:t>Appl</w:t>
      </w:r>
      <w:proofErr w:type="spellEnd"/>
      <w:r w:rsidRPr="00D62049">
        <w:rPr>
          <w:i/>
        </w:rPr>
        <w:t xml:space="preserve"> Math </w:t>
      </w:r>
      <w:proofErr w:type="spellStart"/>
      <w:r w:rsidRPr="00D62049">
        <w:rPr>
          <w:i/>
        </w:rPr>
        <w:t>Comput</w:t>
      </w:r>
      <w:proofErr w:type="spellEnd"/>
      <w:r w:rsidRPr="00D62049">
        <w:t xml:space="preserve">. 2011 Sep;218(1):157–62. </w:t>
      </w:r>
    </w:p>
    <w:p w:rsidR="009110E0" w:rsidRPr="00D62049" w:rsidRDefault="009110E0" w:rsidP="00C33948">
      <w:pPr>
        <w:pStyle w:val="Bibliography"/>
      </w:pPr>
      <w:r w:rsidRPr="00D62049">
        <w:t xml:space="preserve">43. </w:t>
      </w:r>
      <w:r w:rsidRPr="00D62049">
        <w:tab/>
      </w:r>
      <w:proofErr w:type="spellStart"/>
      <w:r w:rsidRPr="00D62049">
        <w:t>Pastijn</w:t>
      </w:r>
      <w:proofErr w:type="spellEnd"/>
      <w:r w:rsidRPr="00D62049">
        <w:t xml:space="preserve"> H. Chaotic Growth with the Logistic Model of P.F. </w:t>
      </w:r>
      <w:proofErr w:type="spellStart"/>
      <w:r w:rsidRPr="00D62049">
        <w:t>Verhulst</w:t>
      </w:r>
      <w:proofErr w:type="spellEnd"/>
      <w:r w:rsidRPr="00D62049">
        <w:t xml:space="preserve">. In: </w:t>
      </w:r>
      <w:proofErr w:type="spellStart"/>
      <w:r w:rsidRPr="00D62049">
        <w:t>Ausloos</w:t>
      </w:r>
      <w:proofErr w:type="spellEnd"/>
      <w:r w:rsidRPr="00D62049">
        <w:t xml:space="preserve"> M, </w:t>
      </w:r>
      <w:proofErr w:type="spellStart"/>
      <w:r w:rsidRPr="00D62049">
        <w:t>Dirickx</w:t>
      </w:r>
      <w:proofErr w:type="spellEnd"/>
      <w:r w:rsidRPr="00D62049">
        <w:t xml:space="preserve"> M, editors. </w:t>
      </w:r>
      <w:r w:rsidRPr="00D62049">
        <w:rPr>
          <w:i/>
        </w:rPr>
        <w:t>The Logistic Map and the Route to Chaos</w:t>
      </w:r>
      <w:r w:rsidRPr="00D62049">
        <w:t xml:space="preserve">. Berlin: Springer-Verlag; 2006. p. 3–11. </w:t>
      </w:r>
    </w:p>
    <w:p w:rsidR="009110E0" w:rsidRPr="00D62049" w:rsidRDefault="009110E0" w:rsidP="00C33948">
      <w:pPr>
        <w:pStyle w:val="Bibliography"/>
      </w:pPr>
      <w:r w:rsidRPr="00D62049">
        <w:t xml:space="preserve">44. </w:t>
      </w:r>
      <w:r w:rsidRPr="00D62049">
        <w:tab/>
      </w:r>
      <w:proofErr w:type="spellStart"/>
      <w:r w:rsidRPr="00D62049">
        <w:t>Strogatz</w:t>
      </w:r>
      <w:proofErr w:type="spellEnd"/>
      <w:r w:rsidRPr="00D62049">
        <w:t xml:space="preserve"> SH. </w:t>
      </w:r>
      <w:r w:rsidRPr="00D62049">
        <w:rPr>
          <w:i/>
        </w:rPr>
        <w:t>Nonlinear Dynamics and Chaos</w:t>
      </w:r>
      <w:r w:rsidRPr="00D62049">
        <w:t xml:space="preserve">. 2nd ed. Boulder: Westview Press; 2014. </w:t>
      </w:r>
    </w:p>
    <w:p w:rsidR="009110E0" w:rsidRPr="00D62049" w:rsidRDefault="009110E0" w:rsidP="00C33948">
      <w:pPr>
        <w:pStyle w:val="Bibliography"/>
      </w:pPr>
      <w:r w:rsidRPr="00D62049">
        <w:t xml:space="preserve">45. </w:t>
      </w:r>
      <w:r w:rsidRPr="00D62049">
        <w:tab/>
      </w:r>
      <w:proofErr w:type="spellStart"/>
      <w:r w:rsidRPr="00D62049">
        <w:t>Ruelle</w:t>
      </w:r>
      <w:proofErr w:type="spellEnd"/>
      <w:r w:rsidRPr="00D62049">
        <w:t xml:space="preserve"> D, </w:t>
      </w:r>
      <w:proofErr w:type="spellStart"/>
      <w:r w:rsidRPr="00D62049">
        <w:t>Takens</w:t>
      </w:r>
      <w:proofErr w:type="spellEnd"/>
      <w:r w:rsidRPr="00D62049">
        <w:t xml:space="preserve"> F. On the Nature of Turbulence. </w:t>
      </w:r>
      <w:proofErr w:type="spellStart"/>
      <w:r w:rsidRPr="00D62049">
        <w:rPr>
          <w:i/>
        </w:rPr>
        <w:t>Commun</w:t>
      </w:r>
      <w:proofErr w:type="spellEnd"/>
      <w:r w:rsidRPr="00D62049">
        <w:rPr>
          <w:i/>
        </w:rPr>
        <w:t xml:space="preserve"> Math Phys</w:t>
      </w:r>
      <w:r w:rsidRPr="00D62049">
        <w:t xml:space="preserve">. 1971;20(3):167–92. </w:t>
      </w:r>
    </w:p>
    <w:p w:rsidR="009110E0" w:rsidRPr="00D62049" w:rsidRDefault="009110E0" w:rsidP="00C33948">
      <w:pPr>
        <w:pStyle w:val="Bibliography"/>
      </w:pPr>
      <w:r w:rsidRPr="00D62049">
        <w:t xml:space="preserve">46. </w:t>
      </w:r>
      <w:r w:rsidRPr="00D62049">
        <w:tab/>
      </w:r>
      <w:proofErr w:type="spellStart"/>
      <w:r w:rsidRPr="00D62049">
        <w:t>Shilnikov</w:t>
      </w:r>
      <w:proofErr w:type="spellEnd"/>
      <w:r w:rsidRPr="00D62049">
        <w:t xml:space="preserve"> L. Bifurcations and Strange Attractors. </w:t>
      </w:r>
      <w:r w:rsidRPr="00D62049">
        <w:rPr>
          <w:i/>
        </w:rPr>
        <w:t xml:space="preserve">Proc </w:t>
      </w:r>
      <w:proofErr w:type="spellStart"/>
      <w:r w:rsidRPr="00D62049">
        <w:rPr>
          <w:i/>
        </w:rPr>
        <w:t>Int</w:t>
      </w:r>
      <w:proofErr w:type="spellEnd"/>
      <w:r w:rsidRPr="00D62049">
        <w:rPr>
          <w:i/>
        </w:rPr>
        <w:t xml:space="preserve"> </w:t>
      </w:r>
      <w:proofErr w:type="spellStart"/>
      <w:r w:rsidRPr="00D62049">
        <w:rPr>
          <w:i/>
        </w:rPr>
        <w:t>Congr</w:t>
      </w:r>
      <w:proofErr w:type="spellEnd"/>
      <w:r w:rsidRPr="00D62049">
        <w:rPr>
          <w:i/>
        </w:rPr>
        <w:t xml:space="preserve"> Math</w:t>
      </w:r>
      <w:r w:rsidRPr="00D62049">
        <w:t xml:space="preserve">. </w:t>
      </w:r>
      <w:proofErr w:type="gramStart"/>
      <w:r w:rsidRPr="00D62049">
        <w:t>2002;III</w:t>
      </w:r>
      <w:proofErr w:type="gramEnd"/>
      <w:r w:rsidRPr="00D62049">
        <w:t xml:space="preserve">:349–72. </w:t>
      </w:r>
    </w:p>
    <w:p w:rsidR="009110E0" w:rsidRPr="00D62049" w:rsidRDefault="009110E0" w:rsidP="00C33948">
      <w:pPr>
        <w:pStyle w:val="Bibliography"/>
      </w:pPr>
      <w:r w:rsidRPr="00D62049">
        <w:lastRenderedPageBreak/>
        <w:t xml:space="preserve">47. </w:t>
      </w:r>
      <w:r w:rsidRPr="00D62049">
        <w:tab/>
      </w:r>
      <w:proofErr w:type="spellStart"/>
      <w:r w:rsidRPr="00D62049">
        <w:t>Grebogi</w:t>
      </w:r>
      <w:proofErr w:type="spellEnd"/>
      <w:r w:rsidRPr="00D62049">
        <w:t xml:space="preserve"> C, Ott E, Yorke JA. Chaos, Strange Attractors, and Fractal Basin Boundaries in Nonlinear Dynamics. </w:t>
      </w:r>
      <w:r w:rsidRPr="00D62049">
        <w:rPr>
          <w:i/>
        </w:rPr>
        <w:t>Science</w:t>
      </w:r>
      <w:r w:rsidRPr="00D62049">
        <w:t xml:space="preserve">. 1987;238(4827):632–8. </w:t>
      </w:r>
    </w:p>
    <w:p w:rsidR="009110E0" w:rsidRPr="00D62049" w:rsidRDefault="009110E0" w:rsidP="00C33948">
      <w:pPr>
        <w:pStyle w:val="Bibliography"/>
      </w:pPr>
      <w:r w:rsidRPr="00D62049">
        <w:t xml:space="preserve">48. </w:t>
      </w:r>
      <w:r w:rsidRPr="00D62049">
        <w:tab/>
      </w:r>
      <w:proofErr w:type="spellStart"/>
      <w:r w:rsidRPr="00D62049">
        <w:t>Gershenson</w:t>
      </w:r>
      <w:proofErr w:type="spellEnd"/>
      <w:r w:rsidRPr="00D62049">
        <w:t xml:space="preserve"> C. Introduction to Chaos in Deterministic Systems. University of Sussex; 2004. Available from: http://arxiv.org/abs/nlin/0308023</w:t>
      </w:r>
    </w:p>
    <w:p w:rsidR="009110E0" w:rsidRPr="00D62049" w:rsidRDefault="009110E0" w:rsidP="00C33948">
      <w:pPr>
        <w:pStyle w:val="Bibliography"/>
      </w:pPr>
      <w:r w:rsidRPr="00D62049">
        <w:t xml:space="preserve">49. </w:t>
      </w:r>
      <w:r w:rsidRPr="00D62049">
        <w:tab/>
        <w:t xml:space="preserve">Wu G-C, </w:t>
      </w:r>
      <w:proofErr w:type="spellStart"/>
      <w:r w:rsidRPr="00D62049">
        <w:t>Baleanu</w:t>
      </w:r>
      <w:proofErr w:type="spellEnd"/>
      <w:r w:rsidRPr="00D62049">
        <w:t xml:space="preserve"> D. Discrete Fractional Logistic Map and Its Chaos. </w:t>
      </w:r>
      <w:r w:rsidRPr="00D62049">
        <w:rPr>
          <w:i/>
        </w:rPr>
        <w:t xml:space="preserve">Nonlinear </w:t>
      </w:r>
      <w:proofErr w:type="spellStart"/>
      <w:r w:rsidRPr="00D62049">
        <w:rPr>
          <w:i/>
        </w:rPr>
        <w:t>Dyn</w:t>
      </w:r>
      <w:proofErr w:type="spellEnd"/>
      <w:r w:rsidRPr="00D62049">
        <w:t xml:space="preserve">. 2014 Jan;75(1-2):283–7. </w:t>
      </w:r>
    </w:p>
    <w:p w:rsidR="009110E0" w:rsidRPr="00D62049" w:rsidRDefault="009110E0" w:rsidP="00C33948">
      <w:pPr>
        <w:pStyle w:val="Bibliography"/>
      </w:pPr>
      <w:r w:rsidRPr="00D62049">
        <w:t xml:space="preserve">50. </w:t>
      </w:r>
      <w:r w:rsidRPr="00D62049">
        <w:tab/>
        <w:t xml:space="preserve">Li T-Y, Yorke JA. Period Three Implies Chaos. </w:t>
      </w:r>
      <w:r w:rsidRPr="00D62049">
        <w:rPr>
          <w:i/>
        </w:rPr>
        <w:t>Am Math Mon</w:t>
      </w:r>
      <w:r w:rsidRPr="00D62049">
        <w:t xml:space="preserve">. 1975 Dec;82(10):985–92. </w:t>
      </w:r>
    </w:p>
    <w:p w:rsidR="009110E0" w:rsidRPr="00D62049" w:rsidRDefault="009110E0" w:rsidP="00C33948">
      <w:pPr>
        <w:pStyle w:val="Bibliography"/>
      </w:pPr>
      <w:r w:rsidRPr="00D62049">
        <w:t xml:space="preserve">51. </w:t>
      </w:r>
      <w:r w:rsidRPr="00D62049">
        <w:tab/>
      </w:r>
      <w:proofErr w:type="spellStart"/>
      <w:r w:rsidRPr="00D62049">
        <w:t>Feigenbaum</w:t>
      </w:r>
      <w:proofErr w:type="spellEnd"/>
      <w:r w:rsidRPr="00D62049">
        <w:t xml:space="preserve"> MJ. Quantitative Universality for a Class of Nonlinear Transformations. </w:t>
      </w:r>
      <w:r w:rsidRPr="00D62049">
        <w:rPr>
          <w:i/>
        </w:rPr>
        <w:t>J Stat Phys</w:t>
      </w:r>
      <w:r w:rsidRPr="00D62049">
        <w:t xml:space="preserve">. 1978;19(1):25–52. </w:t>
      </w:r>
    </w:p>
    <w:p w:rsidR="009110E0" w:rsidRPr="00D62049" w:rsidRDefault="009110E0" w:rsidP="00C33948">
      <w:pPr>
        <w:pStyle w:val="Bibliography"/>
      </w:pPr>
      <w:r w:rsidRPr="00D62049">
        <w:t xml:space="preserve">52. </w:t>
      </w:r>
      <w:r w:rsidRPr="00D62049">
        <w:tab/>
      </w:r>
      <w:proofErr w:type="spellStart"/>
      <w:r w:rsidRPr="00D62049">
        <w:t>Feigenbaum</w:t>
      </w:r>
      <w:proofErr w:type="spellEnd"/>
      <w:r w:rsidRPr="00D62049">
        <w:t xml:space="preserve"> MJ. Universal Behavior in Nonlinear Systems. </w:t>
      </w:r>
      <w:r w:rsidRPr="00D62049">
        <w:rPr>
          <w:i/>
        </w:rPr>
        <w:t>Phys Nonlinear Phenom</w:t>
      </w:r>
      <w:r w:rsidRPr="00D62049">
        <w:t xml:space="preserve">. 1983;7(1):16–39. </w:t>
      </w:r>
    </w:p>
    <w:p w:rsidR="009110E0" w:rsidRPr="00D62049" w:rsidRDefault="009110E0" w:rsidP="00C33948">
      <w:pPr>
        <w:pStyle w:val="Bibliography"/>
      </w:pPr>
      <w:r w:rsidRPr="00D62049">
        <w:t xml:space="preserve">53. </w:t>
      </w:r>
      <w:r w:rsidRPr="00D62049">
        <w:tab/>
      </w:r>
      <w:proofErr w:type="spellStart"/>
      <w:r w:rsidRPr="00D62049">
        <w:t>Hénon</w:t>
      </w:r>
      <w:proofErr w:type="spellEnd"/>
      <w:r w:rsidRPr="00D62049">
        <w:t xml:space="preserve"> M. A Two-Dimensional Mapping with a Strange Attractor. </w:t>
      </w:r>
      <w:proofErr w:type="spellStart"/>
      <w:r w:rsidRPr="00D62049">
        <w:rPr>
          <w:i/>
        </w:rPr>
        <w:t>Commun</w:t>
      </w:r>
      <w:proofErr w:type="spellEnd"/>
      <w:r w:rsidRPr="00D62049">
        <w:rPr>
          <w:i/>
        </w:rPr>
        <w:t xml:space="preserve"> Math Phys</w:t>
      </w:r>
      <w:r w:rsidRPr="00D62049">
        <w:t xml:space="preserve">. 1976;50(1):69–77. </w:t>
      </w:r>
    </w:p>
    <w:p w:rsidR="009110E0" w:rsidRPr="00D62049" w:rsidRDefault="009110E0" w:rsidP="00C33948">
      <w:pPr>
        <w:pStyle w:val="Bibliography"/>
      </w:pPr>
      <w:r w:rsidRPr="00D62049">
        <w:t xml:space="preserve">54. </w:t>
      </w:r>
      <w:r w:rsidRPr="00D62049">
        <w:tab/>
        <w:t xml:space="preserve">Farmer JD, Ott E, Yorke JA. The Dimension of Chaotic Attractors. </w:t>
      </w:r>
      <w:r w:rsidRPr="00D62049">
        <w:rPr>
          <w:i/>
        </w:rPr>
        <w:t>Phys Nonlinear Phenom</w:t>
      </w:r>
      <w:r w:rsidRPr="00D62049">
        <w:t xml:space="preserve">. 1983;153–80. </w:t>
      </w:r>
    </w:p>
    <w:p w:rsidR="009110E0" w:rsidRPr="00D62049" w:rsidRDefault="009110E0" w:rsidP="00C33948">
      <w:pPr>
        <w:pStyle w:val="Bibliography"/>
      </w:pPr>
      <w:r w:rsidRPr="00D62049">
        <w:lastRenderedPageBreak/>
        <w:t xml:space="preserve">55. </w:t>
      </w:r>
      <w:r w:rsidRPr="00D62049">
        <w:tab/>
      </w:r>
      <w:proofErr w:type="spellStart"/>
      <w:r w:rsidRPr="00D62049">
        <w:t>Grassberger</w:t>
      </w:r>
      <w:proofErr w:type="spellEnd"/>
      <w:r w:rsidRPr="00D62049">
        <w:t xml:space="preserve"> P, </w:t>
      </w:r>
      <w:proofErr w:type="spellStart"/>
      <w:r w:rsidRPr="00D62049">
        <w:t>Procaccia</w:t>
      </w:r>
      <w:proofErr w:type="spellEnd"/>
      <w:r w:rsidRPr="00D62049">
        <w:t xml:space="preserve"> I. Characterization of Strange Attractors. </w:t>
      </w:r>
      <w:r w:rsidRPr="00D62049">
        <w:rPr>
          <w:i/>
        </w:rPr>
        <w:t>Phys Rev Lett</w:t>
      </w:r>
      <w:r w:rsidRPr="00D62049">
        <w:t xml:space="preserve">. 1983 Jan;50(5):346–9. </w:t>
      </w:r>
    </w:p>
    <w:p w:rsidR="009110E0" w:rsidRPr="00D62049" w:rsidRDefault="009110E0" w:rsidP="00C33948">
      <w:pPr>
        <w:pStyle w:val="Bibliography"/>
      </w:pPr>
      <w:r w:rsidRPr="00D62049">
        <w:t xml:space="preserve">56. </w:t>
      </w:r>
      <w:r w:rsidRPr="00D62049">
        <w:tab/>
        <w:t xml:space="preserve">Mandelbrot BB. How Long Is the Coast of Britain? </w:t>
      </w:r>
      <w:r w:rsidRPr="00D62049">
        <w:rPr>
          <w:i/>
        </w:rPr>
        <w:t>Science</w:t>
      </w:r>
      <w:r w:rsidRPr="00D62049">
        <w:t xml:space="preserve">. 1967;156(3775):636–8. </w:t>
      </w:r>
    </w:p>
    <w:p w:rsidR="009110E0" w:rsidRPr="00D62049" w:rsidRDefault="009110E0" w:rsidP="00C33948">
      <w:pPr>
        <w:pStyle w:val="Bibliography"/>
      </w:pPr>
      <w:r w:rsidRPr="00D62049">
        <w:t xml:space="preserve">57. </w:t>
      </w:r>
      <w:r w:rsidRPr="00D62049">
        <w:tab/>
        <w:t xml:space="preserve">Mandelbrot BB. </w:t>
      </w:r>
      <w:r w:rsidRPr="00D62049">
        <w:rPr>
          <w:i/>
        </w:rPr>
        <w:t>The Fractal Geometry of Nature</w:t>
      </w:r>
      <w:r w:rsidRPr="00D62049">
        <w:t xml:space="preserve">. New York: Macmillan; 1983. </w:t>
      </w:r>
    </w:p>
    <w:p w:rsidR="009110E0" w:rsidRPr="00D62049" w:rsidRDefault="009110E0" w:rsidP="00C33948">
      <w:pPr>
        <w:pStyle w:val="Bibliography"/>
      </w:pPr>
      <w:r w:rsidRPr="00D62049">
        <w:t xml:space="preserve">58. </w:t>
      </w:r>
      <w:r w:rsidRPr="00D62049">
        <w:tab/>
        <w:t xml:space="preserve">Mandelbrot BB. </w:t>
      </w:r>
      <w:r w:rsidRPr="00D62049">
        <w:rPr>
          <w:i/>
        </w:rPr>
        <w:t>Multifractals and 1/f Noise</w:t>
      </w:r>
      <w:r w:rsidRPr="00D62049">
        <w:t xml:space="preserve">. New York: Springer; 1999. </w:t>
      </w:r>
    </w:p>
    <w:p w:rsidR="009110E0" w:rsidRPr="00D62049" w:rsidRDefault="009110E0" w:rsidP="00C33948">
      <w:pPr>
        <w:pStyle w:val="Bibliography"/>
      </w:pPr>
      <w:r w:rsidRPr="00D62049">
        <w:t xml:space="preserve">59. </w:t>
      </w:r>
      <w:r w:rsidRPr="00D62049">
        <w:tab/>
      </w:r>
      <w:proofErr w:type="spellStart"/>
      <w:r w:rsidRPr="00D62049">
        <w:t>Huikuri</w:t>
      </w:r>
      <w:proofErr w:type="spellEnd"/>
      <w:r w:rsidRPr="00D62049">
        <w:t xml:space="preserve"> HV, </w:t>
      </w:r>
      <w:proofErr w:type="spellStart"/>
      <w:r w:rsidRPr="00D62049">
        <w:t>Mäkikallio</w:t>
      </w:r>
      <w:proofErr w:type="spellEnd"/>
      <w:r w:rsidRPr="00D62049">
        <w:t xml:space="preserve"> TH, Peng C-K, Goldberger AL, </w:t>
      </w:r>
      <w:proofErr w:type="spellStart"/>
      <w:r w:rsidRPr="00D62049">
        <w:t>Hintze</w:t>
      </w:r>
      <w:proofErr w:type="spellEnd"/>
      <w:r w:rsidRPr="00D62049">
        <w:t xml:space="preserve"> U, </w:t>
      </w:r>
      <w:proofErr w:type="spellStart"/>
      <w:r w:rsidRPr="00D62049">
        <w:t>Møller</w:t>
      </w:r>
      <w:proofErr w:type="spellEnd"/>
      <w:r w:rsidRPr="00D62049">
        <w:t xml:space="preserve"> M, et al. Fractal Correlation Properties of RR Interval Dynamics and Mortality in Patients with Depressed Left Ventricular Function after an Acute Myocardial Infarction. </w:t>
      </w:r>
      <w:r w:rsidRPr="00D62049">
        <w:rPr>
          <w:i/>
        </w:rPr>
        <w:t>Circulation</w:t>
      </w:r>
      <w:r w:rsidRPr="00D62049">
        <w:t xml:space="preserve">. 2000;101(1):47–53. </w:t>
      </w:r>
    </w:p>
    <w:p w:rsidR="009110E0" w:rsidRPr="00D62049" w:rsidRDefault="009110E0" w:rsidP="00C33948">
      <w:pPr>
        <w:pStyle w:val="Bibliography"/>
      </w:pPr>
      <w:r w:rsidRPr="00D62049">
        <w:t xml:space="preserve">60. </w:t>
      </w:r>
      <w:r w:rsidRPr="00D62049">
        <w:tab/>
      </w:r>
      <w:proofErr w:type="spellStart"/>
      <w:r w:rsidRPr="00D62049">
        <w:t>Takens</w:t>
      </w:r>
      <w:proofErr w:type="spellEnd"/>
      <w:r w:rsidRPr="00D62049">
        <w:t xml:space="preserve"> F. Detecting Strange Attractors in Turbulence. In: Rand D, Young LS, editors. </w:t>
      </w:r>
      <w:r w:rsidRPr="00D62049">
        <w:rPr>
          <w:i/>
        </w:rPr>
        <w:t>Dynamical Systems and Turbulence</w:t>
      </w:r>
      <w:r w:rsidRPr="00D62049">
        <w:t xml:space="preserve">. Berlin: Springer-Verlag; 1981. p. 366–81. </w:t>
      </w:r>
    </w:p>
    <w:p w:rsidR="009110E0" w:rsidRPr="00D62049" w:rsidRDefault="009110E0" w:rsidP="00C33948">
      <w:pPr>
        <w:pStyle w:val="Bibliography"/>
      </w:pPr>
      <w:r w:rsidRPr="00D62049">
        <w:t xml:space="preserve">61. </w:t>
      </w:r>
      <w:r w:rsidRPr="00D62049">
        <w:tab/>
        <w:t xml:space="preserve">Theiler J. Estimating Fractal Dimension. </w:t>
      </w:r>
      <w:r w:rsidRPr="00D62049">
        <w:rPr>
          <w:i/>
        </w:rPr>
        <w:t xml:space="preserve">J Opt </w:t>
      </w:r>
      <w:proofErr w:type="spellStart"/>
      <w:r w:rsidRPr="00D62049">
        <w:rPr>
          <w:i/>
        </w:rPr>
        <w:t>Soc</w:t>
      </w:r>
      <w:proofErr w:type="spellEnd"/>
      <w:r w:rsidRPr="00D62049">
        <w:rPr>
          <w:i/>
        </w:rPr>
        <w:t xml:space="preserve"> Am A</w:t>
      </w:r>
      <w:r w:rsidRPr="00D62049">
        <w:t xml:space="preserve">. 1990 Jun;7(6):1055–73. </w:t>
      </w:r>
    </w:p>
    <w:p w:rsidR="009110E0" w:rsidRPr="00D62049" w:rsidRDefault="009110E0" w:rsidP="00C33948">
      <w:pPr>
        <w:pStyle w:val="Bibliography"/>
      </w:pPr>
      <w:r w:rsidRPr="00D62049">
        <w:t xml:space="preserve">62. </w:t>
      </w:r>
      <w:r w:rsidRPr="00D62049">
        <w:tab/>
      </w:r>
      <w:proofErr w:type="spellStart"/>
      <w:r w:rsidRPr="00D62049">
        <w:t>Kekre</w:t>
      </w:r>
      <w:proofErr w:type="spellEnd"/>
      <w:r w:rsidRPr="00D62049">
        <w:t xml:space="preserve"> HB, </w:t>
      </w:r>
      <w:proofErr w:type="spellStart"/>
      <w:r w:rsidRPr="00D62049">
        <w:t>Sarode</w:t>
      </w:r>
      <w:proofErr w:type="spellEnd"/>
      <w:r w:rsidRPr="00D62049">
        <w:t xml:space="preserve"> T, </w:t>
      </w:r>
      <w:proofErr w:type="spellStart"/>
      <w:r w:rsidRPr="00D62049">
        <w:t>Halarnkar</w:t>
      </w:r>
      <w:proofErr w:type="spellEnd"/>
      <w:r w:rsidRPr="00D62049">
        <w:t xml:space="preserve"> PN. A Study of Period Doubling in Logistic Map for Shift Parameter. </w:t>
      </w:r>
      <w:proofErr w:type="spellStart"/>
      <w:r w:rsidRPr="00D62049">
        <w:rPr>
          <w:i/>
        </w:rPr>
        <w:t>Int</w:t>
      </w:r>
      <w:proofErr w:type="spellEnd"/>
      <w:r w:rsidRPr="00D62049">
        <w:rPr>
          <w:i/>
        </w:rPr>
        <w:t xml:space="preserve"> J </w:t>
      </w:r>
      <w:proofErr w:type="spellStart"/>
      <w:r w:rsidRPr="00D62049">
        <w:rPr>
          <w:i/>
        </w:rPr>
        <w:t>Eng</w:t>
      </w:r>
      <w:proofErr w:type="spellEnd"/>
      <w:r w:rsidRPr="00D62049">
        <w:rPr>
          <w:i/>
        </w:rPr>
        <w:t xml:space="preserve"> Trends Technol</w:t>
      </w:r>
      <w:r w:rsidRPr="00D62049">
        <w:t xml:space="preserve">. 2014 Jul;13(6):281–6. </w:t>
      </w:r>
    </w:p>
    <w:p w:rsidR="009110E0" w:rsidRPr="00D62049" w:rsidRDefault="009110E0" w:rsidP="00C33948">
      <w:pPr>
        <w:pStyle w:val="Bibliography"/>
      </w:pPr>
      <w:r w:rsidRPr="00D62049">
        <w:t xml:space="preserve">63. </w:t>
      </w:r>
      <w:r w:rsidRPr="00D62049">
        <w:tab/>
        <w:t xml:space="preserve">Clarke KC. Computation of the Fractal Dimension of Topographic Surfaces Using the Triangular Prism Surface Area Method. </w:t>
      </w:r>
      <w:proofErr w:type="spellStart"/>
      <w:r w:rsidRPr="00D62049">
        <w:rPr>
          <w:i/>
        </w:rPr>
        <w:t>Comput</w:t>
      </w:r>
      <w:proofErr w:type="spellEnd"/>
      <w:r w:rsidRPr="00D62049">
        <w:rPr>
          <w:i/>
        </w:rPr>
        <w:t xml:space="preserve"> </w:t>
      </w:r>
      <w:proofErr w:type="spellStart"/>
      <w:r w:rsidRPr="00D62049">
        <w:rPr>
          <w:i/>
        </w:rPr>
        <w:t>Geosci</w:t>
      </w:r>
      <w:proofErr w:type="spellEnd"/>
      <w:r w:rsidRPr="00D62049">
        <w:t xml:space="preserve">. 1986;12(5):713–22. </w:t>
      </w:r>
    </w:p>
    <w:p w:rsidR="009110E0" w:rsidRPr="00D62049" w:rsidRDefault="009110E0" w:rsidP="00C33948">
      <w:pPr>
        <w:pStyle w:val="Bibliography"/>
      </w:pPr>
      <w:r w:rsidRPr="00D62049">
        <w:lastRenderedPageBreak/>
        <w:t xml:space="preserve">64. </w:t>
      </w:r>
      <w:r w:rsidRPr="00D62049">
        <w:tab/>
        <w:t xml:space="preserve">Sander E, Yorke JA. The Many Facets of Chaos. </w:t>
      </w:r>
      <w:proofErr w:type="spellStart"/>
      <w:r w:rsidRPr="00D62049">
        <w:rPr>
          <w:i/>
        </w:rPr>
        <w:t>Int</w:t>
      </w:r>
      <w:proofErr w:type="spellEnd"/>
      <w:r w:rsidRPr="00D62049">
        <w:rPr>
          <w:i/>
        </w:rPr>
        <w:t xml:space="preserve"> J </w:t>
      </w:r>
      <w:proofErr w:type="spellStart"/>
      <w:r w:rsidRPr="00D62049">
        <w:rPr>
          <w:i/>
        </w:rPr>
        <w:t>Bifurc</w:t>
      </w:r>
      <w:proofErr w:type="spellEnd"/>
      <w:r w:rsidRPr="00D62049">
        <w:rPr>
          <w:i/>
        </w:rPr>
        <w:t xml:space="preserve"> Chaos</w:t>
      </w:r>
      <w:r w:rsidRPr="00D62049">
        <w:t xml:space="preserve">. 2015;25(04):1530011. </w:t>
      </w:r>
    </w:p>
    <w:p w:rsidR="009110E0" w:rsidRPr="00D62049" w:rsidRDefault="009110E0" w:rsidP="00C33948">
      <w:pPr>
        <w:pStyle w:val="Bibliography"/>
      </w:pPr>
      <w:r w:rsidRPr="00D62049">
        <w:t xml:space="preserve">65. </w:t>
      </w:r>
      <w:r w:rsidRPr="00D62049">
        <w:tab/>
      </w:r>
      <w:proofErr w:type="spellStart"/>
      <w:r w:rsidRPr="00D62049">
        <w:t>Sprott</w:t>
      </w:r>
      <w:proofErr w:type="spellEnd"/>
      <w:r w:rsidRPr="00D62049">
        <w:t xml:space="preserve"> JC, </w:t>
      </w:r>
      <w:proofErr w:type="spellStart"/>
      <w:r w:rsidRPr="00D62049">
        <w:t>Xiong</w:t>
      </w:r>
      <w:proofErr w:type="spellEnd"/>
      <w:r w:rsidRPr="00D62049">
        <w:t xml:space="preserve"> A. Classifying and Quantifying Basins of Attraction. </w:t>
      </w:r>
      <w:r w:rsidRPr="00D62049">
        <w:rPr>
          <w:i/>
        </w:rPr>
        <w:t>Chaos</w:t>
      </w:r>
      <w:r w:rsidRPr="00D62049">
        <w:t xml:space="preserve">. 2015;25(8):083101. </w:t>
      </w:r>
    </w:p>
    <w:p w:rsidR="009110E0" w:rsidRPr="00D62049" w:rsidRDefault="009110E0" w:rsidP="00C33948">
      <w:pPr>
        <w:pStyle w:val="Bibliography"/>
      </w:pPr>
      <w:r w:rsidRPr="00D62049">
        <w:t xml:space="preserve">66. </w:t>
      </w:r>
      <w:r w:rsidRPr="00D62049">
        <w:tab/>
        <w:t xml:space="preserve">Brown TA. Measuring Chaos Using the Lyapunov Exponent. In: Kiel LD, Elliott E, editors. </w:t>
      </w:r>
      <w:r w:rsidRPr="00D62049">
        <w:rPr>
          <w:i/>
        </w:rPr>
        <w:t>Chaos Theory in the Social Sciences</w:t>
      </w:r>
      <w:r w:rsidRPr="00D62049">
        <w:t xml:space="preserve">. Ann Arbor: University of Michigan Press; 1996. p. 53–66. </w:t>
      </w:r>
    </w:p>
    <w:p w:rsidR="009110E0" w:rsidRPr="00D62049" w:rsidRDefault="009110E0" w:rsidP="00C33948">
      <w:pPr>
        <w:pStyle w:val="Bibliography"/>
      </w:pPr>
      <w:r w:rsidRPr="00D62049">
        <w:t xml:space="preserve">67. </w:t>
      </w:r>
      <w:r w:rsidRPr="00D62049">
        <w:tab/>
        <w:t xml:space="preserve">Wolf A, Swift JB, Swinney HL, </w:t>
      </w:r>
      <w:proofErr w:type="spellStart"/>
      <w:r w:rsidRPr="00D62049">
        <w:t>Vastano</w:t>
      </w:r>
      <w:proofErr w:type="spellEnd"/>
      <w:r w:rsidRPr="00D62049">
        <w:t xml:space="preserve"> JA. Determining Lyapunov Exponents from a Time Series. </w:t>
      </w:r>
      <w:r w:rsidRPr="00D62049">
        <w:rPr>
          <w:i/>
        </w:rPr>
        <w:t>Phys Nonlinear Phenom</w:t>
      </w:r>
      <w:r w:rsidRPr="00D62049">
        <w:t xml:space="preserve">. 1985;16(1):285–317. </w:t>
      </w:r>
    </w:p>
    <w:p w:rsidR="009110E0" w:rsidRPr="00D62049" w:rsidRDefault="009110E0" w:rsidP="00C33948">
      <w:pPr>
        <w:pStyle w:val="Bibliography"/>
      </w:pPr>
      <w:r w:rsidRPr="00D62049">
        <w:t xml:space="preserve">68. </w:t>
      </w:r>
      <w:r w:rsidRPr="00D62049">
        <w:tab/>
      </w:r>
      <w:proofErr w:type="spellStart"/>
      <w:r w:rsidRPr="00D62049">
        <w:t>Dingwell</w:t>
      </w:r>
      <w:proofErr w:type="spellEnd"/>
      <w:r w:rsidRPr="00D62049">
        <w:t xml:space="preserve"> JB. Lyapunov Exponents. In: </w:t>
      </w:r>
      <w:proofErr w:type="spellStart"/>
      <w:r w:rsidRPr="00D62049">
        <w:t>Akay</w:t>
      </w:r>
      <w:proofErr w:type="spellEnd"/>
      <w:r w:rsidRPr="00D62049">
        <w:t xml:space="preserve"> M, editor. </w:t>
      </w:r>
      <w:r w:rsidRPr="00D62049">
        <w:rPr>
          <w:i/>
        </w:rPr>
        <w:t>Wiley Encyclopedia of Biomedical Engineering</w:t>
      </w:r>
      <w:r w:rsidRPr="00D62049">
        <w:t xml:space="preserve">. Hoboken: John Wiley &amp; Sons; 2006. </w:t>
      </w:r>
    </w:p>
    <w:p w:rsidR="009110E0" w:rsidRPr="00D62049" w:rsidRDefault="009110E0" w:rsidP="00C33948">
      <w:pPr>
        <w:pStyle w:val="Bibliography"/>
      </w:pPr>
      <w:r w:rsidRPr="00D62049">
        <w:t xml:space="preserve">69. </w:t>
      </w:r>
      <w:r w:rsidRPr="00D62049">
        <w:tab/>
        <w:t xml:space="preserve">Chan K-S, Tong H. </w:t>
      </w:r>
      <w:r w:rsidRPr="00D62049">
        <w:rPr>
          <w:i/>
        </w:rPr>
        <w:t>Chaos: A Statistical Perspective</w:t>
      </w:r>
      <w:r w:rsidRPr="00D62049">
        <w:t xml:space="preserve">. New York: Springer Science &amp; Business Media; 2013. </w:t>
      </w:r>
    </w:p>
    <w:p w:rsidR="009110E0" w:rsidRPr="00D62049" w:rsidRDefault="009110E0" w:rsidP="00C33948">
      <w:pPr>
        <w:pStyle w:val="Bibliography"/>
      </w:pPr>
      <w:r w:rsidRPr="00D62049">
        <w:t xml:space="preserve">70. </w:t>
      </w:r>
      <w:r w:rsidRPr="00D62049">
        <w:tab/>
        <w:t xml:space="preserve">Hunt BR, Ott E. Defining Chaos. </w:t>
      </w:r>
      <w:r w:rsidRPr="00D62049">
        <w:rPr>
          <w:i/>
        </w:rPr>
        <w:t>Chaos</w:t>
      </w:r>
      <w:r w:rsidRPr="00D62049">
        <w:t xml:space="preserve">. 2015;25(9):097618. </w:t>
      </w:r>
    </w:p>
    <w:p w:rsidR="009110E0" w:rsidRPr="00D62049" w:rsidRDefault="009110E0" w:rsidP="00C33948">
      <w:pPr>
        <w:pStyle w:val="Bibliography"/>
      </w:pPr>
      <w:r w:rsidRPr="00D62049">
        <w:t xml:space="preserve">71. </w:t>
      </w:r>
      <w:r w:rsidRPr="00D62049">
        <w:tab/>
      </w:r>
      <w:proofErr w:type="spellStart"/>
      <w:r w:rsidRPr="00D62049">
        <w:t>Kantz</w:t>
      </w:r>
      <w:proofErr w:type="spellEnd"/>
      <w:r w:rsidRPr="00D62049">
        <w:t xml:space="preserve"> H, </w:t>
      </w:r>
      <w:proofErr w:type="spellStart"/>
      <w:r w:rsidRPr="00D62049">
        <w:t>Radons</w:t>
      </w:r>
      <w:proofErr w:type="spellEnd"/>
      <w:r w:rsidRPr="00D62049">
        <w:t xml:space="preserve"> G, Yang H. The Problem of Spurious Lyapunov Exponents in Time Series Analysis and Its Solution by Covariant Lyapunov Vectors. </w:t>
      </w:r>
      <w:r w:rsidRPr="00D62049">
        <w:rPr>
          <w:i/>
        </w:rPr>
        <w:t xml:space="preserve">J Phys Math </w:t>
      </w:r>
      <w:proofErr w:type="spellStart"/>
      <w:r w:rsidRPr="00D62049">
        <w:rPr>
          <w:i/>
        </w:rPr>
        <w:t>Theor</w:t>
      </w:r>
      <w:proofErr w:type="spellEnd"/>
      <w:r w:rsidRPr="00D62049">
        <w:t xml:space="preserve">. 2013 Jun 28;46(25):254009. </w:t>
      </w:r>
      <w:r w:rsidRPr="00D62049">
        <w:fldChar w:fldCharType="end"/>
      </w:r>
    </w:p>
    <w:p w:rsidR="009110E0" w:rsidRPr="00D62049" w:rsidRDefault="009110E0" w:rsidP="00C33948"/>
    <w:p w:rsidR="009110E0" w:rsidRPr="00D62049" w:rsidRDefault="009110E0" w:rsidP="00C33948"/>
    <w:p w:rsidR="009110E0" w:rsidRPr="00D62049" w:rsidRDefault="009110E0" w:rsidP="00C33948">
      <w:pPr>
        <w:pStyle w:val="Heading2"/>
      </w:pPr>
      <w:bookmarkStart w:id="30" w:name="_Toc465874152"/>
      <w:r w:rsidRPr="00D62049">
        <w:t>Appendix</w:t>
      </w:r>
      <w:bookmarkEnd w:id="30"/>
    </w:p>
    <w:p w:rsidR="009110E0" w:rsidRPr="00D62049" w:rsidRDefault="009110E0" w:rsidP="00C33948">
      <w:r w:rsidRPr="00D62049">
        <w:t>Pynamical and all of the code used to develop these models and produce these visualizations are available in a public repository on GitHub at https://github.com/gboeing/pynamical. Pynamical is built on top of Python</w:t>
      </w:r>
      <w:r w:rsidR="00362FA5">
        <w:t>’</w:t>
      </w:r>
      <w:r w:rsidRPr="00D62049">
        <w:t xml:space="preserve">s </w:t>
      </w:r>
      <w:r w:rsidRPr="00D62049">
        <w:rPr>
          <w:i/>
        </w:rPr>
        <w:t>pandas</w:t>
      </w:r>
      <w:r w:rsidRPr="00D62049">
        <w:t xml:space="preserve">, </w:t>
      </w:r>
      <w:proofErr w:type="spellStart"/>
      <w:r w:rsidRPr="00D62049">
        <w:rPr>
          <w:i/>
        </w:rPr>
        <w:t>numpy</w:t>
      </w:r>
      <w:proofErr w:type="spellEnd"/>
      <w:r w:rsidRPr="00D62049">
        <w:t>,</w:t>
      </w:r>
      <w:r w:rsidR="006E2FB7">
        <w:t xml:space="preserve"> and</w:t>
      </w:r>
      <w:r w:rsidRPr="00D62049">
        <w:t xml:space="preserve"> </w:t>
      </w:r>
      <w:proofErr w:type="spellStart"/>
      <w:r w:rsidRPr="00D62049">
        <w:rPr>
          <w:i/>
        </w:rPr>
        <w:t>matplotlib</w:t>
      </w:r>
      <w:proofErr w:type="spellEnd"/>
      <w:r w:rsidR="006E2FB7">
        <w:t xml:space="preserve"> </w:t>
      </w:r>
      <w:r w:rsidRPr="00D62049">
        <w:t xml:space="preserve">code libraries: </w:t>
      </w:r>
    </w:p>
    <w:p w:rsidR="009110E0" w:rsidRPr="00D62049" w:rsidRDefault="009110E0" w:rsidP="00C33948">
      <w:pPr>
        <w:pStyle w:val="ListParagraph"/>
        <w:numPr>
          <w:ilvl w:val="0"/>
          <w:numId w:val="1"/>
        </w:numPr>
      </w:pPr>
      <w:proofErr w:type="spellStart"/>
      <w:r w:rsidRPr="00D62049">
        <w:rPr>
          <w:i/>
        </w:rPr>
        <w:t>numpy</w:t>
      </w:r>
      <w:proofErr w:type="spellEnd"/>
      <w:r w:rsidRPr="00D62049">
        <w:t xml:space="preserve"> is a numerical library that handles the underlying numerical vectors</w:t>
      </w:r>
    </w:p>
    <w:p w:rsidR="009110E0" w:rsidRPr="00D62049" w:rsidRDefault="009110E0" w:rsidP="00C33948">
      <w:pPr>
        <w:pStyle w:val="ListParagraph"/>
        <w:numPr>
          <w:ilvl w:val="0"/>
          <w:numId w:val="1"/>
        </w:numPr>
      </w:pPr>
      <w:r w:rsidRPr="00D62049">
        <w:rPr>
          <w:i/>
        </w:rPr>
        <w:t>pandas</w:t>
      </w:r>
      <w:r w:rsidRPr="00D62049">
        <w:t xml:space="preserve"> </w:t>
      </w:r>
      <w:proofErr w:type="gramStart"/>
      <w:r w:rsidRPr="00D62049">
        <w:t>handles</w:t>
      </w:r>
      <w:proofErr w:type="gramEnd"/>
      <w:r w:rsidRPr="00D62049">
        <w:t xml:space="preserve"> the higher-level data structures and analysis</w:t>
      </w:r>
    </w:p>
    <w:p w:rsidR="006E2FB7" w:rsidRDefault="009110E0" w:rsidP="006E2FB7">
      <w:pPr>
        <w:pStyle w:val="ListParagraph"/>
        <w:numPr>
          <w:ilvl w:val="0"/>
          <w:numId w:val="1"/>
        </w:numPr>
      </w:pPr>
      <w:proofErr w:type="spellStart"/>
      <w:r w:rsidRPr="00D62049">
        <w:rPr>
          <w:i/>
        </w:rPr>
        <w:t>matplotlib</w:t>
      </w:r>
      <w:proofErr w:type="spellEnd"/>
      <w:r w:rsidRPr="00D62049">
        <w:t xml:space="preserve"> is the engine used to produce the visualizations and graphics</w:t>
      </w:r>
    </w:p>
    <w:p w:rsidR="009110E0" w:rsidRPr="00D62049" w:rsidRDefault="009110E0" w:rsidP="006E2FB7">
      <w:r w:rsidRPr="00D62049">
        <w:t>Pynamical defines extensible functions to express the discrete map</w:t>
      </w:r>
      <w:r w:rsidR="00362FA5">
        <w:t>’</w:t>
      </w:r>
      <w:r w:rsidRPr="00D62049">
        <w:t xml:space="preserve">s equation and encapsulate the model that runs the equation iteratively. The logistic map, the Singer map, and the cubic map are built-in by default but any other iterated map can be defined and added. Pynamical also defines a function to convert model output into x-y points, as well as functions to plot these points as a bifurcation diagram, a cobweb plot, an animated cobweb plot, a two-dimensional phase diagram, a three-dimensional phase diagram, and an animated three-dimensional phase diagram. Animated cobweb plots of the entire parameter space and animated three-dimensional phase diagrams extending those presented in this study are also available in the GitHub repository. They shed </w:t>
      </w:r>
      <w:r w:rsidRPr="00D62049">
        <w:lastRenderedPageBreak/>
        <w:t>particular light on the fractal nature of strange attractors as they stretch and fold state space, thus serving as an indispensable tool for pedagogy and visual information presentation.</w:t>
      </w:r>
    </w:p>
    <w:p w:rsidR="009110E0" w:rsidRPr="00D62049" w:rsidRDefault="009110E0" w:rsidP="00C33948">
      <w:r w:rsidRPr="00D62049">
        <w:t xml:space="preserve">Pynamical is very simple to use and serves as a useful tool for introducing nonlinear dynamics and chaos. Sample code to produce some of the visualizations in the </w:t>
      </w:r>
      <w:r w:rsidR="00085018" w:rsidRPr="00D62049">
        <w:t>chapter</w:t>
      </w:r>
      <w:r w:rsidRPr="00D62049">
        <w:t xml:space="preserve"> demonstrates this simplicity. One merely imports Pynamical into the Python environment then runs the following code to produce the visualization:</w:t>
      </w:r>
    </w:p>
    <w:p w:rsidR="009110E0" w:rsidRPr="00D62049" w:rsidRDefault="009110E0" w:rsidP="00C33948">
      <w:pPr>
        <w:pStyle w:val="Code"/>
      </w:pPr>
      <w:r w:rsidRPr="00D62049">
        <w:t xml:space="preserve">Figure </w:t>
      </w:r>
      <w:r w:rsidR="00A871E1">
        <w:t>2.</w:t>
      </w:r>
      <w:r w:rsidRPr="00D62049">
        <w:t xml:space="preserve">2: </w:t>
      </w:r>
      <w:proofErr w:type="spellStart"/>
      <w:r w:rsidRPr="00567C2D">
        <w:rPr>
          <w:rStyle w:val="PythonCodeChar"/>
        </w:rPr>
        <w:t>bifurcation_plot</w:t>
      </w:r>
      <w:proofErr w:type="spellEnd"/>
      <w:r w:rsidRPr="00567C2D">
        <w:rPr>
          <w:rStyle w:val="PythonCodeChar"/>
        </w:rPr>
        <w:t>(simulate(</w:t>
      </w:r>
      <w:proofErr w:type="spellStart"/>
      <w:r w:rsidRPr="00567C2D">
        <w:rPr>
          <w:rStyle w:val="PythonCodeChar"/>
        </w:rPr>
        <w:t>num_rates</w:t>
      </w:r>
      <w:proofErr w:type="spellEnd"/>
      <w:r w:rsidRPr="00567C2D">
        <w:rPr>
          <w:rStyle w:val="PythonCodeChar"/>
        </w:rPr>
        <w:t>=1000))</w:t>
      </w:r>
      <w:r w:rsidRPr="00D62049">
        <w:rPr>
          <w:sz w:val="22"/>
        </w:rPr>
        <w:t xml:space="preserve"> </w:t>
      </w:r>
    </w:p>
    <w:p w:rsidR="009110E0" w:rsidRPr="00D62049" w:rsidRDefault="009110E0" w:rsidP="00C33948">
      <w:pPr>
        <w:pStyle w:val="Code"/>
      </w:pPr>
      <w:r w:rsidRPr="00D62049">
        <w:t xml:space="preserve">Figure </w:t>
      </w:r>
      <w:r w:rsidR="00A871E1">
        <w:t>2.</w:t>
      </w:r>
      <w:r w:rsidRPr="00D62049">
        <w:t xml:space="preserve">4: </w:t>
      </w:r>
      <w:proofErr w:type="spellStart"/>
      <w:r w:rsidRPr="00567C2D">
        <w:rPr>
          <w:rStyle w:val="PythonCodeChar"/>
        </w:rPr>
        <w:t>bifurcation_</w:t>
      </w:r>
      <w:proofErr w:type="gramStart"/>
      <w:r w:rsidRPr="00567C2D">
        <w:rPr>
          <w:rStyle w:val="PythonCodeChar"/>
        </w:rPr>
        <w:t>plot</w:t>
      </w:r>
      <w:proofErr w:type="spellEnd"/>
      <w:r w:rsidRPr="00567C2D">
        <w:rPr>
          <w:rStyle w:val="PythonCodeChar"/>
        </w:rPr>
        <w:t>(</w:t>
      </w:r>
      <w:proofErr w:type="gramEnd"/>
      <w:r w:rsidRPr="00567C2D">
        <w:rPr>
          <w:rStyle w:val="PythonCodeChar"/>
        </w:rPr>
        <w:t xml:space="preserve">simulate(min=3.7, max=3.9, </w:t>
      </w:r>
      <w:proofErr w:type="spellStart"/>
      <w:r w:rsidRPr="00567C2D">
        <w:rPr>
          <w:rStyle w:val="PythonCodeChar"/>
        </w:rPr>
        <w:t>num_rates</w:t>
      </w:r>
      <w:proofErr w:type="spellEnd"/>
      <w:r w:rsidRPr="00567C2D">
        <w:rPr>
          <w:rStyle w:val="PythonCodeChar"/>
        </w:rPr>
        <w:t>=1000))</w:t>
      </w:r>
      <w:r w:rsidRPr="00D62049">
        <w:t xml:space="preserve"> </w:t>
      </w:r>
    </w:p>
    <w:p w:rsidR="009110E0" w:rsidRPr="00D62049" w:rsidRDefault="009110E0" w:rsidP="00C33948">
      <w:pPr>
        <w:pStyle w:val="Code"/>
      </w:pPr>
      <w:r w:rsidRPr="00D62049">
        <w:t xml:space="preserve">Figure </w:t>
      </w:r>
      <w:r w:rsidR="00A871E1">
        <w:t>2.</w:t>
      </w:r>
      <w:r w:rsidRPr="00D62049">
        <w:t xml:space="preserve">6d: </w:t>
      </w:r>
      <w:proofErr w:type="spellStart"/>
      <w:r w:rsidRPr="00567C2D">
        <w:rPr>
          <w:rStyle w:val="PythonCodeChar"/>
        </w:rPr>
        <w:t>phase_</w:t>
      </w:r>
      <w:proofErr w:type="gramStart"/>
      <w:r w:rsidRPr="00567C2D">
        <w:rPr>
          <w:rStyle w:val="PythonCodeChar"/>
        </w:rPr>
        <w:t>diagram</w:t>
      </w:r>
      <w:proofErr w:type="spellEnd"/>
      <w:r w:rsidRPr="00567C2D">
        <w:rPr>
          <w:rStyle w:val="PythonCodeChar"/>
        </w:rPr>
        <w:t>(</w:t>
      </w:r>
      <w:proofErr w:type="gramEnd"/>
      <w:r w:rsidRPr="00567C2D">
        <w:rPr>
          <w:rStyle w:val="PythonCodeChar"/>
        </w:rPr>
        <w:t>simulate(</w:t>
      </w:r>
      <w:proofErr w:type="spellStart"/>
      <w:r w:rsidRPr="00567C2D">
        <w:rPr>
          <w:rStyle w:val="PythonCodeChar"/>
        </w:rPr>
        <w:t>num_gens</w:t>
      </w:r>
      <w:proofErr w:type="spellEnd"/>
      <w:r w:rsidRPr="00567C2D">
        <w:rPr>
          <w:rStyle w:val="PythonCodeChar"/>
        </w:rPr>
        <w:t>=100, min=3.57))</w:t>
      </w:r>
    </w:p>
    <w:p w:rsidR="009110E0" w:rsidRPr="00D62049" w:rsidRDefault="009110E0" w:rsidP="00C33948">
      <w:pPr>
        <w:pStyle w:val="Code"/>
      </w:pPr>
      <w:r w:rsidRPr="00D62049">
        <w:t xml:space="preserve">Figure </w:t>
      </w:r>
      <w:r w:rsidR="00A871E1">
        <w:t>2.</w:t>
      </w:r>
      <w:r w:rsidRPr="00D62049">
        <w:t xml:space="preserve">8d: </w:t>
      </w:r>
      <w:proofErr w:type="spellStart"/>
      <w:r w:rsidRPr="00567C2D">
        <w:rPr>
          <w:rStyle w:val="PythonCodeChar"/>
        </w:rPr>
        <w:t>cobweb_</w:t>
      </w:r>
      <w:proofErr w:type="gramStart"/>
      <w:r w:rsidRPr="00567C2D">
        <w:rPr>
          <w:rStyle w:val="PythonCodeChar"/>
        </w:rPr>
        <w:t>plot</w:t>
      </w:r>
      <w:proofErr w:type="spellEnd"/>
      <w:r w:rsidRPr="00567C2D">
        <w:rPr>
          <w:rStyle w:val="PythonCodeChar"/>
        </w:rPr>
        <w:t>(</w:t>
      </w:r>
      <w:proofErr w:type="gramEnd"/>
      <w:r w:rsidRPr="00567C2D">
        <w:rPr>
          <w:rStyle w:val="PythonCodeChar"/>
        </w:rPr>
        <w:t>r=3.9, x0=0.5)</w:t>
      </w:r>
    </w:p>
    <w:p w:rsidR="009110E0" w:rsidRPr="00D62049" w:rsidRDefault="009110E0" w:rsidP="0064522A">
      <w:pPr>
        <w:pStyle w:val="Code"/>
      </w:pPr>
      <w:r w:rsidRPr="00D62049">
        <w:t xml:space="preserve">Figure </w:t>
      </w:r>
      <w:r w:rsidR="00A871E1">
        <w:t>2.</w:t>
      </w:r>
      <w:r w:rsidRPr="00D62049">
        <w:t xml:space="preserve">11: </w:t>
      </w:r>
      <w:r w:rsidRPr="00567C2D">
        <w:rPr>
          <w:rStyle w:val="PythonCodeChar"/>
        </w:rPr>
        <w:t>phase_diagram_3</w:t>
      </w:r>
      <w:proofErr w:type="gramStart"/>
      <w:r w:rsidRPr="00567C2D">
        <w:rPr>
          <w:rStyle w:val="PythonCodeChar"/>
        </w:rPr>
        <w:t>d(</w:t>
      </w:r>
      <w:proofErr w:type="gramEnd"/>
      <w:r w:rsidRPr="00567C2D">
        <w:rPr>
          <w:rStyle w:val="PythonCodeChar"/>
        </w:rPr>
        <w:t>simulate(</w:t>
      </w:r>
      <w:proofErr w:type="spellStart"/>
      <w:r w:rsidRPr="00567C2D">
        <w:rPr>
          <w:rStyle w:val="PythonCodeChar"/>
        </w:rPr>
        <w:t>num_gens</w:t>
      </w:r>
      <w:proofErr w:type="spellEnd"/>
      <w:r w:rsidRPr="00567C2D">
        <w:rPr>
          <w:rStyle w:val="PythonCodeChar"/>
        </w:rPr>
        <w:t xml:space="preserve">=4000, min=3.6, </w:t>
      </w:r>
      <w:proofErr w:type="spellStart"/>
      <w:r w:rsidRPr="00567C2D">
        <w:rPr>
          <w:rStyle w:val="PythonCodeChar"/>
        </w:rPr>
        <w:t>num_rates</w:t>
      </w:r>
      <w:proofErr w:type="spellEnd"/>
      <w:r w:rsidRPr="00567C2D">
        <w:rPr>
          <w:rStyle w:val="PythonCodeChar"/>
        </w:rPr>
        <w:t>=50)</w:t>
      </w:r>
    </w:p>
    <w:p w:rsidR="0064522A" w:rsidRDefault="0064522A" w:rsidP="00C33948"/>
    <w:p w:rsidR="00DA3A42" w:rsidRPr="00D62049" w:rsidRDefault="009110E0" w:rsidP="00C33948">
      <w:r w:rsidRPr="00D62049">
        <w:t xml:space="preserve">Python was selected for developing Pynamical and the visualizations in this </w:t>
      </w:r>
      <w:r w:rsidR="00085018" w:rsidRPr="00D62049">
        <w:t>chapter</w:t>
      </w:r>
      <w:r w:rsidRPr="00D62049">
        <w:t xml:space="preserve"> because it is a standard programming environment for information visualization. Python is fast, free, powerful, and open-source. Although it is an interpreted language, several of its libraries such as </w:t>
      </w:r>
      <w:proofErr w:type="spellStart"/>
      <w:r w:rsidRPr="00D62049">
        <w:rPr>
          <w:i/>
        </w:rPr>
        <w:t>numpy</w:t>
      </w:r>
      <w:proofErr w:type="spellEnd"/>
      <w:r w:rsidRPr="00D62049">
        <w:rPr>
          <w:i/>
        </w:rPr>
        <w:t xml:space="preserve"> </w:t>
      </w:r>
      <w:r w:rsidRPr="00D62049">
        <w:t xml:space="preserve">provide compiled components for </w:t>
      </w:r>
      <w:proofErr w:type="spellStart"/>
      <w:r w:rsidRPr="00D62049">
        <w:t>vectorized</w:t>
      </w:r>
      <w:proofErr w:type="spellEnd"/>
      <w:r w:rsidRPr="00D62049">
        <w:t xml:space="preserve"> </w:t>
      </w:r>
      <w:r w:rsidRPr="00D62049">
        <w:lastRenderedPageBreak/>
        <w:t>numerical functions, making mathematical modeling fast and efficient. These can take advantage of the optimized mathematical routines of Intel processors</w:t>
      </w:r>
      <w:r w:rsidR="00362FA5">
        <w:t>’</w:t>
      </w:r>
      <w:r w:rsidRPr="00D62049">
        <w:t xml:space="preserve"> Math Kernel Library. Python is multi-purpose and a researcher can use its standard syntax and grammar for everything from statistical modeling, to cartography, to full software development. Becoming a Swiss army knife of the computational science world, Python has grown popular and powerful. Today innumerable researchers and developers contribute open-source libraries of pre-packaged functionality for all to repurpose.</w:t>
      </w:r>
    </w:p>
    <w:p w:rsidR="00DA3A42" w:rsidRPr="00D62049" w:rsidRDefault="00DA3A42" w:rsidP="00C33948">
      <w:r w:rsidRPr="00D62049">
        <w:br w:type="page"/>
      </w:r>
    </w:p>
    <w:p w:rsidR="005C32DE" w:rsidRDefault="005C32DE" w:rsidP="005C32DE">
      <w:pPr>
        <w:pStyle w:val="Chapter"/>
      </w:pPr>
    </w:p>
    <w:p w:rsidR="005C32DE" w:rsidRDefault="005C32DE" w:rsidP="005C32DE">
      <w:pPr>
        <w:pStyle w:val="Chapter"/>
      </w:pPr>
    </w:p>
    <w:p w:rsidR="005C32DE" w:rsidRDefault="005C32DE" w:rsidP="005C32DE">
      <w:pPr>
        <w:pStyle w:val="Chapter"/>
      </w:pPr>
    </w:p>
    <w:p w:rsidR="005C32DE" w:rsidRPr="005C32DE" w:rsidRDefault="005C32DE" w:rsidP="005C32DE">
      <w:pPr>
        <w:pStyle w:val="Chapter"/>
      </w:pPr>
    </w:p>
    <w:p w:rsidR="00DA3A42" w:rsidRPr="00D62049" w:rsidRDefault="00DA3A42" w:rsidP="00C33948">
      <w:pPr>
        <w:pStyle w:val="Heading1"/>
      </w:pPr>
      <w:bookmarkStart w:id="31" w:name="_Toc465874153"/>
      <w:r w:rsidRPr="00D62049">
        <w:t>Complexity and Cities</w:t>
      </w:r>
      <w:bookmarkEnd w:id="31"/>
    </w:p>
    <w:p w:rsidR="00DA3A42" w:rsidRPr="00D62049" w:rsidRDefault="00DA3A42" w:rsidP="00C33948"/>
    <w:p w:rsidR="007057D3" w:rsidRPr="00D62049" w:rsidRDefault="007057D3" w:rsidP="00C33948">
      <w:r w:rsidRPr="00D62049">
        <w:br w:type="page"/>
      </w:r>
    </w:p>
    <w:p w:rsidR="00DA3A42" w:rsidRPr="00D62049" w:rsidRDefault="00DA3A42" w:rsidP="00C33948">
      <w:pPr>
        <w:pStyle w:val="Heading2"/>
      </w:pPr>
      <w:bookmarkStart w:id="32" w:name="_Toc465874154"/>
      <w:r w:rsidRPr="00D62049">
        <w:lastRenderedPageBreak/>
        <w:t>Abstract</w:t>
      </w:r>
      <w:bookmarkEnd w:id="32"/>
    </w:p>
    <w:p w:rsidR="00DA3A42" w:rsidRPr="00D62049" w:rsidRDefault="00DA3A42" w:rsidP="00C33948">
      <w:pPr>
        <w:rPr>
          <w:u w:val="single"/>
        </w:rPr>
      </w:pPr>
      <w:r w:rsidRPr="00D62049">
        <w:t xml:space="preserve">Discussions of complexity and complex systems have appeared throughout the planning literature for years. These principles have been applied everywhere from the communicative turn and collaborative rationality, to cellular automata and agent-based urban models, to the design of resilient, livable neighborhoods. However, this literature suffers from two accessibility problems. First, it tends to be written at a level understandable for readers already versed in the science of complex systems, but not for the general planner reader. Technical concepts are often only half-explained, if at all. Second, when addressed more generally to planners or qualitative scholars, much urban complexity literature takes considerable liberties with concepts from the science of complex systems. Complexity theory is sometimes adopted into the planning literature in obscure or contradictory ways, and appealing concepts or methods are cherry-picked from it without robustly confronting complex systems and their full implications. The interdisciplinary appeal and trendiness of complexity in the social sciences has resulted in a bit of a morass of ambiguous terminology, internal inconsistencies, and overloaded concepts open to multiple interpretations. This </w:t>
      </w:r>
      <w:r w:rsidR="007439F1">
        <w:t>chapter</w:t>
      </w:r>
      <w:r w:rsidRPr="00D62049">
        <w:t xml:space="preserve"> unpacks the key foundational concepts of complex systems science in a brief, straightforward manner. It provides explanatory examples of these concepts, drawn from planning and urban studies familiar to scholars and practitioners not already versed in the technical science of complexity. </w:t>
      </w:r>
      <w:r w:rsidRPr="00D62049">
        <w:lastRenderedPageBreak/>
        <w:t>Finally, it outlines the key implications this interdisciplinary science offers to the scholarly field of urban planning and the real-world practice of city-making.</w:t>
      </w:r>
    </w:p>
    <w:p w:rsidR="00DA3A42" w:rsidRPr="00D62049" w:rsidRDefault="00DA3A42" w:rsidP="00C33948"/>
    <w:p w:rsidR="00DA3A42" w:rsidRPr="00D62049" w:rsidRDefault="00DA3A42" w:rsidP="00C33948">
      <w:pPr>
        <w:pStyle w:val="Heading2"/>
      </w:pPr>
      <w:bookmarkStart w:id="33" w:name="_Toc465874155"/>
      <w:r w:rsidRPr="00D62049">
        <w:t>Introduction</w:t>
      </w:r>
      <w:bookmarkEnd w:id="33"/>
    </w:p>
    <w:p w:rsidR="00DA3A42" w:rsidRPr="00D62049" w:rsidRDefault="00DA3A42" w:rsidP="00C33948">
      <w:r w:rsidRPr="00D62049">
        <w:t>Complexity theory has become a popular framework for scholarly enquiries into planning and urban studies over the past 40 years. Although it entails a fundamental shift away from the belief that predictive certainty is possible with complex systems such as cities, it can serve as a useful new lens for explaining urban phenomena, studying city processes and form, and considering planning interventions. Complexity provides a comprehensive framework that might build connections between quantitative and qualitative urban disciplines (</w:t>
      </w:r>
      <w:proofErr w:type="spellStart"/>
      <w:r w:rsidRPr="00D62049">
        <w:t>Portugali</w:t>
      </w:r>
      <w:proofErr w:type="spellEnd"/>
      <w:r w:rsidRPr="00D62049">
        <w:t xml:space="preserve"> 2006). Yet it is not without flaws. Complexity theory is sometimes adopted into the social science literature in obscure or contradictory ways, and appealing concepts or methods are cherry-picked from it without robustly confronting the theory and its full implications.</w:t>
      </w:r>
    </w:p>
    <w:p w:rsidR="00DA3A42" w:rsidRPr="00D62049" w:rsidRDefault="00DA3A42" w:rsidP="00C33948">
      <w:r w:rsidRPr="00D62049">
        <w:t xml:space="preserve">In particular, complexity theory in the planning literature has suffered from three major problems. First, physical scientists will often apply it </w:t>
      </w:r>
      <w:proofErr w:type="spellStart"/>
      <w:r w:rsidRPr="00D62049">
        <w:t>atheoretically</w:t>
      </w:r>
      <w:proofErr w:type="spellEnd"/>
      <w:r w:rsidRPr="00D62049">
        <w:t xml:space="preserve">, either unconstructively problematizing planning or naively mathematically proving long recognized urban phenomena. Second, scholars embedded in planning scholarship will cherry pick concepts from complexity theory and use them abstractly and vaguely as </w:t>
      </w:r>
      <w:r w:rsidRPr="00D62049">
        <w:lastRenderedPageBreak/>
        <w:t>something of magical totems. Third, because of the first two problems, many scholars have dismissed complexity as a sort of trendy malarkey.</w:t>
      </w:r>
    </w:p>
    <w:p w:rsidR="00DA3A42" w:rsidRPr="00D62049" w:rsidRDefault="00DA3A42" w:rsidP="00C33948">
      <w:r w:rsidRPr="00D62049">
        <w:t>Fortunately, complexity is rather well-established, rigorous, and can offer us useful new insights into cities as complex systems. Yet it is not very well understood or explained in the planning literature, including in many of the scholarly articles that borrow from it. Even the term itself is something of a misnomer: there is no single complexity theory but rather a wide array of concepts and tools that can be applied to the study of complex systems across numerous disciplines (Manson and O</w:t>
      </w:r>
      <w:r w:rsidR="00362FA5">
        <w:t>’</w:t>
      </w:r>
      <w:r w:rsidRPr="00D62049">
        <w:t xml:space="preserve">Sullivan 2006; Haken 2012). The interdisciplinary appeal and trendiness of complexity in the social sciences has resulted in a bit of a morass of ambiguous terminology, internal inconsistencies, and overloaded concepts open to multiple interpretations. This </w:t>
      </w:r>
      <w:r w:rsidR="00085018" w:rsidRPr="00D62049">
        <w:t>chapter</w:t>
      </w:r>
      <w:r w:rsidRPr="00D62049">
        <w:t xml:space="preserve"> attempts to unpack the key shared, foundational concepts in a brief, straightforward manner.</w:t>
      </w:r>
    </w:p>
    <w:p w:rsidR="00DA3A42" w:rsidRPr="00D62049" w:rsidRDefault="00DA3A42" w:rsidP="00C33948"/>
    <w:p w:rsidR="00DA3A42" w:rsidRPr="00D62049" w:rsidRDefault="00DA3A42" w:rsidP="00C33948">
      <w:pPr>
        <w:pStyle w:val="Heading2"/>
      </w:pPr>
      <w:bookmarkStart w:id="34" w:name="_Toc465874156"/>
      <w:r w:rsidRPr="00D62049">
        <w:t>Systems and Dynamics</w:t>
      </w:r>
      <w:bookmarkEnd w:id="34"/>
    </w:p>
    <w:p w:rsidR="00DA3A42" w:rsidRPr="00D62049" w:rsidRDefault="00DA3A42" w:rsidP="00C33948">
      <w:r w:rsidRPr="00D62049">
        <w:t xml:space="preserve">A </w:t>
      </w:r>
      <w:r w:rsidRPr="00D62049">
        <w:rPr>
          <w:rStyle w:val="TermChar"/>
        </w:rPr>
        <w:t>system</w:t>
      </w:r>
      <w:r w:rsidRPr="00D62049">
        <w:t xml:space="preserve"> is a set of interacting components that together form a whole. In the context of complexity theory, to say that a system is </w:t>
      </w:r>
      <w:r w:rsidRPr="00D62049">
        <w:rPr>
          <w:rStyle w:val="TermChar"/>
        </w:rPr>
        <w:t>complex</w:t>
      </w:r>
      <w:r w:rsidRPr="00D62049">
        <w:t xml:space="preserve"> is to say that we cannot understand its behavior simply by examining its constituent parts (Mitchell 2009). Complex systems comprise many interacting subcomponents whose recurrent </w:t>
      </w:r>
      <w:r w:rsidRPr="00D62049">
        <w:lastRenderedPageBreak/>
        <w:t>interactions cause nonlinear feedback, collective behavior, and unpredictable emergent phenomena at larger scales (</w:t>
      </w:r>
      <w:proofErr w:type="spellStart"/>
      <w:r w:rsidRPr="00D62049">
        <w:t>Rickles</w:t>
      </w:r>
      <w:proofErr w:type="spellEnd"/>
      <w:r w:rsidRPr="00D62049">
        <w:t xml:space="preserve"> et al. 2007). In contrast, </w:t>
      </w:r>
      <w:r w:rsidRPr="00D62049">
        <w:rPr>
          <w:rStyle w:val="TermChar"/>
        </w:rPr>
        <w:t>complicated</w:t>
      </w:r>
      <w:r w:rsidRPr="00D62049">
        <w:t xml:space="preserve"> refers merely to being made up of many interrelated parts. </w:t>
      </w:r>
    </w:p>
    <w:p w:rsidR="00DA3A42" w:rsidRPr="00D62049" w:rsidRDefault="00DA3A42" w:rsidP="00C33948">
      <w:r w:rsidRPr="00D62049">
        <w:t xml:space="preserve">Examples are useful to disambiguate these types of systems. A wind-up clock is an example of a simple system with few interrelated parts, whereas an automobile is an example of a complicated system with many interrelated parts. Stock markets, the climate, and cities are examples of complex systems. Complex systems are defined more by their internal relationships than they are by their constituent parts (Manson 2001). It is this structure and organization that makes them interesting. The term </w:t>
      </w:r>
      <w:r w:rsidRPr="00D62049">
        <w:rPr>
          <w:rStyle w:val="TermChar"/>
        </w:rPr>
        <w:t>complexity</w:t>
      </w:r>
      <w:r w:rsidRPr="00D62049">
        <w:t xml:space="preserve"> itself refers to the rich</w:t>
      </w:r>
      <w:r w:rsidR="00283E52">
        <w:t>,</w:t>
      </w:r>
      <w:r w:rsidRPr="00D62049">
        <w:t xml:space="preserve"> dynamic system behavior arising from individual interactions between many system subcomponents. </w:t>
      </w:r>
    </w:p>
    <w:p w:rsidR="00DA3A42" w:rsidRPr="00D62049" w:rsidRDefault="00DA3A42" w:rsidP="00C33948">
      <w:r w:rsidRPr="00D62049">
        <w:t>A</w:t>
      </w:r>
      <w:r w:rsidR="007439F1">
        <w:t>s discussed in chapter 2, a</w:t>
      </w:r>
      <w:r w:rsidRPr="00D62049">
        <w:t xml:space="preserve"> </w:t>
      </w:r>
      <w:r w:rsidRPr="00D62049">
        <w:rPr>
          <w:rStyle w:val="TermChar"/>
        </w:rPr>
        <w:t>dynamic</w:t>
      </w:r>
      <w:r w:rsidR="007439F1">
        <w:rPr>
          <w:rStyle w:val="TermChar"/>
        </w:rPr>
        <w:t>al</w:t>
      </w:r>
      <w:r w:rsidRPr="00D62049">
        <w:rPr>
          <w:rStyle w:val="TermChar"/>
        </w:rPr>
        <w:t xml:space="preserve"> system</w:t>
      </w:r>
      <w:r w:rsidRPr="00D62049">
        <w:t xml:space="preserve"> changes over time as its state evolves according to its initial conditions and the processes that describe its subcomponents</w:t>
      </w:r>
      <w:r w:rsidR="00362FA5">
        <w:t>’</w:t>
      </w:r>
      <w:r w:rsidRPr="00D62049">
        <w:t xml:space="preserve"> behavior. A system</w:t>
      </w:r>
      <w:r w:rsidR="00362FA5">
        <w:t>’</w:t>
      </w:r>
      <w:r w:rsidRPr="00D62049">
        <w:t xml:space="preserve">s </w:t>
      </w:r>
      <w:r w:rsidRPr="00D62049">
        <w:rPr>
          <w:rStyle w:val="TermChar"/>
        </w:rPr>
        <w:t>state</w:t>
      </w:r>
      <w:r w:rsidRPr="00D62049">
        <w:t xml:space="preserve"> is the essential information about the system for an observer and is defined by the values of the relevant variables. A </w:t>
      </w:r>
      <w:r w:rsidRPr="00D62049">
        <w:rPr>
          <w:rStyle w:val="TermChar"/>
        </w:rPr>
        <w:t>variable</w:t>
      </w:r>
      <w:r w:rsidRPr="00D62049">
        <w:t xml:space="preserve"> could be a system feature or a calculated indicator that an observer has decided to use to describe the system. </w:t>
      </w:r>
      <w:r w:rsidRPr="00D62049">
        <w:rPr>
          <w:rStyle w:val="TermChar"/>
        </w:rPr>
        <w:t>Process</w:t>
      </w:r>
      <w:r w:rsidRPr="00D62049">
        <w:t xml:space="preserve"> is more difficult to define, but generally refers to some sequence of actions that changes the system state. Related to process, </w:t>
      </w:r>
      <w:r w:rsidRPr="00D62049">
        <w:rPr>
          <w:rStyle w:val="TermChar"/>
        </w:rPr>
        <w:t>dynamics</w:t>
      </w:r>
      <w:r w:rsidRPr="00D62049">
        <w:t xml:space="preserve"> can be interchangeably thought of as the system</w:t>
      </w:r>
      <w:r w:rsidR="00362FA5">
        <w:t>’</w:t>
      </w:r>
      <w:r w:rsidRPr="00D62049">
        <w:t xml:space="preserve">s rules or, thus, the paths the system state </w:t>
      </w:r>
      <w:r w:rsidRPr="00D62049">
        <w:lastRenderedPageBreak/>
        <w:t xml:space="preserve">traces through time. These paths of the variables through time are visualized with phase space diagrams, </w:t>
      </w:r>
      <w:r w:rsidR="007439F1">
        <w:t>as discussed in chapter 2.</w:t>
      </w:r>
      <w:r w:rsidRPr="00D62049">
        <w:t xml:space="preserve"> </w:t>
      </w:r>
      <w:r w:rsidRPr="00D62049">
        <w:rPr>
          <w:rStyle w:val="TermChar"/>
        </w:rPr>
        <w:t>Phase space</w:t>
      </w:r>
      <w:r w:rsidRPr="00D62049">
        <w:t xml:space="preserve"> is an abstract space that contains all possible system states, with each possible state</w:t>
      </w:r>
      <w:r w:rsidR="007439F1">
        <w:t xml:space="preserve"> represented by a single point.</w:t>
      </w:r>
    </w:p>
    <w:p w:rsidR="007439F1" w:rsidRDefault="00DA3A42" w:rsidP="007439F1">
      <w:pPr>
        <w:pStyle w:val="Figure"/>
      </w:pPr>
      <w:r w:rsidRPr="00D62049">
        <w:drawing>
          <wp:inline distT="0" distB="0" distL="0" distR="0" wp14:anchorId="51322E9D" wp14:editId="0D330AF7">
            <wp:extent cx="3822950" cy="2314575"/>
            <wp:effectExtent l="0" t="0" r="6350" b="0"/>
            <wp:docPr id="18" name="Picture 18" descr="lorenz-phas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renz-phase-sp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2841" cy="2326618"/>
                    </a:xfrm>
                    <a:prstGeom prst="rect">
                      <a:avLst/>
                    </a:prstGeom>
                    <a:noFill/>
                    <a:ln>
                      <a:noFill/>
                    </a:ln>
                  </pic:spPr>
                </pic:pic>
              </a:graphicData>
            </a:graphic>
          </wp:inline>
        </w:drawing>
      </w:r>
    </w:p>
    <w:p w:rsidR="00DA3A42" w:rsidRPr="00D62049" w:rsidRDefault="007439F1" w:rsidP="007439F1">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F464D5">
        <w:t>An example phase space d</w:t>
      </w:r>
      <w:r>
        <w:t>iagram, of the evolution of the Lorenz system over time</w:t>
      </w:r>
      <w:r w:rsidRPr="00F464D5">
        <w:t>.</w:t>
      </w:r>
    </w:p>
    <w:p w:rsidR="00DA3A42" w:rsidRPr="00D62049" w:rsidRDefault="00DA3A42" w:rsidP="00C33948">
      <w:r w:rsidRPr="00D62049">
        <w:t xml:space="preserve">Real-world complex systems are sensitive to outside influences because they are open systems. An </w:t>
      </w:r>
      <w:r w:rsidRPr="00D62049">
        <w:rPr>
          <w:rStyle w:val="TermChar"/>
        </w:rPr>
        <w:t>open system</w:t>
      </w:r>
      <w:r w:rsidRPr="00D62049">
        <w:t xml:space="preserve"> is one that cannot be screened off from its environment, so researchers cannot ignore outside influences – or in other words, exogenous variables. Most real-world systems are open and pose problems for modeling because these exogenous influences must be taken into account (Batty and Marshall 2012). A </w:t>
      </w:r>
      <w:r w:rsidRPr="00D62049">
        <w:rPr>
          <w:rStyle w:val="TermChar"/>
        </w:rPr>
        <w:t>model</w:t>
      </w:r>
      <w:r w:rsidRPr="00D62049">
        <w:t xml:space="preserve"> is </w:t>
      </w:r>
      <w:r w:rsidR="007439F1">
        <w:t>simply</w:t>
      </w:r>
      <w:r w:rsidRPr="00D62049">
        <w:t xml:space="preserve"> an abstract representation of something, and could refer to conceptual models, mathematical models, statistical models, or even physical models (O</w:t>
      </w:r>
      <w:r w:rsidR="00362FA5">
        <w:t>’</w:t>
      </w:r>
      <w:r w:rsidRPr="00D62049">
        <w:t>Sullivan and Perry 2013). Although real world systems tend to be open, models tend be closed to be tractable.</w:t>
      </w:r>
    </w:p>
    <w:p w:rsidR="00DA3A42" w:rsidRPr="00D62049" w:rsidRDefault="00DA3A42" w:rsidP="00C33948">
      <w:r w:rsidRPr="00D62049">
        <w:lastRenderedPageBreak/>
        <w:t xml:space="preserve">Complex systems are </w:t>
      </w:r>
      <w:r w:rsidRPr="00D62049">
        <w:rPr>
          <w:rStyle w:val="TermChar"/>
        </w:rPr>
        <w:t>nonlinear</w:t>
      </w:r>
      <w:r w:rsidRPr="00D62049">
        <w:t xml:space="preserve">. A linear system obeys the superposition principle – if we know the effect of input </w:t>
      </w:r>
      <w:r w:rsidRPr="00D62049">
        <w:rPr>
          <w:i/>
        </w:rPr>
        <w:t>A</w:t>
      </w:r>
      <w:r w:rsidRPr="00D62049">
        <w:t xml:space="preserve"> and the effect of input </w:t>
      </w:r>
      <w:r w:rsidRPr="00D62049">
        <w:rPr>
          <w:i/>
        </w:rPr>
        <w:t>B</w:t>
      </w:r>
      <w:r w:rsidRPr="00D62049">
        <w:t xml:space="preserve"> in a linear system, then we also know the effect of </w:t>
      </w:r>
      <w:r w:rsidRPr="00D62049">
        <w:rPr>
          <w:i/>
        </w:rPr>
        <w:t>A</w:t>
      </w:r>
      <w:r w:rsidRPr="00D62049">
        <w:t>+</w:t>
      </w:r>
      <w:r w:rsidRPr="00D62049">
        <w:rPr>
          <w:i/>
        </w:rPr>
        <w:t>B</w:t>
      </w:r>
      <w:r w:rsidRPr="00D62049">
        <w:t xml:space="preserve"> – but a nonlinear system does not. The superposition principle breaks down when a system</w:t>
      </w:r>
      <w:r w:rsidR="00362FA5">
        <w:t>’</w:t>
      </w:r>
      <w:r w:rsidRPr="00D62049">
        <w:t xml:space="preserve">s parts interact with positive feedback and circular causality (Haken 2012). The presence of interactions like </w:t>
      </w:r>
      <w:r w:rsidRPr="00D62049">
        <w:rPr>
          <w:i/>
        </w:rPr>
        <w:t xml:space="preserve">A </w:t>
      </w:r>
      <w:proofErr w:type="gramStart"/>
      <w:r w:rsidRPr="00D62049">
        <w:t>x</w:t>
      </w:r>
      <w:proofErr w:type="gramEnd"/>
      <w:r w:rsidRPr="00D62049">
        <w:t xml:space="preserve"> </w:t>
      </w:r>
      <w:r w:rsidRPr="00D62049">
        <w:rPr>
          <w:i/>
        </w:rPr>
        <w:t xml:space="preserve">B </w:t>
      </w:r>
      <w:r w:rsidRPr="00D62049">
        <w:t>can create thresholds, on either side of which the system behaves very differently.  In a nonlinear system, a small intervention or perturbation can have anywhere from no impact to large, unexpected outcomes. Inputs and outputs are not in proportion to one another. Small changes to single variables could amplify into large system-wide effects, or large changes to multiple subunits could be damped and show no effects system-wide (</w:t>
      </w:r>
      <w:proofErr w:type="spellStart"/>
      <w:r w:rsidRPr="00D62049">
        <w:t>Rickles</w:t>
      </w:r>
      <w:proofErr w:type="spellEnd"/>
      <w:r w:rsidRPr="00D62049">
        <w:t xml:space="preserve"> et al. 2007).</w:t>
      </w:r>
    </w:p>
    <w:p w:rsidR="00DA3A42" w:rsidRPr="00D62049" w:rsidRDefault="00DA3A42" w:rsidP="00C33948">
      <w:r w:rsidRPr="00D62049">
        <w:t xml:space="preserve">Complex systems and chaotic systems are </w:t>
      </w:r>
      <w:r w:rsidR="007439F1">
        <w:t xml:space="preserve">both </w:t>
      </w:r>
      <w:r w:rsidRPr="00D62049">
        <w:t>subtypes of dynamic nonlinear systems. Complexity theory deals with complex open systems that self-organize into emergent forms that could not have been predicted simply by understanding the constituent parts (Mitchell 2009). Chaos theory deals with simple, deterministic, nonlinear, dynamic, closed systems resulting in a chaotic response to different initial conditions or perturbations (</w:t>
      </w:r>
      <w:proofErr w:type="spellStart"/>
      <w:r w:rsidRPr="00D62049">
        <w:t>Reitsma</w:t>
      </w:r>
      <w:proofErr w:type="spellEnd"/>
      <w:r w:rsidRPr="00D62049">
        <w:t xml:space="preserve"> 2002). </w:t>
      </w:r>
      <w:r w:rsidR="007439F1">
        <w:t>As discussed in chapter 2, c</w:t>
      </w:r>
      <w:r w:rsidRPr="00D62049">
        <w:t>haotic systems are unpredictable beyond limited time horizons because of their sensitivity to initial conditions, and these initial conditions may become unknowable later. Complex systems</w:t>
      </w:r>
      <w:r w:rsidR="007439F1">
        <w:t xml:space="preserve">, </w:t>
      </w:r>
      <w:r w:rsidR="007439F1">
        <w:lastRenderedPageBreak/>
        <w:t>in contrast,</w:t>
      </w:r>
      <w:r w:rsidRPr="00D62049">
        <w:t xml:space="preserve"> are unpredictable because of their capacity for novelty via emergence, as discussed below. They are sensitive to initial conditions in the sense that early historical accidents create path dependence that maintains their legacy over long time horizons. Chaos theory examines apparent disorder arising from simple order, while complexity theory examines large-scale order emerging from disorder at the local scale (</w:t>
      </w:r>
      <w:proofErr w:type="spellStart"/>
      <w:r w:rsidRPr="00D62049">
        <w:t>Reitsma</w:t>
      </w:r>
      <w:proofErr w:type="spellEnd"/>
      <w:r w:rsidRPr="00D62049">
        <w:t xml:space="preserve"> 2002).</w:t>
      </w:r>
    </w:p>
    <w:p w:rsidR="00DA3A42" w:rsidRPr="00D62049" w:rsidRDefault="00DA3A42" w:rsidP="00C33948"/>
    <w:p w:rsidR="00DA3A42" w:rsidRPr="00D62049" w:rsidRDefault="00DA3A42" w:rsidP="00C33948">
      <w:pPr>
        <w:pStyle w:val="Heading2"/>
      </w:pPr>
      <w:bookmarkStart w:id="35" w:name="_Toc465874157"/>
      <w:r w:rsidRPr="00D62049">
        <w:t>Measures of Complexity</w:t>
      </w:r>
      <w:bookmarkEnd w:id="35"/>
    </w:p>
    <w:p w:rsidR="00DA3A42" w:rsidRPr="00D62049" w:rsidRDefault="00DA3A42" w:rsidP="00362FA5">
      <w:r w:rsidRPr="00D62049">
        <w:t xml:space="preserve">There are </w:t>
      </w:r>
      <w:r w:rsidR="00362FA5">
        <w:t>several</w:t>
      </w:r>
      <w:r w:rsidRPr="00D62049">
        <w:t xml:space="preserve"> </w:t>
      </w:r>
      <w:r w:rsidRPr="00362FA5">
        <w:rPr>
          <w:rStyle w:val="TermChar"/>
          <w:i w:val="0"/>
        </w:rPr>
        <w:t>measures</w:t>
      </w:r>
      <w:r w:rsidRPr="00D62049">
        <w:rPr>
          <w:rStyle w:val="TermChar"/>
        </w:rPr>
        <w:t xml:space="preserve"> </w:t>
      </w:r>
      <w:r w:rsidRPr="00362FA5">
        <w:t>of complexity</w:t>
      </w:r>
      <w:r w:rsidRPr="00D62049">
        <w:t xml:space="preserve">. Mitchell (2009) </w:t>
      </w:r>
      <w:r w:rsidR="00362FA5">
        <w:t>points out that</w:t>
      </w:r>
      <w:r w:rsidRPr="00D62049">
        <w:t xml:space="preserve"> no one measure is ideal</w:t>
      </w:r>
      <w:r w:rsidR="00362FA5">
        <w:t xml:space="preserve"> (or could possibly capture the myriad denotations and connotations of complexity)</w:t>
      </w:r>
      <w:r w:rsidRPr="00D62049">
        <w:t>, but highlights several prominent ones: information entropy from information theory; statistical complexity, or the degree of structure and pattern in a system; the Lyapunov exponent which mathematically defines a system</w:t>
      </w:r>
      <w:r w:rsidR="00362FA5">
        <w:t>’</w:t>
      </w:r>
      <w:r w:rsidRPr="00D62049">
        <w:t>s sensitivity to initial conditions; and the fractal dimension, which defines complexity as</w:t>
      </w:r>
      <w:r w:rsidR="00362FA5">
        <w:t xml:space="preserve"> the irregularity of an object’s form.</w:t>
      </w:r>
    </w:p>
    <w:p w:rsidR="00DA3A42" w:rsidRPr="00D62049" w:rsidRDefault="00652173" w:rsidP="00C33948">
      <w:r>
        <w:t xml:space="preserve">The former two are discussed in detail with regards to urban form and street networks in chapter 4. </w:t>
      </w:r>
      <w:r w:rsidR="00D361DF">
        <w:t>The latter two were explored in chapter 2</w:t>
      </w:r>
      <w:r w:rsidR="00BB06CD">
        <w:t xml:space="preserve"> for simple nonlinear systems</w:t>
      </w:r>
      <w:r w:rsidR="00D361DF">
        <w:t xml:space="preserve">, but their implications for complex systems are worth considering briefly. </w:t>
      </w:r>
      <w:r w:rsidR="00DA3A42" w:rsidRPr="00D62049">
        <w:t xml:space="preserve">Sensitivity to initial conditions makes </w:t>
      </w:r>
      <w:r w:rsidR="00DA3A42" w:rsidRPr="00D62049">
        <w:rPr>
          <w:rStyle w:val="TermChar"/>
        </w:rPr>
        <w:t>prediction</w:t>
      </w:r>
      <w:r w:rsidR="00DA3A42" w:rsidRPr="00D62049">
        <w:t xml:space="preserve"> of a nonlinear system difficult, as the </w:t>
      </w:r>
      <w:r w:rsidR="00DA3A42" w:rsidRPr="00D62049">
        <w:lastRenderedPageBreak/>
        <w:t>initial state must be described with perfect accuracy (</w:t>
      </w:r>
      <w:proofErr w:type="spellStart"/>
      <w:r w:rsidR="00DA3A42" w:rsidRPr="00D62049">
        <w:t>Rickles</w:t>
      </w:r>
      <w:proofErr w:type="spellEnd"/>
      <w:r w:rsidR="00DA3A42" w:rsidRPr="00D62049">
        <w:t xml:space="preserve"> et al. 2007). Unfortunately, measurement of the real world always requires some amount of rounding and entails some amount of uncertainty. These tiny inaccuracies </w:t>
      </w:r>
      <w:r w:rsidR="004710F8">
        <w:t>compound</w:t>
      </w:r>
      <w:r w:rsidR="00DA3A42" w:rsidRPr="00D62049">
        <w:t xml:space="preserve"> over time as the system evolves</w:t>
      </w:r>
      <w:r w:rsidR="004710F8">
        <w:t>, making prediction difficult or perhaps impossible</w:t>
      </w:r>
      <w:r w:rsidR="00DA3A42" w:rsidRPr="00D62049">
        <w:t xml:space="preserve">. Theorists from Friedrich von Hayek (1974) to Ilya Prigogine (1997) have </w:t>
      </w:r>
      <w:r w:rsidR="004710F8">
        <w:t xml:space="preserve">thus </w:t>
      </w:r>
      <w:r w:rsidR="00DA3A42" w:rsidRPr="00D62049">
        <w:t>questioned whether it is even possible to make accurate predictions of complex systems</w:t>
      </w:r>
      <w:r w:rsidR="004710F8">
        <w:t>, given the data-gathering requirements and precision, and</w:t>
      </w:r>
      <w:r w:rsidR="00DA3A42" w:rsidRPr="00D62049">
        <w:t xml:space="preserve"> because of </w:t>
      </w:r>
      <w:r w:rsidR="004710F8">
        <w:t>such systems’</w:t>
      </w:r>
      <w:r w:rsidR="00DA3A42" w:rsidRPr="00D62049">
        <w:t xml:space="preserve"> capability to surprise via emergence, a concept discussed </w:t>
      </w:r>
      <w:r w:rsidR="004710F8">
        <w:t>in section 3.6</w:t>
      </w:r>
      <w:r w:rsidR="00DA3A42" w:rsidRPr="00D62049">
        <w:t>.</w:t>
      </w:r>
    </w:p>
    <w:p w:rsidR="00DA3A42" w:rsidRPr="00D62049" w:rsidRDefault="00DA3A42" w:rsidP="00C33948">
      <w:r w:rsidRPr="00D62049">
        <w:t xml:space="preserve">Complex systems </w:t>
      </w:r>
      <w:r w:rsidR="004710F8">
        <w:t xml:space="preserve">such as cities </w:t>
      </w:r>
      <w:r w:rsidRPr="00D62049">
        <w:t xml:space="preserve">are sensitive to initial conditions in the sense of historical accidents, but their path dependence continues to reveal these conditions over long time horizons. </w:t>
      </w:r>
      <w:r w:rsidRPr="00D62049">
        <w:rPr>
          <w:rStyle w:val="TermChar"/>
        </w:rPr>
        <w:t>Path dependence</w:t>
      </w:r>
      <w:r w:rsidRPr="00D62049">
        <w:t xml:space="preserve"> simply refers to the idea that </w:t>
      </w:r>
      <w:r w:rsidR="004710F8">
        <w:t>history matters: c</w:t>
      </w:r>
      <w:r w:rsidRPr="00D62049">
        <w:t xml:space="preserve">omplex systems are </w:t>
      </w:r>
      <w:r w:rsidRPr="00D62049">
        <w:rPr>
          <w:rStyle w:val="TermChar"/>
        </w:rPr>
        <w:t>non-Markovian</w:t>
      </w:r>
      <w:r w:rsidRPr="00D62049">
        <w:t>, meaning their past states are remembered and play a role in future states. Further, it is possible for single events to alter a complex system in a way that persists for a long time. In cities, historical accidents/natural subsidies (i.e., sensitivity to initial conditions) or exogenous perturbations</w:t>
      </w:r>
      <w:r w:rsidR="004710F8">
        <w:t xml:space="preserve"> (e.g., wars, new technology, or economic shocks)</w:t>
      </w:r>
      <w:r w:rsidRPr="00D62049">
        <w:t xml:space="preserve"> may greatly affect long-term system behavior. Some echo of a complex system</w:t>
      </w:r>
      <w:r w:rsidR="00362FA5">
        <w:t>’</w:t>
      </w:r>
      <w:r w:rsidRPr="00D62049">
        <w:t xml:space="preserve">s initial conditions remains apparent far into the future, </w:t>
      </w:r>
      <w:r w:rsidR="004710F8">
        <w:t xml:space="preserve">whereas </w:t>
      </w:r>
      <w:r w:rsidRPr="00D62049">
        <w:t xml:space="preserve">a </w:t>
      </w:r>
      <w:r w:rsidR="004710F8">
        <w:t xml:space="preserve">simple </w:t>
      </w:r>
      <w:r w:rsidRPr="00D62049">
        <w:t>chaotic system</w:t>
      </w:r>
      <w:r w:rsidR="00362FA5">
        <w:t>’</w:t>
      </w:r>
      <w:r w:rsidRPr="00D62049">
        <w:t>s initial conditions are eventually lost to time and become unknowable.</w:t>
      </w:r>
    </w:p>
    <w:p w:rsidR="00DA3A42" w:rsidRPr="00D62049" w:rsidRDefault="00DA3A42" w:rsidP="00C33948"/>
    <w:p w:rsidR="00DA3A42" w:rsidRPr="00D62049" w:rsidRDefault="00DA3A42" w:rsidP="00C33948">
      <w:pPr>
        <w:pStyle w:val="Heading2"/>
      </w:pPr>
      <w:bookmarkStart w:id="36" w:name="_Toc465874158"/>
      <w:r w:rsidRPr="00D62049">
        <w:t>Equilibrium and Stability</w:t>
      </w:r>
      <w:bookmarkEnd w:id="36"/>
    </w:p>
    <w:p w:rsidR="00DA3A42" w:rsidRPr="00D62049" w:rsidRDefault="00DA3A42" w:rsidP="00883138">
      <w:r w:rsidRPr="00D62049">
        <w:rPr>
          <w:rStyle w:val="TermChar"/>
        </w:rPr>
        <w:t>Equilibrium</w:t>
      </w:r>
      <w:r w:rsidRPr="00D62049">
        <w:t xml:space="preserve"> is used in different ways in the social sciences literature. In urban economics, equilibrium </w:t>
      </w:r>
      <w:r w:rsidR="00883138">
        <w:t>typically refers to</w:t>
      </w:r>
      <w:r w:rsidRPr="00D62049">
        <w:t xml:space="preserve"> a point at which supply and demand are balanced, resulting in – to use location choice as an example – no incentive for anyone to move (O</w:t>
      </w:r>
      <w:r w:rsidR="00362FA5">
        <w:t>’</w:t>
      </w:r>
      <w:r w:rsidRPr="00D62049">
        <w:t xml:space="preserve">Sullivan 2008). </w:t>
      </w:r>
      <w:r w:rsidR="00883138">
        <w:t>However, c</w:t>
      </w:r>
      <w:r w:rsidRPr="00D62049">
        <w:t xml:space="preserve">omplexity scholars </w:t>
      </w:r>
      <w:r w:rsidR="00883138">
        <w:t xml:space="preserve">typically </w:t>
      </w:r>
      <w:r w:rsidRPr="00D62049">
        <w:t xml:space="preserve">borrow from physics </w:t>
      </w:r>
      <w:r w:rsidR="00883138">
        <w:t>to instead define</w:t>
      </w:r>
      <w:r w:rsidRPr="00D62049">
        <w:t xml:space="preserve"> </w:t>
      </w:r>
      <w:r w:rsidRPr="00D62049">
        <w:rPr>
          <w:i/>
        </w:rPr>
        <w:t>equilibrium</w:t>
      </w:r>
      <w:r w:rsidRPr="00D62049">
        <w:t xml:space="preserve"> </w:t>
      </w:r>
      <w:r w:rsidR="00883138">
        <w:t>as</w:t>
      </w:r>
      <w:r w:rsidRPr="00D62049">
        <w:t xml:space="preserve"> a steady state of constant, maximum entropy in which a system does not change, adapt to its environment, or evolve structure. </w:t>
      </w:r>
      <w:r w:rsidR="00883138">
        <w:t>A common illustrative example is a</w:t>
      </w:r>
      <w:r w:rsidRPr="00D62049">
        <w:t xml:space="preserve"> gas diffusing into a vacuum</w:t>
      </w:r>
      <w:r w:rsidR="00883138">
        <w:t xml:space="preserve"> until it is perfectly, evenly dispersed</w:t>
      </w:r>
      <w:r w:rsidRPr="00D62049">
        <w:t>. In the 1970s, Ilya Prigogine (</w:t>
      </w:r>
      <w:proofErr w:type="spellStart"/>
      <w:r w:rsidRPr="00D62049">
        <w:t>Nicolis</w:t>
      </w:r>
      <w:proofErr w:type="spellEnd"/>
      <w:r w:rsidRPr="00D62049">
        <w:t xml:space="preserve"> and Prigogine 1977) discovered that certain far-from-equilibrium open systems can evolve structures that locally contradict the second law of thermodynamics, which states that systems move toward maximum entropy. Allen and </w:t>
      </w:r>
      <w:proofErr w:type="spellStart"/>
      <w:r w:rsidRPr="00D62049">
        <w:t>Sanglier</w:t>
      </w:r>
      <w:proofErr w:type="spellEnd"/>
      <w:r w:rsidRPr="00D62049">
        <w:t xml:space="preserve"> (1981) extended Prigogine</w:t>
      </w:r>
      <w:r w:rsidR="00362FA5">
        <w:t>’</w:t>
      </w:r>
      <w:r w:rsidRPr="00D62049">
        <w:t xml:space="preserve">s findings to the urban </w:t>
      </w:r>
      <w:r w:rsidR="00883138">
        <w:t>studies</w:t>
      </w:r>
      <w:r w:rsidRPr="00D62049">
        <w:t xml:space="preserve"> literature through their reformulation of central place theory in terms of dissipative structures and bifurcation.</w:t>
      </w:r>
    </w:p>
    <w:p w:rsidR="00DA3A42" w:rsidRPr="00D62049" w:rsidRDefault="00883138" w:rsidP="00C33948">
      <w:r>
        <w:t>Given these different definitions, t</w:t>
      </w:r>
      <w:r w:rsidR="00DA3A42" w:rsidRPr="00D62049">
        <w:t xml:space="preserve">here is some vagueness </w:t>
      </w:r>
      <w:r>
        <w:t>in</w:t>
      </w:r>
      <w:r w:rsidR="00DA3A42" w:rsidRPr="00D62049">
        <w:t xml:space="preserve"> how </w:t>
      </w:r>
      <w:r>
        <w:t>the term “</w:t>
      </w:r>
      <w:r w:rsidR="00DA3A42" w:rsidRPr="00D62049">
        <w:t>equilibrium</w:t>
      </w:r>
      <w:r>
        <w:t>”</w:t>
      </w:r>
      <w:r w:rsidR="00DA3A42" w:rsidRPr="00D62049">
        <w:t xml:space="preserve"> is used, often unqualified, in the urban complexity literature. Sometimes it refers to thermodynamic equilibrium, as scholars invoke it to argue that cities are far-from-equilibrium complex systems</w:t>
      </w:r>
      <w:r>
        <w:t xml:space="preserve"> in the Prigogine sense</w:t>
      </w:r>
      <w:r w:rsidR="00DA3A42" w:rsidRPr="00D62049">
        <w:t xml:space="preserve">. </w:t>
      </w:r>
      <w:r>
        <w:t xml:space="preserve">This stream of literature </w:t>
      </w:r>
      <w:r>
        <w:lastRenderedPageBreak/>
        <w:t>argues</w:t>
      </w:r>
      <w:r w:rsidR="00DA3A42" w:rsidRPr="00D62049">
        <w:t xml:space="preserve"> that cities are open systems and thus matter and energy – such as food, electricity, immigrants, building materials, etc. – flow into them. Structure and order evolve, locally violating the second law of thermodynamics. </w:t>
      </w:r>
      <w:r>
        <w:t>In this sense,</w:t>
      </w:r>
      <w:r w:rsidR="00DA3A42" w:rsidRPr="00D62049">
        <w:t xml:space="preserve"> cities do not move toward equilibrium; rather they are far from it, ever evolving and structuring their matter (White and </w:t>
      </w:r>
      <w:proofErr w:type="spellStart"/>
      <w:r w:rsidR="00DA3A42" w:rsidRPr="00D62049">
        <w:t>Engelen</w:t>
      </w:r>
      <w:proofErr w:type="spellEnd"/>
      <w:r w:rsidR="00DA3A42" w:rsidRPr="00D62049">
        <w:t xml:space="preserve"> 1993). </w:t>
      </w:r>
    </w:p>
    <w:p w:rsidR="00DA3A42" w:rsidRPr="00D62049" w:rsidRDefault="00DA3A42" w:rsidP="00C33948">
      <w:r w:rsidRPr="00D62049">
        <w:t>Other times, equilibrium is used to refer to an equilibrium of dynamics, where the system becomes limited and its state settles into an unchanging value or a set of values that it oscillates over. This is known as a stable equilibrium, or for disambiguation</w:t>
      </w:r>
      <w:r w:rsidR="00362FA5">
        <w:t>’</w:t>
      </w:r>
      <w:r w:rsidRPr="00D62049">
        <w:t>s sake, a stable state, and is discussed further below. Equilibrium in this context means</w:t>
      </w:r>
      <w:r w:rsidR="00B56E1D">
        <w:t xml:space="preserve"> that</w:t>
      </w:r>
      <w:r w:rsidRPr="00D62049">
        <w:t xml:space="preserve"> a system is in balance despite</w:t>
      </w:r>
      <w:r w:rsidR="00B56E1D">
        <w:t xml:space="preserve"> multiple</w:t>
      </w:r>
      <w:r w:rsidRPr="00D62049">
        <w:t xml:space="preserve"> forces acting on it, dominated by negative feedback that damps perturbations and pushes the system back toward </w:t>
      </w:r>
      <w:r w:rsidR="00B56E1D">
        <w:t xml:space="preserve">the </w:t>
      </w:r>
      <w:r w:rsidRPr="00D62049">
        <w:t>equilibrium.</w:t>
      </w:r>
    </w:p>
    <w:p w:rsidR="00DA3A42" w:rsidRPr="00D62049" w:rsidRDefault="00DA3A42" w:rsidP="00C33948">
      <w:r w:rsidRPr="00D62049">
        <w:t xml:space="preserve">At a macro-level, a real-world complex system might </w:t>
      </w:r>
      <w:r w:rsidR="00B56E1D">
        <w:t>appear to be</w:t>
      </w:r>
      <w:r w:rsidRPr="00D62049">
        <w:t xml:space="preserve"> in equilibrium based on its </w:t>
      </w:r>
      <w:r w:rsidR="00B56E1D">
        <w:t xml:space="preserve">system-level </w:t>
      </w:r>
      <w:r w:rsidRPr="00D62049">
        <w:t>state variables, b</w:t>
      </w:r>
      <w:r w:rsidR="00B56E1D">
        <w:t>ut at a micro-level components may be</w:t>
      </w:r>
      <w:r w:rsidRPr="00D62049">
        <w:t xml:space="preserve"> dynamic and in flux. Consider residents settling into locations in a city. Over time, stable and consistent patterns</w:t>
      </w:r>
      <w:r w:rsidR="00B56E1D">
        <w:t xml:space="preserve"> may</w:t>
      </w:r>
      <w:r w:rsidRPr="00D62049">
        <w:t xml:space="preserve"> emerge city-wide, but at the human scale, residents are always moving in</w:t>
      </w:r>
      <w:r w:rsidR="00B56E1D">
        <w:t>, around,</w:t>
      </w:r>
      <w:r w:rsidRPr="00D62049">
        <w:t xml:space="preserve"> and out of the city. Stable states are </w:t>
      </w:r>
      <w:r w:rsidR="00B56E1D">
        <w:t>easy</w:t>
      </w:r>
      <w:r w:rsidRPr="00D62049">
        <w:t xml:space="preserve"> to conceptualize in models of complex systems. Schelling (1971) famously demonstrated a simple simulation in which fairly tolerant residents relocate based on their </w:t>
      </w:r>
      <w:r w:rsidR="00B56E1D">
        <w:t xml:space="preserve">subtle </w:t>
      </w:r>
      <w:r w:rsidRPr="00D62049">
        <w:lastRenderedPageBreak/>
        <w:t>preferences for similar neighbors, resulting in a surprisingly segregated stable equilibrium.</w:t>
      </w:r>
    </w:p>
    <w:p w:rsidR="00DA3A42" w:rsidRPr="00D62049" w:rsidRDefault="00DA3A42" w:rsidP="00C33948">
      <w:r w:rsidRPr="00D62049">
        <w:t xml:space="preserve">Complex systems can settle for periods of time into stable, metastable, or unstable states or even shift between alternative stable states via phase transitions. These are depicted by the balls in Figure 3. A </w:t>
      </w:r>
      <w:r w:rsidRPr="00D62049">
        <w:rPr>
          <w:rStyle w:val="TermChar"/>
        </w:rPr>
        <w:t>stable state</w:t>
      </w:r>
      <w:r w:rsidRPr="00D62049">
        <w:t xml:space="preserve"> (ball 3) is one in which the system is resilient to perturbation and its dynamics return it to this state after being perturbed. Stable states may include steady states – in which the system state remains at some fixed value – or limit cycles – in which the system oscillates over a consistent set of values. An </w:t>
      </w:r>
      <w:r w:rsidRPr="00D62049">
        <w:rPr>
          <w:rStyle w:val="TermChar"/>
        </w:rPr>
        <w:t>unstable state</w:t>
      </w:r>
      <w:r w:rsidRPr="00D62049">
        <w:t xml:space="preserve"> (ball 2) is one which the system moves </w:t>
      </w:r>
      <w:r w:rsidRPr="00D62049">
        <w:rPr>
          <w:i/>
        </w:rPr>
        <w:t>away</w:t>
      </w:r>
      <w:r w:rsidRPr="00D62049">
        <w:t xml:space="preserve"> from af</w:t>
      </w:r>
      <w:r w:rsidR="005E2120">
        <w:t xml:space="preserve">ter even a slight perturbation: the system is </w:t>
      </w:r>
      <w:r w:rsidRPr="00D62049">
        <w:t xml:space="preserve">precariously perched between two possible states that it could settle into. A </w:t>
      </w:r>
      <w:r w:rsidRPr="00D62049">
        <w:rPr>
          <w:rStyle w:val="TermChar"/>
        </w:rPr>
        <w:t>metastable state</w:t>
      </w:r>
      <w:r w:rsidRPr="00D62049">
        <w:t xml:space="preserve"> (ball 1) is one the system returns to after small but not large perturbations. The system may spend extended time in this state, but a sufficient perturbation will push it into a “preferred” state.</w:t>
      </w:r>
    </w:p>
    <w:p w:rsidR="00DA3A42" w:rsidRPr="00D62049" w:rsidRDefault="00DA3A42" w:rsidP="00C33948">
      <w:pPr>
        <w:pStyle w:val="image"/>
      </w:pPr>
      <w:r w:rsidRPr="00D62049">
        <w:drawing>
          <wp:inline distT="0" distB="0" distL="0" distR="0" wp14:anchorId="5045DDE2" wp14:editId="235E17A5">
            <wp:extent cx="2457450" cy="1466850"/>
            <wp:effectExtent l="0" t="0" r="0" b="0"/>
            <wp:docPr id="14" name="Picture 14" descr="C:\Users\Geoff\AppData\Local\Microsoft\Windows\INetCache\Content.Word\imag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eoff\AppData\Local\Microsoft\Windows\INetCache\Content.Word\image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450" cy="1466850"/>
                    </a:xfrm>
                    <a:prstGeom prst="rect">
                      <a:avLst/>
                    </a:prstGeom>
                    <a:noFill/>
                    <a:ln>
                      <a:noFill/>
                    </a:ln>
                  </pic:spPr>
                </pic:pic>
              </a:graphicData>
            </a:graphic>
          </wp:inline>
        </w:drawing>
      </w:r>
    </w:p>
    <w:p w:rsidR="00DA3A42" w:rsidRPr="00D62049" w:rsidRDefault="00DA3A42" w:rsidP="00C33948">
      <w:pPr>
        <w:pStyle w:val="FigureCaption"/>
      </w:pPr>
      <w:r w:rsidRPr="00D62049">
        <w:t>Fig. 3: Metastable (ball 1), unstable (ball 2), and stable (ball 3) states. Ball 3 will return to its current state after a large perturbation. Ball 2 will move away from its current state after even a very slight perturbation. Ball 1 will remain in its metastable state after a small perturbation, but a large one will push it into a preferred stable state. Source: http://www.psych.utah.edu/~jb4731/systems/Lexicon.html</w:t>
      </w:r>
    </w:p>
    <w:p w:rsidR="00DA3A42" w:rsidRPr="00D62049" w:rsidRDefault="00DA3A42" w:rsidP="00C33948">
      <w:r w:rsidRPr="00D62049">
        <w:rPr>
          <w:rStyle w:val="TermChar"/>
        </w:rPr>
        <w:lastRenderedPageBreak/>
        <w:t>Alternative stable states</w:t>
      </w:r>
      <w:r w:rsidRPr="00D62049">
        <w:t xml:space="preserve"> are also possible. Ecosystems can exist in different stable states over long periods of time. After a certain perturbation, they may transition from one to another via a phase transition (also known as a regime shift).  Such behavior suggests a system with possible states that are separated by thresholds rather than a smooth gradient, a common outcome of nonlinearity. </w:t>
      </w:r>
      <w:r w:rsidRPr="00D62049">
        <w:rPr>
          <w:rStyle w:val="TermChar"/>
        </w:rPr>
        <w:t>Hysteresis</w:t>
      </w:r>
      <w:r w:rsidRPr="00D62049">
        <w:t xml:space="preserve"> – the dependence of a system</w:t>
      </w:r>
      <w:r w:rsidR="00362FA5">
        <w:t>’</w:t>
      </w:r>
      <w:r w:rsidRPr="00D62049">
        <w:t>s behavior on both its present state and its past states – allows a system to exist in different states at different times but under the same conditions. This path dependence helps keep the system in the current state and suppresses transitions to other states it could otherwise be in.</w:t>
      </w:r>
    </w:p>
    <w:p w:rsidR="00DA3A42" w:rsidRPr="00D62049" w:rsidRDefault="00DA3A42" w:rsidP="00C33948">
      <w:r w:rsidRPr="00D62049">
        <w:rPr>
          <w:rStyle w:val="TermChar"/>
        </w:rPr>
        <w:t>Criticality</w:t>
      </w:r>
      <w:r w:rsidRPr="00D62049">
        <w:t xml:space="preserve"> is related to </w:t>
      </w:r>
      <w:proofErr w:type="spellStart"/>
      <w:r w:rsidRPr="00D62049">
        <w:t>metastability</w:t>
      </w:r>
      <w:proofErr w:type="spellEnd"/>
      <w:r w:rsidRPr="00D62049">
        <w:t xml:space="preserve">. But unlike shifting from one (fairly) stable state to another, criticality connotes a system poised on the edge of catastrophe. A system is critical if its behavior changes dramatically – for instance, transitioning from an ordered regime to a chaotic one – given some small input. This critical state </w:t>
      </w:r>
      <w:r w:rsidR="005E2120">
        <w:t>was popularly referred to in the past as</w:t>
      </w:r>
      <w:r w:rsidRPr="00D62049">
        <w:t xml:space="preserve"> </w:t>
      </w:r>
      <w:r w:rsidR="005E2120">
        <w:t>the “edge of chaos.”</w:t>
      </w:r>
    </w:p>
    <w:p w:rsidR="00DA3A42" w:rsidRPr="00D62049" w:rsidRDefault="00DA3A42" w:rsidP="00C33948">
      <w:r w:rsidRPr="00D62049">
        <w:t xml:space="preserve">When a parameter is adjusted to the critical point, the system undergoes a quick, radical change in its qualitative features. A </w:t>
      </w:r>
      <w:r w:rsidRPr="00D62049">
        <w:rPr>
          <w:rStyle w:val="TermChar"/>
        </w:rPr>
        <w:t>parameter</w:t>
      </w:r>
      <w:r w:rsidRPr="00D62049">
        <w:t xml:space="preserve"> is a factor that defines the system. A model parameter is similar to a variable, but is either </w:t>
      </w:r>
      <w:r w:rsidR="00DF371E" w:rsidRPr="00D62049">
        <w:t>some universal value</w:t>
      </w:r>
      <w:r w:rsidR="00DF371E" w:rsidRPr="00D62049">
        <w:t xml:space="preserve"> </w:t>
      </w:r>
      <w:r w:rsidR="00DF371E">
        <w:t xml:space="preserve">or is </w:t>
      </w:r>
      <w:r w:rsidRPr="00D62049">
        <w:t>directly</w:t>
      </w:r>
      <w:r w:rsidR="00DF371E">
        <w:t xml:space="preserve"> controlled by the researcher (rather than simply being observed)</w:t>
      </w:r>
      <w:r w:rsidRPr="00D62049">
        <w:t xml:space="preserve">. For the </w:t>
      </w:r>
      <w:r w:rsidR="00DF371E">
        <w:t>latter</w:t>
      </w:r>
      <w:r w:rsidRPr="00D62049">
        <w:t xml:space="preserve">, consider the phase change of water at certain temperatures, from gas to liquid to </w:t>
      </w:r>
      <w:r w:rsidRPr="00D62049">
        <w:lastRenderedPageBreak/>
        <w:t>solid. Here, temperature is the parameter being adjusted by the researcher to the critical point. Alternatively, consider parameters such as the CO2 carrying capacity of the Amazon rain forest, which may be some constant at any given time, but could change through global warming or pollution.</w:t>
      </w:r>
    </w:p>
    <w:p w:rsidR="00DA3A42" w:rsidRPr="00D62049" w:rsidRDefault="00D8024D" w:rsidP="00D8024D">
      <w:r w:rsidRPr="00D8024D">
        <w:t>Finally</w:t>
      </w:r>
      <w:r>
        <w:t>, as discussed in chapter 2,</w:t>
      </w:r>
      <w:r>
        <w:rPr>
          <w:rStyle w:val="TermChar"/>
        </w:rPr>
        <w:t xml:space="preserve"> b</w:t>
      </w:r>
      <w:r w:rsidR="00DA3A42" w:rsidRPr="00D62049">
        <w:rPr>
          <w:rStyle w:val="TermChar"/>
        </w:rPr>
        <w:t>ifurcation</w:t>
      </w:r>
      <w:r w:rsidR="00DA3A42" w:rsidRPr="00D62049">
        <w:t xml:space="preserve"> is the tendency for a system or one of its variables to jump suddenly from one attractor or stable state to another. When this happens, a drastically different nature of the system appears</w:t>
      </w:r>
      <w:r>
        <w:t>.</w:t>
      </w:r>
      <w:r w:rsidR="00DA3A42" w:rsidRPr="00D62049">
        <w:t xml:space="preserve"> Allen (2012) argues that bifurcation in </w:t>
      </w:r>
      <w:r w:rsidR="00BB0BC6">
        <w:t xml:space="preserve">complex human </w:t>
      </w:r>
      <w:r w:rsidR="00DA3A42" w:rsidRPr="00D62049">
        <w:t xml:space="preserve">systems </w:t>
      </w:r>
      <w:r w:rsidR="00BB0BC6">
        <w:t xml:space="preserve">– such as cities – </w:t>
      </w:r>
      <w:r w:rsidR="00DA3A42" w:rsidRPr="00D62049">
        <w:t xml:space="preserve">can be interpreted as a key historical moment in time when system could go one direction or another, with multiple possible future trajectories. </w:t>
      </w:r>
      <w:r w:rsidR="008B50A6">
        <w:t>With a sufficient understanding of the system and its dynamics, p</w:t>
      </w:r>
      <w:r w:rsidR="00DA3A42" w:rsidRPr="00D62049">
        <w:t>lanners may adjust a parameter to shape the trajectory toward socially desirable o</w:t>
      </w:r>
      <w:r>
        <w:t>utcomes.</w:t>
      </w:r>
    </w:p>
    <w:p w:rsidR="00DA3A42" w:rsidRPr="00D62049" w:rsidRDefault="00DA3A42" w:rsidP="00C33948"/>
    <w:p w:rsidR="00DA3A42" w:rsidRPr="00D62049" w:rsidRDefault="00DA3A42" w:rsidP="00C33948">
      <w:pPr>
        <w:pStyle w:val="Heading2"/>
      </w:pPr>
      <w:bookmarkStart w:id="37" w:name="_Toc465874159"/>
      <w:r w:rsidRPr="00D62049">
        <w:t>Emergence, Self-Organization, and Resilience</w:t>
      </w:r>
      <w:bookmarkEnd w:id="37"/>
    </w:p>
    <w:p w:rsidR="00DA3A42" w:rsidRPr="00D62049" w:rsidRDefault="00DA3A42" w:rsidP="00C33948">
      <w:r w:rsidRPr="00D62049">
        <w:t xml:space="preserve">An </w:t>
      </w:r>
      <w:r w:rsidRPr="00D62049">
        <w:rPr>
          <w:rStyle w:val="TermChar"/>
        </w:rPr>
        <w:t>emergent</w:t>
      </w:r>
      <w:r w:rsidRPr="00D62049">
        <w:t xml:space="preserve"> system property arises from interactions between subcomponents of a complex system. These subcomponents, however, do not themselves display this new system property and the property could not have been deduced merely by examining the subcomponents and their interactions. Nonlinearity is the source of emergent system characteristics, as they result from </w:t>
      </w:r>
      <w:r w:rsidR="0021042B">
        <w:t xml:space="preserve">many repeated </w:t>
      </w:r>
      <w:r w:rsidRPr="00D62049">
        <w:t xml:space="preserve">interactions among subcomponents </w:t>
      </w:r>
      <w:r w:rsidRPr="00D62049">
        <w:lastRenderedPageBreak/>
        <w:t xml:space="preserve">that </w:t>
      </w:r>
      <w:r w:rsidR="0021042B">
        <w:t xml:space="preserve">eventually </w:t>
      </w:r>
      <w:r w:rsidRPr="00D62049">
        <w:t xml:space="preserve">exceed the sum of the parts (Manson 2001). In other words, </w:t>
      </w:r>
      <w:r w:rsidR="0021042B">
        <w:t>the research cannot</w:t>
      </w:r>
      <w:r w:rsidRPr="00D62049">
        <w:t xml:space="preserve"> just take the system apart, inspect the components</w:t>
      </w:r>
      <w:r w:rsidR="0021042B">
        <w:t xml:space="preserve"> to understand what the system does</w:t>
      </w:r>
      <w:r w:rsidRPr="00D62049">
        <w:t xml:space="preserve">, and </w:t>
      </w:r>
      <w:r w:rsidR="0021042B">
        <w:t xml:space="preserve">them </w:t>
      </w:r>
      <w:r w:rsidRPr="00D62049">
        <w:t>put them back together again. Emergent phenomena are nonlinear characteristics of a system, such as catastrophes, thresholds, and self-organization.</w:t>
      </w:r>
    </w:p>
    <w:p w:rsidR="00DA3A42" w:rsidRPr="00D62049" w:rsidRDefault="00DA3A42" w:rsidP="00C33948">
      <w:r w:rsidRPr="00D62049">
        <w:rPr>
          <w:rStyle w:val="TermChar"/>
        </w:rPr>
        <w:t>Self-organization</w:t>
      </w:r>
      <w:r w:rsidRPr="00D62049">
        <w:t xml:space="preserve"> is an emergent phenomenon that occurs when </w:t>
      </w:r>
      <w:r w:rsidR="00C029B0">
        <w:t xml:space="preserve">a system </w:t>
      </w:r>
      <w:r w:rsidRPr="00D62049">
        <w:t>order</w:t>
      </w:r>
      <w:r w:rsidR="00C029B0">
        <w:t>s</w:t>
      </w:r>
      <w:r w:rsidRPr="00D62049">
        <w:t xml:space="preserve"> </w:t>
      </w:r>
      <w:r w:rsidR="00C029B0">
        <w:t>itself</w:t>
      </w:r>
      <w:r w:rsidRPr="00D62049">
        <w:t xml:space="preserve"> into a “better” or more stable state without external control or a central overseer. This tends to be a </w:t>
      </w:r>
      <w:r w:rsidRPr="00D62049">
        <w:rPr>
          <w:rStyle w:val="TermChar"/>
        </w:rPr>
        <w:t>bottom-up</w:t>
      </w:r>
      <w:r w:rsidRPr="00D62049">
        <w:t xml:space="preserve"> process by which one hierarchical level generates the features of the level above it. The distinction between top-down and bottom-up processes should not be taken to be binary. Rather, each </w:t>
      </w:r>
      <w:r w:rsidR="00C029B0">
        <w:t xml:space="preserve">simply </w:t>
      </w:r>
      <w:r w:rsidRPr="00D62049">
        <w:t>refers to the general directionality of a process in terms of the system</w:t>
      </w:r>
      <w:r w:rsidR="00362FA5">
        <w:t>’</w:t>
      </w:r>
      <w:r w:rsidRPr="00D62049">
        <w:t>s hierarchy.</w:t>
      </w:r>
    </w:p>
    <w:p w:rsidR="00DA3A42" w:rsidRPr="00D62049" w:rsidRDefault="00DA3A42" w:rsidP="00C33948">
      <w:r w:rsidRPr="00D62049">
        <w:rPr>
          <w:rStyle w:val="TermChar"/>
        </w:rPr>
        <w:t>Feedback</w:t>
      </w:r>
      <w:r w:rsidRPr="00D62049">
        <w:t xml:space="preserve"> occurs when an output of the system “feeds back” into the system as an input. Negative feedback damps a variable</w:t>
      </w:r>
      <w:r w:rsidR="00362FA5">
        <w:t>’</w:t>
      </w:r>
      <w:r w:rsidRPr="00D62049">
        <w:t>s rate of change and pushes it toward a stable state. Positive feedback increases a variable</w:t>
      </w:r>
      <w:r w:rsidR="00362FA5">
        <w:t>’</w:t>
      </w:r>
      <w:r w:rsidRPr="00D62049">
        <w:t xml:space="preserve">s rate of change, as self-reinforcement. </w:t>
      </w:r>
      <w:r w:rsidR="002020A8">
        <w:t>Furthermore, l</w:t>
      </w:r>
      <w:r w:rsidRPr="00D62049">
        <w:t xml:space="preserve">arge-scale structures can emerge from small-scale subcomponent behavior and then influence future subcomponent behavior via </w:t>
      </w:r>
      <w:r w:rsidRPr="00D62049">
        <w:rPr>
          <w:rStyle w:val="TermChar"/>
        </w:rPr>
        <w:t>cross-scale feedback</w:t>
      </w:r>
      <w:r w:rsidRPr="00D62049">
        <w:t xml:space="preserve"> (Allen 2012). Through</w:t>
      </w:r>
      <w:r w:rsidRPr="00D62049">
        <w:rPr>
          <w:rStyle w:val="TermChar"/>
        </w:rPr>
        <w:t xml:space="preserve"> co-evolution</w:t>
      </w:r>
      <w:r w:rsidRPr="00D62049">
        <w:t xml:space="preserve">, subcomponents create their environment and are then in turn influenced by it. Culture, religion, and social norms – </w:t>
      </w:r>
      <w:r w:rsidRPr="00D62049">
        <w:lastRenderedPageBreak/>
        <w:t>created by humans and in turn influencing humans – are examples of such emergent properties</w:t>
      </w:r>
      <w:r w:rsidR="002020A8">
        <w:t xml:space="preserve"> and their cross-scale feedback within urban agglomerations of humans.</w:t>
      </w:r>
    </w:p>
    <w:p w:rsidR="00DA3A42" w:rsidRPr="00D62049" w:rsidRDefault="00DA3A42" w:rsidP="00C33948">
      <w:r w:rsidRPr="00D62049">
        <w:t xml:space="preserve">Resilience and robustness are related to self-organization. Walker et al. (2004, p. 6) define </w:t>
      </w:r>
      <w:r w:rsidRPr="00D62049">
        <w:rPr>
          <w:rStyle w:val="TermChar"/>
        </w:rPr>
        <w:t>resilience</w:t>
      </w:r>
      <w:r w:rsidRPr="00D62049">
        <w:t xml:space="preserve"> as “the capacity of a system to absorb disturbance and reorganize while undergoing change so as to still retain essentially the same function, structure, identity, and feedbacks – in other words, stay in the same basin of attraction.” Thus, </w:t>
      </w:r>
      <w:r w:rsidR="002020A8">
        <w:t>a resilient</w:t>
      </w:r>
      <w:r w:rsidRPr="00D62049">
        <w:t xml:space="preserve"> system is able to return to </w:t>
      </w:r>
      <w:r w:rsidR="002020A8">
        <w:t>its</w:t>
      </w:r>
      <w:r w:rsidRPr="00D62049">
        <w:t xml:space="preserve"> original stable state after a perturbation. </w:t>
      </w:r>
      <w:r w:rsidRPr="00D62049">
        <w:rPr>
          <w:rStyle w:val="TermChar"/>
        </w:rPr>
        <w:t>Robustness</w:t>
      </w:r>
      <w:r w:rsidRPr="00D62049">
        <w:t>, in contrast, tends to refer to the stability of a specific variable or system characteristics despite instability among some system components (</w:t>
      </w:r>
      <w:proofErr w:type="spellStart"/>
      <w:r w:rsidRPr="00D62049">
        <w:t>Aligica</w:t>
      </w:r>
      <w:proofErr w:type="spellEnd"/>
      <w:r w:rsidRPr="00D62049">
        <w:t xml:space="preserve"> 2014). </w:t>
      </w:r>
      <w:r w:rsidR="002020A8">
        <w:t>To put it simply, r</w:t>
      </w:r>
      <w:r w:rsidRPr="00D62049">
        <w:t>esilience refers to returning to an orig</w:t>
      </w:r>
      <w:r w:rsidR="002020A8">
        <w:t>inal state after a perturbation, while</w:t>
      </w:r>
      <w:r w:rsidRPr="00D62049">
        <w:t xml:space="preserve"> robustness refers to perturbations hav</w:t>
      </w:r>
      <w:r w:rsidR="00BA7FA0">
        <w:t>ing only a</w:t>
      </w:r>
      <w:r w:rsidRPr="00D62049">
        <w:t xml:space="preserve"> </w:t>
      </w:r>
      <w:r w:rsidR="00283E52">
        <w:t>minimal</w:t>
      </w:r>
      <w:r w:rsidRPr="00D62049">
        <w:t xml:space="preserve"> effect in the first place.</w:t>
      </w:r>
    </w:p>
    <w:p w:rsidR="00DA3A42" w:rsidRPr="00D62049" w:rsidRDefault="00DA3A42" w:rsidP="00C33948">
      <w:r w:rsidRPr="00D62049">
        <w:rPr>
          <w:rStyle w:val="TermChar"/>
        </w:rPr>
        <w:t>Self-organized criticality</w:t>
      </w:r>
      <w:r w:rsidRPr="00D62049">
        <w:t xml:space="preserve"> describes a dynamic</w:t>
      </w:r>
      <w:r w:rsidR="00283E52">
        <w:t>al</w:t>
      </w:r>
      <w:r w:rsidRPr="00D62049">
        <w:t xml:space="preserve"> system that has a critical point as its attractor and continually evolves itself</w:t>
      </w:r>
      <w:r w:rsidR="00283E52">
        <w:t xml:space="preserve"> (without any external tuning or management)</w:t>
      </w:r>
      <w:r w:rsidRPr="00D62049">
        <w:t xml:space="preserve"> to </w:t>
      </w:r>
      <w:r w:rsidR="00283E52">
        <w:t>this</w:t>
      </w:r>
      <w:r w:rsidRPr="00D62049">
        <w:t xml:space="preserve"> point of p</w:t>
      </w:r>
      <w:r w:rsidR="00283E52">
        <w:t>hase transition and catastrophe</w:t>
      </w:r>
      <w:r w:rsidRPr="00D62049">
        <w:t>. At the critical point, system subcomponents are extremely connected and strongly influence each other. Here, even a small change to a single subcomponent is capable of producing vast effects that ripple through the entire system.</w:t>
      </w:r>
      <w:r w:rsidR="00A63191">
        <w:t xml:space="preserve"> </w:t>
      </w:r>
      <w:r w:rsidRPr="00D62049">
        <w:t xml:space="preserve">The classic example is the sand pile model described by </w:t>
      </w:r>
      <w:proofErr w:type="spellStart"/>
      <w:r w:rsidRPr="00D62049">
        <w:t>Bak</w:t>
      </w:r>
      <w:proofErr w:type="spellEnd"/>
      <w:r w:rsidRPr="00D62049">
        <w:t xml:space="preserve"> et al. (1988). In it, a sand pile has additional grains of sand continuously dropped on </w:t>
      </w:r>
      <w:r w:rsidR="00A63191">
        <w:t xml:space="preserve">the </w:t>
      </w:r>
      <w:r w:rsidRPr="00D62049">
        <w:t xml:space="preserve">top of it. The pile evolves to a certain angle of slope – the critical point – despite </w:t>
      </w:r>
      <w:r w:rsidRPr="00D62049">
        <w:lastRenderedPageBreak/>
        <w:t>frequent trivially small avalanches. At this point, a single additional grain can suddenly cause a massive avalanche. After an avalanche, the system slowly evolves back to that critical angle and repeats.</w:t>
      </w:r>
      <w:r w:rsidR="00BF0349">
        <w:t xml:space="preserve"> Batty and </w:t>
      </w:r>
      <w:proofErr w:type="spellStart"/>
      <w:r w:rsidR="00BF0349">
        <w:t>Xie</w:t>
      </w:r>
      <w:proofErr w:type="spellEnd"/>
      <w:r w:rsidR="00BF0349">
        <w:t xml:space="preserve"> (1999) argue that cities exhibit self-organized criticality as their urban forms evolve through clear transitions over time.</w:t>
      </w:r>
      <w:r w:rsidRPr="00D62049">
        <w:t xml:space="preserve"> Forest fires are another example (Malamud et al. 1998). Frequent small fires tend to prevent fuel build-up, but huge fires are occasionally possible if no small fires have cleared the underbrush in a long time.</w:t>
      </w:r>
    </w:p>
    <w:p w:rsidR="00DA3A42" w:rsidRPr="00D62049" w:rsidRDefault="00DA3A42" w:rsidP="00C33948">
      <w:r w:rsidRPr="00D62049">
        <w:t>Such systems accumulate energy over time and dissipate it through many small and few large events. Thus, systems that exhibit self-organized criticality produce events – such as sand pile avalanches, forest fires, and earthquakes – that range from tiny to enormous (</w:t>
      </w:r>
      <w:proofErr w:type="spellStart"/>
      <w:r w:rsidRPr="00D62049">
        <w:t>Turcotte</w:t>
      </w:r>
      <w:proofErr w:type="spellEnd"/>
      <w:r w:rsidRPr="00D62049">
        <w:t xml:space="preserve"> 1999). In other words, these systems are </w:t>
      </w:r>
      <w:r w:rsidRPr="00D62049">
        <w:rPr>
          <w:rStyle w:val="TermChar"/>
        </w:rPr>
        <w:t>scale-free</w:t>
      </w:r>
      <w:r w:rsidRPr="00D62049">
        <w:t xml:space="preserve"> – they have no characteristic size. Human beings, on the other hand, have a characteristic size as they tend to range between five and seven feet tall, with few outliers. Self-similarity, scale invariance, scale-free, and fractal geometry are equivalent concepts that indicate a lack of </w:t>
      </w:r>
      <w:r w:rsidR="00187161">
        <w:t xml:space="preserve">this </w:t>
      </w:r>
      <w:r w:rsidRPr="00D62049">
        <w:t>characteristic scale (</w:t>
      </w:r>
      <w:proofErr w:type="spellStart"/>
      <w:r w:rsidRPr="00D62049">
        <w:t>Rickles</w:t>
      </w:r>
      <w:proofErr w:type="spellEnd"/>
      <w:r w:rsidRPr="00D62049">
        <w:t xml:space="preserve"> et al. 2007).</w:t>
      </w:r>
      <w:r w:rsidR="00187161">
        <w:t xml:space="preserve"> </w:t>
      </w:r>
      <w:r w:rsidRPr="00D62049">
        <w:t xml:space="preserve">Scale free systems follow a scaling law such as a </w:t>
      </w:r>
      <w:r w:rsidRPr="00D62049">
        <w:rPr>
          <w:rStyle w:val="TermChar"/>
        </w:rPr>
        <w:t>power law</w:t>
      </w:r>
      <w:r w:rsidRPr="00D62049">
        <w:t xml:space="preserve"> with the form </w:t>
      </w:r>
      <w:r w:rsidRPr="00D62049">
        <w:rPr>
          <w:i/>
        </w:rPr>
        <w:t>p=b</w:t>
      </w:r>
      <w:r w:rsidRPr="00D62049">
        <w:rPr>
          <w:i/>
          <w:vertAlign w:val="superscript"/>
        </w:rPr>
        <w:t>-a</w:t>
      </w:r>
      <w:r w:rsidRPr="00D62049">
        <w:t>. Gaussian</w:t>
      </w:r>
      <w:r w:rsidR="00187161">
        <w:t xml:space="preserve"> (normal)</w:t>
      </w:r>
      <w:r w:rsidRPr="00D62049">
        <w:t xml:space="preserve"> distributions result from processes that tend to sum to the center of the range. But with a power law distribution, the probability </w:t>
      </w:r>
      <w:r w:rsidRPr="00D62049">
        <w:rPr>
          <w:i/>
        </w:rPr>
        <w:t>p</w:t>
      </w:r>
      <w:r w:rsidRPr="00D62049">
        <w:t xml:space="preserve"> of an event is inversely proportional to its size </w:t>
      </w:r>
      <w:r w:rsidRPr="00D62049">
        <w:rPr>
          <w:i/>
        </w:rPr>
        <w:t>b</w:t>
      </w:r>
      <w:r w:rsidRPr="00D62049">
        <w:t>. Thus</w:t>
      </w:r>
      <w:r w:rsidR="00187161">
        <w:t>,</w:t>
      </w:r>
      <w:r w:rsidRPr="00D62049">
        <w:t xml:space="preserve"> there are very few massive events, some medium-sized ones, and lots of small ones. </w:t>
      </w:r>
    </w:p>
    <w:p w:rsidR="00DA3A42" w:rsidRPr="00D62049" w:rsidRDefault="00DA3A42" w:rsidP="00C33948">
      <w:r w:rsidRPr="00D62049">
        <w:lastRenderedPageBreak/>
        <w:t xml:space="preserve">Similar characteristics can be seen in numerous systems despite their different underlying dynamics. This phenomenon is called </w:t>
      </w:r>
      <w:r w:rsidRPr="00D62049">
        <w:rPr>
          <w:rStyle w:val="TermChar"/>
        </w:rPr>
        <w:t>universality</w:t>
      </w:r>
      <w:r w:rsidRPr="00D62049">
        <w:t xml:space="preserve">. Accordingly, in the 1990s power laws became something of a popular signature for </w:t>
      </w:r>
      <w:r w:rsidR="00187161">
        <w:t>an underlying complex system</w:t>
      </w:r>
      <w:r w:rsidRPr="00D62049">
        <w:t>. However, an over-reliance on power laws and universality has met considerable controversy and criticism in recent years (</w:t>
      </w:r>
      <w:proofErr w:type="spellStart"/>
      <w:r w:rsidRPr="00D62049">
        <w:t>Stumpf</w:t>
      </w:r>
      <w:proofErr w:type="spellEnd"/>
      <w:r w:rsidRPr="00D62049">
        <w:t xml:space="preserve"> and Porter 2012). It can be challenging to differentiate between a power law distribution and other candidate distributions, particularly lognormal if it is difficult to observe tiny events to the left of the mode peak. Further, there are innumerable ways to generate a power law distribution, so caution must be shown before claiming that a complex system underlies the observed phenomena (</w:t>
      </w:r>
      <w:proofErr w:type="spellStart"/>
      <w:r w:rsidRPr="00D62049">
        <w:t>Mitzenmacher</w:t>
      </w:r>
      <w:proofErr w:type="spellEnd"/>
      <w:r w:rsidRPr="00D62049">
        <w:t xml:space="preserve"> 2004).</w:t>
      </w:r>
    </w:p>
    <w:p w:rsidR="00DA3A42" w:rsidRPr="00D62049" w:rsidRDefault="00DA3A42" w:rsidP="00C33948">
      <w:r w:rsidRPr="00D62049">
        <w:t xml:space="preserve">This plays into a classic challenge of complex systems study: the </w:t>
      </w:r>
      <w:proofErr w:type="spellStart"/>
      <w:r w:rsidRPr="00D62049">
        <w:rPr>
          <w:rStyle w:val="TermChar"/>
        </w:rPr>
        <w:t>equifinality</w:t>
      </w:r>
      <w:proofErr w:type="spellEnd"/>
      <w:r w:rsidRPr="00D62049">
        <w:t xml:space="preserve"> problem is that different processes and models can result in the same outcome or pattern. Many processes can be shown to produce similar patterns across spatial scales, but this does not help us understand what exactly is happening in each instance. For example, urban form may have a fractal spatial pattern, but this finding has yet to be connected convincingly to underlying social and economic processes (Manson and O</w:t>
      </w:r>
      <w:r w:rsidR="00362FA5">
        <w:t>’</w:t>
      </w:r>
      <w:r w:rsidRPr="00D62049">
        <w:t xml:space="preserve">Sullivan 2006). Although much of the purpose of complexity studies lies in linking patterns to processes, there is great risk in conflating pattern </w:t>
      </w:r>
      <w:r w:rsidRPr="00D62049">
        <w:rPr>
          <w:i/>
        </w:rPr>
        <w:t>with</w:t>
      </w:r>
      <w:r w:rsidRPr="00D62049">
        <w:t xml:space="preserve"> process.</w:t>
      </w:r>
    </w:p>
    <w:p w:rsidR="00DA3A42" w:rsidRPr="00D62049" w:rsidRDefault="00DA3A42" w:rsidP="00C33948"/>
    <w:p w:rsidR="00187161" w:rsidRDefault="00187161" w:rsidP="00C33948">
      <w:pPr>
        <w:pStyle w:val="Heading2"/>
      </w:pPr>
      <w:bookmarkStart w:id="38" w:name="_Toc465874160"/>
      <w:r>
        <w:lastRenderedPageBreak/>
        <w:t>Networks</w:t>
      </w:r>
      <w:bookmarkEnd w:id="38"/>
    </w:p>
    <w:p w:rsidR="00652173" w:rsidRDefault="00187161" w:rsidP="00187161">
      <w:r>
        <w:t xml:space="preserve">This chapter has discussed the topics of complex systems theory, drawn from the foundations of nonlinear systems presented in chapter 2. It has covered dynamics, </w:t>
      </w:r>
      <w:r w:rsidR="00652173">
        <w:t xml:space="preserve">stability, emergence, and self-organization. These characteristics appear in a system as a result of the many interactions between its constituent parts. It is in fact these interactions and links within a system that makes up the backbone of its study and is the subject of network science. </w:t>
      </w:r>
    </w:p>
    <w:p w:rsidR="00652173" w:rsidRDefault="00652173" w:rsidP="00652173">
      <w:r>
        <w:t xml:space="preserve">Network science is built upon the foundation of graph theory, a branch of mathematics. </w:t>
      </w:r>
      <w:r>
        <w:t xml:space="preserve">A </w:t>
      </w:r>
      <w:r w:rsidRPr="00652173">
        <w:rPr>
          <w:rStyle w:val="TermChar"/>
        </w:rPr>
        <w:t>graph</w:t>
      </w:r>
      <w:r>
        <w:t xml:space="preserve"> is an abst</w:t>
      </w:r>
      <w:r>
        <w:t>ract representation of a set of elements and the connections between them</w:t>
      </w:r>
      <w:r w:rsidR="00E00C21">
        <w:t xml:space="preserve"> (Trudeau 1994)</w:t>
      </w:r>
      <w:r>
        <w:t>. The elements are interchangeably called vertices or nodes, and the connections</w:t>
      </w:r>
      <w:r w:rsidR="00BF4840">
        <w:t xml:space="preserve"> between them</w:t>
      </w:r>
      <w:r>
        <w:t xml:space="preserve"> are links or edges. For consistency, I will use </w:t>
      </w:r>
      <w:r>
        <w:rPr>
          <w:i/>
        </w:rPr>
        <w:t>nodes</w:t>
      </w:r>
      <w:r>
        <w:t xml:space="preserve"> and </w:t>
      </w:r>
      <w:r>
        <w:rPr>
          <w:i/>
        </w:rPr>
        <w:t>edges</w:t>
      </w:r>
      <w:r>
        <w:t xml:space="preserve"> throughout this study. The number of nodes in the graph (i.e., the </w:t>
      </w:r>
      <w:r>
        <w:rPr>
          <w:i/>
        </w:rPr>
        <w:t>degree</w:t>
      </w:r>
      <w:r>
        <w:t xml:space="preserve">) is commonly represented as </w:t>
      </w:r>
      <w:r>
        <w:rPr>
          <w:i/>
        </w:rPr>
        <w:t>n</w:t>
      </w:r>
      <w:r>
        <w:t xml:space="preserve"> and the number of edges as </w:t>
      </w:r>
      <w:r>
        <w:rPr>
          <w:i/>
        </w:rPr>
        <w:t>m</w:t>
      </w:r>
      <w:r>
        <w:t xml:space="preserve">. </w:t>
      </w:r>
      <w:r w:rsidR="003B7DD5">
        <w:t xml:space="preserve">Two nodes are </w:t>
      </w:r>
      <w:r w:rsidR="003B7DD5">
        <w:rPr>
          <w:i/>
        </w:rPr>
        <w:t>adjacent</w:t>
      </w:r>
      <w:r w:rsidR="003B7DD5">
        <w:t xml:space="preserve"> if an edge connects them, two edges are adjacent if they share the same node, and a node and an edge are </w:t>
      </w:r>
      <w:r w:rsidR="003B7DD5">
        <w:rPr>
          <w:i/>
        </w:rPr>
        <w:t>incident</w:t>
      </w:r>
      <w:r w:rsidR="003B7DD5">
        <w:t xml:space="preserve"> if the edge connects the node to another node. A node’s </w:t>
      </w:r>
      <w:r w:rsidR="003B7DD5" w:rsidRPr="003B7DD5">
        <w:rPr>
          <w:i/>
        </w:rPr>
        <w:t>neighbors</w:t>
      </w:r>
      <w:r w:rsidR="003B7DD5">
        <w:t xml:space="preserve"> are all those nodes to which the node is connected.</w:t>
      </w:r>
    </w:p>
    <w:p w:rsidR="003B7DD5" w:rsidRPr="0094489A" w:rsidRDefault="003B7DD5" w:rsidP="00652173">
      <w:r>
        <w:t>A</w:t>
      </w:r>
      <w:r>
        <w:t xml:space="preserve">n </w:t>
      </w:r>
      <w:r w:rsidRPr="003B7DD5">
        <w:rPr>
          <w:i/>
        </w:rPr>
        <w:t>undirected</w:t>
      </w:r>
      <w:r>
        <w:t xml:space="preserve"> graph has undirected edges (i.e., all edges point mutually in both directions)</w:t>
      </w:r>
      <w:r>
        <w:t xml:space="preserve"> but a </w:t>
      </w:r>
      <w:r w:rsidRPr="003B7DD5">
        <w:rPr>
          <w:i/>
        </w:rPr>
        <w:t>directed</w:t>
      </w:r>
      <w:r>
        <w:t xml:space="preserve"> graph, or digraph, has directed edges (i.e., node </w:t>
      </w:r>
      <w:r w:rsidRPr="003B7DD5">
        <w:rPr>
          <w:i/>
        </w:rPr>
        <w:t>u</w:t>
      </w:r>
      <w:r>
        <w:t xml:space="preserve"> points to node </w:t>
      </w:r>
      <w:r w:rsidRPr="003B7DD5">
        <w:rPr>
          <w:i/>
        </w:rPr>
        <w:t>v</w:t>
      </w:r>
      <w:r>
        <w:t xml:space="preserve">, but necessarily vice-versa). </w:t>
      </w:r>
      <w:r w:rsidR="0087401C">
        <w:t xml:space="preserve">A </w:t>
      </w:r>
      <w:r w:rsidR="0087401C" w:rsidRPr="0087401C">
        <w:rPr>
          <w:i/>
        </w:rPr>
        <w:t>self-loop</w:t>
      </w:r>
      <w:r w:rsidR="0087401C">
        <w:t xml:space="preserve"> is an edge that connect a single node to </w:t>
      </w:r>
      <w:r w:rsidR="0087401C">
        <w:lastRenderedPageBreak/>
        <w:t xml:space="preserve">itself. Graphs can also have parallel edges: multiple edges between the same two nodes. Such graphs are called </w:t>
      </w:r>
      <w:r w:rsidR="0087401C" w:rsidRPr="0087401C">
        <w:rPr>
          <w:i/>
        </w:rPr>
        <w:t>multigraphs</w:t>
      </w:r>
      <w:r w:rsidR="0087401C">
        <w:t xml:space="preserve"> or </w:t>
      </w:r>
      <w:r w:rsidR="0087401C" w:rsidRPr="0087401C">
        <w:rPr>
          <w:i/>
        </w:rPr>
        <w:t>multidigraphs</w:t>
      </w:r>
      <w:r w:rsidR="0087401C">
        <w:t xml:space="preserve"> if they are directed.</w:t>
      </w:r>
      <w:r w:rsidR="0094489A">
        <w:t xml:space="preserve"> A </w:t>
      </w:r>
      <w:r w:rsidR="0094489A">
        <w:rPr>
          <w:i/>
        </w:rPr>
        <w:t>weighted</w:t>
      </w:r>
      <w:r w:rsidR="0094489A">
        <w:t xml:space="preserve"> graph’s edges have a weight attribute to quantify some value, such as importance or impedance, between connected nodes.</w:t>
      </w:r>
    </w:p>
    <w:p w:rsidR="00294AE1" w:rsidRDefault="0094489A" w:rsidP="00187161">
      <w:r>
        <w:t xml:space="preserve">While a graph is an abstract representation of nodes and edges, a network may be thought of as a real-world graph. Familiar networks include social networks (where the nodes are humans and the edges are their interpersonal relationships) and the Internet (where the nodes are computers and the edges are the TCP/IP links that connect them). A </w:t>
      </w:r>
      <w:r>
        <w:rPr>
          <w:i/>
        </w:rPr>
        <w:t>complex</w:t>
      </w:r>
      <w:r>
        <w:t xml:space="preserve"> network is one with a nontrivial </w:t>
      </w:r>
      <w:r>
        <w:rPr>
          <w:i/>
        </w:rPr>
        <w:t>topology</w:t>
      </w:r>
      <w:r>
        <w:t xml:space="preserve"> (the configuration and structure of its nodes and edges) – that is, the topology is neither fully regular nor fully random. Most large real-world networks are complex</w:t>
      </w:r>
      <w:r w:rsidR="0069189B">
        <w:t xml:space="preserve"> (Newman 2010)</w:t>
      </w:r>
      <w:r>
        <w:t xml:space="preserve">. Of particular interest to this study are </w:t>
      </w:r>
      <w:r w:rsidR="0069189B">
        <w:t xml:space="preserve">complex </w:t>
      </w:r>
      <w:r>
        <w:t xml:space="preserve">spatial networks </w:t>
      </w:r>
      <w:r w:rsidR="0069189B">
        <w:t>–</w:t>
      </w:r>
      <w:r>
        <w:t xml:space="preserve"> </w:t>
      </w:r>
      <w:r w:rsidR="0069189B">
        <w:t>that is, complex networks with nodes and/or edges embedded in space. A street network is an example of a complex spatial network with both nodes and edges embedded in space, as are railways, power grids, and water and sewage networks (</w:t>
      </w:r>
      <w:proofErr w:type="spellStart"/>
      <w:r w:rsidR="0069189B">
        <w:t>Barthelemy</w:t>
      </w:r>
      <w:proofErr w:type="spellEnd"/>
      <w:r w:rsidR="0069189B">
        <w:t xml:space="preserve"> 2011). </w:t>
      </w:r>
    </w:p>
    <w:p w:rsidR="00652173" w:rsidRPr="0069189B" w:rsidRDefault="0069189B" w:rsidP="00187161">
      <w:r>
        <w:t xml:space="preserve">A spatial network is </w:t>
      </w:r>
      <w:r>
        <w:rPr>
          <w:i/>
        </w:rPr>
        <w:t>planar</w:t>
      </w:r>
      <w:r>
        <w:t xml:space="preserve"> if it can be represented in two dimensions with its edges intersecting only at nodes.</w:t>
      </w:r>
      <w:r w:rsidR="00294AE1">
        <w:t xml:space="preserve"> A street network may be planar (particularly at certain small scales), but most street networks are non-planar due to grade separated expressways, overpasses, bridges, and tunnels. Despite this, most quantitative studies of </w:t>
      </w:r>
      <w:r w:rsidR="00294AE1">
        <w:lastRenderedPageBreak/>
        <w:t xml:space="preserve">urban street networks represent them as planar networks (e.g., x, y, z) </w:t>
      </w:r>
      <w:r w:rsidR="00731FF1">
        <w:t xml:space="preserve">for tractability </w:t>
      </w:r>
      <w:r w:rsidR="00294AE1">
        <w:t xml:space="preserve">because bridges and tunnels are (in some places) reasonably uncommon, and thus the networks are </w:t>
      </w:r>
      <w:r w:rsidR="00294AE1" w:rsidRPr="00294AE1">
        <w:rPr>
          <w:i/>
        </w:rPr>
        <w:t>approximately</w:t>
      </w:r>
      <w:r w:rsidR="00294AE1">
        <w:t xml:space="preserve"> planar. However, this over-simplification to planarity </w:t>
      </w:r>
      <w:r w:rsidR="00731FF1">
        <w:t xml:space="preserve">for analytical tractability </w:t>
      </w:r>
      <w:r w:rsidR="00294AE1">
        <w:t xml:space="preserve">may be unnecessary and can cause analytical problems, as we shall </w:t>
      </w:r>
      <w:r w:rsidR="00493473">
        <w:t>discuss</w:t>
      </w:r>
      <w:r w:rsidR="00294AE1">
        <w:t xml:space="preserve"> in chapter 5.</w:t>
      </w:r>
    </w:p>
    <w:p w:rsidR="00652173" w:rsidRDefault="00652173" w:rsidP="00187161"/>
    <w:p w:rsidR="00DA3A42" w:rsidRPr="00D62049" w:rsidRDefault="00187161" w:rsidP="00C33948">
      <w:pPr>
        <w:pStyle w:val="Heading2"/>
      </w:pPr>
      <w:bookmarkStart w:id="39" w:name="_Toc465874161"/>
      <w:r>
        <w:t>Conclusion</w:t>
      </w:r>
      <w:bookmarkEnd w:id="39"/>
    </w:p>
    <w:p w:rsidR="000F4B21" w:rsidRDefault="000F4B21" w:rsidP="00C33948">
      <w:r>
        <w:t xml:space="preserve">Complex systems are systems of interacting components that through nonlinearity can create emergent phenomena and self-organized structure. Human society and cities are examples of large, complex systems. In particular, the emergent features of stability, resilience, robustness, and </w:t>
      </w:r>
      <w:r>
        <w:t>connectivity</w:t>
      </w:r>
      <w:r>
        <w:t xml:space="preserve"> are of particular interest to urban scholars. The latter is a key bridge between qualitative theories of cities, such as Castells’ spaces of flows, and quantitative studies of the cities – broadly, the study of urban form, design, and transportation.</w:t>
      </w:r>
      <w:r w:rsidR="00B00006">
        <w:t xml:space="preserve"> The next chapter manifests these theories of complexity into the discipline of urban design and builds a typology of measures of the complexity outcomes of urban design, culminating in a discussion of street network analysis.</w:t>
      </w:r>
    </w:p>
    <w:p w:rsidR="00DA3A42" w:rsidRPr="00D62049" w:rsidRDefault="00DA3A42" w:rsidP="00C33948"/>
    <w:p w:rsidR="00DA3A42" w:rsidRPr="00D62049" w:rsidRDefault="00DA3A42" w:rsidP="00C33948">
      <w:pPr>
        <w:pStyle w:val="Heading2"/>
      </w:pPr>
      <w:bookmarkStart w:id="40" w:name="_Toc465874162"/>
      <w:r w:rsidRPr="00D62049">
        <w:t>References</w:t>
      </w:r>
      <w:bookmarkEnd w:id="40"/>
    </w:p>
    <w:p w:rsidR="00DA3A42" w:rsidRPr="00D62049" w:rsidRDefault="00DA3A42" w:rsidP="00C33948">
      <w:pPr>
        <w:pStyle w:val="References"/>
      </w:pPr>
      <w:proofErr w:type="spellStart"/>
      <w:r w:rsidRPr="00D62049">
        <w:lastRenderedPageBreak/>
        <w:t>Aligica</w:t>
      </w:r>
      <w:proofErr w:type="spellEnd"/>
      <w:r w:rsidRPr="00D62049">
        <w:t xml:space="preserve">, P. D. (2014). Institutional Diversity and Political Economy: The </w:t>
      </w:r>
      <w:proofErr w:type="spellStart"/>
      <w:r w:rsidRPr="00D62049">
        <w:t>Ostroms</w:t>
      </w:r>
      <w:proofErr w:type="spellEnd"/>
      <w:r w:rsidRPr="00D62049">
        <w:t xml:space="preserve"> and Beyond. Oxford University Press.</w:t>
      </w:r>
    </w:p>
    <w:p w:rsidR="00DA3A42" w:rsidRPr="00D62049" w:rsidRDefault="00DA3A42" w:rsidP="00C33948">
      <w:pPr>
        <w:pStyle w:val="References"/>
      </w:pPr>
      <w:r w:rsidRPr="00D62049">
        <w:t>Allen, P. (2012). Cities: The Visible Expression of Co-</w:t>
      </w:r>
      <w:proofErr w:type="gramStart"/>
      <w:r w:rsidRPr="00D62049">
        <w:t>evolving</w:t>
      </w:r>
      <w:proofErr w:type="gramEnd"/>
      <w:r w:rsidRPr="00D62049">
        <w:t xml:space="preserve"> Complexity.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67–89). Berlin, Heidelberg: Springer Berlin Heidelberg.</w:t>
      </w:r>
    </w:p>
    <w:p w:rsidR="00DA3A42" w:rsidRPr="00D62049" w:rsidRDefault="00DA3A42" w:rsidP="00C33948">
      <w:pPr>
        <w:pStyle w:val="References"/>
      </w:pPr>
      <w:proofErr w:type="spellStart"/>
      <w:r w:rsidRPr="00D62049">
        <w:t>Bak</w:t>
      </w:r>
      <w:proofErr w:type="spellEnd"/>
      <w:r w:rsidRPr="00D62049">
        <w:t xml:space="preserve">, P., Tang, C., &amp; </w:t>
      </w:r>
      <w:proofErr w:type="spellStart"/>
      <w:r w:rsidRPr="00D62049">
        <w:t>Wiesenfeld</w:t>
      </w:r>
      <w:proofErr w:type="spellEnd"/>
      <w:r w:rsidRPr="00D62049">
        <w:t>, K. (1988). Self-organized criticality. Physical Review A, 38(1), 364.</w:t>
      </w:r>
    </w:p>
    <w:p w:rsidR="00DA3A42" w:rsidRPr="00D62049" w:rsidRDefault="00DA3A42" w:rsidP="00C33948">
      <w:pPr>
        <w:pStyle w:val="References"/>
      </w:pPr>
      <w:r w:rsidRPr="00D62049">
        <w:t>Batty, M., &amp; Longley, P. (1994). Fractal Cities: A Geometry of Form and Function (1 edition). London; San Diego: Academic Press.</w:t>
      </w:r>
    </w:p>
    <w:p w:rsidR="00DA3A42" w:rsidRPr="00D62049" w:rsidRDefault="00DA3A42" w:rsidP="00C33948">
      <w:pPr>
        <w:pStyle w:val="References"/>
      </w:pPr>
      <w:r w:rsidRPr="00D62049">
        <w:t xml:space="preserve">Batty, M., &amp; Marshall, S. (2012). The Origins of Complexity Theory in Cities and Planning.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21–45). Berlin, Heidelberg: Springer Berlin Heidelberg.</w:t>
      </w:r>
    </w:p>
    <w:p w:rsidR="00DA3A42" w:rsidRPr="00D62049" w:rsidRDefault="00DA3A42" w:rsidP="00C33948">
      <w:pPr>
        <w:pStyle w:val="References"/>
      </w:pPr>
      <w:r w:rsidRPr="00D62049">
        <w:t>Brown, T. A. (1996). Measuring Chaos Using the Lyapunov Exponent. In L. D. Kiel &amp; E. Elliott (Eds.), Chaos Theory in the Social Sciences (pp. 53–66). Ann Arbor: University of Michigan Press.</w:t>
      </w:r>
    </w:p>
    <w:p w:rsidR="00DA3A42" w:rsidRPr="00D62049" w:rsidRDefault="00DA3A42" w:rsidP="00C33948">
      <w:pPr>
        <w:pStyle w:val="References"/>
      </w:pPr>
      <w:r w:rsidRPr="00D62049">
        <w:t>Cartwright, T. J. (1991). Planning and Chaos Theory. Journal of the American Planning Association, 57(1), 44–56. doi:10.1080/01944369108975471</w:t>
      </w:r>
    </w:p>
    <w:p w:rsidR="00DA3A42" w:rsidRPr="00D62049" w:rsidRDefault="00DA3A42" w:rsidP="00C33948">
      <w:pPr>
        <w:pStyle w:val="References"/>
      </w:pPr>
      <w:proofErr w:type="spellStart"/>
      <w:r w:rsidRPr="00D62049">
        <w:lastRenderedPageBreak/>
        <w:t>Chettiparamb</w:t>
      </w:r>
      <w:proofErr w:type="spellEnd"/>
      <w:r w:rsidRPr="00D62049">
        <w:t>, A. (2006). Metaphors in Complexity Theory and Planning. Planning Theory, 5(1), 71–91. doi:10.1177/1473095206061022</w:t>
      </w:r>
    </w:p>
    <w:p w:rsidR="00DA3A42" w:rsidRPr="00D62049" w:rsidRDefault="00DA3A42" w:rsidP="00C33948">
      <w:pPr>
        <w:pStyle w:val="References"/>
      </w:pPr>
      <w:r w:rsidRPr="00D62049">
        <w:t xml:space="preserve">Haken, H. (2012). Complexity and Complexity Theories: Do These Concepts Make Sense?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7–20). Berlin, Heidelberg: Springer Berlin Heidelberg.</w:t>
      </w:r>
    </w:p>
    <w:p w:rsidR="00DA3A42" w:rsidRPr="00D62049" w:rsidRDefault="00DA3A42" w:rsidP="00C33948">
      <w:pPr>
        <w:pStyle w:val="References"/>
      </w:pPr>
      <w:r w:rsidRPr="00D62049">
        <w:t xml:space="preserve">Malamud, B., </w:t>
      </w:r>
      <w:proofErr w:type="spellStart"/>
      <w:r w:rsidRPr="00D62049">
        <w:t>Morein</w:t>
      </w:r>
      <w:proofErr w:type="spellEnd"/>
      <w:r w:rsidRPr="00D62049">
        <w:t xml:space="preserve">, G., &amp; </w:t>
      </w:r>
      <w:proofErr w:type="spellStart"/>
      <w:r w:rsidRPr="00D62049">
        <w:t>Turcotte</w:t>
      </w:r>
      <w:proofErr w:type="spellEnd"/>
      <w:r w:rsidRPr="00D62049">
        <w:t>, D. (1998). Forest Fires: An Example of Self-Organized Critical Behavior. Science, 281(5384), 1840–1842.</w:t>
      </w:r>
    </w:p>
    <w:p w:rsidR="00DA3A42" w:rsidRPr="00D62049" w:rsidRDefault="00DA3A42" w:rsidP="00C33948">
      <w:pPr>
        <w:pStyle w:val="References"/>
      </w:pPr>
      <w:r w:rsidRPr="00D62049">
        <w:t xml:space="preserve">Manson, S. M. (2001). Simplifying complexity: a review of complexity theory. </w:t>
      </w:r>
      <w:proofErr w:type="spellStart"/>
      <w:r w:rsidRPr="00D62049">
        <w:t>Geoforum</w:t>
      </w:r>
      <w:proofErr w:type="spellEnd"/>
      <w:r w:rsidRPr="00D62049">
        <w:t>, 32, 405–414.</w:t>
      </w:r>
    </w:p>
    <w:p w:rsidR="00DA3A42" w:rsidRPr="00D62049" w:rsidRDefault="00DA3A42" w:rsidP="00C33948">
      <w:pPr>
        <w:pStyle w:val="References"/>
      </w:pPr>
      <w:r w:rsidRPr="00D62049">
        <w:t>Manson, S., &amp; O</w:t>
      </w:r>
      <w:r w:rsidR="00362FA5">
        <w:t>’</w:t>
      </w:r>
      <w:r w:rsidRPr="00D62049">
        <w:t>Sullivan, D. (2006). Complexity theory in the study of space and place. Environment and Planning A, 38(4), 677–692. doi:10.1068/a37100</w:t>
      </w:r>
    </w:p>
    <w:p w:rsidR="00DA3A42" w:rsidRPr="00D62049" w:rsidRDefault="00DA3A42" w:rsidP="00C33948">
      <w:pPr>
        <w:pStyle w:val="References"/>
      </w:pPr>
      <w:r w:rsidRPr="00D62049">
        <w:t xml:space="preserve">Mitchell, M. (2009). Complexity: A Guided Tour (Later </w:t>
      </w:r>
      <w:proofErr w:type="spellStart"/>
      <w:r w:rsidRPr="00D62049">
        <w:t>prt</w:t>
      </w:r>
      <w:proofErr w:type="spellEnd"/>
      <w:r w:rsidRPr="00D62049">
        <w:t>.). Oxford University Press, USA.</w:t>
      </w:r>
    </w:p>
    <w:p w:rsidR="00DA3A42" w:rsidRPr="00D62049" w:rsidRDefault="00DA3A42" w:rsidP="00C33948">
      <w:pPr>
        <w:pStyle w:val="References"/>
      </w:pPr>
      <w:proofErr w:type="spellStart"/>
      <w:r w:rsidRPr="00D62049">
        <w:t>Mitzenmacher</w:t>
      </w:r>
      <w:proofErr w:type="spellEnd"/>
      <w:r w:rsidRPr="00D62049">
        <w:t>, M. (2004). A Brief History of Generative Models for Power Law and Lognormal Distributions. Internet Mathematics, 1(2).</w:t>
      </w:r>
    </w:p>
    <w:p w:rsidR="00DA3A42" w:rsidRPr="00D62049" w:rsidRDefault="00DA3A42" w:rsidP="00C33948">
      <w:pPr>
        <w:pStyle w:val="References"/>
      </w:pPr>
      <w:proofErr w:type="spellStart"/>
      <w:r w:rsidRPr="00D62049">
        <w:t>Nicolis</w:t>
      </w:r>
      <w:proofErr w:type="spellEnd"/>
      <w:r w:rsidRPr="00D62049">
        <w:t>, G., &amp; Prigogine, I. (1977). Self-Organization in Nonequilibrium Systems: From Dissipative Structures to Order through Fluctuations (1 edition). New York: Wiley.</w:t>
      </w:r>
    </w:p>
    <w:p w:rsidR="00DA3A42" w:rsidRPr="00D62049" w:rsidRDefault="00DA3A42" w:rsidP="00C33948">
      <w:pPr>
        <w:pStyle w:val="References"/>
      </w:pPr>
      <w:r w:rsidRPr="00D62049">
        <w:t>O</w:t>
      </w:r>
      <w:r w:rsidR="00362FA5">
        <w:t>’</w:t>
      </w:r>
      <w:r w:rsidRPr="00D62049">
        <w:t>Sullivan, A. (2008). Urban Economics (7 edition). Boston: McGraw-Hill/Irwin.</w:t>
      </w:r>
    </w:p>
    <w:p w:rsidR="00DA3A42" w:rsidRPr="00D62049" w:rsidRDefault="00DA3A42" w:rsidP="00C33948">
      <w:pPr>
        <w:pStyle w:val="References"/>
      </w:pPr>
      <w:r w:rsidRPr="00D62049">
        <w:lastRenderedPageBreak/>
        <w:t>O</w:t>
      </w:r>
      <w:r w:rsidR="00362FA5">
        <w:t>’</w:t>
      </w:r>
      <w:r w:rsidRPr="00D62049">
        <w:t xml:space="preserve">Sullivan, D., &amp; Perry, G. L. W. (2013). Spatial simulation exploring pattern and process. </w:t>
      </w:r>
      <w:proofErr w:type="spellStart"/>
      <w:r w:rsidRPr="00D62049">
        <w:t>Chichester</w:t>
      </w:r>
      <w:proofErr w:type="spellEnd"/>
      <w:r w:rsidRPr="00D62049">
        <w:t>, West Sussex, U.K.: John Wiley &amp; Sons Inc. Retrieved from http://site.ebrary.com/id/10748659</w:t>
      </w:r>
    </w:p>
    <w:p w:rsidR="00DA3A42" w:rsidRPr="00D62049" w:rsidRDefault="00DA3A42" w:rsidP="00C33948">
      <w:pPr>
        <w:pStyle w:val="References"/>
      </w:pPr>
      <w:proofErr w:type="spellStart"/>
      <w:r w:rsidRPr="00D62049">
        <w:t>Portugali</w:t>
      </w:r>
      <w:proofErr w:type="spellEnd"/>
      <w:r w:rsidRPr="00D62049">
        <w:t>, J. (2006). Complexity theory as a link between space and place. Environment and Planning A, 38(4), 647–664. doi:10.1068/a37260</w:t>
      </w:r>
    </w:p>
    <w:p w:rsidR="00DA3A42" w:rsidRPr="00D62049" w:rsidRDefault="00DA3A42" w:rsidP="00C33948">
      <w:pPr>
        <w:pStyle w:val="References"/>
      </w:pPr>
      <w:r w:rsidRPr="00D62049">
        <w:t>Prigogine, I. (1997). The End of Certainty (1 edition). New York: Free Press.</w:t>
      </w:r>
    </w:p>
    <w:p w:rsidR="00DA3A42" w:rsidRPr="00D62049" w:rsidRDefault="00DA3A42" w:rsidP="00C33948">
      <w:pPr>
        <w:pStyle w:val="References"/>
      </w:pPr>
      <w:proofErr w:type="spellStart"/>
      <w:r w:rsidRPr="00D62049">
        <w:t>Reitsma</w:t>
      </w:r>
      <w:proofErr w:type="spellEnd"/>
      <w:r w:rsidRPr="00D62049">
        <w:t xml:space="preserve">, F. (2003). A response to simplifying complexity. </w:t>
      </w:r>
      <w:proofErr w:type="spellStart"/>
      <w:r w:rsidRPr="00D62049">
        <w:t>Geoforum</w:t>
      </w:r>
      <w:proofErr w:type="spellEnd"/>
      <w:r w:rsidRPr="00D62049">
        <w:t>, 34, 13–16.</w:t>
      </w:r>
    </w:p>
    <w:p w:rsidR="00DA3A42" w:rsidRPr="00D62049" w:rsidRDefault="00DA3A42" w:rsidP="00C33948">
      <w:pPr>
        <w:pStyle w:val="References"/>
      </w:pPr>
      <w:proofErr w:type="spellStart"/>
      <w:r w:rsidRPr="00D62049">
        <w:t>Rickles</w:t>
      </w:r>
      <w:proofErr w:type="spellEnd"/>
      <w:r w:rsidRPr="00D62049">
        <w:t xml:space="preserve">, D., </w:t>
      </w:r>
      <w:proofErr w:type="spellStart"/>
      <w:r w:rsidRPr="00D62049">
        <w:t>Hawe</w:t>
      </w:r>
      <w:proofErr w:type="spellEnd"/>
      <w:r w:rsidRPr="00D62049">
        <w:t xml:space="preserve">, P., &amp; </w:t>
      </w:r>
      <w:proofErr w:type="spellStart"/>
      <w:r w:rsidRPr="00D62049">
        <w:t>Shiell</w:t>
      </w:r>
      <w:proofErr w:type="spellEnd"/>
      <w:r w:rsidRPr="00D62049">
        <w:t>, A. (2007). A simple guide to chaos and complexity. Journal of Epidemiology &amp; Community Health, 61(11), 933–937. doi:10.1136/jech.2006.054254</w:t>
      </w:r>
    </w:p>
    <w:p w:rsidR="00DA3A42" w:rsidRPr="00D62049" w:rsidRDefault="00DA3A42" w:rsidP="00C33948">
      <w:pPr>
        <w:pStyle w:val="References"/>
      </w:pPr>
      <w:proofErr w:type="spellStart"/>
      <w:r w:rsidRPr="00D62049">
        <w:t>Stumpf</w:t>
      </w:r>
      <w:proofErr w:type="spellEnd"/>
      <w:r w:rsidRPr="00D62049">
        <w:t>, M. P. H., &amp; Porter, M. A. (2012). Critical Truths About Power Laws. Science, 335(6069), 665–666. doi:10.1126/science.1216142</w:t>
      </w:r>
    </w:p>
    <w:p w:rsidR="00DA3A42" w:rsidRPr="00D62049" w:rsidRDefault="00DA3A42" w:rsidP="00C33948">
      <w:pPr>
        <w:pStyle w:val="References"/>
      </w:pPr>
      <w:proofErr w:type="spellStart"/>
      <w:r w:rsidRPr="00D62049">
        <w:t>Turcotte</w:t>
      </w:r>
      <w:proofErr w:type="spellEnd"/>
      <w:r w:rsidRPr="00D62049">
        <w:t>, D. L. (1999). Self-organized criticality. Reports on Progress in Physics, 62(10), 1377.</w:t>
      </w:r>
    </w:p>
    <w:p w:rsidR="00DA3A42" w:rsidRPr="00D62049" w:rsidRDefault="00DA3A42" w:rsidP="00C33948">
      <w:pPr>
        <w:pStyle w:val="References"/>
      </w:pPr>
      <w:r w:rsidRPr="00D62049">
        <w:t xml:space="preserve">Von Hayek, F. (1974, December 11). Prize Lecture: The </w:t>
      </w:r>
      <w:proofErr w:type="spellStart"/>
      <w:r w:rsidRPr="00D62049">
        <w:t>Sveriges</w:t>
      </w:r>
      <w:proofErr w:type="spellEnd"/>
      <w:r w:rsidRPr="00D62049">
        <w:t xml:space="preserve"> </w:t>
      </w:r>
      <w:proofErr w:type="spellStart"/>
      <w:r w:rsidRPr="00D62049">
        <w:t>Riksbank</w:t>
      </w:r>
      <w:proofErr w:type="spellEnd"/>
      <w:r w:rsidRPr="00D62049">
        <w:t xml:space="preserve"> Prize in Economic Sciences in Memory of Alfred Nobel 1974. Nobel Prize Lecture. Retrieved from http://www.nobelprize.org/nobel_prizes/economic-sciences/laureates/1974/hayek-lecture.html</w:t>
      </w:r>
    </w:p>
    <w:p w:rsidR="00DA3A42" w:rsidRPr="00D62049" w:rsidRDefault="00DA3A42" w:rsidP="00C33948">
      <w:pPr>
        <w:pStyle w:val="References"/>
      </w:pPr>
      <w:r w:rsidRPr="00D62049">
        <w:lastRenderedPageBreak/>
        <w:t xml:space="preserve">Walker, B., </w:t>
      </w:r>
      <w:proofErr w:type="spellStart"/>
      <w:r w:rsidRPr="00D62049">
        <w:t>Holling</w:t>
      </w:r>
      <w:proofErr w:type="spellEnd"/>
      <w:r w:rsidRPr="00D62049">
        <w:t xml:space="preserve">, C. S., Carpenter, S. R., &amp; </w:t>
      </w:r>
      <w:proofErr w:type="spellStart"/>
      <w:r w:rsidRPr="00D62049">
        <w:t>Kinzig</w:t>
      </w:r>
      <w:proofErr w:type="spellEnd"/>
      <w:r w:rsidRPr="00D62049">
        <w:t>, A. (2004). Resilience, adaptability and transformability in social–ecological systems. Ecology and Society, 9(2), 5.</w:t>
      </w:r>
    </w:p>
    <w:p w:rsidR="00DA3A42" w:rsidRPr="00D62049" w:rsidRDefault="00DA3A42" w:rsidP="00C33948">
      <w:pPr>
        <w:pStyle w:val="References"/>
      </w:pPr>
      <w:r w:rsidRPr="00D62049">
        <w:t>Walker, J. (2012). Fractal food. Artlink, 32(1), 33–35.</w:t>
      </w:r>
    </w:p>
    <w:p w:rsidR="009110E0" w:rsidRPr="00D62049" w:rsidRDefault="00DA3A42" w:rsidP="00C33948">
      <w:pPr>
        <w:pStyle w:val="References"/>
      </w:pPr>
      <w:r w:rsidRPr="00D62049">
        <w:t xml:space="preserve">White, R., &amp; </w:t>
      </w:r>
      <w:proofErr w:type="spellStart"/>
      <w:r w:rsidRPr="00D62049">
        <w:t>Engelen</w:t>
      </w:r>
      <w:proofErr w:type="spellEnd"/>
      <w:r w:rsidRPr="00D62049">
        <w:t>, G. (1993). Cellular automata and fractal urban form: a cellular modelling approach to the evolution of urban land-use patterns. Environment and Planning A, 25(8), 1175–1199.</w:t>
      </w:r>
    </w:p>
    <w:p w:rsidR="00FC16B3" w:rsidRPr="00D62049" w:rsidRDefault="00FC16B3" w:rsidP="00C33948">
      <w:r w:rsidRPr="00D62049">
        <w:br w:type="page"/>
      </w:r>
    </w:p>
    <w:p w:rsidR="007057D3" w:rsidRPr="00D62049" w:rsidRDefault="007057D3" w:rsidP="00C33948">
      <w:pPr>
        <w:pStyle w:val="Heading1"/>
      </w:pPr>
      <w:bookmarkStart w:id="41" w:name="_Toc465874163"/>
      <w:r w:rsidRPr="00D62049">
        <w:lastRenderedPageBreak/>
        <w:t>Methods for Measuring the Aggregate Complexity Outcomes of Urban Design</w:t>
      </w:r>
      <w:bookmarkEnd w:id="41"/>
    </w:p>
    <w:p w:rsidR="007057D3" w:rsidRPr="00D62049" w:rsidRDefault="007057D3" w:rsidP="00C33948"/>
    <w:p w:rsidR="007057D3" w:rsidRPr="00D62049" w:rsidRDefault="007057D3" w:rsidP="00C33948">
      <w:r w:rsidRPr="00D62049">
        <w:br w:type="page"/>
      </w:r>
    </w:p>
    <w:p w:rsidR="007057D3" w:rsidRPr="00D62049" w:rsidRDefault="007057D3" w:rsidP="00C33948">
      <w:pPr>
        <w:pStyle w:val="Heading2"/>
      </w:pPr>
      <w:bookmarkStart w:id="42" w:name="_Toc465874164"/>
      <w:r w:rsidRPr="00D62049">
        <w:lastRenderedPageBreak/>
        <w:t>Abstract</w:t>
      </w:r>
      <w:bookmarkEnd w:id="42"/>
    </w:p>
    <w:p w:rsidR="007057D3" w:rsidRPr="00D62049" w:rsidRDefault="00085018" w:rsidP="00C33948">
      <w:r w:rsidRPr="00D62049">
        <w:t>This chapter explores an analytical framework for assessing the complexity of the urban built form at the neighborhood scale. In particular, it extends quantitative methods from network science, ecosystems studies, fractal geometry, and information theory to the practice of neighborhood-scale urban design and the analysis of its qualitative human experience. Metrics at multiple scales are scattered throughout these bodies of literature and have useful applications in analyzing the built form that results from local planning and design processes. Rich linkages between complexity theory and urban design have been underexplored by researchers at the neighborhood and street scales – the scales of daily human experience. The urban design literature frequently cites the value of “complexity” in neighborhood design, but these arguments often lack the theoretical formalism found in complex systems science. If neighborhood complexity is important, urban planners and designers require better tools to assess design outcomes and understand the built form. This chapter unpacks the connections between neighborhood-scale built form and measures of its complexity, and the analytical framework developed here is generalizable to empirical research of multiple neighborhood types and design standards. Finally, the chapter presents a series of implications for the practice of planning and designing complex urban places.</w:t>
      </w:r>
    </w:p>
    <w:p w:rsidR="007057D3" w:rsidRPr="00D62049" w:rsidRDefault="007057D3" w:rsidP="00C33948">
      <w:pPr>
        <w:pStyle w:val="Heading2"/>
      </w:pPr>
      <w:bookmarkStart w:id="43" w:name="_Toc465874165"/>
      <w:r w:rsidRPr="00D62049">
        <w:t>Introduction</w:t>
      </w:r>
      <w:bookmarkEnd w:id="43"/>
    </w:p>
    <w:p w:rsidR="007057D3" w:rsidRPr="00D62049" w:rsidRDefault="007057D3" w:rsidP="00C33948">
      <w:r w:rsidRPr="00D62049">
        <w:lastRenderedPageBreak/>
        <w:t xml:space="preserve">This </w:t>
      </w:r>
      <w:r w:rsidR="00085018" w:rsidRPr="00D62049">
        <w:t>chapter</w:t>
      </w:r>
      <w:r w:rsidRPr="00D62049">
        <w:t xml:space="preserve"> examines measures of complexity appropriate for the spatial scale at which urban design tends to occur, namely the neighborhood and block scales. It arranges these measures into an analytical framework for assessing the complexity of the urban built form at the neighborhood scale. In particular, it extends quantitative methods from network science, ecology, fractal geometry, and information theory to the measurement of neighborhood-scale urban design and the analysis of its qualitative human experience. Metrics at multiple scales are scattered throughout these bodies of literature and have useful applications in analyzing the built form that results from local planning and design processes. </w:t>
      </w:r>
    </w:p>
    <w:p w:rsidR="007057D3" w:rsidRPr="00D62049" w:rsidRDefault="007057D3" w:rsidP="00C33948">
      <w:r w:rsidRPr="00D62049">
        <w:t xml:space="preserve">Rich linkages between complexity theory and urban design have been underexplored by researchers at the neighborhood and street scales – the scales of daily human experience and of the </w:t>
      </w:r>
      <w:r w:rsidRPr="00D62049">
        <w:rPr>
          <w:i/>
        </w:rPr>
        <w:t>practice</w:t>
      </w:r>
      <w:r w:rsidRPr="00D62049">
        <w:t xml:space="preserve"> of urban design. The urban design literature frequently cites the value of “complexity” in neighborhood design, but these arguments often lack the theoretical formalism found in complex systems science. Nevertheless, following from Jane Jacobs (1961) and Christopher Alexander (1964; 1965), this body of scholarship argues that neighborhood complexity is essential to the life of the city and the function of its neighborhoods. Prominent design paradigms today, such as Smart Growth and the New Urbanism, frequently speak both directly and indirectly to complexity and notions of complex systems.</w:t>
      </w:r>
    </w:p>
    <w:p w:rsidR="007057D3" w:rsidRPr="00D62049" w:rsidRDefault="007057D3" w:rsidP="00C33948">
      <w:r w:rsidRPr="00D62049">
        <w:lastRenderedPageBreak/>
        <w:t xml:space="preserve">If neighborhood complexity is important, urban planners and designers require better tools to assess design outcomes and understand the built form. This </w:t>
      </w:r>
      <w:r w:rsidR="00085018" w:rsidRPr="00D62049">
        <w:t>chapter</w:t>
      </w:r>
      <w:r w:rsidRPr="00D62049">
        <w:t xml:space="preserve"> unpacks the connections between neighborhood-scale built form and different measures of its complexity. The analytical framework developed here is generalizable to empirical research of multiple neighborhood types and design standards. Finally, the </w:t>
      </w:r>
      <w:r w:rsidR="00085018" w:rsidRPr="00D62049">
        <w:t>chapter</w:t>
      </w:r>
      <w:r w:rsidRPr="00D62049">
        <w:t xml:space="preserve"> presents a series of implications for the practice of planning and designing complex urban places.</w:t>
      </w:r>
    </w:p>
    <w:p w:rsidR="007057D3" w:rsidRPr="00D62049" w:rsidRDefault="007057D3" w:rsidP="00C33948"/>
    <w:p w:rsidR="007057D3" w:rsidRPr="00D62049" w:rsidRDefault="007057D3" w:rsidP="00C33948">
      <w:pPr>
        <w:pStyle w:val="Heading2"/>
      </w:pPr>
      <w:bookmarkStart w:id="44" w:name="_Toc465874166"/>
      <w:r w:rsidRPr="00D62049">
        <w:t>Complexity in Urban Design</w:t>
      </w:r>
      <w:bookmarkEnd w:id="44"/>
    </w:p>
    <w:p w:rsidR="007057D3" w:rsidRPr="00D62049" w:rsidRDefault="007057D3" w:rsidP="00C33948">
      <w:r w:rsidRPr="00D62049">
        <w:t xml:space="preserve">Urban designers often discuss physical urban form and design projects in terms of “complexity.” These discussions </w:t>
      </w:r>
      <w:r w:rsidR="00512E31">
        <w:t>frequently</w:t>
      </w:r>
      <w:r w:rsidRPr="00D62049">
        <w:t xml:space="preserve"> borrow </w:t>
      </w:r>
      <w:r w:rsidR="00512E31">
        <w:t xml:space="preserve">from </w:t>
      </w:r>
      <w:r w:rsidRPr="00D62049">
        <w:t>the salient concepts of complex systems theory, without robustly confronting it and its full implications</w:t>
      </w:r>
      <w:r w:rsidR="00512E31">
        <w:t>, making it difficult to</w:t>
      </w:r>
      <w:r w:rsidRPr="00D62049">
        <w:t xml:space="preserve"> assess such claims and project outcomes</w:t>
      </w:r>
      <w:r w:rsidR="00512E31">
        <w:t>.</w:t>
      </w:r>
      <w:r w:rsidRPr="00D62049">
        <w:t xml:space="preserve"> </w:t>
      </w:r>
      <w:r w:rsidR="00512E31">
        <w:t>Nevertheless, formulations of c</w:t>
      </w:r>
      <w:r w:rsidRPr="00D62049">
        <w:t xml:space="preserve">omplexity </w:t>
      </w:r>
      <w:r w:rsidR="00512E31">
        <w:t>have long been regarded as</w:t>
      </w:r>
      <w:r w:rsidRPr="00D62049">
        <w:t xml:space="preserve"> important in urban design</w:t>
      </w:r>
      <w:r w:rsidR="00512E31">
        <w:t>,</w:t>
      </w:r>
      <w:r w:rsidRPr="00D62049">
        <w:t xml:space="preserve"> for several reasons. It can create more lively and enjoyable neighborhoods. </w:t>
      </w:r>
      <w:r w:rsidR="00512E31">
        <w:t xml:space="preserve">It can improve urban resilience, </w:t>
      </w:r>
      <w:r w:rsidRPr="00D62049">
        <w:t>robustness</w:t>
      </w:r>
      <w:r w:rsidR="00512E31">
        <w:t>, connectivity, and access</w:t>
      </w:r>
      <w:r w:rsidRPr="00D62049">
        <w:t xml:space="preserve">, playing into wider debates about sustainability and resource efficiency. Complexity can improve social equity and spatial distributional justice, and it can increase social contact, exchange, and adaptiveness. In </w:t>
      </w:r>
      <w:r w:rsidR="00512E31">
        <w:t>the following</w:t>
      </w:r>
      <w:r w:rsidRPr="00D62049">
        <w:t xml:space="preserve"> section I </w:t>
      </w:r>
      <w:r w:rsidR="00512E31">
        <w:t>summarize</w:t>
      </w:r>
      <w:r w:rsidRPr="00D62049">
        <w:t xml:space="preserve"> a lineage of ideas ab</w:t>
      </w:r>
      <w:r w:rsidR="00512E31">
        <w:t xml:space="preserve">out urban design and complexity – particularly </w:t>
      </w:r>
      <w:r w:rsidR="00512E31">
        <w:lastRenderedPageBreak/>
        <w:t>through the notion that</w:t>
      </w:r>
      <w:r w:rsidRPr="00D62049">
        <w:t xml:space="preserve"> </w:t>
      </w:r>
      <w:r w:rsidR="00512E31">
        <w:t>u</w:t>
      </w:r>
      <w:r w:rsidRPr="00D62049">
        <w:t xml:space="preserve">rban design influences the complexity of human habitats at the neighborhood scale and is closely tied to </w:t>
      </w:r>
      <w:r w:rsidR="00512E31">
        <w:t>theories of livability. The, i</w:t>
      </w:r>
      <w:r w:rsidRPr="00D62049">
        <w:t xml:space="preserve">n the subsequent section, I </w:t>
      </w:r>
      <w:r w:rsidR="00512E31">
        <w:t>draw</w:t>
      </w:r>
      <w:r w:rsidRPr="00D62049">
        <w:t xml:space="preserve"> </w:t>
      </w:r>
      <w:r w:rsidR="00512E31">
        <w:t xml:space="preserve">on </w:t>
      </w:r>
      <w:r w:rsidRPr="00D62049">
        <w:t>complexity contextually and discuss several potential methods for measuring it.</w:t>
      </w:r>
    </w:p>
    <w:p w:rsidR="007057D3" w:rsidRPr="00D62049" w:rsidRDefault="007057D3" w:rsidP="00C33948"/>
    <w:p w:rsidR="007057D3" w:rsidRPr="00D62049" w:rsidRDefault="00333691" w:rsidP="00C33948">
      <w:pPr>
        <w:pStyle w:val="Heading3"/>
      </w:pPr>
      <w:bookmarkStart w:id="45" w:name="_Toc465874167"/>
      <w:r>
        <w:t xml:space="preserve">Urban Design, </w:t>
      </w:r>
      <w:r w:rsidR="007057D3" w:rsidRPr="00D62049">
        <w:t>Livability</w:t>
      </w:r>
      <w:r>
        <w:t>, and Complexity</w:t>
      </w:r>
      <w:bookmarkEnd w:id="45"/>
    </w:p>
    <w:p w:rsidR="007057D3" w:rsidRPr="00D62049" w:rsidRDefault="007057D3" w:rsidP="00C33948">
      <w:r w:rsidRPr="00D62049">
        <w:t xml:space="preserve">Urban design is the physical shaping of the public realm and borrows from both architecture and city planning. It includes deliberate top-down acts, informal bottom-up acts, and everything in between. The history of urban design has shifted through eras of classical formalism, romantic </w:t>
      </w:r>
      <w:proofErr w:type="spellStart"/>
      <w:r w:rsidRPr="00D62049">
        <w:t>organicism</w:t>
      </w:r>
      <w:proofErr w:type="spellEnd"/>
      <w:r w:rsidRPr="00D62049">
        <w:t xml:space="preserve">, modernist simplifications, and post-Jane Jacobs gestures toward </w:t>
      </w:r>
      <w:r w:rsidR="00D75A1F">
        <w:t>“</w:t>
      </w:r>
      <w:r w:rsidRPr="00D62049">
        <w:t>organized complexity</w:t>
      </w:r>
      <w:r w:rsidR="00D75A1F">
        <w:t>” (Jacobs 1961)</w:t>
      </w:r>
      <w:r w:rsidRPr="00D62049">
        <w:t>. In particular, urban design interfaces with complexity through notions of diversity, connectivity, resilience, and livability.</w:t>
      </w:r>
    </w:p>
    <w:p w:rsidR="007057D3" w:rsidRPr="00D62049" w:rsidRDefault="007057D3" w:rsidP="00C33948">
      <w:r w:rsidRPr="00D62049">
        <w:t xml:space="preserve">Livability has been defined in numerous ways and its meaning has evolved over time, but there is some common ground in the literature. </w:t>
      </w:r>
      <w:proofErr w:type="spellStart"/>
      <w:r w:rsidRPr="00D62049">
        <w:t>Bosselmann</w:t>
      </w:r>
      <w:proofErr w:type="spellEnd"/>
      <w:r w:rsidRPr="00D62049">
        <w:t xml:space="preserve"> (2008, p. 142) points out that “the original meaning of livability described conditions in neighborhoods where residents live relatively free from intrusions” but that the term has been progressively broadened to include sustainability, safety, comfort, available services, walkability, and transit. Macdonald (2005, p. 14) cites a modern vision of livable </w:t>
      </w:r>
      <w:r w:rsidRPr="00D62049">
        <w:lastRenderedPageBreak/>
        <w:t>neighborhoods that create “lively, safe, and attractive streets, and [provide] public amenities such as parks, community centers, and schools.”</w:t>
      </w:r>
      <w:r w:rsidR="00333691">
        <w:t xml:space="preserve"> </w:t>
      </w:r>
      <w:r w:rsidR="00333691" w:rsidRPr="00333691">
        <w:t>Livability is in turn nested within even broader debates around urban sustainability and justice, as it is inextricably dependent on the city’s ability to meet all of its residents’ ongoing needs into the future. Several planning models – some competing, some complimentary – have taken up the mantle of livability in the U.S. today, including smart growth, the new urbanism, traditional neighborhood development, and transit-oriented development. Each promotes a compact urban form, walkability, and improved access to transit. Finally, issues of social justice cannot be ignored in the theorization of livability, as uneven distributions of power, capital, and privilege inevitably cloud the question of livability for whom and at the expense of whom (Evans 2002; Harvey 2010).</w:t>
      </w:r>
    </w:p>
    <w:p w:rsidR="007057D3" w:rsidRPr="00D62049" w:rsidRDefault="007057D3" w:rsidP="00C33948">
      <w:r w:rsidRPr="00D62049">
        <w:t xml:space="preserve">These definitions imply the importance of physical design for various aspects of livability. Indeed, livability is perhaps the key way in which planners engage with neighborhood form to address complexity. Two subcomponents of livability that particularly rely on complexity emerge from the literature. The first is visual complexity: an interrelation of qualities related to perceptible variety that makes public space lively, attractive, and enjoyable. The second is neighborhood completeness: a diverse mixture of amenities in close proximity. This body of literature argues that walkability and, in turn, livability rely on completeness to be feasible and on visual </w:t>
      </w:r>
      <w:r w:rsidRPr="00D62049">
        <w:lastRenderedPageBreak/>
        <w:t>complexity to be desirable. This has become a key goal of modern urban design</w:t>
      </w:r>
      <w:r w:rsidR="00333691">
        <w:t>, and will be discussed through the remained of section 4.3</w:t>
      </w:r>
      <w:r w:rsidRPr="00D62049">
        <w:t>.</w:t>
      </w:r>
    </w:p>
    <w:p w:rsidR="007057D3" w:rsidRPr="00D62049" w:rsidRDefault="007057D3" w:rsidP="00C33948"/>
    <w:p w:rsidR="007057D3" w:rsidRPr="00D62049" w:rsidRDefault="007057D3" w:rsidP="00C33948">
      <w:pPr>
        <w:pStyle w:val="Heading3"/>
      </w:pPr>
      <w:bookmarkStart w:id="46" w:name="_Toc465874168"/>
      <w:r w:rsidRPr="00D62049">
        <w:t>The Neighborhood Scale</w:t>
      </w:r>
      <w:bookmarkEnd w:id="46"/>
    </w:p>
    <w:p w:rsidR="007057D3" w:rsidRPr="00D62049" w:rsidRDefault="007057D3" w:rsidP="00C33948">
      <w:r w:rsidRPr="00D62049">
        <w:t>As indicated by the definitions above, livability and urban design interventions operate primarily at the scales of neighborhoods and blocks – usually with no more than a half mile radius (</w:t>
      </w:r>
      <w:proofErr w:type="spellStart"/>
      <w:r w:rsidRPr="00D62049">
        <w:t>Boarnet</w:t>
      </w:r>
      <w:proofErr w:type="spellEnd"/>
      <w:r w:rsidRPr="00D62049">
        <w:t xml:space="preserve"> and Crane 2001). Metrics for measuring the outcomes of urban design thus must consider the neighborhood scale.</w:t>
      </w:r>
    </w:p>
    <w:p w:rsidR="007057D3" w:rsidRPr="00D62049" w:rsidRDefault="007057D3" w:rsidP="00C33948">
      <w:r w:rsidRPr="00D62049">
        <w:t>Neighborhoods are related to the concept of community, but also have a specific geographic, spatial nature (</w:t>
      </w:r>
      <w:proofErr w:type="spellStart"/>
      <w:r w:rsidRPr="00D62049">
        <w:t>Larice</w:t>
      </w:r>
      <w:proofErr w:type="spellEnd"/>
      <w:r w:rsidRPr="00D62049">
        <w:t xml:space="preserve"> and Macdonald 2007). They are ubiquitous around the world and play an important role in complex urban systems. Clarence Perry (2007, p. 55) said “an urban neighborhood should be regarded both as a unit of a larger whole and as a distinct entity in itself.” The concept of neighborhood has been theorized about by complexity scholars. For example, </w:t>
      </w:r>
      <w:proofErr w:type="spellStart"/>
      <w:r w:rsidRPr="00D62049">
        <w:t>Portugali</w:t>
      </w:r>
      <w:proofErr w:type="spellEnd"/>
      <w:r w:rsidRPr="00D62049">
        <w:t xml:space="preserve"> (2006) argues that cognitive conceptions of neighborhoods arise out of complex human systems via information compression, an idea based on the reduction of information in </w:t>
      </w:r>
      <w:proofErr w:type="spellStart"/>
      <w:r w:rsidRPr="00D62049">
        <w:t>synergetics</w:t>
      </w:r>
      <w:proofErr w:type="spellEnd"/>
      <w:r w:rsidRPr="00D62049">
        <w:t xml:space="preserve"> (Haken 2012).</w:t>
      </w:r>
    </w:p>
    <w:p w:rsidR="007057D3" w:rsidRPr="00D62049" w:rsidRDefault="007057D3" w:rsidP="00C33948">
      <w:r w:rsidRPr="00D62049">
        <w:t xml:space="preserve">According to Smith (2010, p. 137), “The spatial division of cities into districts or neighborhoods is one of the few universals of urban life from the earliest cities to the present.” Likewise, Mumford (1961, p. 193) points out that since the earliest days of </w:t>
      </w:r>
      <w:r w:rsidRPr="00D62049">
        <w:lastRenderedPageBreak/>
        <w:t xml:space="preserve">cities, natural neighborhoods would form organically around important points like temples. Most pre-20th century neighborhoods were complete because walking was the most common mode of travel. Jackson (1985) describes such walking cities as dense and congested, with clear city/countryside distinctions and respectable locations nearest to the center of town, where accessibility was highest. Furthermore, “there were no neighborhoods exclusively given over to commercial, office, or residential functions… public buildings, hotels, churches, warehouses, shops, and homes were interspersed, or often located in the same structure” (ibid., p. 15). </w:t>
      </w:r>
    </w:p>
    <w:p w:rsidR="007057D3" w:rsidRPr="00D62049" w:rsidRDefault="007057D3" w:rsidP="00333691">
      <w:r w:rsidRPr="00D62049">
        <w:t xml:space="preserve">Before the revolution in transportation technologies that culminated in the automobile, proximity was paramount and people lived near employment and retail. However, Allan Jacobs (1995, p. 311) argues that in response to the </w:t>
      </w:r>
      <w:r w:rsidR="00333691">
        <w:t>dreadful</w:t>
      </w:r>
      <w:r w:rsidRPr="00D62049">
        <w:t xml:space="preserve"> living conditions of industrial-era cities and new enabling technologies, two major manifestos emerged to dominate 20th century neighborhood planning: Howard</w:t>
      </w:r>
      <w:r w:rsidR="00362FA5">
        <w:t>’</w:t>
      </w:r>
      <w:r w:rsidRPr="00D62049">
        <w:t>s garden cities and modernism</w:t>
      </w:r>
      <w:r w:rsidR="00362FA5">
        <w:t>’</w:t>
      </w:r>
      <w:r w:rsidRPr="00D62049">
        <w:t xml:space="preserve">s Charter of Athens. While the garden city movement largely respected the neighborhood, its legacy – sprawl – did not (Mumford 1961). Nor did Corbusier and the modernist planners, setting the stage for 20th century auto-dependency and single-use functional zoning (Hall 1996). This </w:t>
      </w:r>
      <w:r w:rsidR="00333691">
        <w:t>became the</w:t>
      </w:r>
      <w:r w:rsidRPr="00D62049">
        <w:t xml:space="preserve"> age of anti-complexity.</w:t>
      </w:r>
      <w:r w:rsidR="00333691">
        <w:t xml:space="preserve"> </w:t>
      </w:r>
      <w:r w:rsidR="00333691" w:rsidRPr="00D62049">
        <w:t>Scott (1998) critiques the modernist design of Chandigarh and Brasilia by contrasting Le Corbusier</w:t>
      </w:r>
      <w:r w:rsidR="00333691">
        <w:t>’</w:t>
      </w:r>
      <w:r w:rsidR="00333691" w:rsidRPr="00D62049">
        <w:t>s top-down simplified, rational, polished, utopian cities with Jane Jacobs</w:t>
      </w:r>
      <w:r w:rsidR="00333691">
        <w:t>’</w:t>
      </w:r>
      <w:r w:rsidR="00333691" w:rsidRPr="00D62049">
        <w:t xml:space="preserve">s bottom-up, </w:t>
      </w:r>
      <w:r w:rsidR="00333691" w:rsidRPr="00D62049">
        <w:lastRenderedPageBreak/>
        <w:t>organically built, messy everyday urbanisms. He contends that the modernists confused geometric visual order for well-functioning sustainable social order in the built environment. Diversity, mixed uses, and complexity – grown naturally over ti</w:t>
      </w:r>
      <w:r w:rsidR="00333691">
        <w:t xml:space="preserve">me – make a community livable. </w:t>
      </w:r>
    </w:p>
    <w:p w:rsidR="007057D3" w:rsidRPr="00D62049" w:rsidRDefault="007057D3" w:rsidP="00C33948"/>
    <w:p w:rsidR="007057D3" w:rsidRPr="00D62049" w:rsidRDefault="007057D3" w:rsidP="00C33948">
      <w:pPr>
        <w:pStyle w:val="Heading3"/>
      </w:pPr>
      <w:bookmarkStart w:id="47" w:name="_Toc465874169"/>
      <w:r w:rsidRPr="00D62049">
        <w:t>Designing for Complexity</w:t>
      </w:r>
      <w:bookmarkEnd w:id="47"/>
    </w:p>
    <w:p w:rsidR="007057D3" w:rsidRPr="00D62049" w:rsidRDefault="007057D3" w:rsidP="00C33948">
      <w:r w:rsidRPr="00D62049">
        <w:t>Simplified single-purpose urban design destroys functional capacity and synergy (Jacobs 1961; Marshall 2012). Over-simplified plans and interventions can cut into the living tissue of complex city systems, killing vital social processes. Healthy complex adaptive systems are resilient to perturbation, but their resilience and adaptability may be destroyed through too many simplifying interventions.</w:t>
      </w:r>
    </w:p>
    <w:p w:rsidR="007057D3" w:rsidRPr="00D62049" w:rsidRDefault="007057D3" w:rsidP="00C33948">
      <w:r w:rsidRPr="00D62049">
        <w:t xml:space="preserve">Yet every built environment has some deliberate design – especially in the public realm. </w:t>
      </w:r>
      <w:r w:rsidR="00B51C41">
        <w:t>Building facades are designed, r</w:t>
      </w:r>
      <w:r w:rsidRPr="00D62049">
        <w:t xml:space="preserve">oads are engineered, sidewalk widths are selected, and parks are laid out. </w:t>
      </w:r>
      <w:proofErr w:type="spellStart"/>
      <w:r w:rsidRPr="00D62049">
        <w:t>Moroni</w:t>
      </w:r>
      <w:proofErr w:type="spellEnd"/>
      <w:r w:rsidRPr="00D62049">
        <w:t xml:space="preserve"> (2010, p. 147) calls for rules that are simple, abstract, general, and purpose-independent to move away from a “flexible system of land-use planning” and toward “rules that enable society itself to be highly flexible.” To this end he suggests urban codes based on principles rather than details, contain few simple rules that remain for long periods of time, give minimal discretion to public officials, and leave flexibility for individual creativity and experimentation (</w:t>
      </w:r>
      <w:proofErr w:type="spellStart"/>
      <w:r w:rsidRPr="00D62049">
        <w:t>Moroni</w:t>
      </w:r>
      <w:proofErr w:type="spellEnd"/>
      <w:r w:rsidRPr="00D62049">
        <w:t xml:space="preserve"> 2015). Such codes </w:t>
      </w:r>
      <w:r w:rsidRPr="00D62049">
        <w:lastRenderedPageBreak/>
        <w:t xml:space="preserve">already exist in urban design as form-based codes that aim to balance bottom-up flexibility with top-down predictability (Talen 2011). Marshall (2012, p. 203) similarly calls for a “system of planning” in which design and codes work together as a generative system that can give rise to a kind of emergent urbanism, with no guarantee that it will be optimal. However, development control can then be exercised to nudge what emerges toward the public interest. This is a middle ground between attempts to plan everything and attempts to plan nothing. Marshall suggests such a system would enable urban design and planning to deliver true functional complexity for neighborhoods. Jane Jacobs (1961) </w:t>
      </w:r>
      <w:r w:rsidR="00B51C41">
        <w:t xml:space="preserve">similarly </w:t>
      </w:r>
      <w:r w:rsidRPr="00D62049">
        <w:t xml:space="preserve">argued that the role of planners is to generate diversity and supply what is lacking in a neighborhood. </w:t>
      </w:r>
    </w:p>
    <w:p w:rsidR="007057D3" w:rsidRPr="00D62049" w:rsidRDefault="007057D3" w:rsidP="00C33948">
      <w:r w:rsidRPr="00D62049">
        <w:t>According to this mainstream of scholarship, urban design and planning can foster diversity, complexity, and robustness – elements of a healthy and resilient complex adaptive system. Yet an open question remains. What exactly does complexity mean in urban design – especially at the neighborhood and block scale?</w:t>
      </w:r>
    </w:p>
    <w:p w:rsidR="007057D3" w:rsidRPr="00D62049" w:rsidRDefault="007057D3" w:rsidP="00C33948"/>
    <w:p w:rsidR="007057D3" w:rsidRPr="00D62049" w:rsidRDefault="007057D3" w:rsidP="00C33948">
      <w:pPr>
        <w:pStyle w:val="Heading2"/>
      </w:pPr>
      <w:bookmarkStart w:id="48" w:name="_Toc465874170"/>
      <w:r w:rsidRPr="00D62049">
        <w:t>Measures of Complexity in Urban Design</w:t>
      </w:r>
      <w:bookmarkEnd w:id="48"/>
    </w:p>
    <w:p w:rsidR="007057D3" w:rsidRPr="00D62049" w:rsidRDefault="007057D3" w:rsidP="00C33948">
      <w:r w:rsidRPr="00D62049">
        <w:t xml:space="preserve">Many </w:t>
      </w:r>
      <w:r w:rsidR="00B51C41">
        <w:t xml:space="preserve">complexity </w:t>
      </w:r>
      <w:r w:rsidRPr="00D62049">
        <w:t>metrics at multiple scales, from metropolitan to neighborhood</w:t>
      </w:r>
      <w:r w:rsidR="00B51C41">
        <w:t xml:space="preserve"> to building</w:t>
      </w:r>
      <w:r w:rsidRPr="00D62049">
        <w:t xml:space="preserve">, are scattered throughout different bodies of literature. </w:t>
      </w:r>
      <w:r w:rsidR="00B51C41">
        <w:t xml:space="preserve">At a high level, </w:t>
      </w:r>
      <w:r w:rsidRPr="00D62049">
        <w:t xml:space="preserve">Shiner and Davison (1999) examine complexity from the perspective of order and </w:t>
      </w:r>
      <w:r w:rsidRPr="00D62049">
        <w:lastRenderedPageBreak/>
        <w:t xml:space="preserve">disorder. They present three types of complexity, and thus three types of measures. The first is positively correlated with disorder and includes algorithmic complexity and most measures of entropy. This type of complexity is highest when objects are scrambled up with the greatest variety and diversity. The second is a convex function of disorder, peaking at some midpoint between order and disorder. This type balances between variety and structure and conforms to traditional definitions of complex adaptive systems. The third takes complexity to be related to order or structure, and includes notions of self-organization and emergence in which structure emerges from previous disorder. </w:t>
      </w:r>
      <w:proofErr w:type="spellStart"/>
      <w:r w:rsidR="00B51C41" w:rsidRPr="00D62049">
        <w:t>Gershenson</w:t>
      </w:r>
      <w:proofErr w:type="spellEnd"/>
      <w:r w:rsidR="00B51C41" w:rsidRPr="00D62049">
        <w:t xml:space="preserve"> and Fernandez (2012) similarly argue that complexity is</w:t>
      </w:r>
      <w:r w:rsidR="00B51C41">
        <w:t xml:space="preserve"> best described as</w:t>
      </w:r>
      <w:r w:rsidR="00B51C41" w:rsidRPr="00D62049">
        <w:t xml:space="preserve"> a balance between self-organization and emergence, order and chaos. </w:t>
      </w:r>
      <w:r w:rsidRPr="00D62049">
        <w:t xml:space="preserve">This </w:t>
      </w:r>
      <w:r w:rsidR="00085018" w:rsidRPr="00D62049">
        <w:t>chapter</w:t>
      </w:r>
      <w:r w:rsidRPr="00D62049">
        <w:t xml:space="preserve"> touches on all three categories as measures of aggregate complexity in urban design, depending on the context and character, but focuses on the second type: balancing between variety and structure.</w:t>
      </w:r>
    </w:p>
    <w:p w:rsidR="007057D3" w:rsidRPr="00D62049" w:rsidRDefault="007057D3" w:rsidP="00C33948"/>
    <w:p w:rsidR="007057D3" w:rsidRPr="00D62049" w:rsidRDefault="007057D3" w:rsidP="00C33948">
      <w:pPr>
        <w:pStyle w:val="Image0"/>
      </w:pPr>
      <w:r w:rsidRPr="00D62049">
        <w:drawing>
          <wp:inline distT="0" distB="0" distL="0" distR="0" wp14:anchorId="29EDE0B7" wp14:editId="25D2A858">
            <wp:extent cx="4013200" cy="1746250"/>
            <wp:effectExtent l="0" t="0" r="6350" b="6350"/>
            <wp:docPr id="19" name="Picture 19" descr="shiner-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iner-meas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3200" cy="1746250"/>
                    </a:xfrm>
                    <a:prstGeom prst="rect">
                      <a:avLst/>
                    </a:prstGeom>
                    <a:noFill/>
                    <a:ln>
                      <a:noFill/>
                    </a:ln>
                  </pic:spPr>
                </pic:pic>
              </a:graphicData>
            </a:graphic>
          </wp:inline>
        </w:drawing>
      </w:r>
    </w:p>
    <w:p w:rsidR="007057D3" w:rsidRPr="00D62049" w:rsidRDefault="007057D3" w:rsidP="00C33948">
      <w:pPr>
        <w:pStyle w:val="FigureCaption"/>
      </w:pPr>
      <w:r w:rsidRPr="00D62049">
        <w:lastRenderedPageBreak/>
        <w:t>Figure 1. Three different notions of complexity. Type one complexity increases monotonically with disorder. Type two is convex, peaking at a midpoint between order and disorder. Type three decreases monotonically as disorder increases. Source: Shiner and Davison (1999)</w:t>
      </w:r>
    </w:p>
    <w:p w:rsidR="007057D3" w:rsidRPr="00D62049" w:rsidRDefault="007057D3" w:rsidP="00C33948">
      <w:r w:rsidRPr="00D62049">
        <w:t xml:space="preserve">Many scholars have explored different complexity metrics. Lloyd (2001) surveyed and categorized measures of complexity across numerous fields of inquiry. </w:t>
      </w:r>
      <w:proofErr w:type="spellStart"/>
      <w:r w:rsidRPr="00D62049">
        <w:t>Bourdic</w:t>
      </w:r>
      <w:proofErr w:type="spellEnd"/>
      <w:r w:rsidRPr="00D62049">
        <w:t xml:space="preserve"> et al. (2012) provide an overview of cross-scale spatial indicators and briefly touch on the neighborhood design assessment criteria of LEED-ND. Additional surveys and analyses of complexity indicators for ecosystems and cities have been produced by Parrott (2010) and Salat et al. (2010). </w:t>
      </w:r>
    </w:p>
    <w:p w:rsidR="007057D3" w:rsidRPr="00D62049" w:rsidRDefault="007057D3" w:rsidP="00233A05">
      <w:r w:rsidRPr="00D62049">
        <w:t xml:space="preserve">If cities are complex systems, then there should be indicators of their complexity, which vary. Such an indicator of complexity would likely be a system-level state variable. However, just how to measure the complexity of a city system remains a topic of ongoing debate. </w:t>
      </w:r>
      <w:r w:rsidR="00786758">
        <w:t>Further, how does this sense – or preference – vary from person to person and culture to culture?</w:t>
      </w:r>
      <w:r w:rsidR="00786758">
        <w:t xml:space="preserve"> </w:t>
      </w:r>
      <w:r w:rsidRPr="00D62049">
        <w:t>We may have some intuitive sense of the complexity of a place simply by observing it or moving through it, but how can this be formalized?</w:t>
      </w:r>
      <w:r w:rsidR="00786758">
        <w:t xml:space="preserve"> </w:t>
      </w:r>
    </w:p>
    <w:p w:rsidR="007057D3" w:rsidRPr="00D62049" w:rsidRDefault="007057D3" w:rsidP="00C33948">
      <w:r w:rsidRPr="00D62049">
        <w:t xml:space="preserve">On one hand, a neighborhood can be examined as an urban ecosystem – a human habitat – that is a complex dynamical system. State variables (such as population, density, employment, wealth, traffic volume, etc.) can be identified and calculated at </w:t>
      </w:r>
      <w:r w:rsidR="00233A05">
        <w:t>various scales</w:t>
      </w:r>
      <w:r w:rsidRPr="00D62049">
        <w:t xml:space="preserve"> to describe the state of the system as it changes over time. The system</w:t>
      </w:r>
      <w:r w:rsidR="00362FA5">
        <w:t>’</w:t>
      </w:r>
      <w:r w:rsidRPr="00D62049">
        <w:t>s dynamics can be explored and modeled with mathematical equations,</w:t>
      </w:r>
      <w:r w:rsidR="00233A05">
        <w:t xml:space="preserve"> statistical regressions,</w:t>
      </w:r>
      <w:r w:rsidRPr="00D62049">
        <w:t xml:space="preserve"> cellular automata, or agent-based models to describe the processes occurring </w:t>
      </w:r>
      <w:r w:rsidRPr="00D62049">
        <w:lastRenderedPageBreak/>
        <w:t>in the system. Forrester (1969) was an early pioneer of applying systems dynamics analysis to cities, studying their stocks and flows. This use of differential equations and stock/flow modeling has been extended to cycles of urbanization and suburbanization (</w:t>
      </w:r>
      <w:proofErr w:type="spellStart"/>
      <w:r w:rsidRPr="00D62049">
        <w:t>Orishimo</w:t>
      </w:r>
      <w:proofErr w:type="spellEnd"/>
      <w:r w:rsidRPr="00D62049">
        <w:t xml:space="preserve"> 1987), and to the dynamics of parking (Cao and Menendez 2015).</w:t>
      </w:r>
    </w:p>
    <w:p w:rsidR="007057D3" w:rsidRDefault="007057D3" w:rsidP="00C33948">
      <w:r w:rsidRPr="00D62049">
        <w:t xml:space="preserve">On the other hand, a neighborhood can be examined as an output or product of human behavior and production. This focuses on the </w:t>
      </w:r>
      <w:r w:rsidRPr="00233A05">
        <w:rPr>
          <w:i/>
        </w:rPr>
        <w:t>physical form</w:t>
      </w:r>
      <w:r w:rsidRPr="00D62049">
        <w:t xml:space="preserve"> of the neighborhood rather than its dynamical processes. Through co-evolution, humans both shape their neighborhoods and are in turn shaped by them. The patterns that result are the urban form and they can be examined in terms of network analyses, fractal structure, diversity, and information entropy.</w:t>
      </w:r>
      <w:r w:rsidR="00233A05">
        <w:t xml:space="preserve"> </w:t>
      </w:r>
      <w:r w:rsidRPr="00D62049">
        <w:t>At a higher level of abstraction, neighborhood complex systems can be analyzed in terms of their resilience, robustness, and adaptiveness. How do the system</w:t>
      </w:r>
      <w:r w:rsidR="00362FA5">
        <w:t>’</w:t>
      </w:r>
      <w:r w:rsidRPr="00D62049">
        <w:t>s dynamics respond to perturbation? Do its spatial patterns and structure lend themselves to connectedne</w:t>
      </w:r>
      <w:r w:rsidR="00233A05">
        <w:t>ss, efficiency, and resilience?</w:t>
      </w:r>
    </w:p>
    <w:p w:rsidR="00233A05" w:rsidRPr="00D62049" w:rsidRDefault="00233A05" w:rsidP="00233A05">
      <w:r w:rsidRPr="00D62049">
        <w:t>The following framework borrows, adapts, and reformulates relevant metrics to measure complexity at the neighborhood scale</w:t>
      </w:r>
      <w:r>
        <w:t xml:space="preserve">, </w:t>
      </w:r>
      <w:r w:rsidRPr="00D62049">
        <w:t xml:space="preserve">touching on temporal measures but focusing on </w:t>
      </w:r>
      <w:r>
        <w:t>spatial and structural measures</w:t>
      </w:r>
      <w:r w:rsidRPr="00D62049">
        <w:t xml:space="preserve">. In particular, it provides a quantitative framework that accounts for both traditional urban planning/design measures as well as more abstract measures arising from the complexity sciences. It is worth noting that this framework is not aimed at quantifying all aspects of “good” neighborhood design. Rather </w:t>
      </w:r>
      <w:r w:rsidRPr="00D62049">
        <w:lastRenderedPageBreak/>
        <w:t>it intends to formalize and measure</w:t>
      </w:r>
      <w:r>
        <w:t xml:space="preserve"> the indistinct notion of</w:t>
      </w:r>
      <w:r w:rsidRPr="00D62049">
        <w:t xml:space="preserve"> </w:t>
      </w:r>
      <w:r w:rsidRPr="00D62049">
        <w:rPr>
          <w:i/>
        </w:rPr>
        <w:t>complexity</w:t>
      </w:r>
      <w:r w:rsidRPr="00D62049">
        <w:t xml:space="preserve"> as it applies to urban design. Qualities related to vitality, sustainability, sense of place, and other prominent qualities may overlap in some ways with the complexity metrics in this typology, but they are otherw</w:t>
      </w:r>
      <w:r>
        <w:t>ise not the focus of this work.</w:t>
      </w:r>
    </w:p>
    <w:p w:rsidR="007057D3" w:rsidRPr="00D62049" w:rsidRDefault="007057D3" w:rsidP="00C33948"/>
    <w:p w:rsidR="007057D3" w:rsidRPr="00D62049" w:rsidRDefault="007057D3" w:rsidP="00C33948">
      <w:pPr>
        <w:pStyle w:val="Heading3"/>
      </w:pPr>
      <w:bookmarkStart w:id="49" w:name="_Toc465874171"/>
      <w:r w:rsidRPr="00D62049">
        <w:t>Temporal Measures of Urban Design</w:t>
      </w:r>
      <w:bookmarkEnd w:id="49"/>
    </w:p>
    <w:p w:rsidR="007057D3" w:rsidRPr="00D62049" w:rsidRDefault="007057D3" w:rsidP="00C33948">
      <w:r w:rsidRPr="00D62049">
        <w:t>The first group of measures in this framework is temporal measures. Temporal measures describe time series data and in turn system dynamics. Such techniques include embedding the time series in state space, uncovering underlying attractors, estimating Lyapunov exponents</w:t>
      </w:r>
      <w:r w:rsidR="00233A05">
        <w:t xml:space="preserve"> (as discussed in chapter 2)</w:t>
      </w:r>
      <w:r w:rsidRPr="00D62049">
        <w:t xml:space="preserve">, and analyzing the system from an information theoretic perspective, such as Shannon entropy. </w:t>
      </w:r>
    </w:p>
    <w:p w:rsidR="007057D3" w:rsidRPr="00D62049" w:rsidRDefault="00233A05" w:rsidP="00C33948">
      <w:r>
        <w:t>N</w:t>
      </w:r>
      <w:r w:rsidR="007057D3" w:rsidRPr="00D62049">
        <w:t xml:space="preserve">onlinear analysis techniques from the physical sciences, such as reconstructing attractors or estimating </w:t>
      </w:r>
      <w:proofErr w:type="spellStart"/>
      <w:r w:rsidR="007057D3" w:rsidRPr="00D62049">
        <w:t>Lyapunovs</w:t>
      </w:r>
      <w:proofErr w:type="spellEnd"/>
      <w:r w:rsidR="007057D3" w:rsidRPr="00D62049">
        <w:t>, have not been found to be particularly effective in the ecology literature (Parrott 2010). Information theory, however, provides some measures of complexity that may be applied to urban design at the neighborhood scale. Shannon</w:t>
      </w:r>
      <w:r w:rsidR="00362FA5">
        <w:t>’</w:t>
      </w:r>
      <w:r w:rsidR="007057D3" w:rsidRPr="00D62049">
        <w:t xml:space="preserve">s (1948) original theory of information entropy concerns the average amount of information contained in the revelation of a message or event. </w:t>
      </w:r>
      <w:r w:rsidR="007057D3" w:rsidRPr="00233A05">
        <w:rPr>
          <w:i/>
        </w:rPr>
        <w:t>Shannon entropy</w:t>
      </w:r>
      <w:r>
        <w:t xml:space="preserve"> </w:t>
      </w:r>
      <w:r w:rsidR="007057D3" w:rsidRPr="00D62049">
        <w:t>indicates that the more types of things there are and the more equal each type</w:t>
      </w:r>
      <w:r w:rsidR="00362FA5">
        <w:t>’</w:t>
      </w:r>
      <w:r w:rsidR="007057D3" w:rsidRPr="00D62049">
        <w:t xml:space="preserve">s proportional abundance is, the less predictable the type of any single object will be. This </w:t>
      </w:r>
      <w:r w:rsidR="007057D3" w:rsidRPr="00D62049">
        <w:lastRenderedPageBreak/>
        <w:t>can be applied to abstract messages, time series, or spatial diversity</w:t>
      </w:r>
      <w:r>
        <w:t>,</w:t>
      </w:r>
      <w:r w:rsidR="007057D3" w:rsidRPr="00D62049">
        <w:t xml:space="preserve"> as discussed below. Entropy is lowest when the system is highly ordered and thus completely predictable. It is highest when the system</w:t>
      </w:r>
      <w:r w:rsidR="00362FA5">
        <w:t>’</w:t>
      </w:r>
      <w:r w:rsidR="007057D3" w:rsidRPr="00D62049">
        <w:t xml:space="preserve">s </w:t>
      </w:r>
      <w:r>
        <w:t>disorder</w:t>
      </w:r>
      <w:r w:rsidR="007057D3" w:rsidRPr="00D62049">
        <w:t xml:space="preserve"> is highest. Such a type one measure thus emphasizes disorder rather than peaking at the point of (arguably maximum) complexity between order and disorder</w:t>
      </w:r>
      <w:r w:rsidR="00382011">
        <w:t xml:space="preserve"> (Batty 2005, </w:t>
      </w:r>
      <w:proofErr w:type="spellStart"/>
      <w:r w:rsidR="00382011">
        <w:t>Yeh</w:t>
      </w:r>
      <w:proofErr w:type="spellEnd"/>
      <w:r w:rsidR="00382011">
        <w:t xml:space="preserve"> and Li 2001)</w:t>
      </w:r>
      <w:r w:rsidR="007057D3" w:rsidRPr="00D62049">
        <w:t>.</w:t>
      </w:r>
    </w:p>
    <w:p w:rsidR="007057D3" w:rsidRPr="00D62049" w:rsidRDefault="007057D3" w:rsidP="00C33948">
      <w:r w:rsidRPr="00D62049">
        <w:t xml:space="preserve">Derived from Shannon entropy, </w:t>
      </w:r>
      <w:r w:rsidRPr="00233A05">
        <w:rPr>
          <w:i/>
        </w:rPr>
        <w:t>mean information gain</w:t>
      </w:r>
      <w:r w:rsidRPr="00D62049">
        <w:t xml:space="preserve"> assesses how much new information is gained from each subsequent datum in a time series</w:t>
      </w:r>
      <w:r w:rsidR="00382011">
        <w:t xml:space="preserve"> </w:t>
      </w:r>
      <w:r w:rsidR="00382011" w:rsidRPr="00D62049">
        <w:t>(Proulx and Parrott 2008)</w:t>
      </w:r>
      <w:r w:rsidRPr="00D62049">
        <w:t xml:space="preserve">, and </w:t>
      </w:r>
      <w:r w:rsidRPr="00233A05">
        <w:rPr>
          <w:i/>
        </w:rPr>
        <w:t>fluctuation complexity</w:t>
      </w:r>
      <w:r w:rsidRPr="00D62049">
        <w:t xml:space="preserve"> measures the amount of structure within a time series by evaluating the order of and relationship between values in the series: how likely is it we will observe some value </w:t>
      </w:r>
      <w:r w:rsidRPr="00D62049">
        <w:rPr>
          <w:i/>
        </w:rPr>
        <w:t>a</w:t>
      </w:r>
      <w:r w:rsidRPr="00D62049">
        <w:t xml:space="preserve"> proximately after some other value </w:t>
      </w:r>
      <w:r w:rsidRPr="00D62049">
        <w:rPr>
          <w:i/>
        </w:rPr>
        <w:t>b</w:t>
      </w:r>
      <w:r w:rsidRPr="00D62049">
        <w:t xml:space="preserve">. </w:t>
      </w:r>
      <w:r w:rsidR="00382011" w:rsidRPr="00D62049">
        <w:t>Shannon entropy, mean information gain, and fluctuation complexity can be used to assess time series data arising from urban systems.</w:t>
      </w:r>
      <w:r w:rsidR="00382011">
        <w:t xml:space="preserve"> </w:t>
      </w:r>
      <w:r w:rsidR="00382011" w:rsidRPr="00D62049">
        <w:t xml:space="preserve">However, </w:t>
      </w:r>
      <w:r w:rsidR="00382011">
        <w:t xml:space="preserve">more usefully, </w:t>
      </w:r>
      <w:r w:rsidR="00382011" w:rsidRPr="00D62049">
        <w:t>they might be abstracted and re-appropriated to evaluate the human experience of moving through the physical space that results from urban design.</w:t>
      </w:r>
    </w:p>
    <w:p w:rsidR="007057D3" w:rsidRPr="00D62049" w:rsidRDefault="007057D3" w:rsidP="00C33948"/>
    <w:p w:rsidR="007057D3" w:rsidRPr="00D62049" w:rsidRDefault="007057D3" w:rsidP="00C33948">
      <w:pPr>
        <w:pStyle w:val="Heading3"/>
      </w:pPr>
      <w:bookmarkStart w:id="50" w:name="_Toc465874172"/>
      <w:r w:rsidRPr="00D62049">
        <w:t>Visual Complexity of Urban Design</w:t>
      </w:r>
      <w:bookmarkEnd w:id="50"/>
    </w:p>
    <w:p w:rsidR="007057D3" w:rsidRPr="00D62049" w:rsidRDefault="007057D3" w:rsidP="00C33948">
      <w:r w:rsidRPr="00D62049">
        <w:t xml:space="preserve">In a simplified, low-information urban landscape, little new information is gained by a pedestrian through the visual revelations of each passing step. In a highly complex urban environment (in terms of a type one measure), however, an individual will be </w:t>
      </w:r>
      <w:r w:rsidRPr="00D62049">
        <w:lastRenderedPageBreak/>
        <w:t xml:space="preserve">bombarded with enormous amounts of new information as he or she moves through space. In these cases, space is the medium and the unfolding visual tableau is the message. This message could be discretized into arbitrary units such as meters, or into units relative to the specific urban landscape, such as street blocks or land parcels. </w:t>
      </w:r>
    </w:p>
    <w:p w:rsidR="007057D3" w:rsidRPr="00D62049" w:rsidRDefault="007057D3" w:rsidP="00C33948">
      <w:r w:rsidRPr="00D62049">
        <w:t>Clifton et al. (2008) discuss qualities of the urban form and human perceptions at multiple scales. For neighborhood and street scale urban design, perceptions of human scale are related to building heights and signage, perceptions of coherence are related to consistency of building heights, and sense of enclosure is related to building/element spacing and tree canopy. “Good” visual complexity tends to reach an optimum at some balance point between order and disorder, with “unity in variety” (</w:t>
      </w:r>
      <w:proofErr w:type="spellStart"/>
      <w:r w:rsidRPr="00D62049">
        <w:t>Elsheshtawy</w:t>
      </w:r>
      <w:proofErr w:type="spellEnd"/>
      <w:r w:rsidRPr="00D62049">
        <w:t xml:space="preserve"> 1997), implying a type two convex measure of complexity.</w:t>
      </w:r>
    </w:p>
    <w:p w:rsidR="007057D3" w:rsidRPr="00D62049" w:rsidRDefault="007057D3" w:rsidP="00C33948">
      <w:r w:rsidRPr="00D62049">
        <w:t xml:space="preserve">Ewing and Clemente (2013) performed a literature review that yielded 51 perceptual qualities of urban environments, eight of which were selected for further study because of their importance across the literature: imageability, enclosure, human scale, transparency, coherence, legibility, linkage, and visual complexity. These researchers related visual complexity to the number of perceptible differences a person is exposed to while moving through the city. They found that humans prefer to experience information at a comfortable rate – too little deprives the senses and too much overloads them. </w:t>
      </w:r>
    </w:p>
    <w:p w:rsidR="007057D3" w:rsidRPr="00D62049" w:rsidRDefault="007057D3" w:rsidP="00C33948">
      <w:r w:rsidRPr="00D62049">
        <w:lastRenderedPageBreak/>
        <w:t>Ewing and Clemente also found that good visual complexity depends on variety: types of buildings, design details, street furniture, signage, human activity, sunlight patterns, and the rich textural details of trees. Complexity is lost when design becomes too top-down, controlled, and predictable in modern large-scale master plans. Poor complexity exists when urban design elements are too few, are too similar and predictable, or are too disordered to be comprehensible (ibid.). In this formulation, complexity follows a type two convex function with a maximum value at some midpoint between order and disorder.</w:t>
      </w:r>
    </w:p>
    <w:p w:rsidR="007057D3" w:rsidRPr="00D62049" w:rsidRDefault="007057D3" w:rsidP="00C33948">
      <w:r w:rsidRPr="00D62049">
        <w:t>Based on their literature review, the researchers provide a field manual for measuring visual complexity</w:t>
      </w:r>
      <w:r w:rsidR="00382011">
        <w:t xml:space="preserve"> (ibid.)</w:t>
      </w:r>
      <w:r w:rsidRPr="00D62049">
        <w:t xml:space="preserve">. It is operationalized in five steps. First, count the number of buildings within the study area. Second, count basic and accent building colors. Third, record the presence of outdoor dining on each block as a binary value, present/not. Fourth, count the individual number of pieces of public art within the study area. Fifth, count the number of pedestrians in the study area. These measures of complexity are part of a larger toolkit for measuring urban design according to the eight perceptual qualities cited earlier. </w:t>
      </w:r>
      <w:proofErr w:type="spellStart"/>
      <w:r w:rsidRPr="00D62049">
        <w:t>Cavalcante</w:t>
      </w:r>
      <w:proofErr w:type="spellEnd"/>
      <w:r w:rsidRPr="00D62049">
        <w:t xml:space="preserve"> et al. (2014) provide an alternate, statistical image processing measure of urban visual complexity.</w:t>
      </w:r>
    </w:p>
    <w:p w:rsidR="007057D3" w:rsidRPr="00D62049" w:rsidRDefault="007057D3" w:rsidP="00C33948">
      <w:r w:rsidRPr="00D62049">
        <w:t xml:space="preserve">Jacobs and Appleyard (1987) argue that buildings in varied arrangements add to visual complexity but interminable wide buildings – a hallmark of modernist design – </w:t>
      </w:r>
      <w:r w:rsidRPr="00D62049">
        <w:lastRenderedPageBreak/>
        <w:t xml:space="preserve">detract from it. A. Jacobs (1995) argues that buildings need multiple varied surfaces for light to move constantly over to generate visual complexity. Macdonald (2005) explores how Vancouver </w:t>
      </w:r>
      <w:r w:rsidR="00382011">
        <w:t>generates</w:t>
      </w:r>
      <w:r w:rsidRPr="00D62049">
        <w:t xml:space="preserve"> visual complexity </w:t>
      </w:r>
      <w:r w:rsidR="00382011">
        <w:t xml:space="preserve">to </w:t>
      </w:r>
      <w:r w:rsidRPr="00D62049">
        <w:t xml:space="preserve">put </w:t>
      </w:r>
      <w:r w:rsidR="00382011">
        <w:t xml:space="preserve">proverbial </w:t>
      </w:r>
      <w:r w:rsidRPr="00D62049">
        <w:t xml:space="preserve">eyes on the street, with many entryways and interesting ground-level design. </w:t>
      </w:r>
    </w:p>
    <w:p w:rsidR="007057D3" w:rsidRPr="00D62049" w:rsidRDefault="007057D3" w:rsidP="00C33948">
      <w:r w:rsidRPr="00D62049">
        <w:t xml:space="preserve">Slow-moving pedestrians need a high level of complexity to hold their interest, but fast-moving motorists find that same environment chaotic. </w:t>
      </w:r>
      <w:proofErr w:type="spellStart"/>
      <w:r w:rsidRPr="00D62049">
        <w:t>Dumbaugh</w:t>
      </w:r>
      <w:proofErr w:type="spellEnd"/>
      <w:r w:rsidRPr="00D62049">
        <w:t xml:space="preserve"> and Li (2011) find that urban designs that balance vehicle speeds, visual complexity, and traffic conflicts can increase motorist awareness, decrease collisions, and improve pedestrian safety. Marshall (2012) contends that urban environments with perceptual richness are more interesting and enjoyable for humans, possibly because our species evolved in natural environments with a high degree of visual complexity. Thus, appropriate visual complexity is considered a key component of livability because it creates rich, enjoyable, safe environments for humans.</w:t>
      </w:r>
    </w:p>
    <w:p w:rsidR="007057D3" w:rsidRPr="00D62049" w:rsidRDefault="007057D3" w:rsidP="00C33948"/>
    <w:p w:rsidR="007057D3" w:rsidRPr="00D62049" w:rsidRDefault="007057D3" w:rsidP="00C33948">
      <w:pPr>
        <w:pStyle w:val="Heading3"/>
      </w:pPr>
      <w:bookmarkStart w:id="51" w:name="_Toc465874173"/>
      <w:r w:rsidRPr="00D62049">
        <w:t>Spatial Measures of Urban Design</w:t>
      </w:r>
      <w:bookmarkEnd w:id="51"/>
    </w:p>
    <w:p w:rsidR="007057D3" w:rsidRPr="00D62049" w:rsidRDefault="007057D3" w:rsidP="00C33948">
      <w:r w:rsidRPr="00D62049">
        <w:t xml:space="preserve">The urban form that emerges from urban design </w:t>
      </w:r>
      <w:r w:rsidR="00382011">
        <w:t>is spatially embedded and</w:t>
      </w:r>
      <w:r w:rsidRPr="00D62049">
        <w:t xml:space="preserve"> can be characterized by </w:t>
      </w:r>
      <w:r w:rsidR="00382011">
        <w:t>various</w:t>
      </w:r>
      <w:r w:rsidRPr="00D62049">
        <w:t xml:space="preserve"> spatial measures of complexity. These measures assess the character of spatial patterns of the system at snapshots in time</w:t>
      </w:r>
      <w:r w:rsidR="00382011">
        <w:t xml:space="preserve"> rather than looking at dynamics over time</w:t>
      </w:r>
      <w:r w:rsidRPr="00D62049">
        <w:t xml:space="preserve">. Shannon entropy has been used to measure urban complexity </w:t>
      </w:r>
      <w:r w:rsidRPr="00D62049">
        <w:lastRenderedPageBreak/>
        <w:t xml:space="preserve">(Batty 2005) and mean information gain has been used to measure ecosystem spatial complexity (Proulx and Parrott 2008). </w:t>
      </w:r>
      <w:proofErr w:type="spellStart"/>
      <w:r w:rsidRPr="00D62049">
        <w:t>Yeh</w:t>
      </w:r>
      <w:proofErr w:type="spellEnd"/>
      <w:r w:rsidRPr="00D62049">
        <w:t xml:space="preserve"> and Li (2001) used entropy to monitor and measure urban sprawl. Applying these information theoretic metrics to space usually entails assessing raster data for predictability.</w:t>
      </w:r>
    </w:p>
    <w:p w:rsidR="007057D3" w:rsidRPr="00D62049" w:rsidRDefault="007057D3" w:rsidP="00C33948">
      <w:r w:rsidRPr="00D62049">
        <w:t xml:space="preserve">Diversity, however, is the most common spatial measure of complexity in the urban design and planning literature. Diversity is important for several reasons. Social diversity can enhance learning, adaptation, and unexpected social mixing. Jane Jacobs (1961) praised diverse land uses for their ability to create synergies from complementary functions. </w:t>
      </w:r>
      <w:proofErr w:type="spellStart"/>
      <w:r w:rsidRPr="00D62049">
        <w:t>Boarnet</w:t>
      </w:r>
      <w:proofErr w:type="spellEnd"/>
      <w:r w:rsidRPr="00D62049">
        <w:t xml:space="preserve"> and Crane</w:t>
      </w:r>
      <w:r w:rsidR="00362FA5">
        <w:t>’</w:t>
      </w:r>
      <w:r w:rsidRPr="00D62049">
        <w:t>s (2001) behav</w:t>
      </w:r>
      <w:r w:rsidR="00382011">
        <w:t>ioral framework of the demand for travel</w:t>
      </w:r>
      <w:r w:rsidRPr="00D62049">
        <w:t xml:space="preserve"> fundamentally says that urban design influences the (time) cost of travel by placing origins and destinations in closer </w:t>
      </w:r>
      <w:r w:rsidR="00382011">
        <w:t xml:space="preserve">or further </w:t>
      </w:r>
      <w:r w:rsidRPr="00D62049">
        <w:t xml:space="preserve">proximity to one another. Cervero and </w:t>
      </w:r>
      <w:proofErr w:type="spellStart"/>
      <w:r w:rsidRPr="00D62049">
        <w:t>Kockelman</w:t>
      </w:r>
      <w:proofErr w:type="spellEnd"/>
      <w:r w:rsidRPr="00D62049">
        <w:t xml:space="preserve"> (1997) also argue for land use diversity as a key feature shaping human travel behavior in urban environments.</w:t>
      </w:r>
    </w:p>
    <w:p w:rsidR="007057D3" w:rsidRPr="00D62049" w:rsidRDefault="007057D3" w:rsidP="00C33948">
      <w:r w:rsidRPr="00D62049">
        <w:t xml:space="preserve">Salat et al. (2010) identify three types of urban spatial diversity related to complexity: diversity among similar objects, diversity in spatial distribution, and diversity of scale. Diversity among similar objects refers to different characteristics of the same type of thing – for example, the “thing” might be humans and the characteristics might be income, race, employment, education, and so forth. It does however imply that </w:t>
      </w:r>
      <w:r w:rsidRPr="00D62049">
        <w:rPr>
          <w:i/>
        </w:rPr>
        <w:t>even distributions</w:t>
      </w:r>
      <w:r w:rsidRPr="00D62049">
        <w:t xml:space="preserve"> are optimal in that they score the highest. This is </w:t>
      </w:r>
      <w:r w:rsidRPr="00D62049">
        <w:lastRenderedPageBreak/>
        <w:t xml:space="preserve">a questionable reflection of complexity and a risky goal for central planning. Measures of dispersion and </w:t>
      </w:r>
      <w:r w:rsidR="00382011">
        <w:t>physical shape</w:t>
      </w:r>
      <w:r w:rsidRPr="00D62049">
        <w:t xml:space="preserve"> are also useful in characterizing the uniformity, randomness, or spatial complexity of ecosystems and could be applied to the built environment as well.</w:t>
      </w:r>
    </w:p>
    <w:p w:rsidR="007057D3" w:rsidRPr="00D62049" w:rsidRDefault="007057D3" w:rsidP="00FA2F36">
      <w:proofErr w:type="spellStart"/>
      <w:r w:rsidRPr="00D62049">
        <w:t>Wissen</w:t>
      </w:r>
      <w:proofErr w:type="spellEnd"/>
      <w:r w:rsidRPr="00D62049">
        <w:t xml:space="preserve"> Hayek et al. (2015) use </w:t>
      </w:r>
      <w:proofErr w:type="spellStart"/>
      <w:r w:rsidRPr="00D62049">
        <w:t>UrbanSim</w:t>
      </w:r>
      <w:proofErr w:type="spellEnd"/>
      <w:r w:rsidRPr="00D62049">
        <w:t xml:space="preserve"> and measures of land use mix and density to evaluate the quality of the neighborhood-scale urban environment. The Simpson diversity index measures the diversity of objects in total across space, and is a common measure of land use entropy (</w:t>
      </w:r>
      <w:r w:rsidR="00FA2F36">
        <w:t>i.e.</w:t>
      </w:r>
      <w:r w:rsidRPr="00D62049">
        <w:t xml:space="preserve">, land use mix) in the urban planning literature. This index is often called the </w:t>
      </w:r>
      <w:proofErr w:type="spellStart"/>
      <w:r w:rsidRPr="00D62049">
        <w:t>Herfindahl-Hirschmann</w:t>
      </w:r>
      <w:proofErr w:type="spellEnd"/>
      <w:r w:rsidRPr="00D62049">
        <w:t xml:space="preserve"> index in economics and the Probability of Interspecies Encounter in the ecology literature. This index is an </w:t>
      </w:r>
      <w:r w:rsidRPr="00D62049">
        <w:rPr>
          <w:i/>
        </w:rPr>
        <w:t>integral measure</w:t>
      </w:r>
      <w:r w:rsidRPr="00D62049">
        <w:t xml:space="preserve"> that considers land use in a district as a whole, ignoring microscale structure</w:t>
      </w:r>
      <w:r w:rsidR="00FA2F36">
        <w:t xml:space="preserve"> and pattern (Song et al 2013):</w:t>
      </w:r>
    </w:p>
    <w:p w:rsidR="007057D3" w:rsidRPr="00D62049" w:rsidRDefault="007057D3" w:rsidP="00C33948">
      <w:r w:rsidRPr="00D62049">
        <w:t xml:space="preserve">In contrast, a </w:t>
      </w:r>
      <w:r w:rsidRPr="00D62049">
        <w:rPr>
          <w:i/>
        </w:rPr>
        <w:t>divisional measure</w:t>
      </w:r>
      <w:r w:rsidRPr="00D62049">
        <w:t xml:space="preserve"> is sensitive to patterns </w:t>
      </w:r>
      <w:r w:rsidRPr="00D62049">
        <w:rPr>
          <w:i/>
        </w:rPr>
        <w:t>within</w:t>
      </w:r>
      <w:r w:rsidRPr="00D62049">
        <w:t xml:space="preserve"> a district. This is a superior type of measure to consider questions of scale. The </w:t>
      </w:r>
      <w:r w:rsidRPr="00FA2F36">
        <w:rPr>
          <w:i/>
        </w:rPr>
        <w:t>dissimilarity index</w:t>
      </w:r>
      <w:r w:rsidRPr="00D62049">
        <w:t xml:space="preserve"> measures how the land use mix within a district relates to the mix across the area as a whole – for two land use types, and for multiple (ibid</w:t>
      </w:r>
      <w:r w:rsidR="00FA2F36">
        <w:t xml:space="preserve">.). </w:t>
      </w:r>
      <w:r w:rsidRPr="00D62049">
        <w:t xml:space="preserve">Similar measures of dissimilarity are explored by </w:t>
      </w:r>
      <w:proofErr w:type="spellStart"/>
      <w:r w:rsidRPr="00D62049">
        <w:t>Bordoloi</w:t>
      </w:r>
      <w:proofErr w:type="spellEnd"/>
      <w:r w:rsidRPr="00D62049">
        <w:t xml:space="preserve"> et al. (2013). These spatial distributions of objects </w:t>
      </w:r>
      <w:r w:rsidR="00FA2F36" w:rsidRPr="00D62049">
        <w:t>concern</w:t>
      </w:r>
      <w:r w:rsidRPr="00D62049">
        <w:t xml:space="preserve"> how equitably </w:t>
      </w:r>
      <w:r w:rsidR="00FA2F36">
        <w:t xml:space="preserve">some set of </w:t>
      </w:r>
      <w:r w:rsidRPr="00D62049">
        <w:t xml:space="preserve">desirable or undesirable objects </w:t>
      </w:r>
      <w:r w:rsidR="00FA2F36">
        <w:t>is</w:t>
      </w:r>
      <w:r w:rsidRPr="00D62049">
        <w:t xml:space="preserve"> distributed across the city. </w:t>
      </w:r>
      <w:r w:rsidR="00FA2F36">
        <w:t>For example, a</w:t>
      </w:r>
      <w:r w:rsidRPr="00D62049">
        <w:t xml:space="preserve">re all schools clustered in wealthy neighborhoods rather than being </w:t>
      </w:r>
      <w:r w:rsidRPr="00D62049">
        <w:lastRenderedPageBreak/>
        <w:t xml:space="preserve">distributed evenly among all neighborhoods? Are waste treatment facilities clustered in poor neighborhoods rather than being distributed evenly among all neighborhoods? However, in a complex system, centers and clusters may form for </w:t>
      </w:r>
      <w:r w:rsidR="00FA2F36">
        <w:t>inevitable or even “good”</w:t>
      </w:r>
      <w:r w:rsidRPr="00D62049">
        <w:t xml:space="preserve"> reasons. Agglomeration economies can cause job centers to cluster in certain areas. Ecosystem services of urban forests are highest when green spaces are concentrated and clustered rather than evenly distributed throughout urban development (Stott et al. 2015). </w:t>
      </w:r>
    </w:p>
    <w:p w:rsidR="007057D3" w:rsidRPr="00D62049" w:rsidRDefault="007057D3" w:rsidP="00C33948">
      <w:r w:rsidRPr="00D62049">
        <w:t xml:space="preserve">Diversity of scale addresses this </w:t>
      </w:r>
      <w:r w:rsidR="00FA2F36">
        <w:t xml:space="preserve">specific </w:t>
      </w:r>
      <w:r w:rsidRPr="00D62049">
        <w:t>issue</w:t>
      </w:r>
      <w:r w:rsidR="00FA2F36">
        <w:t xml:space="preserve"> further</w:t>
      </w:r>
      <w:r w:rsidRPr="00D62049">
        <w:t xml:space="preserve">. Certain distributions within a complex system may be more efficient when they follow a power law </w:t>
      </w:r>
      <w:r w:rsidR="00FA2F36">
        <w:t xml:space="preserve">or lognormal </w:t>
      </w:r>
      <w:r w:rsidRPr="00D62049">
        <w:t xml:space="preserve">distribution rather than an even distribution. For example, it is not likely ideal for a neighborhood to have the same number of arterial roads, collector streets, and local streets. Rather, there might be a small number of large arterial roads, a medium number of mid-sized collector streets, and a large number of capillary local streets. </w:t>
      </w:r>
      <w:proofErr w:type="spellStart"/>
      <w:r w:rsidRPr="00D62049">
        <w:t>Murcio</w:t>
      </w:r>
      <w:proofErr w:type="spellEnd"/>
      <w:r w:rsidRPr="00D62049">
        <w:t xml:space="preserve"> et al. (2015) </w:t>
      </w:r>
      <w:r w:rsidR="00FA2F36">
        <w:t xml:space="preserve">similarly </w:t>
      </w:r>
      <w:r w:rsidRPr="00D62049">
        <w:t xml:space="preserve">use urban transfer entropy to examine multi-scale urban patterns and flows. </w:t>
      </w:r>
      <w:r w:rsidR="00FA2F36">
        <w:t>Related to diversity, q</w:t>
      </w:r>
      <w:r w:rsidRPr="00D62049">
        <w:t xml:space="preserve">uestions of scale and </w:t>
      </w:r>
      <w:r w:rsidRPr="00FA2F36">
        <w:rPr>
          <w:i/>
        </w:rPr>
        <w:t>structure</w:t>
      </w:r>
      <w:r w:rsidRPr="00D62049">
        <w:t xml:space="preserve"> are addressed in the following section.</w:t>
      </w:r>
    </w:p>
    <w:p w:rsidR="007057D3" w:rsidRPr="00D62049" w:rsidRDefault="007057D3" w:rsidP="00C33948"/>
    <w:p w:rsidR="007057D3" w:rsidRPr="00D62049" w:rsidRDefault="007057D3" w:rsidP="00C33948">
      <w:pPr>
        <w:pStyle w:val="Heading3"/>
      </w:pPr>
      <w:bookmarkStart w:id="52" w:name="_Toc465874174"/>
      <w:r w:rsidRPr="00D62049">
        <w:t>Structural Measures of Urban Design</w:t>
      </w:r>
      <w:bookmarkEnd w:id="52"/>
    </w:p>
    <w:p w:rsidR="007057D3" w:rsidRPr="00D62049" w:rsidRDefault="007057D3" w:rsidP="00C33948">
      <w:r w:rsidRPr="00D62049">
        <w:lastRenderedPageBreak/>
        <w:t>Measures of structure assess the internal physical configuration of a system. They have been applied to cities and are perhaps the most useful measures of the complexity outcomes of urban design because they characterize that which is most dependent on the urban design process: physical structure and arrangement. Density itself might be a simple proxy for complexity as a greater number of things operating in the same area imply structure and connectivity. At the scale of urban design, these structural measures fall primarily into two categories: measures of fractal structure and network analysis.</w:t>
      </w:r>
    </w:p>
    <w:p w:rsidR="007057D3" w:rsidRPr="00D62049" w:rsidRDefault="007057D3" w:rsidP="00C33948">
      <w:r w:rsidRPr="00D62049">
        <w:t xml:space="preserve">Fractal structure refers to the “roughness” and self-similarity of some object, and how its detail relates to the scale at which it is observed. </w:t>
      </w:r>
      <w:r w:rsidR="00FA2F36">
        <w:t>As discussed in chapter 2, f</w:t>
      </w:r>
      <w:r w:rsidRPr="00D62049">
        <w:t xml:space="preserve">ractals are self-similar, meaning that they have a similar structure at every scale. </w:t>
      </w:r>
      <w:r w:rsidR="00FA2F36">
        <w:t>But i</w:t>
      </w:r>
      <w:r w:rsidRPr="00D62049">
        <w:t>n the real wo</w:t>
      </w:r>
      <w:r w:rsidR="00FA2F36">
        <w:t xml:space="preserve">rld, fractals are not perfect and </w:t>
      </w:r>
      <w:r w:rsidRPr="00D62049">
        <w:t xml:space="preserve">do not exist at all spatial scales – from the infinitesimal to the infinite – as abstract mathematical fractals do. However, self-similarity of patterns and structure over multiple scales exist throughout nature. Batty (e.g., 2005) has </w:t>
      </w:r>
      <w:r w:rsidR="00FA2F36">
        <w:t>long demonstrated</w:t>
      </w:r>
      <w:r w:rsidRPr="00D62049">
        <w:t xml:space="preserve"> how city structure and urban peripheries also are fractal.</w:t>
      </w:r>
    </w:p>
    <w:p w:rsidR="007057D3" w:rsidRPr="00D62049" w:rsidRDefault="007057D3" w:rsidP="00C33948">
      <w:r w:rsidRPr="00D62049">
        <w:t xml:space="preserve">Fractal structures tend to be distributed according to a power law. As briefly mentioned earlier, in a power law distribution, there are few large objects, a medium amount of medium sized objects, and very many small objects. Consider the earlier </w:t>
      </w:r>
      <w:r w:rsidRPr="00D62049">
        <w:lastRenderedPageBreak/>
        <w:t>example of an urban street network. At the largest scale, the city has a few major arterial roads and boulevards that serve as the key arteries for system-wide traffic circulation. But if you zoom into this picture, a larger number of mid-sized collector roads appear, branching off from these few large arteries. As you zoom in further to a fine scale, a denser mesh of local streets appears, branching off from these collector roads. Similar fractal analyses have been applied to the distribution and scale of other urban structures such as buildings and land uses.</w:t>
      </w:r>
    </w:p>
    <w:p w:rsidR="007057D3" w:rsidRPr="00D62049" w:rsidRDefault="007057D3" w:rsidP="00C33948">
      <w:r w:rsidRPr="00D62049">
        <w:t xml:space="preserve">The fractal dimension, </w:t>
      </w:r>
      <w:r w:rsidRPr="00D62049">
        <w:rPr>
          <w:i/>
        </w:rPr>
        <w:t>D</w:t>
      </w:r>
      <w:r w:rsidRPr="00D62049">
        <w:t>, is a statistical measure of how a form</w:t>
      </w:r>
      <w:r w:rsidR="00362FA5">
        <w:t>’</w:t>
      </w:r>
      <w:r w:rsidRPr="00D62049">
        <w:t>s complexity changes with regard to the scale at which it is measured:</w:t>
      </w:r>
    </w:p>
    <w:p w:rsidR="007057D3" w:rsidRPr="00D62049" w:rsidRDefault="007057D3" w:rsidP="00C33948">
      <w:r w:rsidRPr="00D62049">
        <w:rPr>
          <w:noProof/>
        </w:rPr>
        <w:drawing>
          <wp:inline distT="0" distB="0" distL="0" distR="0" wp14:anchorId="33307A4A" wp14:editId="65D04172">
            <wp:extent cx="714375" cy="171450"/>
            <wp:effectExtent l="0" t="0" r="9525" b="0"/>
            <wp:docPr id="27" name="Picture 27" descr="6a0c8d27c7d09e77834816405c84e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a0c8d27c7d09e77834816405c84e82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p>
    <w:p w:rsidR="007057D3" w:rsidRPr="00D62049" w:rsidRDefault="007057D3" w:rsidP="00C33948">
      <w:r w:rsidRPr="00D62049">
        <w:rPr>
          <w:noProof/>
        </w:rPr>
        <w:drawing>
          <wp:inline distT="0" distB="0" distL="0" distR="0" wp14:anchorId="016BA715" wp14:editId="19F57CFD">
            <wp:extent cx="1771650" cy="428625"/>
            <wp:effectExtent l="0" t="0" r="0" b="9525"/>
            <wp:docPr id="26" name="Picture 26" descr="eab68bd55aeb86348a8f02a0d8d99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b68bd55aeb86348a8f02a0d8d990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650" cy="428625"/>
                    </a:xfrm>
                    <a:prstGeom prst="rect">
                      <a:avLst/>
                    </a:prstGeom>
                    <a:noFill/>
                    <a:ln>
                      <a:noFill/>
                    </a:ln>
                  </pic:spPr>
                </pic:pic>
              </a:graphicData>
            </a:graphic>
          </wp:inline>
        </w:drawing>
      </w:r>
    </w:p>
    <w:p w:rsidR="007057D3" w:rsidRPr="00D62049" w:rsidRDefault="007057D3" w:rsidP="00C33948">
      <w:r w:rsidRPr="00D62049">
        <w:t xml:space="preserve">In these formulae, </w:t>
      </w:r>
      <w:r w:rsidRPr="00D62049">
        <w:rPr>
          <w:i/>
        </w:rPr>
        <w:t>N</w:t>
      </w:r>
      <w:r w:rsidRPr="00D62049">
        <w:t xml:space="preserve"> is the number of new objects generated as scale transitions and </w:t>
      </w:r>
      <w:r w:rsidRPr="00D62049">
        <w:rPr>
          <w:i/>
        </w:rPr>
        <w:t>ε</w:t>
      </w:r>
      <w:r w:rsidRPr="00D62049">
        <w:t xml:space="preserve"> is the scaling factor. This log-log ratio is similar to elasticities in economics. The fractal dimension of an object with one topological dimension refers to its space-filling characteristics that, through self-similarity, become a bit more than a one-dimensional line yet a bit less than a two-dimensional plane. Measures of fractal dimension include the </w:t>
      </w:r>
      <w:proofErr w:type="spellStart"/>
      <w:r w:rsidRPr="00D62049">
        <w:t>Hausdorff</w:t>
      </w:r>
      <w:proofErr w:type="spellEnd"/>
      <w:r w:rsidRPr="00D62049">
        <w:t xml:space="preserve"> dimension and the box-counting dimension (Shen 2002). For example, a Koch curve has a </w:t>
      </w:r>
      <w:proofErr w:type="spellStart"/>
      <w:r w:rsidRPr="00D62049">
        <w:t>Hausdorff</w:t>
      </w:r>
      <w:proofErr w:type="spellEnd"/>
      <w:r w:rsidRPr="00D62049">
        <w:t xml:space="preserve"> fractal dimension D = -log(4)/</w:t>
      </w:r>
      <w:proofErr w:type="gramStart"/>
      <w:r w:rsidRPr="00D62049">
        <w:t>log(</w:t>
      </w:r>
      <w:proofErr w:type="gramEnd"/>
      <w:r w:rsidRPr="00D62049">
        <w:t>1/3) = 1.26.</w:t>
      </w:r>
    </w:p>
    <w:p w:rsidR="007057D3" w:rsidRPr="00D62049" w:rsidRDefault="007057D3" w:rsidP="00C33948">
      <w:r w:rsidRPr="00D62049">
        <w:lastRenderedPageBreak/>
        <w:t>The concept of fractal dimensions can also be applied to two dimensional surfaces, such as the surface of a city, the surface of a building, or the surface of elements of urban design. The fractal dimension is closely related to the qualities of visual complexity in urban design and public architecture, discussed earlier. While modernist architecture sought to erase complexity with simplified, segregated, sterile forms, both traditional architecture and today</w:t>
      </w:r>
      <w:r w:rsidR="00362FA5">
        <w:t>’</w:t>
      </w:r>
      <w:r w:rsidRPr="00D62049">
        <w:t xml:space="preserve">s ideal tend to emphasize organic forms with rich detail </w:t>
      </w:r>
      <w:r w:rsidRPr="00D62049">
        <w:rPr>
          <w:i/>
        </w:rPr>
        <w:t>at multiple scales</w:t>
      </w:r>
      <w:r w:rsidRPr="00D62049">
        <w:t>.</w:t>
      </w:r>
    </w:p>
    <w:p w:rsidR="007057D3" w:rsidRPr="00D62049" w:rsidRDefault="007057D3" w:rsidP="00C33948">
      <w:proofErr w:type="spellStart"/>
      <w:r w:rsidRPr="00D62049">
        <w:t>Salingaros</w:t>
      </w:r>
      <w:proofErr w:type="spellEnd"/>
      <w:r w:rsidRPr="00D62049">
        <w:t xml:space="preserve"> (2001) argues that architecture and urban design must utilize fractal design to embrace the structure and organization of organic forms. The Eiffel Tower is an example of a built form that exhibits fractal structure. As Mandelbrot (1983, p. 131) puts it, “(well before Koch, </w:t>
      </w:r>
      <w:proofErr w:type="spellStart"/>
      <w:r w:rsidRPr="00D62049">
        <w:t>Peano</w:t>
      </w:r>
      <w:proofErr w:type="spellEnd"/>
      <w:r w:rsidRPr="00D62049">
        <w:t xml:space="preserve">, and </w:t>
      </w:r>
      <w:proofErr w:type="spellStart"/>
      <w:r w:rsidRPr="00D62049">
        <w:t>Sierpinski</w:t>
      </w:r>
      <w:proofErr w:type="spellEnd"/>
      <w:r w:rsidRPr="00D62049">
        <w:t>), the tower that Gustave Eiffel built in Paris deliberately incorporates the idea of a fractal curve full of branch points.”</w:t>
      </w:r>
    </w:p>
    <w:p w:rsidR="00FA2F36" w:rsidRDefault="007057D3" w:rsidP="00C33948">
      <w:r w:rsidRPr="00D62049">
        <w:t>Beyond fractals</w:t>
      </w:r>
      <w:r w:rsidR="00FA2F36">
        <w:t>, the second crucial lens with which to examine structure is network science</w:t>
      </w:r>
      <w:r w:rsidRPr="00D62049">
        <w:t xml:space="preserve">. Accessibility is a </w:t>
      </w:r>
      <w:r w:rsidR="00FA2F36">
        <w:t>useful</w:t>
      </w:r>
      <w:r w:rsidRPr="00D62049">
        <w:t xml:space="preserve"> measure of urban design and is related to network analysis. Accessibility concerns proximity, transportation mobility, and social interaction within the public sphere. Popular “walkability” tools – such as </w:t>
      </w:r>
      <w:proofErr w:type="spellStart"/>
      <w:r w:rsidRPr="00D62049">
        <w:t>WalkScore</w:t>
      </w:r>
      <w:proofErr w:type="spellEnd"/>
      <w:r w:rsidRPr="00D62049">
        <w:t xml:space="preserve"> and </w:t>
      </w:r>
      <w:proofErr w:type="spellStart"/>
      <w:r w:rsidRPr="00D62049">
        <w:t>Walkonomics</w:t>
      </w:r>
      <w:proofErr w:type="spellEnd"/>
      <w:r w:rsidRPr="00D62049">
        <w:t xml:space="preserve"> – and urban modeling tools such as </w:t>
      </w:r>
      <w:proofErr w:type="spellStart"/>
      <w:r w:rsidRPr="00D62049">
        <w:t>UrbanSim</w:t>
      </w:r>
      <w:proofErr w:type="spellEnd"/>
      <w:r w:rsidRPr="00D62049">
        <w:t>/</w:t>
      </w:r>
      <w:proofErr w:type="spellStart"/>
      <w:r w:rsidRPr="00D62049">
        <w:t>pandana</w:t>
      </w:r>
      <w:proofErr w:type="spellEnd"/>
      <w:r w:rsidRPr="00D62049">
        <w:t xml:space="preserve"> use street networks to determine accessibility.</w:t>
      </w:r>
    </w:p>
    <w:p w:rsidR="007057D3" w:rsidRPr="00D62049" w:rsidRDefault="007057D3" w:rsidP="00C33948">
      <w:r w:rsidRPr="00D62049">
        <w:lastRenderedPageBreak/>
        <w:t xml:space="preserve">Urban networks can be measured for their complexity in several ways. The </w:t>
      </w:r>
      <w:r w:rsidRPr="00D62049">
        <w:rPr>
          <w:i/>
        </w:rPr>
        <w:t>geodesic distance</w:t>
      </w:r>
      <w:r w:rsidRPr="00D62049">
        <w:t xml:space="preserve"> is the number of edges in the shortest path between two nodes in a network. The </w:t>
      </w:r>
      <w:r w:rsidRPr="00D62049">
        <w:rPr>
          <w:i/>
        </w:rPr>
        <w:t xml:space="preserve">eccentricity </w:t>
      </w:r>
      <w:r w:rsidRPr="00D62049">
        <w:t xml:space="preserve">of a node is the greatest of all the geodesic distances between the node and all the other nodes in the network. It is a measure of how far the node is from the node that is furthest from it. The </w:t>
      </w:r>
      <w:r w:rsidRPr="00D62049">
        <w:rPr>
          <w:i/>
        </w:rPr>
        <w:t>radius</w:t>
      </w:r>
      <w:r w:rsidRPr="00D62049">
        <w:t xml:space="preserve"> of a graph is the minimum eccentricity of any node in the graph. The </w:t>
      </w:r>
      <w:r w:rsidR="002363C5">
        <w:t>distances provide</w:t>
      </w:r>
      <w:r w:rsidRPr="00D62049">
        <w:t xml:space="preserve"> useful me</w:t>
      </w:r>
      <w:r w:rsidR="002363C5">
        <w:t>asures of network complexity as they indicate the size, structure, and connectedness of the network. These distances are also greatly affected by spatial embeddedness and planarity.</w:t>
      </w:r>
    </w:p>
    <w:p w:rsidR="007057D3" w:rsidRPr="00D62049" w:rsidRDefault="007057D3" w:rsidP="00C33948">
      <w:r w:rsidRPr="00D62049">
        <w:t xml:space="preserve">The </w:t>
      </w:r>
      <w:r w:rsidRPr="00D62049">
        <w:rPr>
          <w:i/>
        </w:rPr>
        <w:t>clustering coefficient</w:t>
      </w:r>
      <w:r w:rsidRPr="00D62049">
        <w:t xml:space="preserve"> of a node is the ratio of the number of edges between its neighbors to the maximum possible number of edges that could exist between these neighbors. The clustering coefficient is a measure of how much the neighbors of some node are linked to each other and is a good metric for connectedness and complexity. Jiang and </w:t>
      </w:r>
      <w:proofErr w:type="spellStart"/>
      <w:r w:rsidRPr="00D62049">
        <w:t>Claramunt</w:t>
      </w:r>
      <w:proofErr w:type="spellEnd"/>
      <w:r w:rsidRPr="00D62049">
        <w:t xml:space="preserve"> (2004) extend this coefficient to neighborhoods within an arbitrary distance, rather than just proximate, to make it more applicable to urban street networks. In a </w:t>
      </w:r>
      <w:r w:rsidRPr="00D62049">
        <w:rPr>
          <w:i/>
        </w:rPr>
        <w:t>dual graph</w:t>
      </w:r>
      <w:r w:rsidRPr="00D62049">
        <w:t>, the city</w:t>
      </w:r>
      <w:r w:rsidR="00362FA5">
        <w:t>’</w:t>
      </w:r>
      <w:r w:rsidRPr="00D62049">
        <w:t>s streets are represented as nodes and the intersections are represented as edges. Such a graph provides certain advantages in analyzing the network (</w:t>
      </w:r>
      <w:proofErr w:type="spellStart"/>
      <w:r w:rsidRPr="00D62049">
        <w:t>Crucitti</w:t>
      </w:r>
      <w:proofErr w:type="spellEnd"/>
      <w:r w:rsidRPr="00D62049">
        <w:t xml:space="preserve"> et al. 2006).</w:t>
      </w:r>
      <w:r w:rsidR="002363C5">
        <w:t xml:space="preserve"> Dual graphs form the foundation of space syntax, discussed shortly.</w:t>
      </w:r>
    </w:p>
    <w:p w:rsidR="007057D3" w:rsidRPr="00D62049" w:rsidRDefault="007057D3" w:rsidP="00C33948">
      <w:proofErr w:type="spellStart"/>
      <w:r w:rsidRPr="00D62049">
        <w:lastRenderedPageBreak/>
        <w:t>Barthelemy</w:t>
      </w:r>
      <w:proofErr w:type="spellEnd"/>
      <w:r w:rsidRPr="00D62049">
        <w:t xml:space="preserve"> (2011) provides a thorough overview of characterizing and modeling spatial networks. </w:t>
      </w:r>
      <w:proofErr w:type="spellStart"/>
      <w:r w:rsidRPr="00D62049">
        <w:t>Betweenness</w:t>
      </w:r>
      <w:proofErr w:type="spellEnd"/>
      <w:r w:rsidRPr="00D62049">
        <w:t xml:space="preserve"> centrality, </w:t>
      </w:r>
      <w:r w:rsidRPr="00D62049">
        <w:rPr>
          <w:i/>
        </w:rPr>
        <w:t>g(</w:t>
      </w:r>
      <w:proofErr w:type="spellStart"/>
      <w:r w:rsidRPr="00D62049">
        <w:rPr>
          <w:i/>
        </w:rPr>
        <w:t>i</w:t>
      </w:r>
      <w:proofErr w:type="spellEnd"/>
      <w:r w:rsidRPr="00D62049">
        <w:rPr>
          <w:i/>
        </w:rPr>
        <w:t>)</w:t>
      </w:r>
      <w:r w:rsidRPr="00D62049">
        <w:t xml:space="preserve">, is a key metric used to assess the importance of a node, </w:t>
      </w:r>
      <w:proofErr w:type="spellStart"/>
      <w:r w:rsidRPr="00D62049">
        <w:rPr>
          <w:i/>
        </w:rPr>
        <w:t>i</w:t>
      </w:r>
      <w:proofErr w:type="spellEnd"/>
      <w:r w:rsidRPr="00D62049">
        <w:t>, in a network by evaluating the number of shortest paths that pass through the node (</w:t>
      </w:r>
      <w:proofErr w:type="spellStart"/>
      <w:r w:rsidRPr="00D62049">
        <w:t>Barthelemy</w:t>
      </w:r>
      <w:proofErr w:type="spellEnd"/>
      <w:r w:rsidRPr="00D62049">
        <w:t xml:space="preserve"> 2004):</w:t>
      </w:r>
    </w:p>
    <w:p w:rsidR="007057D3" w:rsidRPr="00D62049" w:rsidRDefault="007057D3" w:rsidP="00C33948">
      <w:r w:rsidRPr="00D62049">
        <w:rPr>
          <w:noProof/>
        </w:rPr>
        <w:drawing>
          <wp:inline distT="0" distB="0" distL="0" distR="0" wp14:anchorId="6B778DF5" wp14:editId="648DDB73">
            <wp:extent cx="1295400" cy="561975"/>
            <wp:effectExtent l="0" t="0" r="0" b="9525"/>
            <wp:docPr id="25" name="Picture 25" descr="betweenness-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tweenness-centra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p w:rsidR="007057D3" w:rsidRPr="00D62049" w:rsidRDefault="007057D3" w:rsidP="00C33948">
      <w:r w:rsidRPr="00D62049">
        <w:t xml:space="preserve">Also useful is the average </w:t>
      </w:r>
      <w:proofErr w:type="spellStart"/>
      <w:r w:rsidRPr="00D62049">
        <w:t>betweenness</w:t>
      </w:r>
      <w:proofErr w:type="spellEnd"/>
      <w:r w:rsidRPr="00D62049">
        <w:t xml:space="preserve"> centrality, </w:t>
      </w:r>
      <w:r w:rsidRPr="00D62049">
        <w:rPr>
          <w:i/>
        </w:rPr>
        <w:t>g(k)</w:t>
      </w:r>
      <w:r w:rsidRPr="00D62049">
        <w:t xml:space="preserve">, of all nodes of the same degree, </w:t>
      </w:r>
      <w:r w:rsidRPr="00D62049">
        <w:rPr>
          <w:i/>
        </w:rPr>
        <w:t>k</w:t>
      </w:r>
      <w:r w:rsidRPr="00D62049">
        <w:t>, in some network (</w:t>
      </w:r>
      <w:proofErr w:type="spellStart"/>
      <w:r w:rsidRPr="00D62049">
        <w:t>Barthelemy</w:t>
      </w:r>
      <w:proofErr w:type="spellEnd"/>
      <w:r w:rsidRPr="00D62049">
        <w:t xml:space="preserve"> 2011):</w:t>
      </w:r>
    </w:p>
    <w:p w:rsidR="007057D3" w:rsidRPr="00D62049" w:rsidRDefault="007057D3" w:rsidP="00C33948">
      <w:r w:rsidRPr="00D62049">
        <w:rPr>
          <w:noProof/>
        </w:rPr>
        <w:drawing>
          <wp:inline distT="0" distB="0" distL="0" distR="0" wp14:anchorId="3128B6E6" wp14:editId="01FD7385">
            <wp:extent cx="1733550" cy="533400"/>
            <wp:effectExtent l="0" t="0" r="0" b="0"/>
            <wp:docPr id="24" name="Picture 24" descr="avg-betweenness-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g-betweenness-centra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533400"/>
                    </a:xfrm>
                    <a:prstGeom prst="rect">
                      <a:avLst/>
                    </a:prstGeom>
                    <a:noFill/>
                    <a:ln>
                      <a:noFill/>
                    </a:ln>
                  </pic:spPr>
                </pic:pic>
              </a:graphicData>
            </a:graphic>
          </wp:inline>
        </w:drawing>
      </w:r>
    </w:p>
    <w:p w:rsidR="007057D3" w:rsidRPr="00D62049" w:rsidRDefault="007057D3" w:rsidP="00C33948">
      <w:proofErr w:type="spellStart"/>
      <w:r w:rsidRPr="00D62049">
        <w:t>Betweenness</w:t>
      </w:r>
      <w:proofErr w:type="spellEnd"/>
      <w:r w:rsidRPr="00D62049">
        <w:t xml:space="preserve"> centrality can also be calculated for weighted networks in which edges are weighted in proportion to their capacity, traffic, influence, etc. (</w:t>
      </w:r>
      <w:proofErr w:type="spellStart"/>
      <w:r w:rsidRPr="00D62049">
        <w:t>Barrat</w:t>
      </w:r>
      <w:proofErr w:type="spellEnd"/>
      <w:r w:rsidRPr="00D62049">
        <w:t xml:space="preserve"> et al. 2004). Here, a node</w:t>
      </w:r>
      <w:r w:rsidR="00362FA5">
        <w:t>’</w:t>
      </w:r>
      <w:r w:rsidRPr="00D62049">
        <w:t>s importance in the network is the sum of the weights of all adjacent edges:</w:t>
      </w:r>
    </w:p>
    <w:p w:rsidR="007057D3" w:rsidRPr="00D62049" w:rsidRDefault="007057D3" w:rsidP="00C33948">
      <w:r w:rsidRPr="00D62049">
        <w:rPr>
          <w:noProof/>
        </w:rPr>
        <w:drawing>
          <wp:inline distT="0" distB="0" distL="0" distR="0" wp14:anchorId="7345603F" wp14:editId="478A542A">
            <wp:extent cx="1095375" cy="504825"/>
            <wp:effectExtent l="0" t="0" r="9525" b="9525"/>
            <wp:docPr id="23" name="Picture 23" descr="weighted-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ighted-centr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504825"/>
                    </a:xfrm>
                    <a:prstGeom prst="rect">
                      <a:avLst/>
                    </a:prstGeom>
                    <a:noFill/>
                    <a:ln>
                      <a:noFill/>
                    </a:ln>
                  </pic:spPr>
                </pic:pic>
              </a:graphicData>
            </a:graphic>
          </wp:inline>
        </w:drawing>
      </w:r>
    </w:p>
    <w:p w:rsidR="007057D3" w:rsidRPr="00D62049" w:rsidRDefault="007057D3" w:rsidP="00C33948">
      <w:proofErr w:type="spellStart"/>
      <w:r w:rsidRPr="00D62049">
        <w:t>Barthelemy</w:t>
      </w:r>
      <w:proofErr w:type="spellEnd"/>
      <w:r w:rsidRPr="00D62049">
        <w:t xml:space="preserve"> et al. (2013) used </w:t>
      </w:r>
      <w:proofErr w:type="spellStart"/>
      <w:r w:rsidRPr="00D62049">
        <w:t>betweenness</w:t>
      </w:r>
      <w:proofErr w:type="spellEnd"/>
      <w:r w:rsidRPr="00D62049">
        <w:t xml:space="preserve"> centrality to </w:t>
      </w:r>
      <w:r w:rsidR="002363C5">
        <w:t>identify in the urban form</w:t>
      </w:r>
      <w:r w:rsidRPr="00D62049">
        <w:t xml:space="preserve"> top-down intervention</w:t>
      </w:r>
      <w:r w:rsidR="002363C5">
        <w:t>s</w:t>
      </w:r>
      <w:r w:rsidRPr="00D62049">
        <w:t xml:space="preserve"> versus bottom-up self-organization and evolution of the urban fabric in Paris. Porta et al. (2006a; 2006b) demonstrate a multiple centrality assessment methodology for analyzing urban street networks. They also identified </w:t>
      </w:r>
      <w:r w:rsidRPr="00D62049">
        <w:lastRenderedPageBreak/>
        <w:t xml:space="preserve">signatures and differences between planned and self-organized cities. </w:t>
      </w:r>
      <w:proofErr w:type="spellStart"/>
      <w:r w:rsidRPr="00D62049">
        <w:t>Crucitti</w:t>
      </w:r>
      <w:proofErr w:type="spellEnd"/>
      <w:r w:rsidRPr="00D62049">
        <w:t xml:space="preserve"> et al. (2006) examine closeness, </w:t>
      </w:r>
      <w:proofErr w:type="spellStart"/>
      <w:r w:rsidRPr="00D62049">
        <w:t>betweenness</w:t>
      </w:r>
      <w:proofErr w:type="spellEnd"/>
      <w:r w:rsidRPr="00D62049">
        <w:t>, straightness, and information as measures of urban network centrality. The Urban Network Analysis Toolbox (</w:t>
      </w:r>
      <w:proofErr w:type="spellStart"/>
      <w:r w:rsidRPr="00D62049">
        <w:t>Sevtsuk</w:t>
      </w:r>
      <w:proofErr w:type="spellEnd"/>
      <w:r w:rsidRPr="00D62049">
        <w:t xml:space="preserve"> and </w:t>
      </w:r>
      <w:proofErr w:type="spellStart"/>
      <w:r w:rsidRPr="00D62049">
        <w:t>Mekonnen</w:t>
      </w:r>
      <w:proofErr w:type="spellEnd"/>
      <w:r w:rsidRPr="00D62049">
        <w:t xml:space="preserve"> 2012) provides a useful toolkit for researchers analyzing centrality, </w:t>
      </w:r>
      <w:proofErr w:type="spellStart"/>
      <w:r w:rsidRPr="00D62049">
        <w:t>betweenness</w:t>
      </w:r>
      <w:proofErr w:type="spellEnd"/>
      <w:r w:rsidRPr="00D62049">
        <w:t>, closeness, straightness, and accessibility in urban street networks.</w:t>
      </w:r>
    </w:p>
    <w:p w:rsidR="007057D3" w:rsidRPr="00D62049" w:rsidRDefault="007057D3" w:rsidP="00C33948">
      <w:r w:rsidRPr="00D62049">
        <w:t>Space syntax offers another similar method of analyzing urban networks and configuration through its axial maps that measure the depth from some network edge to others</w:t>
      </w:r>
      <w:r w:rsidR="002363C5">
        <w:t>, based on dual graphs in which nodes represent axial streets and edges represent their intersections</w:t>
      </w:r>
      <w:r w:rsidRPr="00D62049">
        <w:t xml:space="preserve"> (Hillier et al. 1976; </w:t>
      </w:r>
      <w:proofErr w:type="spellStart"/>
      <w:r w:rsidRPr="00D62049">
        <w:t>Ratti</w:t>
      </w:r>
      <w:proofErr w:type="spellEnd"/>
      <w:r w:rsidRPr="00D62049">
        <w:t xml:space="preserve"> 2004). Marcus and </w:t>
      </w:r>
      <w:proofErr w:type="spellStart"/>
      <w:r w:rsidRPr="00D62049">
        <w:t>Legeby</w:t>
      </w:r>
      <w:proofErr w:type="spellEnd"/>
      <w:r w:rsidRPr="00D62049">
        <w:t xml:space="preserve"> (2012) use space syntax to measure social capital in neighborhoods, through an explicit urban complexity lens. Jiang and </w:t>
      </w:r>
      <w:proofErr w:type="spellStart"/>
      <w:r w:rsidRPr="00D62049">
        <w:t>Claramunt</w:t>
      </w:r>
      <w:proofErr w:type="spellEnd"/>
      <w:r w:rsidRPr="00D62049">
        <w:t xml:space="preserve"> (2002) integrate an adapted space syntax – compensating for difficulties with axial lines – into computational GIS. Space syntax has formed the basis of many other adapted approaches to analytical urban design (e.g., </w:t>
      </w:r>
      <w:proofErr w:type="spellStart"/>
      <w:r w:rsidRPr="00D62049">
        <w:t>Karimi</w:t>
      </w:r>
      <w:proofErr w:type="spellEnd"/>
      <w:r w:rsidRPr="00D62049">
        <w:t xml:space="preserve"> 2012). </w:t>
      </w:r>
    </w:p>
    <w:p w:rsidR="002363C5" w:rsidRPr="002363C5" w:rsidRDefault="007057D3" w:rsidP="00C33948">
      <w:r w:rsidRPr="00D62049">
        <w:t xml:space="preserve">Connectivity is a final fundamental concept in network analysis. It asks: what is the minimum number of nodes or edges that must be removed from a connected graph to disconnect the rest of the nodes? This is a good measure of the robustness of a network. Complex networks with high connectivity provide more routing choices to agents and are more resilient to failure. </w:t>
      </w:r>
      <w:r w:rsidR="002363C5">
        <w:t xml:space="preserve">However, traditional connectivity is less useful for planar (and approximately planar) networks. For example, </w:t>
      </w:r>
      <w:r w:rsidR="002363C5">
        <w:rPr>
          <w:i/>
        </w:rPr>
        <w:t>most</w:t>
      </w:r>
      <w:r w:rsidR="002363C5">
        <w:t xml:space="preserve"> street networks will </w:t>
      </w:r>
      <w:r w:rsidR="002363C5">
        <w:lastRenderedPageBreak/>
        <w:t xml:space="preserve">have connectivity of just </w:t>
      </w:r>
      <w:r w:rsidR="002363C5">
        <w:rPr>
          <w:i/>
        </w:rPr>
        <w:t>1</w:t>
      </w:r>
      <w:r w:rsidR="002363C5">
        <w:t xml:space="preserve">, because a single dead-end street indicates that the removal of just one node or edge will disconnect the network. Rather, adapted measures of complex spatial network connectivity, such as intersection density, node degree distribution, and edge </w:t>
      </w:r>
      <w:proofErr w:type="spellStart"/>
      <w:r w:rsidR="002363C5">
        <w:t>betweenness</w:t>
      </w:r>
      <w:proofErr w:type="spellEnd"/>
      <w:r w:rsidR="002363C5">
        <w:t xml:space="preserve"> centrality distribution better capture the nature of a street network.</w:t>
      </w:r>
    </w:p>
    <w:p w:rsidR="007057D3" w:rsidRPr="00D62049" w:rsidRDefault="007057D3" w:rsidP="00C33948">
      <w:r w:rsidRPr="00D62049">
        <w:t>Networks with low connectivity may have multiple single points of failure, leaving the system particularly vulnerable. This can be seen in urban design through permeability and choke points: if circulation is forced through single points of failure, traffic jams ensue and circulation networks can fail.</w:t>
      </w:r>
      <w:r w:rsidR="002363C5">
        <w:t xml:space="preserve"> </w:t>
      </w:r>
      <w:r w:rsidRPr="00D62049">
        <w:t>Connectivity has</w:t>
      </w:r>
      <w:r w:rsidR="002363C5">
        <w:t xml:space="preserve"> also</w:t>
      </w:r>
      <w:r w:rsidRPr="00D62049">
        <w:t xml:space="preserve"> been linked to street network pedestrian volume (</w:t>
      </w:r>
      <w:proofErr w:type="spellStart"/>
      <w:r w:rsidRPr="00D62049">
        <w:t>Hajrashouliha</w:t>
      </w:r>
      <w:proofErr w:type="spellEnd"/>
      <w:r w:rsidRPr="00D62049">
        <w:t xml:space="preserve"> and Yin 2015). </w:t>
      </w:r>
      <w:r w:rsidR="00085836">
        <w:t xml:space="preserve">Contrarily, </w:t>
      </w:r>
      <w:proofErr w:type="spellStart"/>
      <w:r w:rsidRPr="00D62049">
        <w:t>Salingaros</w:t>
      </w:r>
      <w:proofErr w:type="spellEnd"/>
      <w:r w:rsidRPr="00D62049">
        <w:t xml:space="preserve"> (2000) argues that grid networks do not connect cities, only giving the impression of doing so. He emphasizes eight characteristics – couplings, diversity, boundaries, forces, organization, hierarchy, interdependence, and decomposition – in his analysis of connectivity.</w:t>
      </w:r>
    </w:p>
    <w:p w:rsidR="007057D3" w:rsidRPr="00D62049" w:rsidRDefault="007057D3" w:rsidP="00C33948"/>
    <w:p w:rsidR="007057D3" w:rsidRPr="00D62049" w:rsidRDefault="007057D3" w:rsidP="00C33948">
      <w:pPr>
        <w:pStyle w:val="Heading2"/>
      </w:pPr>
      <w:bookmarkStart w:id="53" w:name="_Toc465874175"/>
      <w:r w:rsidRPr="00D62049">
        <w:t>A Preliminary Typology</w:t>
      </w:r>
      <w:bookmarkEnd w:id="53"/>
    </w:p>
    <w:p w:rsidR="007057D3" w:rsidRPr="00D62049" w:rsidRDefault="007057D3" w:rsidP="00C33948">
      <w:r w:rsidRPr="00D62049">
        <w:t>All of these methods of assessing the complexity of urban design, primarily at the neighborhood scale, can be fit together into a preliminary typology. Here the measures are grouped into four types: temporal, spatial, visual, and structural.</w:t>
      </w:r>
      <w:r w:rsidR="00085836">
        <w:t xml:space="preserve"> The structural </w:t>
      </w:r>
      <w:r w:rsidR="00085836">
        <w:lastRenderedPageBreak/>
        <w:t>measures are subdivided into structural/fractal and structural/network measures.</w:t>
      </w:r>
      <w:r w:rsidRPr="00D62049">
        <w:t xml:space="preserve"> </w:t>
      </w:r>
      <w:r w:rsidR="00085836">
        <w:t>S</w:t>
      </w:r>
      <w:r w:rsidR="00085836" w:rsidRPr="00D62049">
        <w:t>patial, visual, and structural</w:t>
      </w:r>
      <w:r w:rsidRPr="00D62049">
        <w:t xml:space="preserve"> </w:t>
      </w:r>
      <w:r w:rsidR="00085836">
        <w:t>measures seem to be t</w:t>
      </w:r>
      <w:r w:rsidRPr="00D62049">
        <w:t xml:space="preserve">he most appropriate </w:t>
      </w:r>
      <w:r w:rsidR="00085836">
        <w:t xml:space="preserve">for measuring the complexity at the </w:t>
      </w:r>
      <w:r w:rsidRPr="00D62049">
        <w:t xml:space="preserve">scale </w:t>
      </w:r>
      <w:r w:rsidR="00085836">
        <w:t xml:space="preserve">of </w:t>
      </w:r>
      <w:r w:rsidRPr="00D62049">
        <w:t>urban design.</w:t>
      </w:r>
    </w:p>
    <w:p w:rsidR="007057D3" w:rsidRPr="00D62049" w:rsidRDefault="007057D3" w:rsidP="00C33948"/>
    <w:tbl>
      <w:tblPr>
        <w:tblStyle w:val="TableGrid"/>
        <w:tblW w:w="0" w:type="auto"/>
        <w:tblLook w:val="04A0" w:firstRow="1" w:lastRow="0" w:firstColumn="1" w:lastColumn="0" w:noHBand="0" w:noVBand="1"/>
      </w:tblPr>
      <w:tblGrid>
        <w:gridCol w:w="2787"/>
        <w:gridCol w:w="1950"/>
        <w:gridCol w:w="4613"/>
      </w:tblGrid>
      <w:tr w:rsidR="007057D3" w:rsidRPr="00D62049" w:rsidTr="007057D3">
        <w:tc>
          <w:tcPr>
            <w:tcW w:w="2875" w:type="dxa"/>
            <w:shd w:val="clear" w:color="auto" w:fill="D9D9D9" w:themeFill="background1" w:themeFillShade="D9"/>
          </w:tcPr>
          <w:p w:rsidR="007057D3" w:rsidRPr="00D62049" w:rsidRDefault="007057D3" w:rsidP="00F46A56">
            <w:pPr>
              <w:pStyle w:val="TableHeader"/>
            </w:pPr>
            <w:r w:rsidRPr="00D62049">
              <w:t>Measure of complexity</w:t>
            </w:r>
          </w:p>
        </w:tc>
        <w:tc>
          <w:tcPr>
            <w:tcW w:w="1886" w:type="dxa"/>
            <w:shd w:val="clear" w:color="auto" w:fill="D9D9D9" w:themeFill="background1" w:themeFillShade="D9"/>
          </w:tcPr>
          <w:p w:rsidR="007057D3" w:rsidRPr="00D62049" w:rsidRDefault="007057D3" w:rsidP="00F46A56">
            <w:pPr>
              <w:pStyle w:val="TableHeader"/>
            </w:pPr>
            <w:r w:rsidRPr="00D62049">
              <w:t>Category</w:t>
            </w:r>
          </w:p>
        </w:tc>
        <w:tc>
          <w:tcPr>
            <w:tcW w:w="4797" w:type="dxa"/>
            <w:shd w:val="clear" w:color="auto" w:fill="D9D9D9" w:themeFill="background1" w:themeFillShade="D9"/>
          </w:tcPr>
          <w:p w:rsidR="007057D3" w:rsidRPr="00D62049" w:rsidRDefault="007057D3" w:rsidP="00F46A56">
            <w:pPr>
              <w:pStyle w:val="TableHeader"/>
            </w:pPr>
            <w:r w:rsidRPr="00D62049">
              <w:t>Notes, Tools, Techniques</w:t>
            </w:r>
          </w:p>
        </w:tc>
      </w:tr>
      <w:tr w:rsidR="007057D3" w:rsidRPr="00D62049" w:rsidTr="007057D3">
        <w:tc>
          <w:tcPr>
            <w:tcW w:w="2875" w:type="dxa"/>
          </w:tcPr>
          <w:p w:rsidR="007057D3" w:rsidRPr="00D62049" w:rsidRDefault="007057D3" w:rsidP="00F46A56">
            <w:pPr>
              <w:pStyle w:val="Tablebody"/>
            </w:pPr>
            <w:r w:rsidRPr="00D62049">
              <w:t>Embedding time series</w:t>
            </w:r>
          </w:p>
        </w:tc>
        <w:tc>
          <w:tcPr>
            <w:tcW w:w="1886" w:type="dxa"/>
          </w:tcPr>
          <w:p w:rsidR="007057D3" w:rsidRPr="00D62049" w:rsidRDefault="007057D3" w:rsidP="00F46A56">
            <w:pPr>
              <w:pStyle w:val="Tablebody"/>
            </w:pPr>
            <w:r w:rsidRPr="00D62049">
              <w:t>Temporal</w:t>
            </w:r>
          </w:p>
        </w:tc>
        <w:tc>
          <w:tcPr>
            <w:tcW w:w="4797" w:type="dxa"/>
          </w:tcPr>
          <w:p w:rsidR="007057D3" w:rsidRPr="00D62049" w:rsidRDefault="007057D3" w:rsidP="00F46A56">
            <w:pPr>
              <w:pStyle w:val="Tablebody"/>
            </w:pPr>
            <w:r w:rsidRPr="00D62049">
              <w:t>Examine variables in state space to reveal possible deep structure and patterns in data</w:t>
            </w:r>
          </w:p>
        </w:tc>
      </w:tr>
      <w:tr w:rsidR="007057D3" w:rsidRPr="00D62049" w:rsidTr="007057D3">
        <w:tc>
          <w:tcPr>
            <w:tcW w:w="2875" w:type="dxa"/>
          </w:tcPr>
          <w:p w:rsidR="007057D3" w:rsidRPr="00D62049" w:rsidRDefault="007057D3" w:rsidP="00F46A56">
            <w:pPr>
              <w:pStyle w:val="Tablebody"/>
            </w:pPr>
            <w:r w:rsidRPr="00D62049">
              <w:t>Shannon entropy</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How unpredictable a sequence is, based on number of types and proportional abundance</w:t>
            </w:r>
          </w:p>
        </w:tc>
      </w:tr>
      <w:tr w:rsidR="007057D3" w:rsidRPr="00D62049" w:rsidTr="007057D3">
        <w:tc>
          <w:tcPr>
            <w:tcW w:w="2875" w:type="dxa"/>
          </w:tcPr>
          <w:p w:rsidR="007057D3" w:rsidRPr="00D62049" w:rsidRDefault="007057D3" w:rsidP="00F46A56">
            <w:pPr>
              <w:pStyle w:val="Tablebody"/>
            </w:pPr>
            <w:r w:rsidRPr="00D62049">
              <w:t>Mean information gain</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How much new information is gained from each subsequent datum</w:t>
            </w:r>
          </w:p>
        </w:tc>
      </w:tr>
      <w:tr w:rsidR="007057D3" w:rsidRPr="00D62049" w:rsidTr="007057D3">
        <w:tc>
          <w:tcPr>
            <w:tcW w:w="2875" w:type="dxa"/>
          </w:tcPr>
          <w:p w:rsidR="007057D3" w:rsidRPr="00D62049" w:rsidRDefault="007057D3" w:rsidP="00F46A56">
            <w:pPr>
              <w:pStyle w:val="Tablebody"/>
            </w:pPr>
            <w:r w:rsidRPr="00D62049">
              <w:rPr>
                <w:rStyle w:val="TablebodyChar"/>
              </w:rPr>
              <w:t>Fluctuation</w:t>
            </w:r>
            <w:r w:rsidRPr="00D62049">
              <w:t xml:space="preserve"> complexity</w:t>
            </w:r>
          </w:p>
        </w:tc>
        <w:tc>
          <w:tcPr>
            <w:tcW w:w="1886" w:type="dxa"/>
          </w:tcPr>
          <w:p w:rsidR="007057D3" w:rsidRPr="00D62049" w:rsidRDefault="007057D3" w:rsidP="00F46A56">
            <w:pPr>
              <w:pStyle w:val="Tablebody"/>
            </w:pPr>
            <w:r w:rsidRPr="00D62049">
              <w:t>Temporal</w:t>
            </w:r>
          </w:p>
        </w:tc>
        <w:tc>
          <w:tcPr>
            <w:tcW w:w="4797" w:type="dxa"/>
          </w:tcPr>
          <w:p w:rsidR="007057D3" w:rsidRPr="00D62049" w:rsidRDefault="007057D3" w:rsidP="00F46A56">
            <w:pPr>
              <w:pStyle w:val="Tablebody"/>
            </w:pPr>
            <w:r w:rsidRPr="00D62049">
              <w:t>Amount of structure within a time series</w:t>
            </w:r>
          </w:p>
        </w:tc>
      </w:tr>
      <w:tr w:rsidR="007057D3" w:rsidRPr="00D62049" w:rsidTr="007057D3">
        <w:tc>
          <w:tcPr>
            <w:tcW w:w="2875" w:type="dxa"/>
          </w:tcPr>
          <w:p w:rsidR="007057D3" w:rsidRPr="00D62049" w:rsidRDefault="007057D3" w:rsidP="00F46A56">
            <w:pPr>
              <w:pStyle w:val="Tablebody"/>
            </w:pPr>
            <w:r w:rsidRPr="00D62049">
              <w:t>Urban Transfer Entropy</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Analytic tool for examining multi-scale urban patterns and flows</w:t>
            </w:r>
          </w:p>
        </w:tc>
      </w:tr>
      <w:tr w:rsidR="007057D3" w:rsidRPr="00D62049" w:rsidTr="007057D3">
        <w:tc>
          <w:tcPr>
            <w:tcW w:w="2875" w:type="dxa"/>
          </w:tcPr>
          <w:p w:rsidR="007057D3" w:rsidRPr="00D62049" w:rsidRDefault="007057D3" w:rsidP="00F46A56">
            <w:pPr>
              <w:pStyle w:val="Tablebody"/>
            </w:pPr>
            <w:r w:rsidRPr="00D62049">
              <w:t>Ewing and Clemente field guide</w:t>
            </w:r>
          </w:p>
        </w:tc>
        <w:tc>
          <w:tcPr>
            <w:tcW w:w="1886" w:type="dxa"/>
          </w:tcPr>
          <w:p w:rsidR="007057D3" w:rsidRPr="00D62049" w:rsidRDefault="007057D3" w:rsidP="00F46A56">
            <w:pPr>
              <w:pStyle w:val="Tablebody"/>
            </w:pPr>
            <w:r w:rsidRPr="00D62049">
              <w:t>Visual</w:t>
            </w:r>
          </w:p>
        </w:tc>
        <w:tc>
          <w:tcPr>
            <w:tcW w:w="4797" w:type="dxa"/>
          </w:tcPr>
          <w:p w:rsidR="007057D3" w:rsidRPr="00D62049" w:rsidRDefault="007057D3" w:rsidP="00F46A56">
            <w:pPr>
              <w:pStyle w:val="Tablebody"/>
            </w:pPr>
            <w:r w:rsidRPr="00D62049">
              <w:t>Set of methods for assessing the physical, visual complexity of the streetscape</w:t>
            </w:r>
          </w:p>
        </w:tc>
      </w:tr>
      <w:tr w:rsidR="007057D3" w:rsidRPr="00D62049" w:rsidTr="007057D3">
        <w:tc>
          <w:tcPr>
            <w:tcW w:w="2875" w:type="dxa"/>
          </w:tcPr>
          <w:p w:rsidR="007057D3" w:rsidRPr="00D62049" w:rsidRDefault="007057D3" w:rsidP="00F46A56">
            <w:pPr>
              <w:pStyle w:val="Tablebody"/>
            </w:pPr>
            <w:proofErr w:type="spellStart"/>
            <w:r w:rsidRPr="00D62049">
              <w:t>Cavalcante</w:t>
            </w:r>
            <w:proofErr w:type="spellEnd"/>
            <w:r w:rsidRPr="00D62049">
              <w:t xml:space="preserve"> streetscape measure</w:t>
            </w:r>
          </w:p>
        </w:tc>
        <w:tc>
          <w:tcPr>
            <w:tcW w:w="1886" w:type="dxa"/>
          </w:tcPr>
          <w:p w:rsidR="007057D3" w:rsidRPr="00D62049" w:rsidRDefault="007057D3" w:rsidP="00F46A56">
            <w:pPr>
              <w:pStyle w:val="Tablebody"/>
            </w:pPr>
            <w:r w:rsidRPr="00D62049">
              <w:t>Visual</w:t>
            </w:r>
          </w:p>
        </w:tc>
        <w:tc>
          <w:tcPr>
            <w:tcW w:w="4797" w:type="dxa"/>
          </w:tcPr>
          <w:p w:rsidR="007057D3" w:rsidRPr="00D62049" w:rsidRDefault="007057D3" w:rsidP="00F46A56">
            <w:pPr>
              <w:pStyle w:val="Tablebody"/>
              <w:rPr>
                <w:noProof/>
              </w:rPr>
            </w:pPr>
            <w:r w:rsidRPr="00D62049">
              <w:rPr>
                <w:noProof/>
              </w:rPr>
              <w:t>Image processing method to assess visual complexity on contrast and spatial frequency</w:t>
            </w:r>
          </w:p>
        </w:tc>
      </w:tr>
      <w:tr w:rsidR="007057D3" w:rsidRPr="00D62049" w:rsidTr="007057D3">
        <w:tc>
          <w:tcPr>
            <w:tcW w:w="2875" w:type="dxa"/>
          </w:tcPr>
          <w:p w:rsidR="007057D3" w:rsidRPr="00D62049" w:rsidRDefault="007057D3" w:rsidP="00F46A56">
            <w:pPr>
              <w:pStyle w:val="Tablebody"/>
            </w:pPr>
            <w:r w:rsidRPr="00D62049">
              <w:t>Simpson diversity index</w:t>
            </w:r>
          </w:p>
        </w:tc>
        <w:tc>
          <w:tcPr>
            <w:tcW w:w="1886" w:type="dxa"/>
          </w:tcPr>
          <w:p w:rsidR="007057D3" w:rsidRPr="00D62049" w:rsidRDefault="007057D3" w:rsidP="00F46A56">
            <w:pPr>
              <w:pStyle w:val="Tablebody"/>
            </w:pPr>
            <w:r w:rsidRPr="00D62049">
              <w:t>Spatial</w:t>
            </w:r>
          </w:p>
        </w:tc>
        <w:tc>
          <w:tcPr>
            <w:tcW w:w="4797" w:type="dxa"/>
          </w:tcPr>
          <w:p w:rsidR="007057D3" w:rsidRPr="00D62049" w:rsidRDefault="007057D3" w:rsidP="00F46A56">
            <w:pPr>
              <w:pStyle w:val="Tablebody"/>
            </w:pPr>
            <w:r w:rsidRPr="00D62049">
              <w:rPr>
                <w:noProof/>
              </w:rPr>
              <w:t>Assesses land use mix: how homogenous or heterogenous is the area of analysis?</w:t>
            </w:r>
          </w:p>
        </w:tc>
      </w:tr>
      <w:tr w:rsidR="007057D3" w:rsidRPr="00D62049" w:rsidTr="007057D3">
        <w:tc>
          <w:tcPr>
            <w:tcW w:w="2875" w:type="dxa"/>
          </w:tcPr>
          <w:p w:rsidR="007057D3" w:rsidRPr="00D62049" w:rsidRDefault="007057D3" w:rsidP="00F46A56">
            <w:pPr>
              <w:pStyle w:val="Tablebody"/>
            </w:pPr>
            <w:r w:rsidRPr="00D62049">
              <w:t>Dissimilarity index</w:t>
            </w:r>
          </w:p>
        </w:tc>
        <w:tc>
          <w:tcPr>
            <w:tcW w:w="1886" w:type="dxa"/>
          </w:tcPr>
          <w:p w:rsidR="007057D3" w:rsidRPr="00D62049" w:rsidRDefault="007057D3" w:rsidP="00F46A56">
            <w:pPr>
              <w:pStyle w:val="Tablebody"/>
            </w:pPr>
            <w:r w:rsidRPr="00D62049">
              <w:t>Spatial</w:t>
            </w:r>
          </w:p>
        </w:tc>
        <w:tc>
          <w:tcPr>
            <w:tcW w:w="4797" w:type="dxa"/>
          </w:tcPr>
          <w:p w:rsidR="007057D3" w:rsidRPr="00D62049" w:rsidRDefault="007057D3" w:rsidP="00F46A56">
            <w:pPr>
              <w:pStyle w:val="Tablebody"/>
            </w:pPr>
            <w:r w:rsidRPr="00D62049">
              <w:t>How does the land use mix within a subarea relate to the mix across the entire area?</w:t>
            </w:r>
          </w:p>
        </w:tc>
      </w:tr>
      <w:tr w:rsidR="007057D3" w:rsidRPr="00D62049" w:rsidTr="007057D3">
        <w:tc>
          <w:tcPr>
            <w:tcW w:w="2875" w:type="dxa"/>
          </w:tcPr>
          <w:p w:rsidR="007057D3" w:rsidRPr="00D62049" w:rsidRDefault="007057D3" w:rsidP="00F46A56">
            <w:pPr>
              <w:pStyle w:val="Tablebody"/>
            </w:pPr>
            <w:r w:rsidRPr="00D62049">
              <w:t>Destination Accessibility</w:t>
            </w:r>
          </w:p>
        </w:tc>
        <w:tc>
          <w:tcPr>
            <w:tcW w:w="1886" w:type="dxa"/>
          </w:tcPr>
          <w:p w:rsidR="007057D3" w:rsidRPr="00D62049" w:rsidRDefault="007057D3" w:rsidP="00F46A56">
            <w:pPr>
              <w:pStyle w:val="Tablebody"/>
            </w:pPr>
            <w:r w:rsidRPr="00D62049">
              <w:t xml:space="preserve">Spatial, </w:t>
            </w:r>
          </w:p>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 xml:space="preserve">Related tools include </w:t>
            </w:r>
            <w:proofErr w:type="spellStart"/>
            <w:r w:rsidRPr="00D62049">
              <w:t>WalkScore</w:t>
            </w:r>
            <w:proofErr w:type="spellEnd"/>
            <w:r w:rsidRPr="00D62049">
              <w:t xml:space="preserve">, </w:t>
            </w:r>
            <w:proofErr w:type="spellStart"/>
            <w:r w:rsidRPr="00D62049">
              <w:t>Walkonomics</w:t>
            </w:r>
            <w:proofErr w:type="spellEnd"/>
            <w:r w:rsidRPr="00D62049">
              <w:t xml:space="preserve">, </w:t>
            </w:r>
            <w:proofErr w:type="spellStart"/>
            <w:r w:rsidRPr="00D62049">
              <w:t>UrbanSim</w:t>
            </w:r>
            <w:proofErr w:type="spellEnd"/>
            <w:r w:rsidRPr="00D62049">
              <w:t xml:space="preserve">, </w:t>
            </w:r>
            <w:proofErr w:type="spellStart"/>
            <w:r w:rsidRPr="00D62049">
              <w:t>pandana</w:t>
            </w:r>
            <w:proofErr w:type="spellEnd"/>
            <w:r w:rsidRPr="00D62049">
              <w:t xml:space="preserve">, UNAT, </w:t>
            </w:r>
            <w:proofErr w:type="spellStart"/>
            <w:r w:rsidRPr="00D62049">
              <w:t>Gephi</w:t>
            </w:r>
            <w:proofErr w:type="spellEnd"/>
            <w:r w:rsidRPr="00D62049">
              <w:t xml:space="preserve">, </w:t>
            </w:r>
            <w:proofErr w:type="spellStart"/>
            <w:r w:rsidRPr="00D62049">
              <w:t>OpenStreetMap</w:t>
            </w:r>
            <w:proofErr w:type="spellEnd"/>
          </w:p>
        </w:tc>
      </w:tr>
      <w:tr w:rsidR="007057D3" w:rsidRPr="00D62049" w:rsidTr="007057D3">
        <w:tc>
          <w:tcPr>
            <w:tcW w:w="2875" w:type="dxa"/>
          </w:tcPr>
          <w:p w:rsidR="007057D3" w:rsidRPr="00D62049" w:rsidRDefault="007057D3" w:rsidP="00F46A56">
            <w:pPr>
              <w:pStyle w:val="Tablebody"/>
            </w:pPr>
            <w:r w:rsidRPr="00D62049">
              <w:t>Connectivity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What is the minimum number of nodes/edges that must be removed to disconnect network?</w:t>
            </w:r>
          </w:p>
        </w:tc>
      </w:tr>
      <w:tr w:rsidR="007057D3" w:rsidRPr="00D62049" w:rsidTr="007057D3">
        <w:tc>
          <w:tcPr>
            <w:tcW w:w="2875" w:type="dxa"/>
          </w:tcPr>
          <w:p w:rsidR="007057D3" w:rsidRPr="00D62049" w:rsidRDefault="007057D3" w:rsidP="00F46A56">
            <w:pPr>
              <w:pStyle w:val="Tablebody"/>
            </w:pPr>
            <w:r w:rsidRPr="00D62049">
              <w:t>Graph radius</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Minimum eccentricity of any node in the graph</w:t>
            </w:r>
          </w:p>
        </w:tc>
      </w:tr>
      <w:tr w:rsidR="007057D3" w:rsidRPr="00D62049" w:rsidTr="007057D3">
        <w:tc>
          <w:tcPr>
            <w:tcW w:w="2875" w:type="dxa"/>
          </w:tcPr>
          <w:p w:rsidR="007057D3" w:rsidRPr="00D62049" w:rsidRDefault="007057D3" w:rsidP="00F46A56">
            <w:pPr>
              <w:pStyle w:val="Tablebody"/>
            </w:pPr>
            <w:r w:rsidRPr="00D62049">
              <w:t>Clustering coefficient</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Extent to which the neighbors of some node are linked to each other</w:t>
            </w:r>
          </w:p>
        </w:tc>
      </w:tr>
      <w:tr w:rsidR="007057D3" w:rsidRPr="00D62049" w:rsidTr="007057D3">
        <w:tc>
          <w:tcPr>
            <w:tcW w:w="2875" w:type="dxa"/>
          </w:tcPr>
          <w:p w:rsidR="007057D3" w:rsidRPr="00D62049" w:rsidRDefault="007057D3" w:rsidP="00F46A56">
            <w:pPr>
              <w:pStyle w:val="Tablebody"/>
            </w:pPr>
            <w:proofErr w:type="spellStart"/>
            <w:r w:rsidRPr="00D62049">
              <w:t>Betweenness</w:t>
            </w:r>
            <w:proofErr w:type="spellEnd"/>
            <w:r w:rsidRPr="00D62049">
              <w:t xml:space="preserve">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The importance of a node in a network in terms of how many shortest paths use that node</w:t>
            </w:r>
          </w:p>
        </w:tc>
      </w:tr>
      <w:tr w:rsidR="007057D3" w:rsidRPr="00D62049" w:rsidTr="007057D3">
        <w:tc>
          <w:tcPr>
            <w:tcW w:w="2875" w:type="dxa"/>
          </w:tcPr>
          <w:p w:rsidR="007057D3" w:rsidRPr="00D62049" w:rsidRDefault="007057D3" w:rsidP="00F46A56">
            <w:pPr>
              <w:pStyle w:val="Tablebody"/>
            </w:pPr>
            <w:r w:rsidRPr="00D62049">
              <w:t xml:space="preserve">Average </w:t>
            </w:r>
            <w:proofErr w:type="spellStart"/>
            <w:r w:rsidRPr="00D62049">
              <w:t>betweenness</w:t>
            </w:r>
            <w:proofErr w:type="spellEnd"/>
            <w:r w:rsidRPr="00D62049">
              <w:t xml:space="preserve">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proofErr w:type="gramStart"/>
            <w:r w:rsidRPr="00D62049">
              <w:t>The  average</w:t>
            </w:r>
            <w:proofErr w:type="gramEnd"/>
            <w:r w:rsidRPr="00D62049">
              <w:t xml:space="preserve"> of the </w:t>
            </w:r>
            <w:proofErr w:type="spellStart"/>
            <w:r w:rsidRPr="00D62049">
              <w:t>betweenness</w:t>
            </w:r>
            <w:proofErr w:type="spellEnd"/>
            <w:r w:rsidRPr="00D62049">
              <w:t xml:space="preserve"> centralities for all nodes of the same degree</w:t>
            </w:r>
          </w:p>
        </w:tc>
      </w:tr>
      <w:tr w:rsidR="007057D3" w:rsidRPr="00D62049" w:rsidTr="007057D3">
        <w:tc>
          <w:tcPr>
            <w:tcW w:w="2875" w:type="dxa"/>
          </w:tcPr>
          <w:p w:rsidR="007057D3" w:rsidRPr="00D62049" w:rsidRDefault="007057D3" w:rsidP="00F46A56">
            <w:pPr>
              <w:pStyle w:val="Tablebody"/>
            </w:pPr>
            <w:r w:rsidRPr="00D62049">
              <w:t>Weighted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A node</w:t>
            </w:r>
            <w:r w:rsidR="00362FA5">
              <w:t>’</w:t>
            </w:r>
            <w:r w:rsidRPr="00D62049">
              <w:t>s importance in a weighted network terms of the sum of weights of all adjacent edges</w:t>
            </w:r>
          </w:p>
        </w:tc>
      </w:tr>
      <w:tr w:rsidR="007057D3" w:rsidRPr="00D62049" w:rsidTr="007057D3">
        <w:tc>
          <w:tcPr>
            <w:tcW w:w="2875" w:type="dxa"/>
          </w:tcPr>
          <w:p w:rsidR="007057D3" w:rsidRPr="00D62049" w:rsidRDefault="007057D3" w:rsidP="00F46A56">
            <w:pPr>
              <w:pStyle w:val="Tablebody"/>
            </w:pPr>
            <w:r w:rsidRPr="00D62049">
              <w:t>Multiple centrality assessment</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Uses primal, metric graphs to examine multiple indices of centrality</w:t>
            </w:r>
          </w:p>
        </w:tc>
      </w:tr>
      <w:tr w:rsidR="007057D3" w:rsidRPr="00D62049" w:rsidTr="007057D3">
        <w:tc>
          <w:tcPr>
            <w:tcW w:w="2875" w:type="dxa"/>
          </w:tcPr>
          <w:p w:rsidR="007057D3" w:rsidRPr="00D62049" w:rsidRDefault="007057D3" w:rsidP="00F46A56">
            <w:pPr>
              <w:pStyle w:val="Tablebody"/>
            </w:pPr>
            <w:r w:rsidRPr="00D62049">
              <w:t>Space syntax</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Uses dual, topological graphs to examine closeness centrality of a street</w:t>
            </w:r>
          </w:p>
        </w:tc>
      </w:tr>
      <w:tr w:rsidR="007057D3" w:rsidRPr="00D62049" w:rsidTr="007057D3">
        <w:tc>
          <w:tcPr>
            <w:tcW w:w="2875" w:type="dxa"/>
          </w:tcPr>
          <w:p w:rsidR="007057D3" w:rsidRPr="00D62049" w:rsidRDefault="007057D3" w:rsidP="00F46A56">
            <w:pPr>
              <w:pStyle w:val="Tablebody"/>
            </w:pPr>
            <w:proofErr w:type="spellStart"/>
            <w:r w:rsidRPr="00D62049">
              <w:lastRenderedPageBreak/>
              <w:t>Hausdorff</w:t>
            </w:r>
            <w:proofErr w:type="spellEnd"/>
            <w:r w:rsidRPr="00D62049">
              <w:t xml:space="preserve"> fractal dimension</w:t>
            </w:r>
          </w:p>
        </w:tc>
        <w:tc>
          <w:tcPr>
            <w:tcW w:w="1886" w:type="dxa"/>
          </w:tcPr>
          <w:p w:rsidR="007057D3" w:rsidRPr="00D62049" w:rsidRDefault="007057D3" w:rsidP="00F46A56">
            <w:pPr>
              <w:pStyle w:val="Tablebody"/>
            </w:pPr>
            <w:r w:rsidRPr="00D62049">
              <w:t>Structural/Fractal</w:t>
            </w:r>
          </w:p>
        </w:tc>
        <w:tc>
          <w:tcPr>
            <w:tcW w:w="4797" w:type="dxa"/>
          </w:tcPr>
          <w:p w:rsidR="007057D3" w:rsidRPr="00D62049" w:rsidRDefault="007057D3" w:rsidP="00F46A56">
            <w:pPr>
              <w:pStyle w:val="Tablebody"/>
            </w:pPr>
            <w:r w:rsidRPr="00D62049">
              <w:t>How a form</w:t>
            </w:r>
            <w:r w:rsidR="00362FA5">
              <w:t>’</w:t>
            </w:r>
            <w:r w:rsidRPr="00D62049">
              <w:t>s complexity changes with regard to the scale at which it is measured</w:t>
            </w:r>
          </w:p>
        </w:tc>
      </w:tr>
      <w:tr w:rsidR="007057D3" w:rsidRPr="00D62049" w:rsidTr="007057D3">
        <w:tc>
          <w:tcPr>
            <w:tcW w:w="2875" w:type="dxa"/>
          </w:tcPr>
          <w:p w:rsidR="007057D3" w:rsidRPr="00D62049" w:rsidRDefault="007057D3" w:rsidP="00F46A56">
            <w:pPr>
              <w:pStyle w:val="Tablebody"/>
            </w:pPr>
            <w:r w:rsidRPr="00D62049">
              <w:t>Box-counting fractal dimension</w:t>
            </w:r>
          </w:p>
        </w:tc>
        <w:tc>
          <w:tcPr>
            <w:tcW w:w="1886" w:type="dxa"/>
          </w:tcPr>
          <w:p w:rsidR="007057D3" w:rsidRPr="00D62049" w:rsidRDefault="007057D3" w:rsidP="00F46A56">
            <w:pPr>
              <w:pStyle w:val="Tablebody"/>
            </w:pPr>
            <w:r w:rsidRPr="00D62049">
              <w:t>Structural/Fractal</w:t>
            </w:r>
          </w:p>
        </w:tc>
        <w:tc>
          <w:tcPr>
            <w:tcW w:w="4797" w:type="dxa"/>
          </w:tcPr>
          <w:p w:rsidR="007057D3" w:rsidRPr="00D62049" w:rsidRDefault="007057D3" w:rsidP="00F46A56">
            <w:pPr>
              <w:pStyle w:val="Tablebody"/>
            </w:pPr>
            <w:r w:rsidRPr="00D62049">
              <w:t>How a form</w:t>
            </w:r>
            <w:r w:rsidR="00362FA5">
              <w:t>’</w:t>
            </w:r>
            <w:r w:rsidRPr="00D62049">
              <w:t>s complexity changes with regard to the scale at which it is measured</w:t>
            </w:r>
          </w:p>
        </w:tc>
      </w:tr>
    </w:tbl>
    <w:p w:rsidR="007057D3" w:rsidRPr="00D62049" w:rsidRDefault="007057D3" w:rsidP="00C33948"/>
    <w:p w:rsidR="007057D3" w:rsidRPr="00D62049" w:rsidRDefault="007057D3" w:rsidP="00C33948">
      <w:pPr>
        <w:pStyle w:val="Heading2"/>
      </w:pPr>
      <w:bookmarkStart w:id="54" w:name="_Toc465874176"/>
      <w:r w:rsidRPr="00D62049">
        <w:t>Conclusion</w:t>
      </w:r>
      <w:bookmarkEnd w:id="54"/>
    </w:p>
    <w:p w:rsidR="007057D3" w:rsidRPr="00D62049" w:rsidRDefault="007057D3" w:rsidP="00C33948">
      <w:r w:rsidRPr="00D62049">
        <w:t>Complexity has significant implications for urban design. Practitioners and theorists have expounded on its value long before and long after the days of Jane Jacobs. Complexity and uncertainty are critical characteristics underlying urban resilience and sustainability planning (</w:t>
      </w:r>
      <w:proofErr w:type="spellStart"/>
      <w:r w:rsidRPr="00D62049">
        <w:t>Jabareen</w:t>
      </w:r>
      <w:proofErr w:type="spellEnd"/>
      <w:r w:rsidRPr="00D62049">
        <w:t xml:space="preserve"> 2013; </w:t>
      </w:r>
      <w:proofErr w:type="spellStart"/>
      <w:r w:rsidRPr="00D62049">
        <w:t>Mattsson</w:t>
      </w:r>
      <w:proofErr w:type="spellEnd"/>
      <w:r w:rsidRPr="00D62049">
        <w:t xml:space="preserve"> and </w:t>
      </w:r>
      <w:proofErr w:type="spellStart"/>
      <w:r w:rsidRPr="00D62049">
        <w:t>Jenelius</w:t>
      </w:r>
      <w:proofErr w:type="spellEnd"/>
      <w:r w:rsidRPr="00D62049">
        <w:t xml:space="preserve"> 2015). Path dependence, hysteresis, and historical accidents all arise from complex systems and drastically affect the trajectory of urban form (</w:t>
      </w:r>
      <w:proofErr w:type="spellStart"/>
      <w:r w:rsidRPr="00D62049">
        <w:t>Siodla</w:t>
      </w:r>
      <w:proofErr w:type="spellEnd"/>
      <w:r w:rsidRPr="00D62049">
        <w:t xml:space="preserve"> 2015). These features are both products of urban design and constraints to urban design.</w:t>
      </w:r>
    </w:p>
    <w:p w:rsidR="007057D3" w:rsidRPr="00D62049" w:rsidRDefault="007057D3" w:rsidP="00C33948">
      <w:r w:rsidRPr="00D62049">
        <w:t xml:space="preserve">More complex urban environments are more resilient and robust. They provide greater opportunities for social encounter, mixing, and adaptation through social learning. Complexity entails greater connectivity, diversity, and variety – all of which can improve social justice and sustainability. Today, prominent urban design movements such as the New Urbanism and Smart Growth openly embrace the notion of complexity. However, just what exactly complexity means in this context has required some refinement and formalization. </w:t>
      </w:r>
    </w:p>
    <w:p w:rsidR="007057D3" w:rsidRPr="00D62049" w:rsidRDefault="007057D3" w:rsidP="00C33948">
      <w:r w:rsidRPr="00D62049">
        <w:t xml:space="preserve">Of the three types of complexity (in terms of order/disorder) presented at the beginning of this </w:t>
      </w:r>
      <w:r w:rsidR="00085018" w:rsidRPr="00D62049">
        <w:t>chapter</w:t>
      </w:r>
      <w:r w:rsidRPr="00D62049">
        <w:t xml:space="preserve">, type one seems most appropriate for measuring the </w:t>
      </w:r>
      <w:r w:rsidRPr="00D62049">
        <w:lastRenderedPageBreak/>
        <w:t>complexity of difference: how scrambled up land uses and socioeconomic traits are. The second type seems most appropriate for organized complexity, where a balance between chaos and order is desirable, such as in visual complexity and structural complexity. Likewise, the third measure is most useful when looking for ordered elements of urban design, particularly when some have self-organized from an original disordered state.</w:t>
      </w:r>
    </w:p>
    <w:p w:rsidR="007057D3" w:rsidRPr="00D62049" w:rsidRDefault="007057D3" w:rsidP="00C33948">
      <w:r w:rsidRPr="00D62049">
        <w:t xml:space="preserve">The preliminary framework presented in this </w:t>
      </w:r>
      <w:r w:rsidR="00085018" w:rsidRPr="00D62049">
        <w:t>chapter</w:t>
      </w:r>
      <w:r w:rsidRPr="00D62049">
        <w:t xml:space="preserve"> draws from different scientific disciplines to offer different measures of complexity that apply to urban design and its primary scales of intervention: the neighborhood and the block. Researchers can adapt and extend the methods and techniques explained here to assess neighborhood complexity and evaluate the outcomes of urban design. Without a measurement framework, it is impossible to assess the complexity goals and claims of urban design projects. This </w:t>
      </w:r>
      <w:r w:rsidR="00085018" w:rsidRPr="00D62049">
        <w:t>chapter</w:t>
      </w:r>
      <w:r w:rsidRPr="00D62049">
        <w:t xml:space="preserve"> takes a preliminary step toward such a framework.</w:t>
      </w:r>
      <w:r w:rsidR="005A07A3">
        <w:t xml:space="preserve"> The following chapter drills down into street networks in particular, examining their analysis and methods for measuring their structure and complexity as a way of assessing urban form. It also presents a new toolkit for acquiring, constructing, analyzing, and visualizing urban street networks.</w:t>
      </w:r>
    </w:p>
    <w:p w:rsidR="005D21EF" w:rsidRPr="00D62049" w:rsidRDefault="005D21EF" w:rsidP="00C33948"/>
    <w:p w:rsidR="007057D3" w:rsidRPr="00D62049" w:rsidRDefault="007057D3" w:rsidP="00C33948">
      <w:pPr>
        <w:pStyle w:val="Heading2"/>
      </w:pPr>
      <w:bookmarkStart w:id="55" w:name="_Toc465874177"/>
      <w:r w:rsidRPr="00D62049">
        <w:t>References</w:t>
      </w:r>
      <w:bookmarkEnd w:id="55"/>
    </w:p>
    <w:p w:rsidR="007057D3" w:rsidRPr="00D62049" w:rsidRDefault="007057D3" w:rsidP="00C33948">
      <w:pPr>
        <w:pStyle w:val="References"/>
      </w:pPr>
      <w:r w:rsidRPr="00D62049">
        <w:lastRenderedPageBreak/>
        <w:t>Alexander, C. (1964). Notes on the Synthesis of Form. Cambridge: Harvard University Press.</w:t>
      </w:r>
    </w:p>
    <w:p w:rsidR="007057D3" w:rsidRPr="00D62049" w:rsidRDefault="007057D3" w:rsidP="00C33948">
      <w:pPr>
        <w:pStyle w:val="References"/>
      </w:pPr>
      <w:r w:rsidRPr="00D62049">
        <w:t>Alexander, C. (1965). A City is Not a Tree. Architectural Forum, 122 (April and May), 58–62.</w:t>
      </w:r>
    </w:p>
    <w:p w:rsidR="007057D3" w:rsidRPr="00D62049" w:rsidRDefault="007057D3" w:rsidP="00C33948">
      <w:pPr>
        <w:pStyle w:val="References"/>
      </w:pPr>
      <w:proofErr w:type="spellStart"/>
      <w:r w:rsidRPr="00D62049">
        <w:t>Argote-Cabanero</w:t>
      </w:r>
      <w:proofErr w:type="spellEnd"/>
      <w:r w:rsidRPr="00D62049">
        <w:t xml:space="preserve">, J., </w:t>
      </w:r>
      <w:proofErr w:type="spellStart"/>
      <w:r w:rsidRPr="00D62049">
        <w:t>Daganzo</w:t>
      </w:r>
      <w:proofErr w:type="spellEnd"/>
      <w:r w:rsidRPr="00D62049">
        <w:t>, C. F., &amp; Lynn, J. W. (2015). Dynamic control of complex transit systems. Transportation Research Part B: Methodological, 81, 146–160. http://doi.org/10.1016/j.trb.2015.09.003</w:t>
      </w:r>
    </w:p>
    <w:p w:rsidR="007057D3" w:rsidRPr="00D62049" w:rsidRDefault="007057D3" w:rsidP="00C33948">
      <w:pPr>
        <w:pStyle w:val="References"/>
      </w:pPr>
      <w:proofErr w:type="spellStart"/>
      <w:r w:rsidRPr="00D62049">
        <w:t>Barrat</w:t>
      </w:r>
      <w:proofErr w:type="spellEnd"/>
      <w:r w:rsidRPr="00D62049">
        <w:t xml:space="preserve">, A., </w:t>
      </w:r>
      <w:proofErr w:type="spellStart"/>
      <w:r w:rsidRPr="00D62049">
        <w:t>Barthelemy</w:t>
      </w:r>
      <w:proofErr w:type="spellEnd"/>
      <w:r w:rsidRPr="00D62049">
        <w:t>, M., Pastor-</w:t>
      </w:r>
      <w:proofErr w:type="spellStart"/>
      <w:r w:rsidRPr="00D62049">
        <w:t>Satorras</w:t>
      </w:r>
      <w:proofErr w:type="spellEnd"/>
      <w:r w:rsidRPr="00D62049">
        <w:t xml:space="preserve">, R., &amp; </w:t>
      </w:r>
      <w:proofErr w:type="spellStart"/>
      <w:r w:rsidRPr="00D62049">
        <w:t>Vespignani</w:t>
      </w:r>
      <w:proofErr w:type="spellEnd"/>
      <w:r w:rsidRPr="00D62049">
        <w:t>, A. (2004). The architecture of complex weighted networks. Proceedings of the National Academy of Sciences of the United States of America, 101(11), 3747–3752.</w:t>
      </w:r>
    </w:p>
    <w:p w:rsidR="007057D3" w:rsidRPr="00D62049" w:rsidRDefault="007057D3" w:rsidP="00C33948">
      <w:pPr>
        <w:pStyle w:val="References"/>
      </w:pPr>
      <w:r w:rsidRPr="00D62049">
        <w:t>Barrington-Leigh, C., &amp; Millard-Ball, A. (2015). A century of sprawl in the United States. Proceedings of the National Academy of Sciences, 112(27), 8244–8249.</w:t>
      </w:r>
    </w:p>
    <w:p w:rsidR="007057D3" w:rsidRPr="00D62049" w:rsidRDefault="007057D3" w:rsidP="00C33948">
      <w:pPr>
        <w:pStyle w:val="References"/>
      </w:pPr>
      <w:proofErr w:type="spellStart"/>
      <w:r w:rsidRPr="00D62049">
        <w:t>Barthelemy</w:t>
      </w:r>
      <w:proofErr w:type="spellEnd"/>
      <w:r w:rsidRPr="00D62049">
        <w:t xml:space="preserve">, M. (2004). </w:t>
      </w:r>
      <w:proofErr w:type="spellStart"/>
      <w:r w:rsidRPr="00D62049">
        <w:t>Betweenness</w:t>
      </w:r>
      <w:proofErr w:type="spellEnd"/>
      <w:r w:rsidRPr="00D62049">
        <w:t xml:space="preserve"> centrality in large complex networks. The European Physical Journal B - Condensed Matter, 38(2), 163–168. http://doi.org/10.1140/epjb/e2004-00111-4</w:t>
      </w:r>
    </w:p>
    <w:p w:rsidR="007057D3" w:rsidRPr="00D62049" w:rsidRDefault="007057D3" w:rsidP="00C33948">
      <w:pPr>
        <w:pStyle w:val="References"/>
      </w:pPr>
      <w:proofErr w:type="spellStart"/>
      <w:r w:rsidRPr="00D62049">
        <w:t>Barthelemy</w:t>
      </w:r>
      <w:proofErr w:type="spellEnd"/>
      <w:r w:rsidRPr="00D62049">
        <w:t>, M. (2011). Spatial networks. Physics Reports, 499(1-3), 1–101. http://doi.org/10.1016/j.physrep.2010.11.002</w:t>
      </w:r>
    </w:p>
    <w:p w:rsidR="007057D3" w:rsidRPr="00D62049" w:rsidRDefault="007057D3" w:rsidP="00C33948">
      <w:pPr>
        <w:pStyle w:val="References"/>
      </w:pPr>
      <w:proofErr w:type="spellStart"/>
      <w:r w:rsidRPr="00D62049">
        <w:lastRenderedPageBreak/>
        <w:t>Barthelemy</w:t>
      </w:r>
      <w:proofErr w:type="spellEnd"/>
      <w:r w:rsidRPr="00D62049">
        <w:t xml:space="preserve">, M., </w:t>
      </w:r>
      <w:proofErr w:type="spellStart"/>
      <w:r w:rsidRPr="00D62049">
        <w:t>Bordin</w:t>
      </w:r>
      <w:proofErr w:type="spellEnd"/>
      <w:r w:rsidRPr="00D62049">
        <w:t xml:space="preserve">, P., </w:t>
      </w:r>
      <w:proofErr w:type="spellStart"/>
      <w:r w:rsidRPr="00D62049">
        <w:t>Berestycki</w:t>
      </w:r>
      <w:proofErr w:type="spellEnd"/>
      <w:r w:rsidRPr="00D62049">
        <w:t xml:space="preserve">, H., &amp; </w:t>
      </w:r>
      <w:proofErr w:type="spellStart"/>
      <w:r w:rsidRPr="00D62049">
        <w:t>Gribaudi</w:t>
      </w:r>
      <w:proofErr w:type="spellEnd"/>
      <w:r w:rsidRPr="00D62049">
        <w:t>, M. (2013). Self-organization versus top-down planning in the evolution of a city. Scientific Reports, 3. http://doi.org/10.1038/srep02153</w:t>
      </w:r>
    </w:p>
    <w:p w:rsidR="007057D3" w:rsidRPr="00D62049" w:rsidRDefault="007057D3" w:rsidP="00C33948">
      <w:pPr>
        <w:pStyle w:val="References"/>
      </w:pPr>
      <w:r w:rsidRPr="00D62049">
        <w:t>Batty, M. (2005). Cities and complexity: understanding cities with cellular automata, agent-based models, and fractals. Cambridge, Mass.; London: MIT.</w:t>
      </w:r>
    </w:p>
    <w:p w:rsidR="007057D3" w:rsidRPr="00D62049" w:rsidRDefault="007057D3" w:rsidP="00C33948">
      <w:pPr>
        <w:pStyle w:val="References"/>
      </w:pPr>
      <w:proofErr w:type="spellStart"/>
      <w:r w:rsidRPr="00D62049">
        <w:t>Bertuglia</w:t>
      </w:r>
      <w:proofErr w:type="spellEnd"/>
      <w:r w:rsidRPr="00D62049">
        <w:t xml:space="preserve">, C. S., Bianchi, G., &amp; </w:t>
      </w:r>
      <w:proofErr w:type="spellStart"/>
      <w:r w:rsidRPr="00D62049">
        <w:t>Mela</w:t>
      </w:r>
      <w:proofErr w:type="spellEnd"/>
      <w:r w:rsidRPr="00D62049">
        <w:t xml:space="preserve">, A. (Eds.). (1998). The city and its sciences. </w:t>
      </w:r>
      <w:proofErr w:type="gramStart"/>
      <w:r w:rsidRPr="00D62049">
        <w:t>Heidelberg</w:t>
      </w:r>
      <w:r w:rsidRPr="00D62049">
        <w:rPr>
          <w:rFonts w:ascii="Cambria Math" w:hAnsi="Cambria Math" w:cs="Cambria Math"/>
        </w:rPr>
        <w:t> </w:t>
      </w:r>
      <w:r w:rsidRPr="00D62049">
        <w:t>;</w:t>
      </w:r>
      <w:proofErr w:type="gramEnd"/>
      <w:r w:rsidRPr="00D62049">
        <w:t xml:space="preserve"> New York: </w:t>
      </w:r>
      <w:proofErr w:type="spellStart"/>
      <w:r w:rsidRPr="00D62049">
        <w:t>Physica</w:t>
      </w:r>
      <w:proofErr w:type="spellEnd"/>
      <w:r w:rsidRPr="00D62049">
        <w:t>-Verlag.</w:t>
      </w:r>
    </w:p>
    <w:p w:rsidR="007057D3" w:rsidRPr="00D62049" w:rsidRDefault="007057D3" w:rsidP="00C33948">
      <w:pPr>
        <w:pStyle w:val="References"/>
      </w:pPr>
      <w:proofErr w:type="spellStart"/>
      <w:r w:rsidRPr="00D62049">
        <w:t>Boarnet</w:t>
      </w:r>
      <w:proofErr w:type="spellEnd"/>
      <w:r w:rsidRPr="00D62049">
        <w:t>, M. G., &amp; Crane, R. (2001). Travel by design the influence of urban form on travel. Oxford; New York: Oxford University Press. Retrieved from http://site.ebrary.com/id/10086949</w:t>
      </w:r>
    </w:p>
    <w:p w:rsidR="007057D3" w:rsidRPr="00D62049" w:rsidRDefault="007057D3" w:rsidP="00C33948">
      <w:pPr>
        <w:pStyle w:val="References"/>
      </w:pPr>
      <w:proofErr w:type="spellStart"/>
      <w:r w:rsidRPr="00D62049">
        <w:t>Bonchev</w:t>
      </w:r>
      <w:proofErr w:type="spellEnd"/>
      <w:r w:rsidRPr="00D62049">
        <w:t xml:space="preserve">, D., &amp; Buck, G. A. (2005). Quantitative Measures of Network Complexity. In D. </w:t>
      </w:r>
      <w:proofErr w:type="spellStart"/>
      <w:r w:rsidRPr="00D62049">
        <w:t>Bonchev</w:t>
      </w:r>
      <w:proofErr w:type="spellEnd"/>
      <w:r w:rsidRPr="00D62049">
        <w:t xml:space="preserve"> &amp; D. H. </w:t>
      </w:r>
      <w:proofErr w:type="spellStart"/>
      <w:r w:rsidRPr="00D62049">
        <w:t>Rouvray</w:t>
      </w:r>
      <w:proofErr w:type="spellEnd"/>
      <w:r w:rsidRPr="00D62049">
        <w:t xml:space="preserve"> (Eds.), Complexity in Chemistry, Biology, and Ecology (pp. 191–235). Boston, MA: Springer US. Retrieved from http://link.springer.com/10.1007/0-387-25871-X_5</w:t>
      </w:r>
    </w:p>
    <w:p w:rsidR="007057D3" w:rsidRPr="00D62049" w:rsidRDefault="007057D3" w:rsidP="00C33948">
      <w:pPr>
        <w:pStyle w:val="References"/>
      </w:pPr>
      <w:proofErr w:type="spellStart"/>
      <w:r w:rsidRPr="00D62049">
        <w:t>Bordoloi</w:t>
      </w:r>
      <w:proofErr w:type="spellEnd"/>
      <w:r w:rsidRPr="00D62049">
        <w:t xml:space="preserve">, R., Mote, A., Sarkar, P. P., &amp; </w:t>
      </w:r>
      <w:proofErr w:type="spellStart"/>
      <w:r w:rsidRPr="00D62049">
        <w:t>Mallikarjuna</w:t>
      </w:r>
      <w:proofErr w:type="spellEnd"/>
      <w:r w:rsidRPr="00D62049">
        <w:t>, C. (2013). Quantification of Land Use Diversity in The Context of Mixed Land Use. Procedia - Social and Behavioral Sciences, 104, 563–572. http://doi.org/10.1016/j.sbspro.2013.11.150</w:t>
      </w:r>
    </w:p>
    <w:p w:rsidR="007057D3" w:rsidRPr="00D62049" w:rsidRDefault="007057D3" w:rsidP="00C33948">
      <w:pPr>
        <w:pStyle w:val="References"/>
      </w:pPr>
      <w:proofErr w:type="spellStart"/>
      <w:r w:rsidRPr="00D62049">
        <w:lastRenderedPageBreak/>
        <w:t>Bourdic</w:t>
      </w:r>
      <w:proofErr w:type="spellEnd"/>
      <w:r w:rsidRPr="00D62049">
        <w:t xml:space="preserve">, L., Salat, S., &amp; </w:t>
      </w:r>
      <w:proofErr w:type="spellStart"/>
      <w:r w:rsidRPr="00D62049">
        <w:t>Nowacki</w:t>
      </w:r>
      <w:proofErr w:type="spellEnd"/>
      <w:r w:rsidRPr="00D62049">
        <w:t>, C. (2012). Assessing cities: a new system of cross-scale spatial indicators. Building Research &amp; Information, 40(5), 592–605. http://doi.org/10.1080/09613218.2012.703488</w:t>
      </w:r>
    </w:p>
    <w:p w:rsidR="007057D3" w:rsidRPr="00D62049" w:rsidRDefault="007057D3" w:rsidP="00C33948">
      <w:pPr>
        <w:pStyle w:val="References"/>
      </w:pPr>
      <w:r w:rsidRPr="00D62049">
        <w:t>Byrne, D. (2001). What is complexity science? Thinking as a realist about measurement and cities and arguing for natural history. Emergence, A Journal of Complexity Issues in Organizations and Management, 3(1), 61–76.</w:t>
      </w:r>
    </w:p>
    <w:p w:rsidR="007057D3" w:rsidRPr="00D62049" w:rsidRDefault="007057D3" w:rsidP="00C33948">
      <w:pPr>
        <w:pStyle w:val="References"/>
      </w:pPr>
      <w:r w:rsidRPr="00D62049">
        <w:t>Cao, J., &amp; Menendez, M. (2015). System dynamics of urban traffic based on its parking-related-states. Transportation Research Part B: Methodological. http://doi.org/10.1016/j.trb.2015.07.018</w:t>
      </w:r>
    </w:p>
    <w:p w:rsidR="007057D3" w:rsidRPr="00D62049" w:rsidRDefault="007057D3" w:rsidP="00C33948">
      <w:pPr>
        <w:pStyle w:val="References"/>
      </w:pPr>
      <w:r w:rsidRPr="00D62049">
        <w:t xml:space="preserve">Carlson, C., </w:t>
      </w:r>
      <w:proofErr w:type="spellStart"/>
      <w:r w:rsidRPr="00D62049">
        <w:t>Aytur</w:t>
      </w:r>
      <w:proofErr w:type="spellEnd"/>
      <w:r w:rsidRPr="00D62049">
        <w:t>, S., Gardner, K., &amp; Rogers, S. (2012). Complexity in Built Environment, Health, and Destination Walking: A Neighborhood-Scale Analysis. Journal of Urban Health, 89(2), 270–284. http://doi.org/10.1007/s11524-011-9652-8</w:t>
      </w:r>
    </w:p>
    <w:p w:rsidR="007057D3" w:rsidRPr="00D62049" w:rsidRDefault="007057D3" w:rsidP="00C33948">
      <w:pPr>
        <w:pStyle w:val="References"/>
      </w:pPr>
      <w:proofErr w:type="spellStart"/>
      <w:r w:rsidRPr="00D62049">
        <w:t>Cavalcante</w:t>
      </w:r>
      <w:proofErr w:type="spellEnd"/>
      <w:r w:rsidRPr="00D62049">
        <w:t xml:space="preserve">, A., </w:t>
      </w:r>
      <w:proofErr w:type="spellStart"/>
      <w:r w:rsidRPr="00D62049">
        <w:t>Mansouri</w:t>
      </w:r>
      <w:proofErr w:type="spellEnd"/>
      <w:r w:rsidRPr="00D62049">
        <w:t xml:space="preserve">, A., </w:t>
      </w:r>
      <w:proofErr w:type="spellStart"/>
      <w:r w:rsidRPr="00D62049">
        <w:t>Kacha</w:t>
      </w:r>
      <w:proofErr w:type="spellEnd"/>
      <w:r w:rsidRPr="00D62049">
        <w:t xml:space="preserve">, L., Barros, A. K., Takeuchi, Y., Matsumoto, N., &amp; Ohnishi, N. (2014). Measuring Streetscape Complexity Based on the Statistics of Local Contrast and Spatial Frequency. </w:t>
      </w:r>
      <w:proofErr w:type="spellStart"/>
      <w:r w:rsidRPr="00D62049">
        <w:t>PLoS</w:t>
      </w:r>
      <w:proofErr w:type="spellEnd"/>
      <w:r w:rsidRPr="00D62049">
        <w:t xml:space="preserve"> ONE, 9(2), e87097. http://doi.org/10.1371/journal.pone.0087097</w:t>
      </w:r>
    </w:p>
    <w:p w:rsidR="007057D3" w:rsidRPr="00D62049" w:rsidRDefault="007057D3" w:rsidP="00C33948">
      <w:pPr>
        <w:pStyle w:val="References"/>
      </w:pPr>
      <w:r w:rsidRPr="00D62049">
        <w:t xml:space="preserve">Clifton, K., Ewing, R., </w:t>
      </w:r>
      <w:proofErr w:type="spellStart"/>
      <w:r w:rsidRPr="00D62049">
        <w:t>Knaap</w:t>
      </w:r>
      <w:proofErr w:type="spellEnd"/>
      <w:r w:rsidRPr="00D62049">
        <w:t xml:space="preserve">, G., &amp; Song, Y. (2008). Quantitative analysis of urban form: a multidisciplinary review. Journal of Urbanism: International Research on </w:t>
      </w:r>
      <w:r w:rsidRPr="00D62049">
        <w:lastRenderedPageBreak/>
        <w:t>Placemaking and Urban Sustainability, 1(1), 17–45. http://doi.org/10.1080/17549170801903496</w:t>
      </w:r>
    </w:p>
    <w:p w:rsidR="007057D3" w:rsidRPr="00D62049" w:rsidRDefault="007057D3" w:rsidP="00C33948">
      <w:pPr>
        <w:pStyle w:val="References"/>
      </w:pPr>
      <w:proofErr w:type="spellStart"/>
      <w:r w:rsidRPr="00D62049">
        <w:t>Crucitti</w:t>
      </w:r>
      <w:proofErr w:type="spellEnd"/>
      <w:r w:rsidRPr="00D62049">
        <w:t xml:space="preserve">, P., </w:t>
      </w:r>
      <w:proofErr w:type="spellStart"/>
      <w:r w:rsidRPr="00D62049">
        <w:t>Latora</w:t>
      </w:r>
      <w:proofErr w:type="spellEnd"/>
      <w:r w:rsidRPr="00D62049">
        <w:t>, V., &amp; Porta, S. (2006). Centrality Measures in Spatial Networks of Urban Streets. Physical Review E, 73.</w:t>
      </w:r>
    </w:p>
    <w:p w:rsidR="007057D3" w:rsidRPr="00D62049" w:rsidRDefault="007057D3" w:rsidP="00C33948">
      <w:pPr>
        <w:pStyle w:val="References"/>
      </w:pPr>
      <w:r w:rsidRPr="00D62049">
        <w:t>Drinan, J. M. (2015). Response to Talen et al.: Igniting the Dialogue: What Makes a Neighborhood Great? Journal of the American Planning Association, 81(2), 141–142. http://doi.org/10.1080/01944363.2015.1068652</w:t>
      </w:r>
    </w:p>
    <w:p w:rsidR="007057D3" w:rsidRPr="00D62049" w:rsidRDefault="007057D3" w:rsidP="00C33948">
      <w:pPr>
        <w:pStyle w:val="References"/>
      </w:pPr>
      <w:proofErr w:type="spellStart"/>
      <w:r w:rsidRPr="00D62049">
        <w:t>Eikelboom</w:t>
      </w:r>
      <w:proofErr w:type="spellEnd"/>
      <w:r w:rsidRPr="00D62049">
        <w:t xml:space="preserve">, T., Janssen, R., &amp; Stewart, T. J. (2015). A spatial optimization algorithm for </w:t>
      </w:r>
      <w:proofErr w:type="spellStart"/>
      <w:r w:rsidRPr="00D62049">
        <w:t>geodesign</w:t>
      </w:r>
      <w:proofErr w:type="spellEnd"/>
      <w:r w:rsidRPr="00D62049">
        <w:t>. Landscape and Urban Planning, 144, 10–21.</w:t>
      </w:r>
    </w:p>
    <w:p w:rsidR="007057D3" w:rsidRPr="00D62049" w:rsidRDefault="007057D3" w:rsidP="00C33948">
      <w:pPr>
        <w:pStyle w:val="References"/>
      </w:pPr>
      <w:proofErr w:type="spellStart"/>
      <w:r w:rsidRPr="00D62049">
        <w:t>Elsheshtawy</w:t>
      </w:r>
      <w:proofErr w:type="spellEnd"/>
      <w:r w:rsidRPr="00D62049">
        <w:t>, Y. (1997). Urban Complexity: Toward the Measurement of the Physical Complexity of Street-</w:t>
      </w:r>
      <w:proofErr w:type="spellStart"/>
      <w:r w:rsidRPr="00D62049">
        <w:t>Scapes</w:t>
      </w:r>
      <w:proofErr w:type="spellEnd"/>
      <w:r w:rsidRPr="00D62049">
        <w:t>. Journal of Architectural and Planning Research, 14(4), 301–316.</w:t>
      </w:r>
    </w:p>
    <w:p w:rsidR="007057D3" w:rsidRPr="00D62049" w:rsidRDefault="007057D3" w:rsidP="00C33948">
      <w:pPr>
        <w:pStyle w:val="References"/>
      </w:pPr>
      <w:r w:rsidRPr="00D62049">
        <w:t>Ewing, R. H., &amp; Clemente, O. (2013). Measuring urban design: metrics for livable places. Island Press.</w:t>
      </w:r>
    </w:p>
    <w:p w:rsidR="007057D3" w:rsidRPr="00D62049" w:rsidRDefault="007057D3" w:rsidP="00C33948">
      <w:pPr>
        <w:pStyle w:val="References"/>
      </w:pPr>
      <w:r w:rsidRPr="00D62049">
        <w:t xml:space="preserve">Frame, M., Mandelbrot, B., &amp; </w:t>
      </w:r>
      <w:proofErr w:type="spellStart"/>
      <w:r w:rsidRPr="00D62049">
        <w:t>Neger</w:t>
      </w:r>
      <w:proofErr w:type="spellEnd"/>
      <w:r w:rsidRPr="00D62049">
        <w:t>, N. (2015). Fractal Geometry. Yale University. Retrieved from https://classes.yale.edu/fractals/</w:t>
      </w:r>
    </w:p>
    <w:p w:rsidR="007057D3" w:rsidRPr="00D62049" w:rsidRDefault="007057D3" w:rsidP="00C33948">
      <w:pPr>
        <w:pStyle w:val="References"/>
      </w:pPr>
      <w:proofErr w:type="spellStart"/>
      <w:r w:rsidRPr="00D62049">
        <w:t>Gershenson</w:t>
      </w:r>
      <w:proofErr w:type="spellEnd"/>
      <w:r w:rsidRPr="00D62049">
        <w:t>, C., &amp; Fernández, N. (2012). Complexity and information: Measuring emergence, self-organization, and homeostasis at multiple scales. Complexity, 18(2), 29–44. http://doi.org/10.1002/cplx.21424</w:t>
      </w:r>
    </w:p>
    <w:p w:rsidR="007057D3" w:rsidRPr="00D62049" w:rsidRDefault="007057D3" w:rsidP="00C33948">
      <w:pPr>
        <w:pStyle w:val="References"/>
      </w:pPr>
      <w:proofErr w:type="spellStart"/>
      <w:r w:rsidRPr="00D62049">
        <w:lastRenderedPageBreak/>
        <w:t>Hajrasouliha</w:t>
      </w:r>
      <w:proofErr w:type="spellEnd"/>
      <w:r w:rsidRPr="00D62049">
        <w:t>, A., &amp; Yin, L. (2015). The impact of street network connectivity on pedestrian volume. Urban Studies, 52(13), 2483–2497. http://doi.org/10.1177/0042098014544763</w:t>
      </w:r>
    </w:p>
    <w:p w:rsidR="007057D3" w:rsidRPr="00D62049" w:rsidRDefault="007057D3" w:rsidP="00C33948">
      <w:pPr>
        <w:pStyle w:val="References"/>
      </w:pPr>
      <w:r w:rsidRPr="00D62049">
        <w:t xml:space="preserve">Haken, H. (2012). Complexity and Complexity Theories: Do These Concepts Make Sense?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7–20). Berlin, Heidelberg: Springer Berlin Heidelberg.</w:t>
      </w:r>
    </w:p>
    <w:p w:rsidR="007057D3" w:rsidRPr="00D62049" w:rsidRDefault="007057D3" w:rsidP="00C33948">
      <w:pPr>
        <w:pStyle w:val="References"/>
      </w:pPr>
      <w:r w:rsidRPr="00D62049">
        <w:t>Hall, P. (1996). Cities of Tomorrow: An Intellectual History of Urban Planning and Design in the Twentieth Century (2nd ed.). Malden, MA: Blackwell Publishers.</w:t>
      </w:r>
    </w:p>
    <w:p w:rsidR="007057D3" w:rsidRPr="00D62049" w:rsidRDefault="007057D3" w:rsidP="00C33948">
      <w:pPr>
        <w:pStyle w:val="References"/>
      </w:pPr>
      <w:r w:rsidRPr="00D62049">
        <w:t xml:space="preserve">Hillier, B., </w:t>
      </w:r>
      <w:proofErr w:type="spellStart"/>
      <w:r w:rsidRPr="00D62049">
        <w:t>Leaman</w:t>
      </w:r>
      <w:proofErr w:type="spellEnd"/>
      <w:r w:rsidRPr="00D62049">
        <w:t xml:space="preserve">, A., </w:t>
      </w:r>
      <w:proofErr w:type="spellStart"/>
      <w:r w:rsidRPr="00D62049">
        <w:t>Stansall</w:t>
      </w:r>
      <w:proofErr w:type="spellEnd"/>
      <w:r w:rsidRPr="00D62049">
        <w:t>, P., &amp; Bedford, M. (1976). Space Syntax. Environment and Planning B, 3, 147–185.</w:t>
      </w:r>
    </w:p>
    <w:p w:rsidR="007057D3" w:rsidRPr="00D62049" w:rsidRDefault="007057D3" w:rsidP="00C33948">
      <w:pPr>
        <w:pStyle w:val="References"/>
      </w:pPr>
      <w:r w:rsidRPr="00D62049">
        <w:t xml:space="preserve">Hoch, C., </w:t>
      </w:r>
      <w:proofErr w:type="spellStart"/>
      <w:r w:rsidRPr="00D62049">
        <w:t>Zellner</w:t>
      </w:r>
      <w:proofErr w:type="spellEnd"/>
      <w:r w:rsidRPr="00D62049">
        <w:t xml:space="preserve">, M., </w:t>
      </w:r>
      <w:proofErr w:type="spellStart"/>
      <w:r w:rsidRPr="00D62049">
        <w:t>Milz</w:t>
      </w:r>
      <w:proofErr w:type="spellEnd"/>
      <w:r w:rsidRPr="00D62049">
        <w:t>, D., Radinsky, J., &amp; Lyons, L. (2015). Seeing is not believing: cognitive bias and modelling in collaborative planning. Planning Theory &amp; Practice, 16(3), 319–335. http://doi.org/10.1080/14649357.2015.1045015</w:t>
      </w:r>
    </w:p>
    <w:p w:rsidR="007057D3" w:rsidRPr="00D62049" w:rsidRDefault="007057D3" w:rsidP="00C33948">
      <w:pPr>
        <w:pStyle w:val="References"/>
      </w:pPr>
      <w:proofErr w:type="spellStart"/>
      <w:r w:rsidRPr="00D62049">
        <w:t>Jabareen</w:t>
      </w:r>
      <w:proofErr w:type="spellEnd"/>
      <w:r w:rsidRPr="00D62049">
        <w:t>, Y. (2013). Planning the resilient city: Concepts and strategies for coping with climate change and environmental risk. Cities, 31, 220–229. http://doi.org/10.1016/j.cities.2012.05.004</w:t>
      </w:r>
    </w:p>
    <w:p w:rsidR="007057D3" w:rsidRPr="00D62049" w:rsidRDefault="007057D3" w:rsidP="00C33948">
      <w:pPr>
        <w:pStyle w:val="References"/>
      </w:pPr>
      <w:r w:rsidRPr="00D62049">
        <w:t>Jackson, K. T. (1985). Crabgrass Frontier: The Suburbanization of the United States. New York: Oxford University Press.</w:t>
      </w:r>
    </w:p>
    <w:p w:rsidR="007057D3" w:rsidRPr="00D62049" w:rsidRDefault="007057D3" w:rsidP="00C33948">
      <w:pPr>
        <w:pStyle w:val="References"/>
      </w:pPr>
      <w:r w:rsidRPr="00D62049">
        <w:lastRenderedPageBreak/>
        <w:t>Jacobs, A. B. (1995). Great Streets. Cambridge, MA: The MIT Press.</w:t>
      </w:r>
    </w:p>
    <w:p w:rsidR="007057D3" w:rsidRPr="00D62049" w:rsidRDefault="007057D3" w:rsidP="00C33948">
      <w:pPr>
        <w:pStyle w:val="References"/>
      </w:pPr>
      <w:r w:rsidRPr="00D62049">
        <w:t>Jacobs, J. (1961). The Death and Life of Great American Cities (1992 Edition). New York: Vintage Books.</w:t>
      </w:r>
    </w:p>
    <w:p w:rsidR="007057D3" w:rsidRPr="00D62049" w:rsidRDefault="007057D3" w:rsidP="00C33948">
      <w:pPr>
        <w:pStyle w:val="References"/>
      </w:pPr>
      <w:r w:rsidRPr="00D62049">
        <w:t xml:space="preserve">Jiang, B., &amp; </w:t>
      </w:r>
      <w:proofErr w:type="spellStart"/>
      <w:r w:rsidRPr="00D62049">
        <w:t>Claramunt</w:t>
      </w:r>
      <w:proofErr w:type="spellEnd"/>
      <w:r w:rsidRPr="00D62049">
        <w:t>, C. (2002). Integration of space syntax into GIS: new perspectives for urban morphology. Transactions in GIS, 6(3), 295–309.</w:t>
      </w:r>
    </w:p>
    <w:p w:rsidR="007057D3" w:rsidRPr="00D62049" w:rsidRDefault="007057D3" w:rsidP="00C33948">
      <w:pPr>
        <w:pStyle w:val="References"/>
      </w:pPr>
      <w:r w:rsidRPr="00D62049">
        <w:t xml:space="preserve">Jiang, B., &amp; </w:t>
      </w:r>
      <w:proofErr w:type="spellStart"/>
      <w:r w:rsidRPr="00D62049">
        <w:t>Claramunt</w:t>
      </w:r>
      <w:proofErr w:type="spellEnd"/>
      <w:r w:rsidRPr="00D62049">
        <w:t>, C. (2004). Topological analysis of urban street networks. Environment and Planning B: Planning and Design, 31(1), 151–162. http://doi.org/10.1068/b306</w:t>
      </w:r>
    </w:p>
    <w:p w:rsidR="007057D3" w:rsidRPr="00D62049" w:rsidRDefault="007057D3" w:rsidP="00C33948">
      <w:pPr>
        <w:pStyle w:val="References"/>
      </w:pPr>
      <w:proofErr w:type="spellStart"/>
      <w:r w:rsidRPr="00D62049">
        <w:t>Jokar</w:t>
      </w:r>
      <w:proofErr w:type="spellEnd"/>
      <w:r w:rsidRPr="00D62049">
        <w:t xml:space="preserve"> </w:t>
      </w:r>
      <w:proofErr w:type="spellStart"/>
      <w:r w:rsidRPr="00D62049">
        <w:t>Arsanjani</w:t>
      </w:r>
      <w:proofErr w:type="spellEnd"/>
      <w:r w:rsidRPr="00D62049">
        <w:t xml:space="preserve">, J., </w:t>
      </w:r>
      <w:proofErr w:type="spellStart"/>
      <w:r w:rsidRPr="00D62049">
        <w:t>Zipf</w:t>
      </w:r>
      <w:proofErr w:type="spellEnd"/>
      <w:r w:rsidRPr="00D62049">
        <w:t xml:space="preserve">, A., Mooney, P., &amp; </w:t>
      </w:r>
      <w:proofErr w:type="spellStart"/>
      <w:r w:rsidRPr="00D62049">
        <w:t>Helbich</w:t>
      </w:r>
      <w:proofErr w:type="spellEnd"/>
      <w:r w:rsidRPr="00D62049">
        <w:t xml:space="preserve">, M. (Eds.). (2015). </w:t>
      </w:r>
      <w:proofErr w:type="spellStart"/>
      <w:r w:rsidRPr="00D62049">
        <w:t>OpenStreetMap</w:t>
      </w:r>
      <w:proofErr w:type="spellEnd"/>
      <w:r w:rsidRPr="00D62049">
        <w:t xml:space="preserve"> in </w:t>
      </w:r>
      <w:proofErr w:type="spellStart"/>
      <w:r w:rsidRPr="00D62049">
        <w:t>GIScience</w:t>
      </w:r>
      <w:proofErr w:type="spellEnd"/>
      <w:r w:rsidRPr="00D62049">
        <w:t>. Cham: Springer International Publishing. Retrieved from http://link.springer.com/10.1007/978-3-319-14280-7</w:t>
      </w:r>
    </w:p>
    <w:p w:rsidR="007057D3" w:rsidRPr="00D62049" w:rsidRDefault="007057D3" w:rsidP="00C33948">
      <w:pPr>
        <w:pStyle w:val="References"/>
      </w:pPr>
      <w:proofErr w:type="spellStart"/>
      <w:r w:rsidRPr="00D62049">
        <w:t>Karimi</w:t>
      </w:r>
      <w:proofErr w:type="spellEnd"/>
      <w:r w:rsidRPr="00D62049">
        <w:t xml:space="preserve">, K. (2012). A configurational approach to analytical urban </w:t>
      </w:r>
      <w:proofErr w:type="spellStart"/>
      <w:proofErr w:type="gramStart"/>
      <w:r w:rsidRPr="00D62049">
        <w:t>design:“</w:t>
      </w:r>
      <w:proofErr w:type="gramEnd"/>
      <w:r w:rsidRPr="00D62049">
        <w:t>Space</w:t>
      </w:r>
      <w:proofErr w:type="spellEnd"/>
      <w:r w:rsidRPr="00D62049">
        <w:t xml:space="preserve"> </w:t>
      </w:r>
      <w:proofErr w:type="spellStart"/>
      <w:r w:rsidRPr="00D62049">
        <w:t>syntax”methodology</w:t>
      </w:r>
      <w:proofErr w:type="spellEnd"/>
      <w:r w:rsidRPr="00D62049">
        <w:t>. Urban Design International, 17(4), 297–318.</w:t>
      </w:r>
    </w:p>
    <w:p w:rsidR="007057D3" w:rsidRPr="00D62049" w:rsidRDefault="007057D3" w:rsidP="00C33948">
      <w:pPr>
        <w:pStyle w:val="References"/>
      </w:pPr>
      <w:proofErr w:type="spellStart"/>
      <w:r w:rsidRPr="00D62049">
        <w:t>Krasny</w:t>
      </w:r>
      <w:proofErr w:type="spellEnd"/>
      <w:r w:rsidRPr="00D62049">
        <w:t xml:space="preserve">, M. E., Russ, A., Tidball, K. G., &amp; </w:t>
      </w:r>
      <w:proofErr w:type="spellStart"/>
      <w:r w:rsidRPr="00D62049">
        <w:t>Elmqvist</w:t>
      </w:r>
      <w:proofErr w:type="spellEnd"/>
      <w:r w:rsidRPr="00D62049">
        <w:t>, T. (2014). Civic ecology practices: Participatory approaches to generating and measuring ecosystem services in cities. Ecosystem Services, 7, 177–186. http://doi.org/10.1016/j.ecoser.2013.11.002</w:t>
      </w:r>
    </w:p>
    <w:p w:rsidR="007057D3" w:rsidRPr="00D62049" w:rsidRDefault="007057D3" w:rsidP="00C33948">
      <w:pPr>
        <w:pStyle w:val="References"/>
      </w:pPr>
      <w:proofErr w:type="spellStart"/>
      <w:r w:rsidRPr="00D62049">
        <w:t>Larice</w:t>
      </w:r>
      <w:proofErr w:type="spellEnd"/>
      <w:r w:rsidRPr="00D62049">
        <w:t>, M., &amp; Macdonald, E. (2007). The Urban Design Reader (1st ed.). New York: Routledge.</w:t>
      </w:r>
    </w:p>
    <w:p w:rsidR="007057D3" w:rsidRPr="00D62049" w:rsidRDefault="007057D3" w:rsidP="00C33948">
      <w:pPr>
        <w:pStyle w:val="References"/>
      </w:pPr>
      <w:r w:rsidRPr="00D62049">
        <w:lastRenderedPageBreak/>
        <w:t xml:space="preserve">Lloyd, S. (2001). Measures of complexity: a </w:t>
      </w:r>
      <w:proofErr w:type="spellStart"/>
      <w:r w:rsidRPr="00D62049">
        <w:t>nonexhaustive</w:t>
      </w:r>
      <w:proofErr w:type="spellEnd"/>
      <w:r w:rsidRPr="00D62049">
        <w:t xml:space="preserve"> list. IEEE Control Systems Magazine, 21(4), 7–8.</w:t>
      </w:r>
    </w:p>
    <w:p w:rsidR="007057D3" w:rsidRPr="00D62049" w:rsidRDefault="007057D3" w:rsidP="00C33948">
      <w:pPr>
        <w:pStyle w:val="References"/>
      </w:pPr>
      <w:r w:rsidRPr="00D62049">
        <w:t>Mandelbrot, B. B. (1983). The Fractal Geometry of Nature. New York: Macmillan.</w:t>
      </w:r>
    </w:p>
    <w:p w:rsidR="007057D3" w:rsidRPr="00D62049" w:rsidRDefault="007057D3" w:rsidP="00C33948">
      <w:pPr>
        <w:pStyle w:val="References"/>
      </w:pPr>
      <w:r w:rsidRPr="00D62049">
        <w:t xml:space="preserve">Marcus, L., &amp; </w:t>
      </w:r>
      <w:proofErr w:type="spellStart"/>
      <w:r w:rsidRPr="00D62049">
        <w:t>Legeby</w:t>
      </w:r>
      <w:proofErr w:type="spellEnd"/>
      <w:r w:rsidRPr="00D62049">
        <w:t xml:space="preserve">, A. (2012). The need for co-presence in urban complexity: Measuring social capital using space syntax. In </w:t>
      </w:r>
      <w:proofErr w:type="spellStart"/>
      <w:r w:rsidRPr="00D62049">
        <w:t>Eigth</w:t>
      </w:r>
      <w:proofErr w:type="spellEnd"/>
      <w:r w:rsidRPr="00D62049">
        <w:t xml:space="preserve"> International Space Syntax Symposium. Retrieved from http://www.diva-portal.org/smash/record.jsf?pid=diva2:470211</w:t>
      </w:r>
    </w:p>
    <w:p w:rsidR="007057D3" w:rsidRPr="00D62049" w:rsidRDefault="007057D3" w:rsidP="00C33948">
      <w:pPr>
        <w:pStyle w:val="References"/>
      </w:pPr>
      <w:r w:rsidRPr="00D62049">
        <w:t xml:space="preserve">Marshall, S. (2012). Planning, Design and the Complexity of Cities.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191–205). Berlin, Heidelberg: Springer Berlin Heidelberg.</w:t>
      </w:r>
    </w:p>
    <w:p w:rsidR="007057D3" w:rsidRPr="00D62049" w:rsidRDefault="007057D3" w:rsidP="00C33948">
      <w:pPr>
        <w:pStyle w:val="References"/>
      </w:pPr>
      <w:proofErr w:type="spellStart"/>
      <w:r w:rsidRPr="00D62049">
        <w:t>Mattsson</w:t>
      </w:r>
      <w:proofErr w:type="spellEnd"/>
      <w:r w:rsidRPr="00D62049">
        <w:t xml:space="preserve">, L.-G., &amp; </w:t>
      </w:r>
      <w:proofErr w:type="spellStart"/>
      <w:r w:rsidRPr="00D62049">
        <w:t>Jenelius</w:t>
      </w:r>
      <w:proofErr w:type="spellEnd"/>
      <w:r w:rsidRPr="00D62049">
        <w:t>, E. (2015). Vulnerability and resilience of transport systems – A discussion of recent research. Transportation Research Part A: Policy and Practice, 81, 16–34. http://doi.org/10.1016/j.tra.2015.06.002</w:t>
      </w:r>
    </w:p>
    <w:p w:rsidR="007057D3" w:rsidRPr="00D62049" w:rsidRDefault="007057D3" w:rsidP="00C33948">
      <w:pPr>
        <w:pStyle w:val="References"/>
      </w:pPr>
      <w:proofErr w:type="spellStart"/>
      <w:r w:rsidRPr="00D62049">
        <w:t>Moroni</w:t>
      </w:r>
      <w:proofErr w:type="spellEnd"/>
      <w:r w:rsidRPr="00D62049">
        <w:t>, S. (2010). Rethinking the theory and practice of land-use regulation: Towards nomocracy. Planning Theory, 9(2), 137–155.</w:t>
      </w:r>
    </w:p>
    <w:p w:rsidR="007057D3" w:rsidRPr="00D62049" w:rsidRDefault="007057D3" w:rsidP="00C33948">
      <w:pPr>
        <w:pStyle w:val="References"/>
      </w:pPr>
      <w:proofErr w:type="spellStart"/>
      <w:r w:rsidRPr="00D62049">
        <w:t>Moroni</w:t>
      </w:r>
      <w:proofErr w:type="spellEnd"/>
      <w:r w:rsidRPr="00D62049">
        <w:t>, S. (2015). Complexity and the inherent limits of explanation and prediction: Urban codes for self-</w:t>
      </w:r>
      <w:proofErr w:type="spellStart"/>
      <w:r w:rsidRPr="00D62049">
        <w:t>organising</w:t>
      </w:r>
      <w:proofErr w:type="spellEnd"/>
      <w:r w:rsidRPr="00D62049">
        <w:t xml:space="preserve"> cities. Planning Theory, 14(3), 248–267.</w:t>
      </w:r>
    </w:p>
    <w:p w:rsidR="007057D3" w:rsidRPr="00D62049" w:rsidRDefault="007057D3" w:rsidP="00C33948">
      <w:pPr>
        <w:pStyle w:val="References"/>
      </w:pPr>
      <w:r w:rsidRPr="00D62049">
        <w:t>Mumford, L. (1961). The City in History: Its Origins, Its Transformations, and Its Prospects. San Diego: Harcourt Brace Jovanovich.</w:t>
      </w:r>
    </w:p>
    <w:p w:rsidR="007057D3" w:rsidRPr="00D62049" w:rsidRDefault="007057D3" w:rsidP="00C33948">
      <w:pPr>
        <w:pStyle w:val="References"/>
      </w:pPr>
      <w:proofErr w:type="spellStart"/>
      <w:r w:rsidRPr="00D62049">
        <w:lastRenderedPageBreak/>
        <w:t>Murcio</w:t>
      </w:r>
      <w:proofErr w:type="spellEnd"/>
      <w:r w:rsidRPr="00D62049">
        <w:t xml:space="preserve">, R., Morphet, R., </w:t>
      </w:r>
      <w:proofErr w:type="spellStart"/>
      <w:r w:rsidRPr="00D62049">
        <w:t>Gershenson</w:t>
      </w:r>
      <w:proofErr w:type="spellEnd"/>
      <w:r w:rsidRPr="00D62049">
        <w:t xml:space="preserve">, C., &amp; Batty, M. (2015). Urban transfer entropy across scales. </w:t>
      </w:r>
      <w:proofErr w:type="spellStart"/>
      <w:r w:rsidRPr="00D62049">
        <w:t>arXiv</w:t>
      </w:r>
      <w:proofErr w:type="spellEnd"/>
      <w:r w:rsidRPr="00D62049">
        <w:t xml:space="preserve"> Preprint arXiv:1505.02761. Retrieved from http://arxiv.org/abs/1505.02761</w:t>
      </w:r>
    </w:p>
    <w:p w:rsidR="007057D3" w:rsidRPr="00D62049" w:rsidRDefault="007057D3" w:rsidP="00C33948">
      <w:pPr>
        <w:pStyle w:val="References"/>
      </w:pPr>
      <w:proofErr w:type="spellStart"/>
      <w:r w:rsidRPr="00D62049">
        <w:t>Orishimo</w:t>
      </w:r>
      <w:proofErr w:type="spellEnd"/>
      <w:r w:rsidRPr="00D62049">
        <w:t>, I. (1987). An approach to urban dynamics. Geographical Analysis, 19(3), 200–210.</w:t>
      </w:r>
    </w:p>
    <w:p w:rsidR="007057D3" w:rsidRPr="00D62049" w:rsidRDefault="007057D3" w:rsidP="00C33948">
      <w:pPr>
        <w:pStyle w:val="References"/>
      </w:pPr>
      <w:r w:rsidRPr="00D62049">
        <w:t>Parrott, L. (2010). Measuring ecological complexity. Ecological Indicators, 10(6), 1069–1076. http://doi.org/10.1016/j.ecolind.2010.03.014</w:t>
      </w:r>
    </w:p>
    <w:p w:rsidR="007057D3" w:rsidRPr="00D62049" w:rsidRDefault="007057D3" w:rsidP="00C33948">
      <w:pPr>
        <w:pStyle w:val="References"/>
      </w:pPr>
      <w:r w:rsidRPr="00D62049">
        <w:t xml:space="preserve">Perry, C. (2007). The Neighborhood Unit. In M. </w:t>
      </w:r>
      <w:proofErr w:type="spellStart"/>
      <w:r w:rsidRPr="00D62049">
        <w:t>Larice</w:t>
      </w:r>
      <w:proofErr w:type="spellEnd"/>
      <w:r w:rsidRPr="00D62049">
        <w:t xml:space="preserve"> &amp; E. Macdonald (Eds.), The Urban Design Reader (1st ed., pp. 54–65). New York: Routledge.</w:t>
      </w:r>
    </w:p>
    <w:p w:rsidR="007057D3" w:rsidRPr="00D62049" w:rsidRDefault="007057D3" w:rsidP="00C33948">
      <w:pPr>
        <w:pStyle w:val="References"/>
      </w:pPr>
      <w:r w:rsidRPr="00D62049">
        <w:t xml:space="preserve">Porta, S., </w:t>
      </w:r>
      <w:proofErr w:type="spellStart"/>
      <w:r w:rsidRPr="00D62049">
        <w:t>Crucitti</w:t>
      </w:r>
      <w:proofErr w:type="spellEnd"/>
      <w:r w:rsidRPr="00D62049">
        <w:t xml:space="preserve">, P., &amp; </w:t>
      </w:r>
      <w:proofErr w:type="spellStart"/>
      <w:r w:rsidRPr="00D62049">
        <w:t>Latora</w:t>
      </w:r>
      <w:proofErr w:type="spellEnd"/>
      <w:r w:rsidRPr="00D62049">
        <w:t xml:space="preserve">, V. (2006a). The network analysis of urban streets: A dual approach. </w:t>
      </w:r>
      <w:proofErr w:type="spellStart"/>
      <w:r w:rsidRPr="00D62049">
        <w:t>Physica</w:t>
      </w:r>
      <w:proofErr w:type="spellEnd"/>
      <w:r w:rsidRPr="00D62049">
        <w:t xml:space="preserve"> A: Statistical Mechanics and Its Applications, 369(2), 853–866. http://doi.org/10.1016/j.physa.2005.12.063</w:t>
      </w:r>
    </w:p>
    <w:p w:rsidR="007057D3" w:rsidRPr="00D62049" w:rsidRDefault="007057D3" w:rsidP="00C33948">
      <w:pPr>
        <w:pStyle w:val="References"/>
      </w:pPr>
      <w:r w:rsidRPr="00D62049">
        <w:t xml:space="preserve">Porta, S., </w:t>
      </w:r>
      <w:proofErr w:type="spellStart"/>
      <w:r w:rsidRPr="00D62049">
        <w:t>Crucitti</w:t>
      </w:r>
      <w:proofErr w:type="spellEnd"/>
      <w:r w:rsidRPr="00D62049">
        <w:t xml:space="preserve">, P., &amp; </w:t>
      </w:r>
      <w:proofErr w:type="spellStart"/>
      <w:r w:rsidRPr="00D62049">
        <w:t>Latora</w:t>
      </w:r>
      <w:proofErr w:type="spellEnd"/>
      <w:r w:rsidRPr="00D62049">
        <w:t>, V. (2006b). The network analysis of urban streets: a primal approach. Environment and Planning B: Planning and Design, 33(5), 705–725. http://doi.org/10.1068/b32045</w:t>
      </w:r>
    </w:p>
    <w:p w:rsidR="007057D3" w:rsidRPr="00D62049" w:rsidRDefault="007057D3" w:rsidP="00C33948">
      <w:pPr>
        <w:pStyle w:val="References"/>
      </w:pPr>
      <w:proofErr w:type="spellStart"/>
      <w:r w:rsidRPr="00D62049">
        <w:t>Portugali</w:t>
      </w:r>
      <w:proofErr w:type="spellEnd"/>
      <w:r w:rsidRPr="00D62049">
        <w:t>, J. (2006). Complexity theory as a link between space and place. Environment and Planning A, 38(4), 647–664. http://doi.org/10.1068/a37260</w:t>
      </w:r>
    </w:p>
    <w:p w:rsidR="007057D3" w:rsidRPr="00D62049" w:rsidRDefault="007057D3" w:rsidP="00C33948">
      <w:pPr>
        <w:pStyle w:val="References"/>
      </w:pPr>
      <w:proofErr w:type="spellStart"/>
      <w:r w:rsidRPr="00D62049">
        <w:t>Ratti</w:t>
      </w:r>
      <w:proofErr w:type="spellEnd"/>
      <w:r w:rsidRPr="00D62049">
        <w:t>, C. (2004). Space syntax: some inconsistencies. Environment and Planning B: Planning and Design, 31(4), 487–499. http://doi.org/10.1068/b3019</w:t>
      </w:r>
    </w:p>
    <w:p w:rsidR="007057D3" w:rsidRPr="00D62049" w:rsidRDefault="007057D3" w:rsidP="00C33948">
      <w:pPr>
        <w:pStyle w:val="References"/>
      </w:pPr>
      <w:r w:rsidRPr="00D62049">
        <w:lastRenderedPageBreak/>
        <w:t xml:space="preserve">Salat, S., </w:t>
      </w:r>
      <w:proofErr w:type="spellStart"/>
      <w:r w:rsidRPr="00D62049">
        <w:t>Bourdic</w:t>
      </w:r>
      <w:proofErr w:type="spellEnd"/>
      <w:r w:rsidRPr="00D62049">
        <w:t xml:space="preserve">, L., &amp; </w:t>
      </w:r>
      <w:proofErr w:type="spellStart"/>
      <w:r w:rsidRPr="00D62049">
        <w:t>Nowacki</w:t>
      </w:r>
      <w:proofErr w:type="spellEnd"/>
      <w:r w:rsidRPr="00D62049">
        <w:t>, C. (2010). Assessing urban complexity. International Journal of Sustainable Building Technology and Urban Development, 1(2), 160–167.</w:t>
      </w:r>
    </w:p>
    <w:p w:rsidR="007057D3" w:rsidRPr="00D62049" w:rsidRDefault="007057D3" w:rsidP="00C33948">
      <w:pPr>
        <w:pStyle w:val="References"/>
      </w:pPr>
      <w:proofErr w:type="spellStart"/>
      <w:r w:rsidRPr="00D62049">
        <w:t>Salingaros</w:t>
      </w:r>
      <w:proofErr w:type="spellEnd"/>
      <w:r w:rsidRPr="00D62049">
        <w:t>, N. A. (2000). Complexity and Urban Coherence. Journal of Urban Design, 5(3), 291–316. http://doi.org/10.1080/713683969</w:t>
      </w:r>
    </w:p>
    <w:p w:rsidR="007057D3" w:rsidRPr="00D62049" w:rsidRDefault="007057D3" w:rsidP="00C33948">
      <w:pPr>
        <w:pStyle w:val="References"/>
      </w:pPr>
      <w:proofErr w:type="spellStart"/>
      <w:r w:rsidRPr="00D62049">
        <w:t>Salingaros</w:t>
      </w:r>
      <w:proofErr w:type="spellEnd"/>
      <w:r w:rsidRPr="00D62049">
        <w:t xml:space="preserve">, N. A. (2001). Fractals in the New Architecture. </w:t>
      </w:r>
      <w:proofErr w:type="spellStart"/>
      <w:r w:rsidRPr="00D62049">
        <w:t>Archimagazine</w:t>
      </w:r>
      <w:proofErr w:type="spellEnd"/>
      <w:r w:rsidRPr="00D62049">
        <w:t>. Retrieved from http://zeta.math.utsa.edu/~yxk833/fractals.html</w:t>
      </w:r>
    </w:p>
    <w:p w:rsidR="007057D3" w:rsidRPr="00D62049" w:rsidRDefault="007057D3" w:rsidP="00C33948">
      <w:pPr>
        <w:pStyle w:val="References"/>
      </w:pPr>
      <w:r w:rsidRPr="00D62049">
        <w:t>Schuster, P. (2015). Models: From exploration to prediction: Bad reputation of modeling in some disciplines results from nebulous goals. Complexity, 1–4. http://doi.org/10.1002/cplx.21729</w:t>
      </w:r>
    </w:p>
    <w:p w:rsidR="007057D3" w:rsidRPr="00D62049" w:rsidRDefault="007057D3" w:rsidP="00C33948">
      <w:pPr>
        <w:pStyle w:val="References"/>
      </w:pPr>
      <w:r w:rsidRPr="00D62049">
        <w:t>Scott, J. C. (1999). Seeing Like a State: How Certain Schemes to Improve the Human Condition Have Failed (New edition). Yale University Press.</w:t>
      </w:r>
    </w:p>
    <w:p w:rsidR="007057D3" w:rsidRPr="00D62049" w:rsidRDefault="007057D3" w:rsidP="00C33948">
      <w:pPr>
        <w:pStyle w:val="References"/>
      </w:pPr>
      <w:proofErr w:type="spellStart"/>
      <w:r w:rsidRPr="00D62049">
        <w:t>Sevtsuk</w:t>
      </w:r>
      <w:proofErr w:type="spellEnd"/>
      <w:r w:rsidRPr="00D62049">
        <w:t xml:space="preserve">, A., &amp; </w:t>
      </w:r>
      <w:proofErr w:type="spellStart"/>
      <w:r w:rsidRPr="00D62049">
        <w:t>Mekonnen</w:t>
      </w:r>
      <w:proofErr w:type="spellEnd"/>
      <w:r w:rsidRPr="00D62049">
        <w:t xml:space="preserve">, M. (2012). Urban network analysis. A new toolbox for ArcGIS. Revue </w:t>
      </w:r>
      <w:proofErr w:type="spellStart"/>
      <w:r w:rsidRPr="00D62049">
        <w:t>Internationale</w:t>
      </w:r>
      <w:proofErr w:type="spellEnd"/>
      <w:r w:rsidRPr="00D62049">
        <w:t xml:space="preserve"> de </w:t>
      </w:r>
      <w:proofErr w:type="spellStart"/>
      <w:r w:rsidRPr="00D62049">
        <w:t>Géomatique</w:t>
      </w:r>
      <w:proofErr w:type="spellEnd"/>
      <w:r w:rsidRPr="00D62049">
        <w:t>, 22(2), 287–305. http://doi.org/10.3166/rig.22.287-305</w:t>
      </w:r>
    </w:p>
    <w:p w:rsidR="007057D3" w:rsidRPr="00D62049" w:rsidRDefault="007057D3" w:rsidP="00C33948">
      <w:pPr>
        <w:pStyle w:val="References"/>
      </w:pPr>
      <w:r w:rsidRPr="00D62049">
        <w:t>Shannon, C. E. (1948). A mathematical theory of communication. The Bell System Technical Journal, 27, 379–423, 623–656.</w:t>
      </w:r>
    </w:p>
    <w:p w:rsidR="007057D3" w:rsidRPr="00D62049" w:rsidRDefault="007057D3" w:rsidP="00C33948">
      <w:pPr>
        <w:pStyle w:val="References"/>
      </w:pPr>
      <w:r w:rsidRPr="00D62049">
        <w:lastRenderedPageBreak/>
        <w:t>Shen, G. (2002). Fractal dimension and fractal growth of urbanized areas. International Journal of Geographical Information Science, 16(5), 419–437. http://doi.org/10.1080/13658810210137013</w:t>
      </w:r>
    </w:p>
    <w:p w:rsidR="007057D3" w:rsidRPr="00D62049" w:rsidRDefault="007057D3" w:rsidP="00C33948">
      <w:pPr>
        <w:pStyle w:val="References"/>
      </w:pPr>
      <w:r w:rsidRPr="00D62049">
        <w:t xml:space="preserve">Shiner, J. S., Davison, M., &amp; </w:t>
      </w:r>
      <w:proofErr w:type="spellStart"/>
      <w:r w:rsidRPr="00D62049">
        <w:t>Landsberg</w:t>
      </w:r>
      <w:proofErr w:type="spellEnd"/>
      <w:r w:rsidRPr="00D62049">
        <w:t>, P. T. (1999). Simple measure for complexity. Physical Review E, 59(2), 1459.</w:t>
      </w:r>
    </w:p>
    <w:p w:rsidR="007057D3" w:rsidRPr="00D62049" w:rsidRDefault="007057D3" w:rsidP="00C33948">
      <w:pPr>
        <w:pStyle w:val="References"/>
      </w:pPr>
      <w:proofErr w:type="spellStart"/>
      <w:r w:rsidRPr="00D62049">
        <w:t>Siodla</w:t>
      </w:r>
      <w:proofErr w:type="spellEnd"/>
      <w:r w:rsidRPr="00D62049">
        <w:t>, J. (2015). Razing San Francisco: The 1906 disaster as a natural experiment in urban redevelopment. Journal of Urban Economics, 89, 48–61. http://doi.org/10.1016/j.jue.2015.07.001</w:t>
      </w:r>
    </w:p>
    <w:p w:rsidR="007057D3" w:rsidRPr="00D62049" w:rsidRDefault="007057D3" w:rsidP="00C33948">
      <w:pPr>
        <w:pStyle w:val="References"/>
      </w:pPr>
      <w:r w:rsidRPr="00D62049">
        <w:t>Smith, M. E. (2010). The archaeological study of neighborhoods and districts in ancient cities. Journal of Anthropological Archaeology, 29(2), 137–154. http://doi.org/10.1016/j.jaa.2010.01.001</w:t>
      </w:r>
    </w:p>
    <w:p w:rsidR="007057D3" w:rsidRPr="00D62049" w:rsidRDefault="007057D3" w:rsidP="00C33948">
      <w:pPr>
        <w:pStyle w:val="References"/>
      </w:pPr>
      <w:r w:rsidRPr="00D62049">
        <w:t>Song, Y., Merlin, L., &amp; Rodriguez, D. (2013). Comparing measures of urban land use mix. Computers, Environment and Urban Systems, 42, 1–13. http://doi.org/10.1016/j.compenvurbsys.2013.08.001</w:t>
      </w:r>
    </w:p>
    <w:p w:rsidR="007057D3" w:rsidRPr="00D62049" w:rsidRDefault="007057D3" w:rsidP="00C33948">
      <w:pPr>
        <w:pStyle w:val="References"/>
      </w:pPr>
      <w:r w:rsidRPr="00D62049">
        <w:t>Stott, I., Soga, M., Inger, R., &amp; Gaston, K. J. (2015). Land sparing is crucial for urban ecosystem services. Frontiers in Ecology and the Environment, 13(7), 387–393. http://doi.org/10.1890/140286</w:t>
      </w:r>
    </w:p>
    <w:p w:rsidR="007057D3" w:rsidRPr="00D62049" w:rsidRDefault="007057D3" w:rsidP="00C33948">
      <w:pPr>
        <w:pStyle w:val="References"/>
      </w:pPr>
      <w:r w:rsidRPr="00D62049">
        <w:t>Talen, E. (2011). City Rules: How Regulations Affect Urban Form (First American Edition). Island Press.</w:t>
      </w:r>
    </w:p>
    <w:p w:rsidR="007057D3" w:rsidRPr="00D62049" w:rsidRDefault="007057D3" w:rsidP="00C33948">
      <w:pPr>
        <w:pStyle w:val="References"/>
      </w:pPr>
      <w:r w:rsidRPr="00D62049">
        <w:lastRenderedPageBreak/>
        <w:t xml:space="preserve">Talen, E., </w:t>
      </w:r>
      <w:proofErr w:type="spellStart"/>
      <w:r w:rsidRPr="00D62049">
        <w:t>Menozzi</w:t>
      </w:r>
      <w:proofErr w:type="spellEnd"/>
      <w:r w:rsidRPr="00D62049">
        <w:t>, S., &amp; Schaefer, C. (2015). What is a “Great Neighborhood”? An Analysis of APA</w:t>
      </w:r>
      <w:r w:rsidR="00362FA5">
        <w:t>’</w:t>
      </w:r>
      <w:r w:rsidRPr="00D62049">
        <w:t>s Top-Rated Places. Journal of the American Planning Association, 81(2), 121–141. http://doi.org/10.1080/01944363.2015.1067573</w:t>
      </w:r>
    </w:p>
    <w:p w:rsidR="007057D3" w:rsidRPr="00D62049" w:rsidRDefault="007057D3" w:rsidP="00C33948">
      <w:pPr>
        <w:pStyle w:val="References"/>
      </w:pPr>
      <w:proofErr w:type="spellStart"/>
      <w:r w:rsidRPr="00D62049">
        <w:t>Uitermark</w:t>
      </w:r>
      <w:proofErr w:type="spellEnd"/>
      <w:r w:rsidRPr="00D62049">
        <w:t xml:space="preserve">, J. (2015). Longing for </w:t>
      </w:r>
      <w:proofErr w:type="spellStart"/>
      <w:r w:rsidRPr="00D62049">
        <w:t>Wikitopia</w:t>
      </w:r>
      <w:proofErr w:type="spellEnd"/>
      <w:r w:rsidRPr="00D62049">
        <w:t>: The study and politics of self-</w:t>
      </w:r>
      <w:proofErr w:type="spellStart"/>
      <w:r w:rsidRPr="00D62049">
        <w:t>organisation</w:t>
      </w:r>
      <w:proofErr w:type="spellEnd"/>
      <w:r w:rsidRPr="00D62049">
        <w:t>. Urban Studies, 52(13), 2301–2312. http://doi.org/10.1177/0042098015577334</w:t>
      </w:r>
    </w:p>
    <w:p w:rsidR="007057D3" w:rsidRPr="00D62049" w:rsidRDefault="007057D3" w:rsidP="00C33948">
      <w:pPr>
        <w:pStyle w:val="References"/>
      </w:pPr>
      <w:proofErr w:type="spellStart"/>
      <w:r w:rsidRPr="00D62049">
        <w:t>Wissen</w:t>
      </w:r>
      <w:proofErr w:type="spellEnd"/>
      <w:r w:rsidRPr="00D62049">
        <w:t xml:space="preserve"> Hayek, U., </w:t>
      </w:r>
      <w:proofErr w:type="spellStart"/>
      <w:r w:rsidRPr="00D62049">
        <w:t>Efthymiou</w:t>
      </w:r>
      <w:proofErr w:type="spellEnd"/>
      <w:r w:rsidRPr="00D62049">
        <w:t xml:space="preserve">, D., Farooq, B., von Wirth, T., </w:t>
      </w:r>
      <w:proofErr w:type="spellStart"/>
      <w:r w:rsidRPr="00D62049">
        <w:t>Teich</w:t>
      </w:r>
      <w:proofErr w:type="spellEnd"/>
      <w:r w:rsidRPr="00D62049">
        <w:t xml:space="preserve">, M., </w:t>
      </w:r>
      <w:proofErr w:type="spellStart"/>
      <w:r w:rsidRPr="00D62049">
        <w:t>Neuenschwander</w:t>
      </w:r>
      <w:proofErr w:type="spellEnd"/>
      <w:r w:rsidRPr="00D62049">
        <w:t xml:space="preserve">, N., &amp; </w:t>
      </w:r>
      <w:proofErr w:type="spellStart"/>
      <w:r w:rsidRPr="00D62049">
        <w:t>Grêt-Regamey</w:t>
      </w:r>
      <w:proofErr w:type="spellEnd"/>
      <w:r w:rsidRPr="00D62049">
        <w:t>, A. (2015). Quality of urban patterns: Spatially explicit evidence for multiple scales. Landscape and Urban Planning, 142, 47–62. http://doi.org/10.1016/j.landurbplan.2015.05.010</w:t>
      </w:r>
    </w:p>
    <w:p w:rsidR="007057D3" w:rsidRPr="00D62049" w:rsidRDefault="007057D3" w:rsidP="00C33948">
      <w:pPr>
        <w:pStyle w:val="References"/>
      </w:pPr>
      <w:proofErr w:type="spellStart"/>
      <w:r w:rsidRPr="00D62049">
        <w:t>Yeh</w:t>
      </w:r>
      <w:proofErr w:type="spellEnd"/>
      <w:r w:rsidRPr="00D62049">
        <w:t>, A. G.-O., &amp; Li, X. (2001). Measuring and Monitoring of Urban Sprawl in a Rapidly Growing Region Using Entropy. Photogrammetric Engineering &amp; Remote Sensing, 67(1), 83–90.</w:t>
      </w:r>
    </w:p>
    <w:p w:rsidR="007057D3" w:rsidRPr="00D62049" w:rsidRDefault="007057D3" w:rsidP="00C33948">
      <w:pPr>
        <w:pStyle w:val="References"/>
      </w:pPr>
      <w:r w:rsidRPr="00D62049">
        <w:t>Zhang, F., Liao, X., &amp; Zhang, G. (2015). Dynamical behavior of a generalized Lorenz system model and its simulation. Complexity, n/a–n/a. http://doi.org/10.1002/cplx.21714</w:t>
      </w:r>
    </w:p>
    <w:p w:rsidR="00626234" w:rsidRPr="00D62049" w:rsidRDefault="00626234" w:rsidP="00C33948"/>
    <w:p w:rsidR="005A07A3" w:rsidRDefault="005A07A3">
      <w:pPr>
        <w:spacing w:after="160" w:line="259" w:lineRule="auto"/>
        <w:ind w:firstLine="0"/>
        <w:rPr>
          <w:rFonts w:eastAsia="Times New Roman"/>
          <w:color w:val="333333"/>
        </w:rPr>
      </w:pPr>
      <w:r>
        <w:br w:type="page"/>
      </w:r>
    </w:p>
    <w:p w:rsidR="00DA3A42" w:rsidRDefault="005A07A3" w:rsidP="005A07A3">
      <w:pPr>
        <w:pStyle w:val="Heading1"/>
      </w:pPr>
      <w:bookmarkStart w:id="56" w:name="_Toc465874178"/>
      <w:proofErr w:type="spellStart"/>
      <w:r>
        <w:lastRenderedPageBreak/>
        <w:t>OSMnx</w:t>
      </w:r>
      <w:proofErr w:type="spellEnd"/>
      <w:r>
        <w:t>: Acquiring, Constructing, Analyzing, and Visualizing Urban Street Networks</w:t>
      </w:r>
      <w:bookmarkEnd w:id="56"/>
    </w:p>
    <w:p w:rsidR="005A07A3" w:rsidRDefault="005A07A3">
      <w:pPr>
        <w:spacing w:after="160" w:line="259" w:lineRule="auto"/>
        <w:ind w:firstLine="0"/>
      </w:pPr>
      <w:r>
        <w:br w:type="page"/>
      </w:r>
    </w:p>
    <w:p w:rsidR="005A07A3" w:rsidRDefault="00093C73" w:rsidP="00093C73">
      <w:pPr>
        <w:pStyle w:val="Heading2"/>
      </w:pPr>
      <w:bookmarkStart w:id="57" w:name="_Toc465874179"/>
      <w:r>
        <w:lastRenderedPageBreak/>
        <w:t>Abstract</w:t>
      </w:r>
      <w:bookmarkEnd w:id="57"/>
    </w:p>
    <w:p w:rsidR="00093C73" w:rsidRDefault="00093C73" w:rsidP="00093C73"/>
    <w:p w:rsidR="00093C73" w:rsidRDefault="00093C73" w:rsidP="00093C73">
      <w:pPr>
        <w:pStyle w:val="Heading2"/>
      </w:pPr>
      <w:bookmarkStart w:id="58" w:name="_Toc465874180"/>
      <w:r>
        <w:t>Introduction</w:t>
      </w:r>
      <w:bookmarkEnd w:id="58"/>
    </w:p>
    <w:p w:rsidR="00093C73" w:rsidRDefault="00093C73" w:rsidP="00093C73">
      <w:pPr>
        <w:pStyle w:val="ListParagraph"/>
      </w:pPr>
    </w:p>
    <w:p w:rsidR="00093C73" w:rsidRDefault="00093C73" w:rsidP="00093C73">
      <w:pPr>
        <w:pStyle w:val="Heading2"/>
      </w:pPr>
      <w:bookmarkStart w:id="59" w:name="_Toc465874181"/>
      <w:r>
        <w:t>Background</w:t>
      </w:r>
      <w:bookmarkEnd w:id="59"/>
    </w:p>
    <w:p w:rsidR="00093C73" w:rsidRPr="00093C73" w:rsidRDefault="00093C73" w:rsidP="00093C73">
      <w:pPr>
        <w:pStyle w:val="Heading3"/>
      </w:pPr>
      <w:bookmarkStart w:id="60" w:name="_Toc465874182"/>
      <w:r>
        <w:t>Spatial networks</w:t>
      </w:r>
      <w:bookmarkEnd w:id="60"/>
    </w:p>
    <w:p w:rsidR="00093C73" w:rsidRDefault="00093C73" w:rsidP="00093C73">
      <w:r>
        <w:t>Planar vs non.</w:t>
      </w:r>
    </w:p>
    <w:p w:rsidR="00093C73" w:rsidRDefault="00093C73" w:rsidP="00093C73">
      <w:pPr>
        <w:pStyle w:val="Heading3"/>
      </w:pPr>
      <w:bookmarkStart w:id="61" w:name="_Toc465874183"/>
      <w:r>
        <w:t>Street network analysis</w:t>
      </w:r>
      <w:bookmarkEnd w:id="61"/>
    </w:p>
    <w:p w:rsidR="00093C73" w:rsidRDefault="00093C73" w:rsidP="00093C73">
      <w:r>
        <w:t>Urban street networks are commonly represented using either a primal or a dual approach. A primal network represents streets as edges and intersections as nodes. A dual network inverts this topology, representing streets as nodes and intersections as edge. Certain network metrics, such as those based on a street’s connectivity or centrality, are easier to calculate using a dual approach. Dual networks also represent individual named streets as single entities rather than multiple edges (primal networks can group by street name or by OSM ID, but OSM IDs are different for the same street at certain break points for some reason). However, all the spatial information and geographic shape of the street are lost in a dual network. A primal network, in contrast, can faithfully represent the spatial characteristics of a street.</w:t>
      </w:r>
    </w:p>
    <w:p w:rsidR="00093C73" w:rsidRDefault="00093C73" w:rsidP="00093C73">
      <w:r>
        <w:lastRenderedPageBreak/>
        <w:t>Primal is better for spatial networks because the physical space underlying the network contains relevant information that does not exist in the network’s topology alone.</w:t>
      </w:r>
    </w:p>
    <w:p w:rsidR="00093C73" w:rsidRDefault="00093C73" w:rsidP="00093C73">
      <w:r>
        <w:t>One way to construct a street network is to take the lines of all the streets in some study area and use a GIS tool to split them wherever they cross. These split segments become edges and the splits themselves become nodes. However, this method assumes a planar graph. Bridges and tunnels become splitting points (and thus nodes) even if the streets do not actually intersect in the real world. Unless the street network is actually planar in the real world, a planar representation is not ideal: such a street network would yield inaccurate analyses and metrics as the lengths of edges would be underestimated and the number of nodes would be overestimated.</w:t>
      </w:r>
    </w:p>
    <w:p w:rsidR="00093C73" w:rsidRDefault="00093C73" w:rsidP="00093C73">
      <w:r>
        <w:t>Another method</w:t>
      </w:r>
    </w:p>
    <w:p w:rsidR="00093C73" w:rsidRDefault="00093C73" w:rsidP="00093C73"/>
    <w:p w:rsidR="00093C73" w:rsidRDefault="00093C73" w:rsidP="00093C73">
      <w:pPr>
        <w:pStyle w:val="Heading3"/>
      </w:pPr>
      <w:bookmarkStart w:id="62" w:name="_Toc465874184"/>
      <w:r>
        <w:t>Current tool landscape</w:t>
      </w:r>
      <w:bookmarkEnd w:id="62"/>
    </w:p>
    <w:p w:rsidR="00093C73" w:rsidRDefault="00093C73" w:rsidP="00093C73">
      <w:r>
        <w:t>Improvements:</w:t>
      </w:r>
    </w:p>
    <w:p w:rsidR="00093C73" w:rsidRDefault="00093C73" w:rsidP="00093C73">
      <w:r>
        <w:t xml:space="preserve">GIS2FE has a flag denoting </w:t>
      </w:r>
      <w:proofErr w:type="spellStart"/>
      <w:r>
        <w:t>oneway</w:t>
      </w:r>
      <w:proofErr w:type="spellEnd"/>
      <w:r>
        <w:t xml:space="preserve">, but discards from and to data. </w:t>
      </w:r>
      <w:proofErr w:type="spellStart"/>
      <w:r>
        <w:t>Osmnx</w:t>
      </w:r>
      <w:proofErr w:type="spellEnd"/>
      <w:r>
        <w:t xml:space="preserve"> retains from/to data.</w:t>
      </w:r>
    </w:p>
    <w:p w:rsidR="00093C73" w:rsidRDefault="00093C73" w:rsidP="00093C73">
      <w:r>
        <w:lastRenderedPageBreak/>
        <w:t xml:space="preserve">What is a node in a street network? Is it where at least two different named streets come together? Is it where any two “edges” come together? OSM has nodes between  </w:t>
      </w:r>
    </w:p>
    <w:p w:rsidR="00093C73" w:rsidRDefault="00093C73" w:rsidP="00093C73">
      <w:r>
        <w:t xml:space="preserve">GIS2FE treats it inconsistently. Sometimes a right-angle is considered a node, </w:t>
      </w:r>
      <w:proofErr w:type="spellStart"/>
      <w:r>
        <w:t>ie</w:t>
      </w:r>
      <w:proofErr w:type="spellEnd"/>
      <w:r>
        <w:t xml:space="preserve"> an intersection at which two perpendicular named streets dead-end. Other times a right-angle is not considered a node, </w:t>
      </w:r>
      <w:proofErr w:type="spellStart"/>
      <w:r>
        <w:t>ie</w:t>
      </w:r>
      <w:proofErr w:type="spellEnd"/>
      <w:r>
        <w:t xml:space="preserve"> a single named street turns 90 degrees. Topologically and spatially, these two cases are identical. But they are treated differently based on arbitrary break points between OSM IDs or line digitization. OSM IDs are sometimes 1-to-1 with a named street, other times a named street might have multiple OSM ID segments. Further, some streets have arbitrary nodes in the middle of them because the OSM ID is different on either side. </w:t>
      </w:r>
      <w:proofErr w:type="spellStart"/>
      <w:r>
        <w:t>Osmnx</w:t>
      </w:r>
      <w:proofErr w:type="spellEnd"/>
      <w:r>
        <w:t xml:space="preserve"> gives fine-grained control to define nodes rigorously. 1, in strict mode, a node is either a, where an edge dead-ends, b, where an edge self-loops, or c, the intersection between multiple streets where at least one of the streets must continue through the intersection. 2, in non-strict mode, conditions a and b are the same, but c is changed to the intersection between multiple streets with different OSM IDs.</w:t>
      </w:r>
    </w:p>
    <w:p w:rsidR="00093C73" w:rsidRDefault="00093C73" w:rsidP="00093C73">
      <w:proofErr w:type="spellStart"/>
      <w:r>
        <w:t>Pandana</w:t>
      </w:r>
      <w:proofErr w:type="spellEnd"/>
      <w:r>
        <w:t xml:space="preserve"> and gis2fe only 2.x. </w:t>
      </w:r>
      <w:proofErr w:type="spellStart"/>
      <w:r>
        <w:t>osmnx</w:t>
      </w:r>
      <w:proofErr w:type="spellEnd"/>
      <w:r>
        <w:t xml:space="preserve"> 2.x and 3.x</w:t>
      </w:r>
    </w:p>
    <w:p w:rsidR="00093C73" w:rsidRDefault="00093C73" w:rsidP="00093C73">
      <w:proofErr w:type="spellStart"/>
      <w:r>
        <w:t>Geofabrik</w:t>
      </w:r>
      <w:proofErr w:type="spellEnd"/>
      <w:r>
        <w:t xml:space="preserve"> and </w:t>
      </w:r>
      <w:proofErr w:type="spellStart"/>
      <w:r>
        <w:t>mapzen</w:t>
      </w:r>
      <w:proofErr w:type="spellEnd"/>
      <w:r>
        <w:t xml:space="preserve"> extracts</w:t>
      </w:r>
    </w:p>
    <w:p w:rsidR="00093C73" w:rsidRDefault="00093C73" w:rsidP="00093C73">
      <w:proofErr w:type="spellStart"/>
      <w:r>
        <w:lastRenderedPageBreak/>
        <w:t>Tigerline</w:t>
      </w:r>
      <w:proofErr w:type="spellEnd"/>
      <w:r>
        <w:t xml:space="preserve"> shapefiles have MTFCC codes to identify route types, but coarse grained (e.g., calling parking lots “alleys”) and show </w:t>
      </w:r>
      <w:proofErr w:type="spellStart"/>
      <w:r>
        <w:t>bollarded</w:t>
      </w:r>
      <w:proofErr w:type="spellEnd"/>
      <w:r>
        <w:t xml:space="preserve"> intersections as through-streets (</w:t>
      </w:r>
      <w:proofErr w:type="gramStart"/>
      <w:r>
        <w:t>obviously</w:t>
      </w:r>
      <w:proofErr w:type="gramEnd"/>
      <w:r>
        <w:t xml:space="preserve"> a problem for routing).</w:t>
      </w:r>
    </w:p>
    <w:p w:rsidR="00093C73" w:rsidRDefault="00093C73" w:rsidP="00093C73">
      <w:pPr>
        <w:pStyle w:val="Heading2"/>
      </w:pPr>
      <w:bookmarkStart w:id="63" w:name="_Toc465874185"/>
      <w:proofErr w:type="spellStart"/>
      <w:r>
        <w:t>OSMnx</w:t>
      </w:r>
      <w:proofErr w:type="spellEnd"/>
      <w:r>
        <w:t xml:space="preserve">: </w:t>
      </w:r>
      <w:r>
        <w:t>Functionality and comparison to existing tools</w:t>
      </w:r>
      <w:bookmarkEnd w:id="63"/>
    </w:p>
    <w:p w:rsidR="00093C73" w:rsidRDefault="00093C73" w:rsidP="00093C73">
      <w:r>
        <w:t xml:space="preserve">To address these challenges of reproducibility and sample sizes, I created a tool to make the collection of data and creation and analysis of street networks consistent and automatable. </w:t>
      </w:r>
      <w:proofErr w:type="spellStart"/>
      <w:r>
        <w:t>OSMnx</w:t>
      </w:r>
      <w:proofErr w:type="spellEnd"/>
      <w:r>
        <w:t xml:space="preserve"> is a new Python library that lets users download administrative boundary shapes and street networks from </w:t>
      </w:r>
      <w:proofErr w:type="spellStart"/>
      <w:r>
        <w:t>OpenStreetMap</w:t>
      </w:r>
      <w:proofErr w:type="spellEnd"/>
      <w:r>
        <w:t xml:space="preserve">. It allows users to easily construct, project, visualize, and analyze complex street networks in Python with </w:t>
      </w:r>
      <w:proofErr w:type="spellStart"/>
      <w:r>
        <w:t>networkx</w:t>
      </w:r>
      <w:proofErr w:type="spellEnd"/>
      <w:r>
        <w:t xml:space="preserve">. Users can get a city or neighborhood’s walking, driving, or biking network with a single line of Python code. </w:t>
      </w:r>
    </w:p>
    <w:p w:rsidR="00093C73" w:rsidRDefault="00093C73" w:rsidP="00093C73">
      <w:proofErr w:type="spellStart"/>
      <w:r>
        <w:t>OSMnx</w:t>
      </w:r>
      <w:proofErr w:type="spellEnd"/>
      <w:r>
        <w:t xml:space="preserve"> contributes five significant new capabilities for researchers and planners: first, the automatic downloading of administrative place boundaries and shapefiles; second, the tailored and automated downloading and constructing of street networks from </w:t>
      </w:r>
      <w:proofErr w:type="spellStart"/>
      <w:r>
        <w:t>OpenStreetMap</w:t>
      </w:r>
      <w:proofErr w:type="spellEnd"/>
      <w:r>
        <w:t xml:space="preserve">; third, the automatic correction and simplification network topology; fourth, the ability to save street networks to disk as shapefiles, </w:t>
      </w:r>
      <w:proofErr w:type="spellStart"/>
      <w:r>
        <w:t>GraphML</w:t>
      </w:r>
      <w:proofErr w:type="spellEnd"/>
      <w:r>
        <w:t>, or SVG files; and fifth, the ability to analyze street networks, calculate routes, visualize the networks, and calculate network stats. I will address each of these in the following sections.</w:t>
      </w:r>
    </w:p>
    <w:p w:rsidR="00093C73" w:rsidRDefault="00093C73" w:rsidP="00093C73">
      <w:pPr>
        <w:pStyle w:val="Heading3"/>
      </w:pPr>
      <w:bookmarkStart w:id="64" w:name="_Toc465874186"/>
      <w:r>
        <w:lastRenderedPageBreak/>
        <w:t>Acquiring administrative place boundaries</w:t>
      </w:r>
      <w:bookmarkEnd w:id="64"/>
    </w:p>
    <w:p w:rsidR="00093C73" w:rsidRDefault="00093C73" w:rsidP="00093C73">
      <w:r>
        <w:t xml:space="preserve">To acquire administrative boundary GIS data, one must typically track down shapefiles online and download them. But what about for bulk or automated acquisition and analysis? There must be an easier way than clicking through numerous web pages to download shapefiles one at a time. With </w:t>
      </w:r>
      <w:proofErr w:type="spellStart"/>
      <w:r>
        <w:t>OSMnx</w:t>
      </w:r>
      <w:proofErr w:type="spellEnd"/>
      <w:r>
        <w:t xml:space="preserve">, you can download place shapes from </w:t>
      </w:r>
      <w:proofErr w:type="spellStart"/>
      <w:r>
        <w:t>OpenStreetMap</w:t>
      </w:r>
      <w:proofErr w:type="spellEnd"/>
      <w:r>
        <w:t xml:space="preserve"> (as </w:t>
      </w:r>
      <w:proofErr w:type="spellStart"/>
      <w:r>
        <w:t>geopandas</w:t>
      </w:r>
      <w:proofErr w:type="spellEnd"/>
      <w:r>
        <w:t xml:space="preserve"> </w:t>
      </w:r>
      <w:proofErr w:type="spellStart"/>
      <w:r>
        <w:t>GeoDataFrames</w:t>
      </w:r>
      <w:proofErr w:type="spellEnd"/>
      <w:r>
        <w:t xml:space="preserve">) in one line of Python code - and project them to UTM (zone calculated automatically) in one more line of code. You can just as easily get other place types, such as neighborhoods, boroughs, counties, states, or nations - any place geometry in </w:t>
      </w:r>
      <w:proofErr w:type="spellStart"/>
      <w:r>
        <w:t>OpenStreetMap</w:t>
      </w:r>
      <w:proofErr w:type="spellEnd"/>
      <w:r>
        <w:t>: Or you can pass multiple places into a single query to construct a single shapefile from their geometries. You can do this with cities, states, countries or any other geographic entities and then save as a shapefile to your hard drive:</w:t>
      </w:r>
    </w:p>
    <w:p w:rsidR="00093C73" w:rsidRDefault="00093C73" w:rsidP="00093C73">
      <w:pPr>
        <w:pStyle w:val="Heading3"/>
      </w:pPr>
      <w:bookmarkStart w:id="65" w:name="_Toc465874187"/>
      <w:r>
        <w:t>Download and construct street networks</w:t>
      </w:r>
      <w:bookmarkEnd w:id="65"/>
    </w:p>
    <w:p w:rsidR="00093C73" w:rsidRDefault="00093C73" w:rsidP="00093C73">
      <w:r>
        <w:t xml:space="preserve">To acquire street network GIS data, one must typically track down Tiger/Line roads from the US census bureau, or individual data sets from other countries or cities. But what about for bulk, automated analysis? And what about informal paths and pedestrian circulation that Tiger/Line ignores? And what about street networks outside the United States? </w:t>
      </w:r>
      <w:proofErr w:type="spellStart"/>
      <w:r>
        <w:t>OSMnx</w:t>
      </w:r>
      <w:proofErr w:type="spellEnd"/>
      <w:r>
        <w:t xml:space="preserve"> handles all of these uses.</w:t>
      </w:r>
    </w:p>
    <w:p w:rsidR="00093C73" w:rsidRDefault="00093C73" w:rsidP="00093C73"/>
    <w:p w:rsidR="00093C73" w:rsidRDefault="00093C73" w:rsidP="00093C73">
      <w:proofErr w:type="spellStart"/>
      <w:r>
        <w:lastRenderedPageBreak/>
        <w:t>OSMnx</w:t>
      </w:r>
      <w:proofErr w:type="spellEnd"/>
      <w:r>
        <w:t xml:space="preserve"> lets you download street network data and build topologically-corrected street networks, project and plot the networks, and save the street network as SVGs, </w:t>
      </w:r>
      <w:proofErr w:type="spellStart"/>
      <w:r>
        <w:t>GraphML</w:t>
      </w:r>
      <w:proofErr w:type="spellEnd"/>
      <w:r>
        <w:t xml:space="preserve"> files, or shapefiles for later use. The street networks are directed and preserve one-way directionality. You can download a street network by providing </w:t>
      </w:r>
      <w:proofErr w:type="spellStart"/>
      <w:r>
        <w:t>OSMnx</w:t>
      </w:r>
      <w:proofErr w:type="spellEnd"/>
      <w:r>
        <w:t xml:space="preserve"> any of the following (demonstrated in the examples below):</w:t>
      </w:r>
    </w:p>
    <w:p w:rsidR="00093C73" w:rsidRDefault="00093C73" w:rsidP="00093C73"/>
    <w:p w:rsidR="00093C73" w:rsidRDefault="00093C73" w:rsidP="00093C73">
      <w:r>
        <w:t>a bounding box</w:t>
      </w:r>
    </w:p>
    <w:p w:rsidR="00093C73" w:rsidRDefault="00093C73" w:rsidP="00093C73">
      <w:r>
        <w:t xml:space="preserve">a </w:t>
      </w:r>
      <w:proofErr w:type="spellStart"/>
      <w:r>
        <w:t>lat</w:t>
      </w:r>
      <w:proofErr w:type="spellEnd"/>
      <w:r>
        <w:t>-long point plus a distance</w:t>
      </w:r>
    </w:p>
    <w:p w:rsidR="00093C73" w:rsidRDefault="00093C73" w:rsidP="00093C73">
      <w:r>
        <w:t>an address plus a distance</w:t>
      </w:r>
    </w:p>
    <w:p w:rsidR="00093C73" w:rsidRDefault="00093C73" w:rsidP="00093C73">
      <w:r>
        <w:t>a polygon of the desired street network's boundaries</w:t>
      </w:r>
    </w:p>
    <w:p w:rsidR="00093C73" w:rsidRDefault="00093C73" w:rsidP="00093C73">
      <w:r>
        <w:t>a place name or list of place names</w:t>
      </w:r>
    </w:p>
    <w:p w:rsidR="00093C73" w:rsidRDefault="00093C73" w:rsidP="00093C73">
      <w:r>
        <w:t>You can also specify several different network types:</w:t>
      </w:r>
    </w:p>
    <w:p w:rsidR="00093C73" w:rsidRDefault="00093C73" w:rsidP="00093C73"/>
    <w:p w:rsidR="00093C73" w:rsidRDefault="00093C73" w:rsidP="00093C73">
      <w:r>
        <w:t>'drive' - get drivable public streets (but not service roads)</w:t>
      </w:r>
    </w:p>
    <w:p w:rsidR="00093C73" w:rsidRDefault="00093C73" w:rsidP="00093C73">
      <w:r>
        <w:t>'</w:t>
      </w:r>
      <w:proofErr w:type="spellStart"/>
      <w:r>
        <w:t>drive_service</w:t>
      </w:r>
      <w:proofErr w:type="spellEnd"/>
      <w:r>
        <w:t>' - get drivable public streets, including service roads</w:t>
      </w:r>
    </w:p>
    <w:p w:rsidR="00093C73" w:rsidRDefault="00093C73" w:rsidP="00093C73">
      <w:r>
        <w:t>'walk' - get all streets and paths that pedestrians can use (this network type ignores one-way directionality)</w:t>
      </w:r>
    </w:p>
    <w:p w:rsidR="00093C73" w:rsidRDefault="00093C73" w:rsidP="00093C73">
      <w:r>
        <w:t>'bike' - get all streets and paths that cyclists can use</w:t>
      </w:r>
    </w:p>
    <w:p w:rsidR="00093C73" w:rsidRDefault="00093C73" w:rsidP="00093C73">
      <w:r>
        <w:t>'all' - download all (non-private) OSM streets and paths</w:t>
      </w:r>
    </w:p>
    <w:p w:rsidR="00093C73" w:rsidRDefault="00093C73" w:rsidP="00093C73">
      <w:r>
        <w:lastRenderedPageBreak/>
        <w:t>'</w:t>
      </w:r>
      <w:proofErr w:type="spellStart"/>
      <w:r>
        <w:t>all_private</w:t>
      </w:r>
      <w:proofErr w:type="spellEnd"/>
      <w:r>
        <w:t>' - download all OSM streets and paths, including private-access ones</w:t>
      </w:r>
    </w:p>
    <w:p w:rsidR="00093C73" w:rsidRDefault="00093C73" w:rsidP="00093C73">
      <w:r>
        <w:t>You can download and construct street networks in a single line of code using these various techniques.</w:t>
      </w:r>
    </w:p>
    <w:p w:rsidR="00093C73" w:rsidRDefault="00093C73" w:rsidP="00093C73">
      <w:r>
        <w:t>Street network from bounding box</w:t>
      </w:r>
    </w:p>
    <w:p w:rsidR="00093C73" w:rsidRDefault="00093C73" w:rsidP="00093C73">
      <w:r>
        <w:t xml:space="preserve">This gets the drivable street network within some </w:t>
      </w:r>
      <w:proofErr w:type="spellStart"/>
      <w:r>
        <w:t>lat</w:t>
      </w:r>
      <w:proofErr w:type="spellEnd"/>
      <w:r>
        <w:t xml:space="preserve">-long bounding box, in a single line of Python code. You can get different types of street networks by passing a </w:t>
      </w:r>
      <w:proofErr w:type="spellStart"/>
      <w:r>
        <w:t>network_type</w:t>
      </w:r>
      <w:proofErr w:type="spellEnd"/>
      <w:r>
        <w:t xml:space="preserve"> argument, including driving, walking, biking networks (and more).</w:t>
      </w:r>
    </w:p>
    <w:p w:rsidR="00093C73" w:rsidRDefault="00093C73" w:rsidP="00093C73">
      <w:r>
        <w:t>Street network from latitude-longitude point</w:t>
      </w:r>
    </w:p>
    <w:p w:rsidR="00093C73" w:rsidRDefault="00093C73" w:rsidP="00093C73">
      <w:r>
        <w:t>This gets the street network within 0.75 km (along the network) of a latitude-longitude point. You can also specify a distance in cardinal directions around the point, instead of along the network.</w:t>
      </w:r>
    </w:p>
    <w:p w:rsidR="00093C73" w:rsidRDefault="00093C73" w:rsidP="00093C73">
      <w:r>
        <w:t>Street network from address</w:t>
      </w:r>
    </w:p>
    <w:p w:rsidR="00093C73" w:rsidRDefault="00093C73" w:rsidP="00093C73">
      <w:r>
        <w:t>This gets the street network within 1 km (along the network) of the Empire State Building. You can also specify a distance in cardinal directions around the address, instead of along the network.</w:t>
      </w:r>
    </w:p>
    <w:p w:rsidR="00093C73" w:rsidRDefault="00093C73" w:rsidP="00093C73">
      <w:r>
        <w:t>Street network from polygon</w:t>
      </w:r>
    </w:p>
    <w:p w:rsidR="00093C73" w:rsidRDefault="00093C73" w:rsidP="00093C73">
      <w:r>
        <w:t xml:space="preserve">Just load a shapefile with </w:t>
      </w:r>
      <w:proofErr w:type="spellStart"/>
      <w:r>
        <w:t>geopandas</w:t>
      </w:r>
      <w:proofErr w:type="spellEnd"/>
      <w:r>
        <w:t xml:space="preserve">, then pass the geometry to </w:t>
      </w:r>
      <w:proofErr w:type="spellStart"/>
      <w:r>
        <w:t>OSMnx</w:t>
      </w:r>
      <w:proofErr w:type="spellEnd"/>
      <w:r>
        <w:t xml:space="preserve">. This gets the street network of the Mission District in San Francisco. </w:t>
      </w:r>
    </w:p>
    <w:p w:rsidR="00093C73" w:rsidRDefault="00093C73" w:rsidP="00093C73">
      <w:r>
        <w:t>Street network from place name</w:t>
      </w:r>
    </w:p>
    <w:p w:rsidR="00093C73" w:rsidRDefault="00093C73" w:rsidP="00093C73">
      <w:r>
        <w:lastRenderedPageBreak/>
        <w:t xml:space="preserve">Here's where </w:t>
      </w:r>
      <w:proofErr w:type="spellStart"/>
      <w:r>
        <w:t>OSMnx</w:t>
      </w:r>
      <w:proofErr w:type="spellEnd"/>
      <w:r>
        <w:t xml:space="preserve"> shines. Pass it any place name for which </w:t>
      </w:r>
      <w:proofErr w:type="spellStart"/>
      <w:r>
        <w:t>OpenStreetMap</w:t>
      </w:r>
      <w:proofErr w:type="spellEnd"/>
      <w:r>
        <w:t xml:space="preserve"> has boundary data, and it automatically downloads and constructs the street network within that boundary. Here, we create the driving network within the city of Los Angeles.</w:t>
      </w:r>
    </w:p>
    <w:p w:rsidR="00093C73" w:rsidRDefault="00093C73" w:rsidP="00093C73">
      <w:r>
        <w:t xml:space="preserve">You can just as easily request a street network within a borough, county, state, or other geographic entity. You can also pass a list of places (such as several neighboring cities) to create a unified street network within them. This list of places can include strings and/or structured </w:t>
      </w:r>
      <w:proofErr w:type="spellStart"/>
      <w:r>
        <w:t>key:value</w:t>
      </w:r>
      <w:proofErr w:type="spellEnd"/>
      <w:r>
        <w:t xml:space="preserve"> place queries.</w:t>
      </w:r>
    </w:p>
    <w:p w:rsidR="00093C73" w:rsidRDefault="00093C73" w:rsidP="00093C73">
      <w:r>
        <w:t>Street networks around the world</w:t>
      </w:r>
    </w:p>
    <w:p w:rsidR="00093C73" w:rsidRDefault="00093C73" w:rsidP="00093C73">
      <w:r>
        <w:t xml:space="preserve">In general, US street network data is fairly easy to come by thanks to Tiger/Line shapefiles. </w:t>
      </w:r>
      <w:proofErr w:type="spellStart"/>
      <w:r>
        <w:t>OSMnx</w:t>
      </w:r>
      <w:proofErr w:type="spellEnd"/>
      <w:r>
        <w:t xml:space="preserve"> makes it easier by making it available with a single line of code, and better by supplementing it with all the additional data from </w:t>
      </w:r>
      <w:proofErr w:type="spellStart"/>
      <w:r>
        <w:t>OpenStreetMap</w:t>
      </w:r>
      <w:proofErr w:type="spellEnd"/>
      <w:r>
        <w:t>. However, you can also get street networks from anywhere in the world - places where such data might otherwise be inconsistent, difficult, or impossible to come by</w:t>
      </w:r>
    </w:p>
    <w:p w:rsidR="00093C73" w:rsidRDefault="00093C73" w:rsidP="00093C73">
      <w:pPr>
        <w:pStyle w:val="Heading3"/>
      </w:pPr>
      <w:bookmarkStart w:id="66" w:name="_Toc465874188"/>
      <w:r>
        <w:t>Correct and simplify network topology</w:t>
      </w:r>
      <w:bookmarkEnd w:id="66"/>
    </w:p>
    <w:p w:rsidR="00093C73" w:rsidRDefault="00093C73" w:rsidP="00093C73">
      <w:r>
        <w:t xml:space="preserve">Simplification is done by </w:t>
      </w:r>
      <w:proofErr w:type="spellStart"/>
      <w:r>
        <w:t>OSMnx</w:t>
      </w:r>
      <w:proofErr w:type="spellEnd"/>
      <w:r>
        <w:t xml:space="preserve"> automatically under the hood, but we can break it out to see how it works. </w:t>
      </w:r>
      <w:proofErr w:type="spellStart"/>
      <w:r>
        <w:t>OpenStreetMap</w:t>
      </w:r>
      <w:proofErr w:type="spellEnd"/>
      <w:r>
        <w:t xml:space="preserve"> nodes can be weird: they include intersections, but they also include all the points along a single street segment where the street curves. The latter are not nodes in the graph theory sense, so we remove them </w:t>
      </w:r>
      <w:r>
        <w:lastRenderedPageBreak/>
        <w:t>algorithmically and consolidate the set of edges between "true" network nodes into a single edge.</w:t>
      </w:r>
    </w:p>
    <w:p w:rsidR="00093C73" w:rsidRDefault="00093C73" w:rsidP="00093C73"/>
    <w:p w:rsidR="00093C73" w:rsidRDefault="00093C73" w:rsidP="00093C73">
      <w:r>
        <w:t xml:space="preserve">When we first download and construct the street network from </w:t>
      </w:r>
      <w:proofErr w:type="spellStart"/>
      <w:r>
        <w:t>OpenStreetMap</w:t>
      </w:r>
      <w:proofErr w:type="spellEnd"/>
      <w:r>
        <w:t>, it looks something like this.</w:t>
      </w:r>
    </w:p>
    <w:p w:rsidR="00093C73" w:rsidRDefault="00093C73" w:rsidP="00093C73">
      <w:r>
        <w:t xml:space="preserve">We want to simplify this network to only retain the nodes that represent the junction of multiple streets. </w:t>
      </w:r>
      <w:proofErr w:type="spellStart"/>
      <w:r>
        <w:t>OSMnx</w:t>
      </w:r>
      <w:proofErr w:type="spellEnd"/>
      <w:r>
        <w:t xml:space="preserve"> does this automatically. First it identifies all non-intersection nodes.</w:t>
      </w:r>
    </w:p>
    <w:p w:rsidR="00093C73" w:rsidRDefault="00093C73" w:rsidP="00093C73">
      <w:r>
        <w:t>And then it removes them, but faithfully maintains the spatial geometry of the street segment between the true intersection nodes.</w:t>
      </w:r>
    </w:p>
    <w:p w:rsidR="00093C73" w:rsidRDefault="00093C73" w:rsidP="00093C73">
      <w:r>
        <w:t xml:space="preserve">Above, all the non-intersection nodes have been removed, all the true intersections (junctions of multiple streets) remain in blue, and self-loop nodes are in purple. There are two simplification modes: strict and non-strict. In strict mode (above), </w:t>
      </w:r>
      <w:proofErr w:type="spellStart"/>
      <w:r>
        <w:t>OSMnx</w:t>
      </w:r>
      <w:proofErr w:type="spellEnd"/>
      <w:r>
        <w:t xml:space="preserve"> considers two-way intersections to be topologically identical to a single street that bends around a curve. If you want to retain these intersections when the incident edges have different OSM IDs, use non-strict mode.</w:t>
      </w:r>
    </w:p>
    <w:p w:rsidR="00093C73" w:rsidRDefault="00093C73" w:rsidP="00093C73">
      <w:pPr>
        <w:pStyle w:val="Heading3"/>
      </w:pPr>
      <w:bookmarkStart w:id="67" w:name="_Toc465874189"/>
      <w:r>
        <w:t>Save street networks to disk</w:t>
      </w:r>
      <w:bookmarkEnd w:id="67"/>
    </w:p>
    <w:p w:rsidR="00093C73" w:rsidRDefault="00093C73" w:rsidP="00093C73">
      <w:proofErr w:type="spellStart"/>
      <w:r>
        <w:t>OSMnx</w:t>
      </w:r>
      <w:proofErr w:type="spellEnd"/>
      <w:r>
        <w:t xml:space="preserve"> can save the street network to disk as a </w:t>
      </w:r>
      <w:proofErr w:type="spellStart"/>
      <w:r>
        <w:t>GraphML</w:t>
      </w:r>
      <w:proofErr w:type="spellEnd"/>
      <w:r>
        <w:t xml:space="preserve"> file to work with later in </w:t>
      </w:r>
      <w:proofErr w:type="spellStart"/>
      <w:r>
        <w:t>Gephi</w:t>
      </w:r>
      <w:proofErr w:type="spellEnd"/>
      <w:r>
        <w:t xml:space="preserve"> or </w:t>
      </w:r>
      <w:proofErr w:type="spellStart"/>
      <w:r>
        <w:t>networkx</w:t>
      </w:r>
      <w:proofErr w:type="spellEnd"/>
      <w:r>
        <w:t xml:space="preserve">. Or it can save the network (such as this one, for the New York </w:t>
      </w:r>
      <w:r>
        <w:lastRenderedPageBreak/>
        <w:t xml:space="preserve">urbanized area) as ESRI shapefiles to work with in any GIS. </w:t>
      </w:r>
      <w:proofErr w:type="spellStart"/>
      <w:r>
        <w:t>OSMnx</w:t>
      </w:r>
      <w:proofErr w:type="spellEnd"/>
      <w:r>
        <w:t xml:space="preserve"> can also save street networks as SVG files for design work in Adobe Illustrator.</w:t>
      </w:r>
    </w:p>
    <w:p w:rsidR="00093C73" w:rsidRDefault="00093C73" w:rsidP="00093C73">
      <w:pPr>
        <w:pStyle w:val="Heading3"/>
      </w:pPr>
      <w:bookmarkStart w:id="68" w:name="_Toc465874190"/>
      <w:r>
        <w:t>Analyze street networks</w:t>
      </w:r>
      <w:bookmarkEnd w:id="68"/>
    </w:p>
    <w:p w:rsidR="00093C73" w:rsidRDefault="00093C73" w:rsidP="00093C73">
      <w:proofErr w:type="spellStart"/>
      <w:r>
        <w:t>OSMnx</w:t>
      </w:r>
      <w:proofErr w:type="spellEnd"/>
      <w:r>
        <w:t xml:space="preserve"> is built on top of </w:t>
      </w:r>
      <w:proofErr w:type="spellStart"/>
      <w:r>
        <w:t>networkx</w:t>
      </w:r>
      <w:proofErr w:type="spellEnd"/>
      <w:r>
        <w:t xml:space="preserve">, so you can easily analyze networks and calculate spatial network statistics. You can also calculate and plot shortest-path routes between points, taking one-way streets into account. </w:t>
      </w:r>
      <w:proofErr w:type="spellStart"/>
      <w:r>
        <w:t>OSMnx</w:t>
      </w:r>
      <w:proofErr w:type="spellEnd"/>
      <w:r>
        <w:t xml:space="preserve"> can visualize street segments by length to provide a sense of where a city's longest and shortest blocks are distributed. </w:t>
      </w:r>
      <w:proofErr w:type="spellStart"/>
      <w:r>
        <w:t>OSMnx</w:t>
      </w:r>
      <w:proofErr w:type="spellEnd"/>
      <w:r>
        <w:t xml:space="preserve"> can easily visualize one-way vs two-way edges to provide a sense of where a city's one-way streets and divided roads are distributed. You can also quickly visualize all the cul-de-sacs (or intersections of any other type) in a city to get a sense of these points of low network connectivity. Allan Jacobs famously compared several cities' urban forms through figure-ground diagrams of 1 square mile of each's street network in his book Great Streets. We can re-create this automatically and computationally with </w:t>
      </w:r>
      <w:proofErr w:type="spellStart"/>
      <w:r>
        <w:t>OSMnx</w:t>
      </w:r>
      <w:proofErr w:type="spellEnd"/>
      <w:r>
        <w:t xml:space="preserve">. These </w:t>
      </w:r>
      <w:proofErr w:type="spellStart"/>
      <w:r>
        <w:t>Jacobsesque</w:t>
      </w:r>
      <w:proofErr w:type="spellEnd"/>
      <w:r>
        <w:t xml:space="preserve"> figure-ground diagrams are created completely with </w:t>
      </w:r>
      <w:proofErr w:type="spellStart"/>
      <w:r>
        <w:t>OSMnx</w:t>
      </w:r>
      <w:proofErr w:type="spellEnd"/>
      <w:r>
        <w:t xml:space="preserve"> and its </w:t>
      </w:r>
      <w:proofErr w:type="spellStart"/>
      <w:r>
        <w:t>plot_</w:t>
      </w:r>
      <w:proofErr w:type="gramStart"/>
      <w:r>
        <w:t>graph</w:t>
      </w:r>
      <w:proofErr w:type="spellEnd"/>
      <w:r>
        <w:t>(</w:t>
      </w:r>
      <w:proofErr w:type="gramEnd"/>
      <w:r>
        <w:t>) function.</w:t>
      </w:r>
    </w:p>
    <w:p w:rsidR="00093C73" w:rsidRDefault="00093C73" w:rsidP="00093C73">
      <w:pPr>
        <w:pStyle w:val="Heading3"/>
      </w:pPr>
      <w:bookmarkStart w:id="69" w:name="_Toc465874191"/>
      <w:r>
        <w:t>Summary</w:t>
      </w:r>
      <w:bookmarkEnd w:id="69"/>
    </w:p>
    <w:p w:rsidR="00093C73" w:rsidRDefault="00093C73" w:rsidP="00093C73">
      <w:proofErr w:type="spellStart"/>
      <w:r>
        <w:t>OSMnx</w:t>
      </w:r>
      <w:proofErr w:type="spellEnd"/>
      <w:r>
        <w:t xml:space="preserve"> lets you download spatial geometries and construct, project, visualize, and analyze complex street networks. It allows you to automate the collection and computational analysis of street networks for powerful and consistent research, transportation engineering, and urban design. </w:t>
      </w:r>
      <w:proofErr w:type="spellStart"/>
      <w:r>
        <w:t>OSMnx</w:t>
      </w:r>
      <w:proofErr w:type="spellEnd"/>
      <w:r>
        <w:t xml:space="preserve"> is built on top of </w:t>
      </w:r>
      <w:proofErr w:type="spellStart"/>
      <w:r>
        <w:t>networkx</w:t>
      </w:r>
      <w:proofErr w:type="spellEnd"/>
      <w:r>
        <w:t xml:space="preserve">, </w:t>
      </w:r>
      <w:proofErr w:type="spellStart"/>
      <w:r>
        <w:lastRenderedPageBreak/>
        <w:t>matplotlib</w:t>
      </w:r>
      <w:proofErr w:type="spellEnd"/>
      <w:r>
        <w:t xml:space="preserve">, and </w:t>
      </w:r>
      <w:proofErr w:type="spellStart"/>
      <w:r>
        <w:t>geopandas</w:t>
      </w:r>
      <w:proofErr w:type="spellEnd"/>
      <w:r>
        <w:t xml:space="preserve"> for rich network analytic capabilities, beautiful and simple visualizations, and fast spatial queries.</w:t>
      </w:r>
    </w:p>
    <w:p w:rsidR="00093C73" w:rsidRDefault="00093C73" w:rsidP="00093C73"/>
    <w:p w:rsidR="00093C73" w:rsidRDefault="00093C73" w:rsidP="00093C73">
      <w:proofErr w:type="spellStart"/>
      <w:r>
        <w:t>OSMnx</w:t>
      </w:r>
      <w:proofErr w:type="spellEnd"/>
      <w:r>
        <w:t xml:space="preserve"> is open-source and on GitHub.</w:t>
      </w:r>
    </w:p>
    <w:p w:rsidR="00093C73" w:rsidRDefault="00093C73" w:rsidP="00093C73">
      <w:pPr>
        <w:pStyle w:val="Heading2"/>
      </w:pPr>
      <w:bookmarkStart w:id="70" w:name="_Toc465874192"/>
      <w:r>
        <w:t>Case study</w:t>
      </w:r>
      <w:bookmarkEnd w:id="70"/>
    </w:p>
    <w:p w:rsidR="00093C73" w:rsidRDefault="00093C73" w:rsidP="00093C73"/>
    <w:p w:rsidR="00093C73" w:rsidRDefault="00093C73" w:rsidP="00093C73">
      <w:pPr>
        <w:pStyle w:val="Heading2"/>
      </w:pPr>
      <w:bookmarkStart w:id="71" w:name="_Toc465874193"/>
      <w:r>
        <w:t>Conclusion</w:t>
      </w:r>
      <w:bookmarkEnd w:id="71"/>
    </w:p>
    <w:p w:rsidR="00093C73" w:rsidRDefault="00093C73" w:rsidP="00093C73">
      <w:pPr>
        <w:pStyle w:val="ListParagraph"/>
      </w:pPr>
    </w:p>
    <w:p w:rsidR="00093C73" w:rsidRDefault="00093C73">
      <w:pPr>
        <w:spacing w:after="160" w:line="259" w:lineRule="auto"/>
        <w:ind w:firstLine="0"/>
        <w:rPr>
          <w:b/>
          <w:sz w:val="40"/>
          <w:szCs w:val="40"/>
          <w:highlight w:val="lightGray"/>
        </w:rPr>
      </w:pPr>
      <w:r>
        <w:rPr>
          <w:highlight w:val="lightGray"/>
        </w:rPr>
        <w:br w:type="page"/>
      </w:r>
    </w:p>
    <w:p w:rsidR="00093C73" w:rsidRDefault="00093C73" w:rsidP="00093C73">
      <w:pPr>
        <w:pStyle w:val="Heading1"/>
      </w:pPr>
      <w:bookmarkStart w:id="72" w:name="_Toc465874194"/>
      <w:r>
        <w:lastRenderedPageBreak/>
        <w:t>Multi-scale analysis of urban street networks</w:t>
      </w:r>
      <w:bookmarkEnd w:id="72"/>
    </w:p>
    <w:p w:rsidR="00093C73" w:rsidRDefault="00093C73">
      <w:pPr>
        <w:spacing w:after="160" w:line="259" w:lineRule="auto"/>
        <w:ind w:firstLine="0"/>
      </w:pPr>
      <w:r>
        <w:br w:type="page"/>
      </w:r>
    </w:p>
    <w:p w:rsidR="00093C73" w:rsidRPr="00093C73" w:rsidRDefault="00093C73" w:rsidP="00093C73">
      <w:pPr>
        <w:pStyle w:val="Heading1"/>
      </w:pPr>
      <w:bookmarkStart w:id="73" w:name="_Toc465874195"/>
      <w:r>
        <w:lastRenderedPageBreak/>
        <w:t>Conclusion</w:t>
      </w:r>
      <w:bookmarkEnd w:id="73"/>
    </w:p>
    <w:sectPr w:rsidR="00093C73" w:rsidRPr="00093C73">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47D" w:rsidRDefault="0062747D" w:rsidP="00C33948">
      <w:r>
        <w:separator/>
      </w:r>
    </w:p>
  </w:endnote>
  <w:endnote w:type="continuationSeparator" w:id="0">
    <w:p w:rsidR="0062747D" w:rsidRDefault="0062747D" w:rsidP="00C3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MU Serif">
    <w:panose1 w:val="02000603000000000000"/>
    <w:charset w:val="00"/>
    <w:family w:val="modern"/>
    <w:notTrueType/>
    <w:pitch w:val="variable"/>
    <w:sig w:usb0="E10002FF" w:usb1="5201E9EB" w:usb2="02000004"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380446"/>
      <w:docPartObj>
        <w:docPartGallery w:val="Page Numbers (Bottom of Page)"/>
        <w:docPartUnique/>
      </w:docPartObj>
    </w:sdtPr>
    <w:sdtContent>
      <w:p w:rsidR="00883138" w:rsidRPr="00F46A56" w:rsidRDefault="00883138" w:rsidP="00F46A56">
        <w:pPr>
          <w:pStyle w:val="HeaderFooter"/>
        </w:pPr>
        <w:r w:rsidRPr="00F46A56">
          <w:rPr>
            <w:rStyle w:val="HeaderFooterChar"/>
          </w:rPr>
          <w:fldChar w:fldCharType="begin"/>
        </w:r>
        <w:r w:rsidRPr="00F46A56">
          <w:rPr>
            <w:rStyle w:val="HeaderFooterChar"/>
          </w:rPr>
          <w:instrText xml:space="preserve"> PAGE   \* MERGEFORMAT </w:instrText>
        </w:r>
        <w:r w:rsidRPr="00F46A56">
          <w:rPr>
            <w:rStyle w:val="HeaderFooterChar"/>
          </w:rPr>
          <w:fldChar w:fldCharType="separate"/>
        </w:r>
        <w:r w:rsidR="00C80EBA">
          <w:rPr>
            <w:rStyle w:val="HeaderFooterChar"/>
            <w:noProof/>
          </w:rPr>
          <w:t>4</w:t>
        </w:r>
        <w:r w:rsidRPr="00F46A56">
          <w:rPr>
            <w:rStyle w:val="HeaderFooterCha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47D" w:rsidRDefault="0062747D" w:rsidP="00C33948">
      <w:r>
        <w:separator/>
      </w:r>
    </w:p>
  </w:footnote>
  <w:footnote w:type="continuationSeparator" w:id="0">
    <w:p w:rsidR="0062747D" w:rsidRDefault="0062747D" w:rsidP="00C33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138" w:rsidRPr="008013E4" w:rsidRDefault="00883138" w:rsidP="00F46A56">
    <w:pPr>
      <w:pStyle w:val="HeaderFooter"/>
    </w:pPr>
    <w:r w:rsidRPr="008013E4">
      <w:tab/>
    </w:r>
    <w:r w:rsidRPr="008013E4">
      <w:tab/>
      <w:t>Boeing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54AB1"/>
    <w:multiLevelType w:val="hybridMultilevel"/>
    <w:tmpl w:val="5588D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38A29EE"/>
    <w:multiLevelType w:val="hybridMultilevel"/>
    <w:tmpl w:val="76A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E50B29"/>
    <w:multiLevelType w:val="hybridMultilevel"/>
    <w:tmpl w:val="C668F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EC629D"/>
    <w:multiLevelType w:val="hybridMultilevel"/>
    <w:tmpl w:val="BDD4F848"/>
    <w:lvl w:ilvl="0" w:tplc="952E946C">
      <w:start w:val="1"/>
      <w:numFmt w:val="bullet"/>
      <w:pStyle w:val="Cod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CD47E0"/>
    <w:multiLevelType w:val="multilevel"/>
    <w:tmpl w:val="BC3A81C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82E"/>
    <w:rsid w:val="00024CD5"/>
    <w:rsid w:val="00033DBC"/>
    <w:rsid w:val="00035182"/>
    <w:rsid w:val="00085018"/>
    <w:rsid w:val="00085836"/>
    <w:rsid w:val="00093C73"/>
    <w:rsid w:val="000D5238"/>
    <w:rsid w:val="000F4B21"/>
    <w:rsid w:val="000F75EC"/>
    <w:rsid w:val="00165137"/>
    <w:rsid w:val="00187161"/>
    <w:rsid w:val="001C696E"/>
    <w:rsid w:val="001D5687"/>
    <w:rsid w:val="002020A8"/>
    <w:rsid w:val="0021042B"/>
    <w:rsid w:val="00233A05"/>
    <w:rsid w:val="002363C5"/>
    <w:rsid w:val="0024235F"/>
    <w:rsid w:val="00242F9A"/>
    <w:rsid w:val="00283E52"/>
    <w:rsid w:val="00294AE1"/>
    <w:rsid w:val="002A4A5F"/>
    <w:rsid w:val="003009EE"/>
    <w:rsid w:val="00333691"/>
    <w:rsid w:val="0035190B"/>
    <w:rsid w:val="00362FA5"/>
    <w:rsid w:val="00382011"/>
    <w:rsid w:val="003952CA"/>
    <w:rsid w:val="003B7DD5"/>
    <w:rsid w:val="00433DC8"/>
    <w:rsid w:val="004375D4"/>
    <w:rsid w:val="004710F8"/>
    <w:rsid w:val="00493473"/>
    <w:rsid w:val="004A4137"/>
    <w:rsid w:val="00512E31"/>
    <w:rsid w:val="005538FD"/>
    <w:rsid w:val="00557B0F"/>
    <w:rsid w:val="00567C2D"/>
    <w:rsid w:val="005A07A3"/>
    <w:rsid w:val="005A238D"/>
    <w:rsid w:val="005C32DE"/>
    <w:rsid w:val="005D21EF"/>
    <w:rsid w:val="005E2120"/>
    <w:rsid w:val="0060359B"/>
    <w:rsid w:val="006115C9"/>
    <w:rsid w:val="00626234"/>
    <w:rsid w:val="0062747D"/>
    <w:rsid w:val="0064522A"/>
    <w:rsid w:val="006504E8"/>
    <w:rsid w:val="00652173"/>
    <w:rsid w:val="00672172"/>
    <w:rsid w:val="0069189B"/>
    <w:rsid w:val="006A04EC"/>
    <w:rsid w:val="006E2FB7"/>
    <w:rsid w:val="007057D3"/>
    <w:rsid w:val="007160BB"/>
    <w:rsid w:val="00727934"/>
    <w:rsid w:val="00731FF1"/>
    <w:rsid w:val="0073454E"/>
    <w:rsid w:val="007439F1"/>
    <w:rsid w:val="00786758"/>
    <w:rsid w:val="007A4D8B"/>
    <w:rsid w:val="007A63FF"/>
    <w:rsid w:val="007D42E0"/>
    <w:rsid w:val="008013E4"/>
    <w:rsid w:val="00821B49"/>
    <w:rsid w:val="00861500"/>
    <w:rsid w:val="0087401C"/>
    <w:rsid w:val="00876248"/>
    <w:rsid w:val="00877E09"/>
    <w:rsid w:val="00883138"/>
    <w:rsid w:val="0088641C"/>
    <w:rsid w:val="008B11B8"/>
    <w:rsid w:val="008B50A6"/>
    <w:rsid w:val="008E77FE"/>
    <w:rsid w:val="009110E0"/>
    <w:rsid w:val="0094489A"/>
    <w:rsid w:val="009C68D3"/>
    <w:rsid w:val="00A35F81"/>
    <w:rsid w:val="00A63191"/>
    <w:rsid w:val="00A871E1"/>
    <w:rsid w:val="00AA2653"/>
    <w:rsid w:val="00AC6B07"/>
    <w:rsid w:val="00B00006"/>
    <w:rsid w:val="00B40D8F"/>
    <w:rsid w:val="00B475CF"/>
    <w:rsid w:val="00B51C41"/>
    <w:rsid w:val="00B55A1E"/>
    <w:rsid w:val="00B56E1D"/>
    <w:rsid w:val="00B657D3"/>
    <w:rsid w:val="00B7287F"/>
    <w:rsid w:val="00BA009C"/>
    <w:rsid w:val="00BA282E"/>
    <w:rsid w:val="00BA7FA0"/>
    <w:rsid w:val="00BB06CD"/>
    <w:rsid w:val="00BB0BC6"/>
    <w:rsid w:val="00BB7BF7"/>
    <w:rsid w:val="00BF0349"/>
    <w:rsid w:val="00BF04A9"/>
    <w:rsid w:val="00BF2185"/>
    <w:rsid w:val="00BF4840"/>
    <w:rsid w:val="00C029B0"/>
    <w:rsid w:val="00C03163"/>
    <w:rsid w:val="00C101C8"/>
    <w:rsid w:val="00C33948"/>
    <w:rsid w:val="00C80EBA"/>
    <w:rsid w:val="00C9145F"/>
    <w:rsid w:val="00C92B7E"/>
    <w:rsid w:val="00CC5F3B"/>
    <w:rsid w:val="00CF0E52"/>
    <w:rsid w:val="00D01D44"/>
    <w:rsid w:val="00D361DF"/>
    <w:rsid w:val="00D62049"/>
    <w:rsid w:val="00D75A1F"/>
    <w:rsid w:val="00D8024D"/>
    <w:rsid w:val="00DA3A42"/>
    <w:rsid w:val="00DB0FC5"/>
    <w:rsid w:val="00DF371E"/>
    <w:rsid w:val="00E00C21"/>
    <w:rsid w:val="00E27046"/>
    <w:rsid w:val="00E57989"/>
    <w:rsid w:val="00E83896"/>
    <w:rsid w:val="00E92D4D"/>
    <w:rsid w:val="00E97F97"/>
    <w:rsid w:val="00EB203C"/>
    <w:rsid w:val="00ED2AAD"/>
    <w:rsid w:val="00ED3590"/>
    <w:rsid w:val="00F02382"/>
    <w:rsid w:val="00F37C63"/>
    <w:rsid w:val="00F4624F"/>
    <w:rsid w:val="00F46A56"/>
    <w:rsid w:val="00F8235F"/>
    <w:rsid w:val="00F849C3"/>
    <w:rsid w:val="00F926EE"/>
    <w:rsid w:val="00F9748C"/>
    <w:rsid w:val="00FA2F36"/>
    <w:rsid w:val="00FC16B3"/>
    <w:rsid w:val="00FE5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9D1C"/>
  <w15:chartTrackingRefBased/>
  <w15:docId w15:val="{3B6393D4-E237-4539-8C83-4AFA56332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33948"/>
    <w:pPr>
      <w:spacing w:after="0" w:line="480" w:lineRule="auto"/>
      <w:ind w:firstLine="720"/>
    </w:pPr>
    <w:rPr>
      <w:rFonts w:ascii="CMU Serif" w:hAnsi="CMU Serif" w:cs="Times New Roman"/>
      <w:sz w:val="24"/>
      <w:szCs w:val="24"/>
    </w:rPr>
  </w:style>
  <w:style w:type="paragraph" w:styleId="Heading1">
    <w:name w:val="heading 1"/>
    <w:basedOn w:val="Normal"/>
    <w:next w:val="Normal"/>
    <w:link w:val="Heading1Char"/>
    <w:uiPriority w:val="9"/>
    <w:qFormat/>
    <w:rsid w:val="00D62049"/>
    <w:pPr>
      <w:numPr>
        <w:numId w:val="5"/>
      </w:numPr>
      <w:outlineLvl w:val="0"/>
    </w:pPr>
    <w:rPr>
      <w:b/>
      <w:sz w:val="40"/>
      <w:szCs w:val="40"/>
    </w:rPr>
  </w:style>
  <w:style w:type="paragraph" w:styleId="Heading2">
    <w:name w:val="heading 2"/>
    <w:basedOn w:val="Heading3"/>
    <w:link w:val="Heading2Char"/>
    <w:uiPriority w:val="9"/>
    <w:qFormat/>
    <w:rsid w:val="007057D3"/>
    <w:pPr>
      <w:numPr>
        <w:ilvl w:val="1"/>
      </w:numPr>
      <w:outlineLvl w:val="1"/>
    </w:pPr>
    <w:rPr>
      <w:b/>
      <w:i w:val="0"/>
    </w:rPr>
  </w:style>
  <w:style w:type="paragraph" w:styleId="Heading3">
    <w:name w:val="heading 3"/>
    <w:basedOn w:val="Normal"/>
    <w:next w:val="Normal"/>
    <w:link w:val="Heading3Char"/>
    <w:uiPriority w:val="9"/>
    <w:unhideWhenUsed/>
    <w:qFormat/>
    <w:rsid w:val="00D62049"/>
    <w:pPr>
      <w:numPr>
        <w:ilvl w:val="2"/>
        <w:numId w:val="5"/>
      </w:numPr>
      <w:outlineLvl w:val="2"/>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049"/>
    <w:rPr>
      <w:rFonts w:ascii="CMU Serif" w:hAnsi="CMU Serif" w:cs="Times New Roman"/>
      <w:b/>
      <w:sz w:val="40"/>
      <w:szCs w:val="40"/>
    </w:rPr>
  </w:style>
  <w:style w:type="paragraph" w:customStyle="1" w:styleId="Chapter">
    <w:name w:val="Chapter"/>
    <w:basedOn w:val="Normal"/>
    <w:link w:val="ChapterChar"/>
    <w:qFormat/>
    <w:rsid w:val="003952CA"/>
    <w:rPr>
      <w:b/>
    </w:rPr>
  </w:style>
  <w:style w:type="character" w:customStyle="1" w:styleId="Heading3Char">
    <w:name w:val="Heading 3 Char"/>
    <w:basedOn w:val="DefaultParagraphFont"/>
    <w:link w:val="Heading3"/>
    <w:uiPriority w:val="9"/>
    <w:rsid w:val="00D62049"/>
    <w:rPr>
      <w:rFonts w:ascii="CMU Serif" w:hAnsi="CMU Serif" w:cs="Times New Roman"/>
      <w:i/>
      <w:sz w:val="24"/>
      <w:szCs w:val="24"/>
    </w:rPr>
  </w:style>
  <w:style w:type="character" w:customStyle="1" w:styleId="ChapterChar">
    <w:name w:val="Chapter Char"/>
    <w:basedOn w:val="DefaultParagraphFont"/>
    <w:link w:val="Chapter"/>
    <w:rsid w:val="003952CA"/>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7057D3"/>
    <w:rPr>
      <w:rFonts w:ascii="Times New Roman" w:hAnsi="Times New Roman" w:cs="Times New Roman"/>
      <w:b/>
      <w:sz w:val="24"/>
      <w:szCs w:val="24"/>
    </w:rPr>
  </w:style>
  <w:style w:type="paragraph" w:styleId="NormalWeb">
    <w:name w:val="Normal (Web)"/>
    <w:basedOn w:val="Normal"/>
    <w:uiPriority w:val="99"/>
    <w:semiHidden/>
    <w:unhideWhenUsed/>
    <w:rsid w:val="009110E0"/>
    <w:pPr>
      <w:spacing w:before="100" w:beforeAutospacing="1" w:after="100" w:afterAutospacing="1"/>
    </w:pPr>
    <w:rPr>
      <w:rFonts w:eastAsia="Times New Roman"/>
      <w:color w:val="333333"/>
    </w:rPr>
  </w:style>
  <w:style w:type="character" w:styleId="Emphasis">
    <w:name w:val="Emphasis"/>
    <w:basedOn w:val="DefaultParagraphFont"/>
    <w:uiPriority w:val="20"/>
    <w:qFormat/>
    <w:rsid w:val="009110E0"/>
    <w:rPr>
      <w:i/>
      <w:iCs/>
    </w:rPr>
  </w:style>
  <w:style w:type="character" w:customStyle="1" w:styleId="apple-converted-space">
    <w:name w:val="apple-converted-space"/>
    <w:basedOn w:val="DefaultParagraphFont"/>
    <w:rsid w:val="009110E0"/>
  </w:style>
  <w:style w:type="character" w:styleId="Hyperlink">
    <w:name w:val="Hyperlink"/>
    <w:basedOn w:val="DefaultParagraphFont"/>
    <w:uiPriority w:val="99"/>
    <w:unhideWhenUsed/>
    <w:rsid w:val="009110E0"/>
    <w:rPr>
      <w:color w:val="0000FF"/>
      <w:u w:val="single"/>
    </w:rPr>
  </w:style>
  <w:style w:type="paragraph" w:styleId="BalloonText">
    <w:name w:val="Balloon Text"/>
    <w:basedOn w:val="Normal"/>
    <w:link w:val="BalloonTextChar"/>
    <w:uiPriority w:val="99"/>
    <w:semiHidden/>
    <w:unhideWhenUsed/>
    <w:rsid w:val="009110E0"/>
    <w:pPr>
      <w:spacing w:after="240"/>
    </w:pPr>
    <w:rPr>
      <w:rFonts w:ascii="Tahoma" w:eastAsia="Times New Roman" w:hAnsi="Tahoma" w:cs="Tahoma"/>
      <w:color w:val="333333"/>
      <w:sz w:val="16"/>
      <w:szCs w:val="16"/>
    </w:rPr>
  </w:style>
  <w:style w:type="character" w:customStyle="1" w:styleId="BalloonTextChar">
    <w:name w:val="Balloon Text Char"/>
    <w:basedOn w:val="DefaultParagraphFont"/>
    <w:link w:val="BalloonText"/>
    <w:uiPriority w:val="99"/>
    <w:semiHidden/>
    <w:rsid w:val="009110E0"/>
    <w:rPr>
      <w:rFonts w:ascii="Tahoma" w:eastAsia="Times New Roman" w:hAnsi="Tahoma" w:cs="Tahoma"/>
      <w:color w:val="333333"/>
      <w:sz w:val="16"/>
      <w:szCs w:val="16"/>
    </w:rPr>
  </w:style>
  <w:style w:type="paragraph" w:styleId="Title">
    <w:name w:val="Title"/>
    <w:basedOn w:val="Normal"/>
    <w:next w:val="Normal"/>
    <w:link w:val="TitleChar"/>
    <w:uiPriority w:val="10"/>
    <w:qFormat/>
    <w:rsid w:val="009110E0"/>
    <w:pPr>
      <w:spacing w:after="240"/>
    </w:pPr>
    <w:rPr>
      <w:rFonts w:ascii="Arial" w:eastAsia="Times New Roman" w:hAnsi="Arial" w:cs="Arial"/>
      <w:b/>
      <w:color w:val="333333"/>
      <w:sz w:val="30"/>
      <w:szCs w:val="30"/>
    </w:rPr>
  </w:style>
  <w:style w:type="character" w:customStyle="1" w:styleId="TitleChar">
    <w:name w:val="Title Char"/>
    <w:basedOn w:val="DefaultParagraphFont"/>
    <w:link w:val="Title"/>
    <w:uiPriority w:val="10"/>
    <w:rsid w:val="009110E0"/>
    <w:rPr>
      <w:rFonts w:ascii="Arial" w:eastAsia="Times New Roman" w:hAnsi="Arial" w:cs="Arial"/>
      <w:b/>
      <w:color w:val="333333"/>
      <w:sz w:val="30"/>
      <w:szCs w:val="30"/>
    </w:rPr>
  </w:style>
  <w:style w:type="paragraph" w:styleId="Subtitle">
    <w:name w:val="Subtitle"/>
    <w:basedOn w:val="Normal"/>
    <w:next w:val="Normal"/>
    <w:link w:val="SubtitleChar"/>
    <w:uiPriority w:val="11"/>
    <w:qFormat/>
    <w:rsid w:val="009110E0"/>
    <w:pPr>
      <w:spacing w:after="240" w:line="276" w:lineRule="auto"/>
    </w:pPr>
    <w:rPr>
      <w:rFonts w:eastAsia="Times New Roman"/>
      <w:color w:val="333333"/>
    </w:rPr>
  </w:style>
  <w:style w:type="character" w:customStyle="1" w:styleId="SubtitleChar">
    <w:name w:val="Subtitle Char"/>
    <w:basedOn w:val="DefaultParagraphFont"/>
    <w:link w:val="Subtitle"/>
    <w:uiPriority w:val="11"/>
    <w:rsid w:val="009110E0"/>
    <w:rPr>
      <w:rFonts w:ascii="Times New Roman" w:eastAsia="Times New Roman" w:hAnsi="Times New Roman" w:cs="Times New Roman"/>
      <w:color w:val="333333"/>
      <w:sz w:val="24"/>
      <w:szCs w:val="24"/>
    </w:rPr>
  </w:style>
  <w:style w:type="paragraph" w:customStyle="1" w:styleId="Figure">
    <w:name w:val="Figure"/>
    <w:basedOn w:val="Normal"/>
    <w:link w:val="FigureChar"/>
    <w:qFormat/>
    <w:rsid w:val="00F46A56"/>
    <w:pPr>
      <w:keepNext/>
      <w:spacing w:before="240" w:line="240" w:lineRule="auto"/>
      <w:ind w:firstLine="0"/>
    </w:pPr>
    <w:rPr>
      <w:rFonts w:eastAsia="Times New Roman"/>
      <w:noProof/>
      <w:color w:val="333333"/>
    </w:rPr>
  </w:style>
  <w:style w:type="paragraph" w:customStyle="1" w:styleId="FigureCaption">
    <w:name w:val="Figure Caption"/>
    <w:basedOn w:val="Normal"/>
    <w:link w:val="FigureCaptionChar"/>
    <w:rsid w:val="00C33948"/>
    <w:pPr>
      <w:spacing w:after="240" w:line="276" w:lineRule="auto"/>
      <w:ind w:firstLine="0"/>
    </w:pPr>
    <w:rPr>
      <w:rFonts w:ascii="Palatino Linotype" w:eastAsia="Times New Roman" w:hAnsi="Palatino Linotype"/>
      <w:color w:val="333333"/>
      <w:sz w:val="20"/>
      <w:szCs w:val="20"/>
    </w:rPr>
  </w:style>
  <w:style w:type="character" w:customStyle="1" w:styleId="FigureChar">
    <w:name w:val="Figure Char"/>
    <w:basedOn w:val="DefaultParagraphFont"/>
    <w:link w:val="Figure"/>
    <w:rsid w:val="00F46A56"/>
    <w:rPr>
      <w:rFonts w:ascii="CMU Serif" w:eastAsia="Times New Roman" w:hAnsi="CMU Serif" w:cs="Times New Roman"/>
      <w:noProof/>
      <w:color w:val="333333"/>
      <w:sz w:val="24"/>
      <w:szCs w:val="24"/>
    </w:rPr>
  </w:style>
  <w:style w:type="character" w:customStyle="1" w:styleId="FigureCaptionChar">
    <w:name w:val="Figure Caption Char"/>
    <w:basedOn w:val="DefaultParagraphFont"/>
    <w:link w:val="FigureCaption"/>
    <w:rsid w:val="00C33948"/>
    <w:rPr>
      <w:rFonts w:ascii="Palatino Linotype" w:eastAsia="Times New Roman" w:hAnsi="Palatino Linotype" w:cs="Times New Roman"/>
      <w:color w:val="333333"/>
      <w:sz w:val="20"/>
      <w:szCs w:val="20"/>
    </w:rPr>
  </w:style>
  <w:style w:type="paragraph" w:customStyle="1" w:styleId="References">
    <w:name w:val="References"/>
    <w:basedOn w:val="Bibliography"/>
    <w:link w:val="ReferencesChar"/>
    <w:qFormat/>
    <w:rsid w:val="00DA3A42"/>
    <w:pPr>
      <w:spacing w:after="0"/>
    </w:pPr>
  </w:style>
  <w:style w:type="character" w:customStyle="1" w:styleId="ReferencesChar">
    <w:name w:val="References Char"/>
    <w:basedOn w:val="DefaultParagraphFont"/>
    <w:link w:val="References"/>
    <w:rsid w:val="00DA3A42"/>
    <w:rPr>
      <w:rFonts w:ascii="Times New Roman" w:eastAsia="Times New Roman" w:hAnsi="Times New Roman" w:cs="Times New Roman"/>
      <w:color w:val="333333"/>
      <w:sz w:val="24"/>
      <w:szCs w:val="24"/>
    </w:rPr>
  </w:style>
  <w:style w:type="paragraph" w:styleId="Header">
    <w:name w:val="header"/>
    <w:basedOn w:val="Normal"/>
    <w:link w:val="HeaderChar"/>
    <w:uiPriority w:val="99"/>
    <w:unhideWhenUsed/>
    <w:rsid w:val="009110E0"/>
    <w:pPr>
      <w:tabs>
        <w:tab w:val="center" w:pos="4680"/>
        <w:tab w:val="right" w:pos="9360"/>
      </w:tabs>
      <w:spacing w:after="240"/>
    </w:pPr>
    <w:rPr>
      <w:rFonts w:eastAsia="Times New Roman"/>
      <w:color w:val="333333"/>
    </w:rPr>
  </w:style>
  <w:style w:type="character" w:customStyle="1" w:styleId="HeaderChar">
    <w:name w:val="Header Char"/>
    <w:basedOn w:val="DefaultParagraphFont"/>
    <w:link w:val="Header"/>
    <w:uiPriority w:val="99"/>
    <w:rsid w:val="009110E0"/>
    <w:rPr>
      <w:rFonts w:ascii="Times New Roman" w:eastAsia="Times New Roman" w:hAnsi="Times New Roman" w:cs="Times New Roman"/>
      <w:color w:val="333333"/>
      <w:sz w:val="24"/>
      <w:szCs w:val="24"/>
    </w:rPr>
  </w:style>
  <w:style w:type="paragraph" w:styleId="Footer">
    <w:name w:val="footer"/>
    <w:basedOn w:val="Normal"/>
    <w:link w:val="FooterChar"/>
    <w:uiPriority w:val="99"/>
    <w:unhideWhenUsed/>
    <w:rsid w:val="009110E0"/>
    <w:pPr>
      <w:tabs>
        <w:tab w:val="center" w:pos="4680"/>
        <w:tab w:val="right" w:pos="9360"/>
      </w:tabs>
      <w:spacing w:after="240"/>
    </w:pPr>
    <w:rPr>
      <w:rFonts w:eastAsia="Times New Roman"/>
      <w:color w:val="333333"/>
    </w:rPr>
  </w:style>
  <w:style w:type="character" w:customStyle="1" w:styleId="FooterChar">
    <w:name w:val="Footer Char"/>
    <w:basedOn w:val="DefaultParagraphFont"/>
    <w:link w:val="Footer"/>
    <w:uiPriority w:val="99"/>
    <w:rsid w:val="009110E0"/>
    <w:rPr>
      <w:rFonts w:ascii="Times New Roman" w:eastAsia="Times New Roman" w:hAnsi="Times New Roman" w:cs="Times New Roman"/>
      <w:color w:val="333333"/>
      <w:sz w:val="24"/>
      <w:szCs w:val="24"/>
    </w:rPr>
  </w:style>
  <w:style w:type="table" w:styleId="TableGrid">
    <w:name w:val="Table Grid"/>
    <w:basedOn w:val="TableNormal"/>
    <w:uiPriority w:val="59"/>
    <w:rsid w:val="00911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rsid w:val="009110E0"/>
    <w:pPr>
      <w:spacing w:after="240"/>
      <w:jc w:val="right"/>
    </w:pPr>
    <w:rPr>
      <w:rFonts w:eastAsia="Times New Roman"/>
      <w:b/>
      <w:bCs/>
      <w:color w:val="333333"/>
      <w:sz w:val="20"/>
      <w:szCs w:val="20"/>
    </w:rPr>
  </w:style>
  <w:style w:type="character" w:customStyle="1" w:styleId="TableChar">
    <w:name w:val="Table Char"/>
    <w:basedOn w:val="DefaultParagraphFont"/>
    <w:link w:val="Table"/>
    <w:rsid w:val="009110E0"/>
    <w:rPr>
      <w:rFonts w:ascii="Times New Roman" w:eastAsia="Times New Roman" w:hAnsi="Times New Roman" w:cs="Times New Roman"/>
      <w:b/>
      <w:bCs/>
      <w:color w:val="333333"/>
      <w:sz w:val="20"/>
      <w:szCs w:val="20"/>
    </w:rPr>
  </w:style>
  <w:style w:type="paragraph" w:styleId="ListParagraph">
    <w:name w:val="List Paragraph"/>
    <w:basedOn w:val="Normal"/>
    <w:link w:val="ListParagraphChar"/>
    <w:uiPriority w:val="34"/>
    <w:qFormat/>
    <w:rsid w:val="009110E0"/>
    <w:pPr>
      <w:spacing w:after="240"/>
      <w:ind w:left="720"/>
      <w:contextualSpacing/>
    </w:pPr>
    <w:rPr>
      <w:rFonts w:eastAsia="Times New Roman"/>
      <w:color w:val="333333"/>
    </w:rPr>
  </w:style>
  <w:style w:type="paragraph" w:styleId="Bibliography">
    <w:name w:val="Bibliography"/>
    <w:basedOn w:val="Normal"/>
    <w:next w:val="Normal"/>
    <w:uiPriority w:val="37"/>
    <w:unhideWhenUsed/>
    <w:rsid w:val="009110E0"/>
    <w:pPr>
      <w:tabs>
        <w:tab w:val="left" w:pos="504"/>
      </w:tabs>
      <w:spacing w:after="240"/>
      <w:ind w:left="504" w:hanging="504"/>
    </w:pPr>
    <w:rPr>
      <w:rFonts w:eastAsia="Times New Roman"/>
      <w:color w:val="333333"/>
    </w:rPr>
  </w:style>
  <w:style w:type="paragraph" w:customStyle="1" w:styleId="Abstract">
    <w:name w:val="Abstract"/>
    <w:basedOn w:val="Normal"/>
    <w:link w:val="AbstractChar"/>
    <w:qFormat/>
    <w:rsid w:val="009110E0"/>
    <w:pPr>
      <w:spacing w:after="240" w:line="276" w:lineRule="auto"/>
      <w:ind w:left="1080" w:right="1080"/>
      <w:jc w:val="both"/>
    </w:pPr>
    <w:rPr>
      <w:rFonts w:eastAsia="Times New Roman"/>
      <w:color w:val="333333"/>
    </w:rPr>
  </w:style>
  <w:style w:type="paragraph" w:customStyle="1" w:styleId="HeaderFooter">
    <w:name w:val="HeaderFooter"/>
    <w:basedOn w:val="Footer"/>
    <w:link w:val="HeaderFooterChar"/>
    <w:qFormat/>
    <w:rsid w:val="00F46A56"/>
    <w:pPr>
      <w:spacing w:line="240" w:lineRule="auto"/>
      <w:ind w:firstLine="0"/>
      <w:jc w:val="right"/>
    </w:pPr>
    <w:rPr>
      <w:sz w:val="20"/>
      <w:szCs w:val="20"/>
    </w:rPr>
  </w:style>
  <w:style w:type="character" w:customStyle="1" w:styleId="AbstractChar">
    <w:name w:val="Abstract Char"/>
    <w:basedOn w:val="DefaultParagraphFont"/>
    <w:link w:val="Abstract"/>
    <w:rsid w:val="009110E0"/>
    <w:rPr>
      <w:rFonts w:ascii="Times New Roman" w:eastAsia="Times New Roman" w:hAnsi="Times New Roman" w:cs="Times New Roman"/>
      <w:color w:val="333333"/>
      <w:sz w:val="24"/>
      <w:szCs w:val="24"/>
    </w:rPr>
  </w:style>
  <w:style w:type="character" w:customStyle="1" w:styleId="HeaderFooterChar">
    <w:name w:val="HeaderFooter Char"/>
    <w:basedOn w:val="HeaderChar"/>
    <w:link w:val="HeaderFooter"/>
    <w:rsid w:val="00F46A56"/>
    <w:rPr>
      <w:rFonts w:ascii="CMU Serif" w:eastAsia="Times New Roman" w:hAnsi="CMU Serif" w:cs="Times New Roman"/>
      <w:color w:val="333333"/>
      <w:sz w:val="20"/>
      <w:szCs w:val="20"/>
    </w:rPr>
  </w:style>
  <w:style w:type="paragraph" w:customStyle="1" w:styleId="Code">
    <w:name w:val="Code"/>
    <w:basedOn w:val="Normal"/>
    <w:next w:val="Normal"/>
    <w:link w:val="CodeChar"/>
    <w:rsid w:val="009110E0"/>
    <w:pPr>
      <w:numPr>
        <w:numId w:val="4"/>
      </w:numPr>
      <w:spacing w:after="240"/>
    </w:pPr>
    <w:rPr>
      <w:rFonts w:eastAsia="Times New Roman"/>
      <w:color w:val="333333"/>
    </w:rPr>
  </w:style>
  <w:style w:type="character" w:customStyle="1" w:styleId="ListParagraphChar">
    <w:name w:val="List Paragraph Char"/>
    <w:basedOn w:val="DefaultParagraphFont"/>
    <w:link w:val="ListParagraph"/>
    <w:uiPriority w:val="34"/>
    <w:rsid w:val="009110E0"/>
    <w:rPr>
      <w:rFonts w:ascii="Times New Roman" w:eastAsia="Times New Roman" w:hAnsi="Times New Roman" w:cs="Times New Roman"/>
      <w:color w:val="333333"/>
      <w:sz w:val="24"/>
      <w:szCs w:val="24"/>
    </w:rPr>
  </w:style>
  <w:style w:type="character" w:customStyle="1" w:styleId="CodeChar">
    <w:name w:val="Code Char"/>
    <w:basedOn w:val="ListParagraphChar"/>
    <w:link w:val="Code"/>
    <w:rsid w:val="009110E0"/>
    <w:rPr>
      <w:rFonts w:ascii="Times New Roman" w:eastAsia="Times New Roman" w:hAnsi="Times New Roman" w:cs="Times New Roman"/>
      <w:color w:val="333333"/>
      <w:sz w:val="24"/>
      <w:szCs w:val="24"/>
    </w:rPr>
  </w:style>
  <w:style w:type="paragraph" w:styleId="NoSpacing">
    <w:name w:val="No Spacing"/>
    <w:uiPriority w:val="1"/>
    <w:rsid w:val="009110E0"/>
    <w:pPr>
      <w:spacing w:after="0" w:line="240" w:lineRule="auto"/>
      <w:ind w:firstLine="720"/>
      <w:jc w:val="both"/>
    </w:pPr>
    <w:rPr>
      <w:rFonts w:ascii="Times New Roman" w:eastAsia="Times New Roman" w:hAnsi="Times New Roman" w:cs="Times New Roman"/>
      <w:color w:val="333333"/>
      <w:sz w:val="24"/>
      <w:szCs w:val="24"/>
    </w:rPr>
  </w:style>
  <w:style w:type="paragraph" w:styleId="TOC2">
    <w:name w:val="toc 2"/>
    <w:basedOn w:val="Normal"/>
    <w:next w:val="Normal"/>
    <w:autoRedefine/>
    <w:uiPriority w:val="39"/>
    <w:unhideWhenUsed/>
    <w:rsid w:val="00ED3590"/>
    <w:pPr>
      <w:spacing w:after="100"/>
      <w:ind w:left="240"/>
    </w:pPr>
  </w:style>
  <w:style w:type="paragraph" w:styleId="TOC1">
    <w:name w:val="toc 1"/>
    <w:basedOn w:val="Normal"/>
    <w:next w:val="Normal"/>
    <w:link w:val="TOC1Char"/>
    <w:autoRedefine/>
    <w:uiPriority w:val="39"/>
    <w:unhideWhenUsed/>
    <w:rsid w:val="00ED3590"/>
    <w:pPr>
      <w:spacing w:after="100"/>
    </w:pPr>
  </w:style>
  <w:style w:type="paragraph" w:customStyle="1" w:styleId="Term">
    <w:name w:val="Term"/>
    <w:basedOn w:val="Normal"/>
    <w:link w:val="TermChar"/>
    <w:qFormat/>
    <w:rsid w:val="00652173"/>
    <w:rPr>
      <w:i/>
    </w:rPr>
  </w:style>
  <w:style w:type="character" w:customStyle="1" w:styleId="TermChar">
    <w:name w:val="Term Char"/>
    <w:basedOn w:val="DefaultParagraphFont"/>
    <w:link w:val="Term"/>
    <w:rsid w:val="00652173"/>
    <w:rPr>
      <w:rFonts w:ascii="CMU Serif" w:hAnsi="CMU Serif" w:cs="Times New Roman"/>
      <w:i/>
      <w:sz w:val="24"/>
      <w:szCs w:val="24"/>
    </w:rPr>
  </w:style>
  <w:style w:type="paragraph" w:customStyle="1" w:styleId="imagecaption">
    <w:name w:val="image caption"/>
    <w:basedOn w:val="Normal"/>
    <w:link w:val="imagecaptionChar"/>
    <w:rsid w:val="00DA3A42"/>
    <w:pPr>
      <w:spacing w:after="200"/>
    </w:pPr>
    <w:rPr>
      <w:rFonts w:ascii="Palatino Linotype" w:hAnsi="Palatino Linotype"/>
      <w:sz w:val="20"/>
      <w:szCs w:val="20"/>
    </w:rPr>
  </w:style>
  <w:style w:type="character" w:customStyle="1" w:styleId="imagecaptionChar">
    <w:name w:val="image caption Char"/>
    <w:basedOn w:val="DefaultParagraphFont"/>
    <w:link w:val="imagecaption"/>
    <w:rsid w:val="00DA3A42"/>
    <w:rPr>
      <w:rFonts w:ascii="Palatino Linotype" w:hAnsi="Palatino Linotype" w:cs="Times New Roman"/>
      <w:sz w:val="20"/>
      <w:szCs w:val="20"/>
    </w:rPr>
  </w:style>
  <w:style w:type="paragraph" w:customStyle="1" w:styleId="image">
    <w:name w:val="image"/>
    <w:basedOn w:val="Normal"/>
    <w:link w:val="imageChar"/>
    <w:rsid w:val="00DA3A42"/>
    <w:pPr>
      <w:spacing w:before="240"/>
    </w:pPr>
    <w:rPr>
      <w:rFonts w:ascii="Palatino Linotype" w:hAnsi="Palatino Linotype"/>
      <w:noProof/>
      <w:sz w:val="22"/>
      <w:szCs w:val="22"/>
    </w:rPr>
  </w:style>
  <w:style w:type="paragraph" w:customStyle="1" w:styleId="refs">
    <w:name w:val="refs"/>
    <w:basedOn w:val="Normal"/>
    <w:link w:val="refsChar"/>
    <w:rsid w:val="00DA3A42"/>
    <w:pPr>
      <w:spacing w:before="240" w:after="200"/>
      <w:ind w:left="720" w:hanging="720"/>
    </w:pPr>
    <w:rPr>
      <w:rFonts w:ascii="Palatino Linotype" w:hAnsi="Palatino Linotype"/>
      <w:sz w:val="22"/>
      <w:szCs w:val="22"/>
    </w:rPr>
  </w:style>
  <w:style w:type="character" w:customStyle="1" w:styleId="imageChar">
    <w:name w:val="image Char"/>
    <w:basedOn w:val="DefaultParagraphFont"/>
    <w:link w:val="image"/>
    <w:rsid w:val="00DA3A42"/>
    <w:rPr>
      <w:rFonts w:ascii="Palatino Linotype" w:hAnsi="Palatino Linotype" w:cs="Times New Roman"/>
      <w:noProof/>
    </w:rPr>
  </w:style>
  <w:style w:type="character" w:customStyle="1" w:styleId="refsChar">
    <w:name w:val="refs Char"/>
    <w:basedOn w:val="DefaultParagraphFont"/>
    <w:link w:val="refs"/>
    <w:rsid w:val="00DA3A42"/>
    <w:rPr>
      <w:rFonts w:ascii="Palatino Linotype" w:hAnsi="Palatino Linotype" w:cs="Times New Roman"/>
    </w:rPr>
  </w:style>
  <w:style w:type="paragraph" w:customStyle="1" w:styleId="ImageCaption0">
    <w:name w:val="ImageCaption"/>
    <w:basedOn w:val="Caption"/>
    <w:link w:val="ImageCaptionChar0"/>
    <w:rsid w:val="00B7287F"/>
    <w:rPr>
      <w:i/>
      <w:color w:val="auto"/>
    </w:rPr>
  </w:style>
  <w:style w:type="character" w:customStyle="1" w:styleId="ImageCaptionChar0">
    <w:name w:val="ImageCaption Char"/>
    <w:basedOn w:val="DefaultParagraphFont"/>
    <w:link w:val="ImageCaption0"/>
    <w:rsid w:val="00B7287F"/>
    <w:rPr>
      <w:rFonts w:ascii="CMU Serif" w:hAnsi="CMU Serif" w:cs="Times New Roman"/>
      <w:iCs/>
      <w:sz w:val="20"/>
      <w:szCs w:val="20"/>
    </w:rPr>
  </w:style>
  <w:style w:type="paragraph" w:customStyle="1" w:styleId="Tablebody">
    <w:name w:val="Table body"/>
    <w:basedOn w:val="Table"/>
    <w:link w:val="TablebodyChar"/>
    <w:qFormat/>
    <w:rsid w:val="00F46A56"/>
    <w:pPr>
      <w:spacing w:after="0" w:line="240" w:lineRule="auto"/>
      <w:ind w:firstLine="0"/>
      <w:jc w:val="left"/>
    </w:pPr>
    <w:rPr>
      <w:b w:val="0"/>
    </w:rPr>
  </w:style>
  <w:style w:type="paragraph" w:customStyle="1" w:styleId="TableHeader">
    <w:name w:val="Table Header"/>
    <w:basedOn w:val="Tablebody"/>
    <w:link w:val="TableHeaderChar"/>
    <w:qFormat/>
    <w:rsid w:val="00F46A56"/>
    <w:rPr>
      <w:b/>
    </w:rPr>
  </w:style>
  <w:style w:type="character" w:customStyle="1" w:styleId="TablebodyChar">
    <w:name w:val="Table body Char"/>
    <w:basedOn w:val="DefaultParagraphFont"/>
    <w:link w:val="Tablebody"/>
    <w:rsid w:val="00F46A56"/>
    <w:rPr>
      <w:rFonts w:ascii="CMU Serif" w:eastAsia="Times New Roman" w:hAnsi="CMU Serif" w:cs="Times New Roman"/>
      <w:bCs/>
      <w:color w:val="333333"/>
      <w:sz w:val="20"/>
      <w:szCs w:val="20"/>
    </w:rPr>
  </w:style>
  <w:style w:type="character" w:customStyle="1" w:styleId="TableHeaderChar">
    <w:name w:val="Table Header Char"/>
    <w:basedOn w:val="DefaultParagraphFont"/>
    <w:link w:val="TableHeader"/>
    <w:rsid w:val="00F46A56"/>
    <w:rPr>
      <w:rFonts w:ascii="CMU Serif" w:eastAsia="Times New Roman" w:hAnsi="CMU Serif" w:cs="Times New Roman"/>
      <w:b/>
      <w:bCs/>
      <w:color w:val="333333"/>
      <w:sz w:val="20"/>
      <w:szCs w:val="20"/>
    </w:rPr>
  </w:style>
  <w:style w:type="paragraph" w:customStyle="1" w:styleId="Image0">
    <w:name w:val="Image"/>
    <w:basedOn w:val="Normal"/>
    <w:link w:val="ImageChar0"/>
    <w:rsid w:val="007057D3"/>
    <w:rPr>
      <w:noProof/>
    </w:rPr>
  </w:style>
  <w:style w:type="character" w:customStyle="1" w:styleId="ImageChar0">
    <w:name w:val="Image Char"/>
    <w:basedOn w:val="DefaultParagraphFont"/>
    <w:link w:val="Image0"/>
    <w:rsid w:val="007057D3"/>
    <w:rPr>
      <w:rFonts w:ascii="Times New Roman" w:hAnsi="Times New Roman" w:cs="Times New Roman"/>
      <w:noProof/>
      <w:sz w:val="24"/>
      <w:szCs w:val="24"/>
    </w:rPr>
  </w:style>
  <w:style w:type="paragraph" w:styleId="TOC3">
    <w:name w:val="toc 3"/>
    <w:basedOn w:val="Normal"/>
    <w:next w:val="Normal"/>
    <w:autoRedefine/>
    <w:uiPriority w:val="39"/>
    <w:unhideWhenUsed/>
    <w:rsid w:val="00FE5393"/>
    <w:pPr>
      <w:spacing w:after="100"/>
      <w:ind w:left="480"/>
    </w:pPr>
  </w:style>
  <w:style w:type="paragraph" w:styleId="Caption">
    <w:name w:val="caption"/>
    <w:basedOn w:val="FigureCaption"/>
    <w:next w:val="Normal"/>
    <w:uiPriority w:val="35"/>
    <w:unhideWhenUsed/>
    <w:qFormat/>
    <w:rsid w:val="00BB7BF7"/>
  </w:style>
  <w:style w:type="paragraph" w:customStyle="1" w:styleId="Pre-Heading1">
    <w:name w:val="Pre-Heading 1"/>
    <w:basedOn w:val="Heading1"/>
    <w:link w:val="Pre-Heading1Char"/>
    <w:qFormat/>
    <w:rsid w:val="00D62049"/>
    <w:pPr>
      <w:numPr>
        <w:numId w:val="0"/>
      </w:numPr>
      <w:ind w:left="360" w:hanging="360"/>
    </w:pPr>
  </w:style>
  <w:style w:type="character" w:customStyle="1" w:styleId="Pre-Heading1Char">
    <w:name w:val="Pre-Heading 1 Char"/>
    <w:basedOn w:val="Heading1Char"/>
    <w:link w:val="Pre-Heading1"/>
    <w:rsid w:val="00D62049"/>
    <w:rPr>
      <w:rFonts w:ascii="CMU Serif" w:hAnsi="CMU Serif" w:cs="Times New Roman"/>
      <w:b/>
      <w:sz w:val="40"/>
      <w:szCs w:val="40"/>
    </w:rPr>
  </w:style>
  <w:style w:type="paragraph" w:styleId="TableofFigures">
    <w:name w:val="table of figures"/>
    <w:basedOn w:val="Normal"/>
    <w:next w:val="Normal"/>
    <w:uiPriority w:val="99"/>
    <w:unhideWhenUsed/>
    <w:rsid w:val="00BF04A9"/>
  </w:style>
  <w:style w:type="paragraph" w:customStyle="1" w:styleId="ToC">
    <w:name w:val="ToC"/>
    <w:basedOn w:val="TOC1"/>
    <w:link w:val="ToCChar"/>
    <w:qFormat/>
    <w:rsid w:val="00F9748C"/>
    <w:pPr>
      <w:tabs>
        <w:tab w:val="right" w:leader="dot" w:pos="9350"/>
      </w:tabs>
      <w:ind w:firstLine="0"/>
    </w:pPr>
    <w:rPr>
      <w:noProof/>
    </w:rPr>
  </w:style>
  <w:style w:type="character" w:customStyle="1" w:styleId="TOC1Char">
    <w:name w:val="TOC 1 Char"/>
    <w:basedOn w:val="DefaultParagraphFont"/>
    <w:link w:val="TOC1"/>
    <w:uiPriority w:val="39"/>
    <w:rsid w:val="00F9748C"/>
    <w:rPr>
      <w:rFonts w:ascii="CMU Serif" w:hAnsi="CMU Serif" w:cs="Times New Roman"/>
      <w:sz w:val="24"/>
      <w:szCs w:val="24"/>
    </w:rPr>
  </w:style>
  <w:style w:type="character" w:customStyle="1" w:styleId="ToCChar">
    <w:name w:val="ToC Char"/>
    <w:basedOn w:val="TOC1Char"/>
    <w:link w:val="ToC"/>
    <w:rsid w:val="00F9748C"/>
    <w:rPr>
      <w:rFonts w:ascii="CMU Serif" w:hAnsi="CMU Serif" w:cs="Times New Roman"/>
      <w:noProof/>
      <w:sz w:val="24"/>
      <w:szCs w:val="24"/>
    </w:rPr>
  </w:style>
  <w:style w:type="paragraph" w:customStyle="1" w:styleId="PythonCode">
    <w:name w:val="PythonCode"/>
    <w:basedOn w:val="Code"/>
    <w:link w:val="PythonCodeChar"/>
    <w:qFormat/>
    <w:rsid w:val="00567C2D"/>
    <w:rPr>
      <w:rFonts w:ascii="Courier New" w:hAnsi="Courier New" w:cs="Courier New"/>
      <w:sz w:val="20"/>
      <w:szCs w:val="20"/>
    </w:rPr>
  </w:style>
  <w:style w:type="character" w:customStyle="1" w:styleId="PythonCodeChar">
    <w:name w:val="PythonCode Char"/>
    <w:basedOn w:val="CodeChar"/>
    <w:link w:val="PythonCode"/>
    <w:rsid w:val="00567C2D"/>
    <w:rPr>
      <w:rFonts w:ascii="Courier New" w:eastAsia="Times New Roman" w:hAnsi="Courier New" w:cs="Courier New"/>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A9FA9-302A-4DDE-AF5D-F0957D85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131</Pages>
  <Words>33408</Words>
  <Characters>190430</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111</cp:revision>
  <cp:lastPrinted>2016-10-05T00:01:00Z</cp:lastPrinted>
  <dcterms:created xsi:type="dcterms:W3CDTF">2016-09-16T22:38:00Z</dcterms:created>
  <dcterms:modified xsi:type="dcterms:W3CDTF">2016-11-03T01:23:00Z</dcterms:modified>
</cp:coreProperties>
</file>