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20C8" w14:textId="19273046" w:rsidR="00CD4FE6" w:rsidRDefault="00CD4FE6" w:rsidP="006020FB">
      <w:pPr>
        <w:jc w:val="center"/>
        <w:rPr>
          <w:rFonts w:ascii="Arial-BoldMT" w:hAnsi="Arial-BoldMT"/>
          <w:b/>
          <w:bCs/>
          <w:color w:val="000000"/>
          <w:sz w:val="40"/>
          <w:szCs w:val="40"/>
        </w:rPr>
      </w:pPr>
      <w:r>
        <w:rPr>
          <w:rFonts w:ascii="Arial-BoldMT" w:hAnsi="Arial-BoldMT"/>
          <w:b/>
          <w:bCs/>
          <w:color w:val="000000"/>
          <w:sz w:val="40"/>
          <w:szCs w:val="40"/>
        </w:rPr>
        <w:t>Task 1</w:t>
      </w:r>
    </w:p>
    <w:p w14:paraId="0F73B584" w14:textId="77777777" w:rsidR="006020FB" w:rsidRDefault="006020FB" w:rsidP="00CD4FE6">
      <w:pPr>
        <w:rPr>
          <w:rFonts w:ascii="Arial-BoldMT" w:hAnsi="Arial-BoldMT"/>
          <w:b/>
          <w:bCs/>
          <w:color w:val="000000"/>
          <w:sz w:val="40"/>
          <w:szCs w:val="40"/>
        </w:rPr>
      </w:pPr>
    </w:p>
    <w:p w14:paraId="21FAA8DA" w14:textId="14BC2095" w:rsidR="0015705D" w:rsidRPr="00030D02" w:rsidRDefault="0015705D" w:rsidP="00CD4FE6">
      <w:pPr>
        <w:rPr>
          <w:rFonts w:ascii="Arial" w:hAnsi="Arial" w:cs="Arial"/>
          <w:b/>
          <w:bCs/>
          <w:color w:val="000000"/>
          <w:sz w:val="24"/>
          <w:szCs w:val="24"/>
        </w:rPr>
      </w:pPr>
      <w:r w:rsidRPr="00030D02">
        <w:rPr>
          <w:rFonts w:ascii="Arial" w:hAnsi="Arial" w:cs="Arial"/>
          <w:b/>
          <w:bCs/>
          <w:color w:val="000000"/>
          <w:sz w:val="24"/>
          <w:szCs w:val="24"/>
        </w:rPr>
        <w:t>Query 1:</w:t>
      </w:r>
    </w:p>
    <w:p w14:paraId="103AA3A3" w14:textId="0447F55B" w:rsidR="0015705D" w:rsidRDefault="0015705D" w:rsidP="00CD4FE6">
      <w:pPr>
        <w:rPr>
          <w:rFonts w:ascii="Arial" w:hAnsi="Arial" w:cs="Arial"/>
          <w:color w:val="000000"/>
        </w:rPr>
      </w:pPr>
      <w:r>
        <w:rPr>
          <w:rFonts w:ascii="Arial" w:hAnsi="Arial" w:cs="Arial"/>
          <w:color w:val="000000"/>
        </w:rPr>
        <w:t xml:space="preserve">The first query shows the daily trend of complaint for all customer satisfaction levels. This query helps the head of departments in the company to make key decisions </w:t>
      </w:r>
      <w:r w:rsidR="00CD4117">
        <w:rPr>
          <w:rFonts w:ascii="Arial" w:hAnsi="Arial" w:cs="Arial"/>
          <w:color w:val="000000"/>
        </w:rPr>
        <w:t>to</w:t>
      </w:r>
      <w:r>
        <w:rPr>
          <w:rFonts w:ascii="Arial" w:hAnsi="Arial" w:cs="Arial"/>
          <w:color w:val="000000"/>
        </w:rPr>
        <w:t xml:space="preserve"> monitor the growth rate of each satisfaction level so that actions can be taken faster whenever there is a spike in negative review.</w:t>
      </w:r>
      <w:r w:rsidR="0029486B">
        <w:rPr>
          <w:rFonts w:ascii="Arial" w:hAnsi="Arial" w:cs="Arial"/>
          <w:color w:val="000000"/>
        </w:rPr>
        <w:t xml:space="preserve"> The query utilizes the </w:t>
      </w:r>
      <w:proofErr w:type="spellStart"/>
      <w:r w:rsidR="0029486B">
        <w:rPr>
          <w:rFonts w:ascii="Arial" w:hAnsi="Arial" w:cs="Arial"/>
          <w:color w:val="000000"/>
        </w:rPr>
        <w:t>QueryHandle</w:t>
      </w:r>
      <w:r w:rsidR="00C22A48">
        <w:rPr>
          <w:rFonts w:ascii="Arial" w:hAnsi="Arial" w:cs="Arial"/>
          <w:color w:val="000000"/>
        </w:rPr>
        <w:t>F</w:t>
      </w:r>
      <w:r w:rsidR="0029486B">
        <w:rPr>
          <w:rFonts w:ascii="Arial" w:hAnsi="Arial" w:cs="Arial"/>
          <w:color w:val="000000"/>
        </w:rPr>
        <w:t>act</w:t>
      </w:r>
      <w:proofErr w:type="spellEnd"/>
      <w:r w:rsidR="0029486B">
        <w:rPr>
          <w:rFonts w:ascii="Arial" w:hAnsi="Arial" w:cs="Arial"/>
          <w:color w:val="000000"/>
        </w:rPr>
        <w:t xml:space="preserve"> table joined to </w:t>
      </w:r>
      <w:proofErr w:type="spellStart"/>
      <w:r w:rsidR="0029486B">
        <w:rPr>
          <w:rFonts w:ascii="Arial" w:hAnsi="Arial" w:cs="Arial"/>
          <w:color w:val="000000"/>
        </w:rPr>
        <w:t>Date</w:t>
      </w:r>
      <w:r w:rsidR="00C22A48">
        <w:rPr>
          <w:rFonts w:ascii="Arial" w:hAnsi="Arial" w:cs="Arial"/>
          <w:color w:val="000000"/>
        </w:rPr>
        <w:t>Time</w:t>
      </w:r>
      <w:r w:rsidR="0029486B">
        <w:rPr>
          <w:rFonts w:ascii="Arial" w:hAnsi="Arial" w:cs="Arial"/>
          <w:color w:val="000000"/>
        </w:rPr>
        <w:t>Dim</w:t>
      </w:r>
      <w:proofErr w:type="spellEnd"/>
      <w:r w:rsidR="0029486B">
        <w:rPr>
          <w:rFonts w:ascii="Arial" w:hAnsi="Arial" w:cs="Arial"/>
          <w:color w:val="000000"/>
        </w:rPr>
        <w:t xml:space="preserve"> table to show results.</w:t>
      </w:r>
    </w:p>
    <w:p w14:paraId="579C5A61" w14:textId="24442F87" w:rsidR="00153E01" w:rsidRDefault="00153E01" w:rsidP="00CD4FE6">
      <w:pPr>
        <w:rPr>
          <w:rFonts w:ascii="Arial" w:hAnsi="Arial" w:cs="Arial"/>
          <w:color w:val="000000"/>
        </w:rPr>
      </w:pPr>
    </w:p>
    <w:p w14:paraId="66E02449" w14:textId="77777777" w:rsidR="00153E01" w:rsidRDefault="00153E01" w:rsidP="00CD4FE6">
      <w:pPr>
        <w:rPr>
          <w:rFonts w:ascii="Arial" w:hAnsi="Arial" w:cs="Arial"/>
          <w:color w:val="000000"/>
        </w:rPr>
      </w:pPr>
    </w:p>
    <w:p w14:paraId="6FEC3992" w14:textId="1CC359FA" w:rsidR="00CD4117" w:rsidRDefault="00184916">
      <w:pPr>
        <w:rPr>
          <w:rFonts w:ascii="Arial" w:hAnsi="Arial" w:cs="Arial"/>
          <w:color w:val="000000"/>
        </w:rPr>
      </w:pPr>
      <w:r>
        <w:rPr>
          <w:rFonts w:ascii="Arial" w:hAnsi="Arial" w:cs="Arial"/>
          <w:noProof/>
          <w:color w:val="000000"/>
        </w:rPr>
        <w:drawing>
          <wp:inline distT="0" distB="0" distL="0" distR="0" wp14:anchorId="0D5F8E83" wp14:editId="5A329ABE">
            <wp:extent cx="6134100" cy="4419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34100" cy="4419600"/>
                    </a:xfrm>
                    <a:prstGeom prst="rect">
                      <a:avLst/>
                    </a:prstGeom>
                  </pic:spPr>
                </pic:pic>
              </a:graphicData>
            </a:graphic>
          </wp:inline>
        </w:drawing>
      </w:r>
    </w:p>
    <w:p w14:paraId="4A716360" w14:textId="50BBE4F1" w:rsidR="00030D02" w:rsidRDefault="00030D02">
      <w:pPr>
        <w:rPr>
          <w:rFonts w:ascii="Arial" w:hAnsi="Arial" w:cs="Arial"/>
          <w:color w:val="000000"/>
        </w:rPr>
      </w:pPr>
    </w:p>
    <w:p w14:paraId="534ADC66" w14:textId="79F60FA4" w:rsidR="00153E01" w:rsidRDefault="00153E01">
      <w:pPr>
        <w:rPr>
          <w:rFonts w:ascii="Arial" w:hAnsi="Arial" w:cs="Arial"/>
          <w:color w:val="000000"/>
        </w:rPr>
      </w:pPr>
    </w:p>
    <w:p w14:paraId="6FC2F791" w14:textId="25A07295" w:rsidR="00153E01" w:rsidRDefault="00153E01">
      <w:pPr>
        <w:rPr>
          <w:rFonts w:ascii="Arial" w:hAnsi="Arial" w:cs="Arial"/>
          <w:color w:val="000000"/>
        </w:rPr>
      </w:pPr>
    </w:p>
    <w:p w14:paraId="5E75A9CA" w14:textId="77777777" w:rsidR="00153E01" w:rsidRDefault="00153E01">
      <w:pPr>
        <w:rPr>
          <w:rFonts w:ascii="Arial" w:hAnsi="Arial" w:cs="Arial"/>
          <w:color w:val="000000"/>
        </w:rPr>
      </w:pPr>
    </w:p>
    <w:p w14:paraId="1E7A9E26" w14:textId="77777777" w:rsidR="00CD4117" w:rsidRPr="00030D02" w:rsidRDefault="00CD4117">
      <w:pPr>
        <w:rPr>
          <w:rFonts w:ascii="Arial" w:hAnsi="Arial" w:cs="Arial"/>
          <w:b/>
          <w:bCs/>
          <w:color w:val="000000"/>
          <w:sz w:val="24"/>
          <w:szCs w:val="24"/>
        </w:rPr>
      </w:pPr>
      <w:r w:rsidRPr="00030D02">
        <w:rPr>
          <w:rFonts w:ascii="Arial" w:hAnsi="Arial" w:cs="Arial"/>
          <w:b/>
          <w:bCs/>
          <w:color w:val="000000"/>
          <w:sz w:val="24"/>
          <w:szCs w:val="24"/>
        </w:rPr>
        <w:lastRenderedPageBreak/>
        <w:t>Query 2:</w:t>
      </w:r>
    </w:p>
    <w:p w14:paraId="24FBB789" w14:textId="5843AED3" w:rsidR="00CD4117" w:rsidRDefault="00CD4117" w:rsidP="00CD4117">
      <w:pPr>
        <w:rPr>
          <w:rFonts w:ascii="Arial" w:hAnsi="Arial" w:cs="Arial"/>
          <w:color w:val="000000"/>
        </w:rPr>
      </w:pPr>
      <w:r>
        <w:rPr>
          <w:rFonts w:ascii="Arial" w:hAnsi="Arial" w:cs="Arial"/>
          <w:color w:val="000000"/>
        </w:rPr>
        <w:t>The second query</w:t>
      </w:r>
      <w:r w:rsidRPr="00CD4117">
        <w:rPr>
          <w:rFonts w:ascii="Arial" w:hAnsi="Arial" w:cs="Arial"/>
          <w:color w:val="000000"/>
        </w:rPr>
        <w:t xml:space="preserve"> </w:t>
      </w:r>
      <w:r w:rsidR="00C22A48">
        <w:rPr>
          <w:rFonts w:ascii="Arial" w:hAnsi="Arial" w:cs="Arial"/>
          <w:color w:val="000000"/>
        </w:rPr>
        <w:t>explains and explore</w:t>
      </w:r>
      <w:r w:rsidRPr="00CD4117">
        <w:rPr>
          <w:rFonts w:ascii="Arial" w:hAnsi="Arial" w:cs="Arial"/>
          <w:color w:val="000000"/>
        </w:rPr>
        <w:t xml:space="preserve"> the </w:t>
      </w:r>
      <w:r>
        <w:rPr>
          <w:rFonts w:ascii="Arial" w:hAnsi="Arial" w:cs="Arial"/>
          <w:color w:val="000000"/>
        </w:rPr>
        <w:t>representatives</w:t>
      </w:r>
      <w:r w:rsidRPr="00CD4117">
        <w:rPr>
          <w:rFonts w:ascii="Arial" w:hAnsi="Arial" w:cs="Arial"/>
          <w:color w:val="000000"/>
        </w:rPr>
        <w:t xml:space="preserve"> and department</w:t>
      </w:r>
      <w:r>
        <w:rPr>
          <w:rFonts w:ascii="Arial" w:hAnsi="Arial" w:cs="Arial"/>
          <w:color w:val="000000"/>
        </w:rPr>
        <w:t>s</w:t>
      </w:r>
      <w:r w:rsidRPr="00CD4117">
        <w:rPr>
          <w:rFonts w:ascii="Arial" w:hAnsi="Arial" w:cs="Arial"/>
          <w:color w:val="000000"/>
        </w:rPr>
        <w:t xml:space="preserve"> that handled the most complaints and the satisfaction level of customers after complaint</w:t>
      </w:r>
      <w:r w:rsidR="00C22A48">
        <w:rPr>
          <w:rFonts w:ascii="Arial" w:hAnsi="Arial" w:cs="Arial"/>
          <w:color w:val="000000"/>
        </w:rPr>
        <w:t>s were handled</w:t>
      </w:r>
      <w:r w:rsidRPr="00CD4117">
        <w:rPr>
          <w:rFonts w:ascii="Arial" w:hAnsi="Arial" w:cs="Arial"/>
          <w:color w:val="000000"/>
        </w:rPr>
        <w:t xml:space="preserve">. The output of this query can be used for </w:t>
      </w:r>
      <w:r>
        <w:rPr>
          <w:rFonts w:ascii="Arial" w:hAnsi="Arial" w:cs="Arial"/>
          <w:color w:val="000000"/>
        </w:rPr>
        <w:t>by the company to evaluate the performance</w:t>
      </w:r>
      <w:r w:rsidRPr="00CD4117">
        <w:rPr>
          <w:rFonts w:ascii="Arial" w:hAnsi="Arial" w:cs="Arial"/>
          <w:color w:val="000000"/>
        </w:rPr>
        <w:t xml:space="preserve"> of departments and </w:t>
      </w:r>
      <w:r>
        <w:rPr>
          <w:rFonts w:ascii="Arial" w:hAnsi="Arial" w:cs="Arial"/>
          <w:color w:val="000000"/>
        </w:rPr>
        <w:t xml:space="preserve">representatives. Key decision makers in the company can </w:t>
      </w:r>
      <w:r w:rsidR="00C22A48">
        <w:rPr>
          <w:rFonts w:ascii="Arial" w:hAnsi="Arial" w:cs="Arial"/>
          <w:color w:val="000000"/>
        </w:rPr>
        <w:t xml:space="preserve">also </w:t>
      </w:r>
      <w:r>
        <w:rPr>
          <w:rFonts w:ascii="Arial" w:hAnsi="Arial" w:cs="Arial"/>
          <w:color w:val="000000"/>
        </w:rPr>
        <w:t xml:space="preserve">use information gotten from this query to decisions that will improve the customer support process of the company by </w:t>
      </w:r>
      <w:r w:rsidR="00C22A48">
        <w:rPr>
          <w:rFonts w:ascii="Arial" w:hAnsi="Arial" w:cs="Arial"/>
          <w:color w:val="000000"/>
        </w:rPr>
        <w:t xml:space="preserve">identifying </w:t>
      </w:r>
      <w:r>
        <w:rPr>
          <w:rFonts w:ascii="Arial" w:hAnsi="Arial" w:cs="Arial"/>
          <w:color w:val="000000"/>
        </w:rPr>
        <w:t xml:space="preserve">its most productive and least departments. The query joins the </w:t>
      </w:r>
      <w:proofErr w:type="spellStart"/>
      <w:r w:rsidR="00030D02">
        <w:rPr>
          <w:rFonts w:ascii="Arial" w:hAnsi="Arial" w:cs="Arial"/>
          <w:color w:val="000000"/>
        </w:rPr>
        <w:t>RepresentativeDim</w:t>
      </w:r>
      <w:proofErr w:type="spellEnd"/>
      <w:r w:rsidR="00030D02">
        <w:rPr>
          <w:rFonts w:ascii="Arial" w:hAnsi="Arial" w:cs="Arial"/>
          <w:color w:val="000000"/>
        </w:rPr>
        <w:t xml:space="preserve"> </w:t>
      </w:r>
      <w:r w:rsidR="00C22A48">
        <w:rPr>
          <w:rFonts w:ascii="Arial" w:hAnsi="Arial" w:cs="Arial"/>
          <w:color w:val="000000"/>
        </w:rPr>
        <w:t xml:space="preserve">table and the </w:t>
      </w:r>
      <w:proofErr w:type="spellStart"/>
      <w:r w:rsidR="00C22A48">
        <w:rPr>
          <w:rFonts w:ascii="Arial" w:hAnsi="Arial" w:cs="Arial"/>
          <w:color w:val="000000"/>
        </w:rPr>
        <w:t>DepartmentDim</w:t>
      </w:r>
      <w:proofErr w:type="spellEnd"/>
      <w:r w:rsidR="00C22A48">
        <w:rPr>
          <w:rFonts w:ascii="Arial" w:hAnsi="Arial" w:cs="Arial"/>
          <w:color w:val="000000"/>
        </w:rPr>
        <w:t xml:space="preserve"> table to show results.</w:t>
      </w:r>
    </w:p>
    <w:p w14:paraId="3796C69E" w14:textId="2E4E7FCE" w:rsidR="00153E01" w:rsidRDefault="00153E01" w:rsidP="00CD4117">
      <w:pPr>
        <w:rPr>
          <w:rFonts w:ascii="Arial" w:hAnsi="Arial" w:cs="Arial"/>
          <w:color w:val="000000"/>
        </w:rPr>
      </w:pPr>
    </w:p>
    <w:p w14:paraId="1489C49A" w14:textId="77777777" w:rsidR="00153E01" w:rsidRPr="00CD4117" w:rsidRDefault="00153E01" w:rsidP="00CD4117">
      <w:pPr>
        <w:rPr>
          <w:rFonts w:ascii="Arial" w:hAnsi="Arial" w:cs="Arial"/>
          <w:color w:val="000000"/>
        </w:rPr>
      </w:pPr>
    </w:p>
    <w:p w14:paraId="35DB9010" w14:textId="77777777" w:rsidR="00544DAD" w:rsidRDefault="00030D02" w:rsidP="00F17A6F">
      <w:pPr>
        <w:rPr>
          <w:rFonts w:ascii="Arial-BoldMT" w:hAnsi="Arial-BoldMT"/>
          <w:b/>
          <w:bCs/>
          <w:color w:val="000000"/>
          <w:sz w:val="40"/>
          <w:szCs w:val="40"/>
        </w:rPr>
      </w:pPr>
      <w:r>
        <w:rPr>
          <w:rFonts w:ascii="Arial-BoldMT" w:hAnsi="Arial-BoldMT"/>
          <w:b/>
          <w:bCs/>
          <w:noProof/>
          <w:color w:val="000000"/>
          <w:sz w:val="40"/>
          <w:szCs w:val="40"/>
        </w:rPr>
        <w:drawing>
          <wp:inline distT="0" distB="0" distL="0" distR="0" wp14:anchorId="536372B7" wp14:editId="1165AF37">
            <wp:extent cx="5943600" cy="47148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inline>
        </w:drawing>
      </w:r>
    </w:p>
    <w:p w14:paraId="54014B8B" w14:textId="229A4DB9" w:rsidR="00153E01" w:rsidRDefault="00153E01" w:rsidP="00F17A6F">
      <w:pPr>
        <w:rPr>
          <w:rFonts w:ascii="Arial-BoldMT" w:hAnsi="Arial-BoldMT"/>
          <w:b/>
          <w:bCs/>
          <w:color w:val="000000"/>
          <w:sz w:val="40"/>
          <w:szCs w:val="40"/>
        </w:rPr>
      </w:pPr>
    </w:p>
    <w:p w14:paraId="14A485E8" w14:textId="06B1C4A4" w:rsidR="00153E01" w:rsidRDefault="00153E01" w:rsidP="00F17A6F">
      <w:pPr>
        <w:rPr>
          <w:rFonts w:ascii="Arial-BoldMT" w:hAnsi="Arial-BoldMT"/>
          <w:b/>
          <w:bCs/>
          <w:color w:val="000000"/>
          <w:sz w:val="40"/>
          <w:szCs w:val="40"/>
        </w:rPr>
      </w:pPr>
    </w:p>
    <w:p w14:paraId="6CD17342" w14:textId="77777777" w:rsidR="00153E01" w:rsidRDefault="00153E01" w:rsidP="00F17A6F">
      <w:pPr>
        <w:rPr>
          <w:rFonts w:ascii="Arial-BoldMT" w:hAnsi="Arial-BoldMT"/>
          <w:b/>
          <w:bCs/>
          <w:color w:val="000000"/>
          <w:sz w:val="40"/>
          <w:szCs w:val="40"/>
        </w:rPr>
      </w:pPr>
    </w:p>
    <w:p w14:paraId="57C8E259" w14:textId="2D11CCA2" w:rsidR="00544DAD" w:rsidRDefault="00544DAD" w:rsidP="00F17A6F">
      <w:pPr>
        <w:rPr>
          <w:rFonts w:ascii="Arial-BoldMT" w:hAnsi="Arial-BoldMT"/>
          <w:b/>
          <w:bCs/>
          <w:color w:val="000000"/>
          <w:sz w:val="24"/>
          <w:szCs w:val="24"/>
        </w:rPr>
      </w:pPr>
      <w:r>
        <w:rPr>
          <w:rFonts w:ascii="Arial-BoldMT" w:hAnsi="Arial-BoldMT"/>
          <w:b/>
          <w:bCs/>
          <w:color w:val="000000"/>
          <w:sz w:val="24"/>
          <w:szCs w:val="24"/>
        </w:rPr>
        <w:lastRenderedPageBreak/>
        <w:t>Query 3:</w:t>
      </w:r>
    </w:p>
    <w:p w14:paraId="6E1416A1" w14:textId="77777777" w:rsidR="006020FB" w:rsidRDefault="00544DAD" w:rsidP="00F17A6F">
      <w:pPr>
        <w:rPr>
          <w:rFonts w:ascii="Arial-BoldMT" w:hAnsi="Arial-BoldMT"/>
          <w:color w:val="000000"/>
        </w:rPr>
      </w:pPr>
      <w:r>
        <w:rPr>
          <w:rFonts w:ascii="Arial-BoldMT" w:hAnsi="Arial-BoldMT"/>
          <w:color w:val="000000"/>
        </w:rPr>
        <w:t xml:space="preserve">This query shows </w:t>
      </w:r>
      <w:r w:rsidR="0099159E">
        <w:rPr>
          <w:rFonts w:ascii="Arial-BoldMT" w:hAnsi="Arial-BoldMT"/>
          <w:color w:val="000000"/>
        </w:rPr>
        <w:t xml:space="preserve">and explains </w:t>
      </w:r>
      <w:r>
        <w:rPr>
          <w:rFonts w:ascii="Arial-BoldMT" w:hAnsi="Arial-BoldMT"/>
          <w:color w:val="000000"/>
        </w:rPr>
        <w:t xml:space="preserve">the </w:t>
      </w:r>
      <w:r w:rsidR="0099159E">
        <w:rPr>
          <w:rFonts w:ascii="Arial-BoldMT" w:hAnsi="Arial-BoldMT"/>
          <w:color w:val="000000"/>
        </w:rPr>
        <w:t>number</w:t>
      </w:r>
      <w:r>
        <w:rPr>
          <w:rFonts w:ascii="Arial-BoldMT" w:hAnsi="Arial-BoldMT"/>
          <w:color w:val="000000"/>
        </w:rPr>
        <w:t xml:space="preserve"> of </w:t>
      </w:r>
      <w:r w:rsidR="0099159E">
        <w:rPr>
          <w:rFonts w:ascii="Arial-BoldMT" w:hAnsi="Arial-BoldMT"/>
          <w:color w:val="000000"/>
        </w:rPr>
        <w:t>issues (Question topic)</w:t>
      </w:r>
      <w:r>
        <w:rPr>
          <w:rFonts w:ascii="Arial-BoldMT" w:hAnsi="Arial-BoldMT"/>
          <w:color w:val="000000"/>
        </w:rPr>
        <w:t xml:space="preserve"> customers are asking and the severity of the questions. The output of this </w:t>
      </w:r>
      <w:r w:rsidR="0099159E">
        <w:rPr>
          <w:rFonts w:ascii="Arial-BoldMT" w:hAnsi="Arial-BoldMT"/>
          <w:color w:val="000000"/>
        </w:rPr>
        <w:t xml:space="preserve">query will help management and company stakeholders in resource allocation when trying to find a lasting solution to customer issues. This query helps to improve customer support </w:t>
      </w:r>
      <w:r w:rsidR="0014653E">
        <w:rPr>
          <w:rFonts w:ascii="Arial-BoldMT" w:hAnsi="Arial-BoldMT"/>
          <w:color w:val="000000"/>
        </w:rPr>
        <w:t>and the knowledge base of the company while showing t</w:t>
      </w:r>
      <w:r w:rsidR="0099159E">
        <w:rPr>
          <w:rFonts w:ascii="Arial-BoldMT" w:hAnsi="Arial-BoldMT"/>
          <w:color w:val="000000"/>
        </w:rPr>
        <w:t>he question topic with the highest count and severity will take center stage.</w:t>
      </w:r>
      <w:r w:rsidR="0014653E">
        <w:rPr>
          <w:rFonts w:ascii="Arial-BoldMT" w:hAnsi="Arial-BoldMT"/>
          <w:color w:val="000000"/>
        </w:rPr>
        <w:t xml:space="preserve"> The query </w:t>
      </w:r>
      <w:r w:rsidR="006020FB">
        <w:rPr>
          <w:rFonts w:ascii="Arial-BoldMT" w:hAnsi="Arial-BoldMT"/>
          <w:color w:val="000000"/>
        </w:rPr>
        <w:t xml:space="preserve">takes information from the </w:t>
      </w:r>
      <w:proofErr w:type="spellStart"/>
      <w:r w:rsidR="006020FB">
        <w:rPr>
          <w:rFonts w:ascii="Arial-BoldMT" w:hAnsi="Arial-BoldMT"/>
          <w:color w:val="000000"/>
        </w:rPr>
        <w:t>QueryFact</w:t>
      </w:r>
      <w:proofErr w:type="spellEnd"/>
      <w:r w:rsidR="006020FB">
        <w:rPr>
          <w:rFonts w:ascii="Arial-BoldMT" w:hAnsi="Arial-BoldMT"/>
          <w:color w:val="000000"/>
        </w:rPr>
        <w:t xml:space="preserve"> Table and </w:t>
      </w:r>
      <w:proofErr w:type="spellStart"/>
      <w:r w:rsidR="006020FB">
        <w:rPr>
          <w:rFonts w:ascii="Arial-BoldMT" w:hAnsi="Arial-BoldMT"/>
          <w:color w:val="000000"/>
        </w:rPr>
        <w:t>QuestionDim</w:t>
      </w:r>
      <w:proofErr w:type="spellEnd"/>
      <w:r w:rsidR="006020FB">
        <w:rPr>
          <w:rFonts w:ascii="Arial-BoldMT" w:hAnsi="Arial-BoldMT"/>
          <w:color w:val="000000"/>
        </w:rPr>
        <w:t>.</w:t>
      </w:r>
    </w:p>
    <w:p w14:paraId="252B0C46" w14:textId="77777777" w:rsidR="006020FB" w:rsidRDefault="006020FB" w:rsidP="00F17A6F">
      <w:pPr>
        <w:rPr>
          <w:rFonts w:ascii="Arial-BoldMT" w:hAnsi="Arial-BoldMT"/>
          <w:color w:val="000000"/>
        </w:rPr>
      </w:pPr>
    </w:p>
    <w:p w14:paraId="3D578861" w14:textId="541010A5" w:rsidR="00CD4FE6" w:rsidRPr="00CD4117" w:rsidRDefault="006020FB" w:rsidP="00F17A6F">
      <w:pPr>
        <w:rPr>
          <w:rFonts w:ascii="Arial" w:hAnsi="Arial" w:cs="Arial"/>
          <w:color w:val="000000"/>
        </w:rPr>
      </w:pPr>
      <w:r>
        <w:rPr>
          <w:rFonts w:ascii="Arial-BoldMT" w:hAnsi="Arial-BoldMT"/>
          <w:b/>
          <w:bCs/>
          <w:noProof/>
          <w:color w:val="000000"/>
          <w:sz w:val="40"/>
          <w:szCs w:val="40"/>
        </w:rPr>
        <w:drawing>
          <wp:inline distT="0" distB="0" distL="0" distR="0" wp14:anchorId="075B59E5" wp14:editId="4B6913BE">
            <wp:extent cx="5943600" cy="523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239385"/>
                    </a:xfrm>
                    <a:prstGeom prst="rect">
                      <a:avLst/>
                    </a:prstGeom>
                  </pic:spPr>
                </pic:pic>
              </a:graphicData>
            </a:graphic>
          </wp:inline>
        </w:drawing>
      </w:r>
      <w:r w:rsidR="00CD4FE6">
        <w:rPr>
          <w:rFonts w:ascii="Arial-BoldMT" w:hAnsi="Arial-BoldMT"/>
          <w:b/>
          <w:bCs/>
          <w:color w:val="000000"/>
          <w:sz w:val="40"/>
          <w:szCs w:val="40"/>
        </w:rPr>
        <w:br w:type="page"/>
      </w:r>
    </w:p>
    <w:p w14:paraId="58545DC8" w14:textId="65073263" w:rsidR="00BC0D80" w:rsidRDefault="00606BDB" w:rsidP="006020FB">
      <w:pPr>
        <w:jc w:val="center"/>
        <w:rPr>
          <w:rFonts w:ascii="Arial-BoldMT" w:hAnsi="Arial-BoldMT"/>
          <w:b/>
          <w:bCs/>
          <w:color w:val="000000"/>
          <w:sz w:val="40"/>
          <w:szCs w:val="40"/>
        </w:rPr>
      </w:pPr>
      <w:r>
        <w:rPr>
          <w:rFonts w:ascii="Arial-BoldMT" w:hAnsi="Arial-BoldMT"/>
          <w:b/>
          <w:bCs/>
          <w:color w:val="000000"/>
          <w:sz w:val="40"/>
          <w:szCs w:val="40"/>
        </w:rPr>
        <w:lastRenderedPageBreak/>
        <w:t>Task 2</w:t>
      </w:r>
    </w:p>
    <w:p w14:paraId="6024EAF6" w14:textId="77777777" w:rsidR="006020FB" w:rsidRDefault="006020FB" w:rsidP="006020FB">
      <w:pPr>
        <w:jc w:val="center"/>
        <w:rPr>
          <w:rFonts w:ascii="Arial-BoldMT" w:hAnsi="Arial-BoldMT"/>
          <w:b/>
          <w:bCs/>
          <w:color w:val="000000"/>
          <w:sz w:val="40"/>
          <w:szCs w:val="40"/>
        </w:rPr>
      </w:pPr>
    </w:p>
    <w:p w14:paraId="351561F4" w14:textId="5D307C1E" w:rsidR="00715B14" w:rsidRDefault="00606BDB" w:rsidP="00715B14">
      <w:pPr>
        <w:rPr>
          <w:rFonts w:ascii="Arial" w:hAnsi="Arial" w:cs="Arial"/>
          <w:color w:val="000000"/>
        </w:rPr>
      </w:pPr>
      <w:r w:rsidRPr="00271F69">
        <w:rPr>
          <w:rFonts w:ascii="Arial" w:hAnsi="Arial" w:cs="Arial"/>
          <w:color w:val="000000"/>
        </w:rPr>
        <w:t xml:space="preserve">The </w:t>
      </w:r>
      <w:r w:rsidR="000E0405" w:rsidRPr="00271F69">
        <w:rPr>
          <w:rFonts w:ascii="Arial" w:hAnsi="Arial" w:cs="Arial"/>
          <w:color w:val="000000"/>
        </w:rPr>
        <w:t>dimension</w:t>
      </w:r>
      <w:r w:rsidR="006E473C" w:rsidRPr="00271F69">
        <w:rPr>
          <w:rFonts w:ascii="Arial" w:hAnsi="Arial" w:cs="Arial"/>
          <w:color w:val="000000"/>
        </w:rPr>
        <w:t xml:space="preserve"> tables</w:t>
      </w:r>
      <w:r w:rsidR="000E0405" w:rsidRPr="00271F69">
        <w:rPr>
          <w:rFonts w:ascii="Arial" w:hAnsi="Arial" w:cs="Arial"/>
          <w:color w:val="000000"/>
        </w:rPr>
        <w:t xml:space="preserve"> added for insights are the </w:t>
      </w:r>
      <w:proofErr w:type="spellStart"/>
      <w:r w:rsidR="000E0405" w:rsidRPr="00271F69">
        <w:rPr>
          <w:rFonts w:ascii="Arial" w:hAnsi="Arial" w:cs="Arial"/>
          <w:b/>
          <w:bCs/>
          <w:color w:val="000000"/>
        </w:rPr>
        <w:t>TechnicianDim</w:t>
      </w:r>
      <w:proofErr w:type="spellEnd"/>
      <w:r w:rsidR="000E0405" w:rsidRPr="00271F69">
        <w:rPr>
          <w:rFonts w:ascii="Arial" w:hAnsi="Arial" w:cs="Arial"/>
          <w:color w:val="000000"/>
        </w:rPr>
        <w:t xml:space="preserve"> and the </w:t>
      </w:r>
      <w:proofErr w:type="spellStart"/>
      <w:r w:rsidR="000E0405" w:rsidRPr="00271F69">
        <w:rPr>
          <w:rFonts w:ascii="Arial" w:hAnsi="Arial" w:cs="Arial"/>
          <w:b/>
          <w:bCs/>
          <w:color w:val="000000"/>
        </w:rPr>
        <w:t>InactiveUsersDim</w:t>
      </w:r>
      <w:proofErr w:type="spellEnd"/>
      <w:r w:rsidR="000E0405" w:rsidRPr="00271F69">
        <w:rPr>
          <w:rFonts w:ascii="Arial" w:hAnsi="Arial" w:cs="Arial"/>
          <w:b/>
          <w:bCs/>
          <w:color w:val="000000"/>
        </w:rPr>
        <w:t xml:space="preserve"> </w:t>
      </w:r>
      <w:r w:rsidR="000E0405" w:rsidRPr="00271F69">
        <w:rPr>
          <w:rFonts w:ascii="Arial" w:hAnsi="Arial" w:cs="Arial"/>
          <w:color w:val="000000"/>
        </w:rPr>
        <w:t xml:space="preserve">tables. Each of these tables provide insights that are presently </w:t>
      </w:r>
      <w:r w:rsidR="00D74FA5" w:rsidRPr="00271F69">
        <w:rPr>
          <w:rFonts w:ascii="Arial" w:hAnsi="Arial" w:cs="Arial"/>
          <w:color w:val="000000"/>
        </w:rPr>
        <w:t>not available in the schema</w:t>
      </w:r>
      <w:r w:rsidR="006E473C" w:rsidRPr="00271F69">
        <w:rPr>
          <w:rFonts w:ascii="Arial" w:hAnsi="Arial" w:cs="Arial"/>
          <w:color w:val="000000"/>
        </w:rPr>
        <w:t xml:space="preserve"> </w:t>
      </w:r>
      <w:r w:rsidR="00FD2D8B" w:rsidRPr="00271F69">
        <w:rPr>
          <w:rFonts w:ascii="Arial" w:hAnsi="Arial" w:cs="Arial"/>
          <w:color w:val="000000"/>
        </w:rPr>
        <w:t>and</w:t>
      </w:r>
      <w:r w:rsidR="00D74FA5" w:rsidRPr="00271F69">
        <w:rPr>
          <w:rFonts w:ascii="Arial" w:hAnsi="Arial" w:cs="Arial"/>
          <w:color w:val="000000"/>
        </w:rPr>
        <w:t xml:space="preserve"> help to improve the use of the knowledge base </w:t>
      </w:r>
      <w:r w:rsidR="00FD2D8B" w:rsidRPr="00271F69">
        <w:rPr>
          <w:rFonts w:ascii="Arial" w:hAnsi="Arial" w:cs="Arial"/>
          <w:color w:val="000000"/>
        </w:rPr>
        <w:t xml:space="preserve">and customer support </w:t>
      </w:r>
      <w:r w:rsidR="00D74FA5" w:rsidRPr="00271F69">
        <w:rPr>
          <w:rFonts w:ascii="Arial" w:hAnsi="Arial" w:cs="Arial"/>
          <w:color w:val="000000"/>
        </w:rPr>
        <w:t xml:space="preserve">in the data warehouse. </w:t>
      </w:r>
    </w:p>
    <w:p w14:paraId="281670F4" w14:textId="7FF80340" w:rsidR="00822BAB" w:rsidRDefault="00822BAB" w:rsidP="00715B14">
      <w:pPr>
        <w:rPr>
          <w:rFonts w:ascii="Arial" w:hAnsi="Arial" w:cs="Arial"/>
          <w:color w:val="000000"/>
        </w:rPr>
      </w:pPr>
    </w:p>
    <w:p w14:paraId="68A19A72" w14:textId="77777777" w:rsidR="00822BAB" w:rsidRPr="00271F69" w:rsidRDefault="00822BAB" w:rsidP="00715B14">
      <w:pPr>
        <w:rPr>
          <w:rFonts w:ascii="Arial" w:hAnsi="Arial" w:cs="Arial"/>
          <w:color w:val="000000"/>
        </w:rPr>
      </w:pPr>
    </w:p>
    <w:p w14:paraId="7A218189" w14:textId="29CDAE91" w:rsidR="00715B14" w:rsidRPr="00DA1178" w:rsidRDefault="00DA1178" w:rsidP="00DA1178">
      <w:pPr>
        <w:rPr>
          <w:rFonts w:ascii="Arial" w:hAnsi="Arial" w:cs="Arial"/>
          <w:color w:val="000000"/>
        </w:rPr>
      </w:pPr>
      <w:r w:rsidRPr="00DA1178">
        <w:rPr>
          <w:rFonts w:ascii="Arial" w:hAnsi="Arial" w:cs="Arial"/>
          <w:b/>
          <w:bCs/>
          <w:color w:val="000000"/>
        </w:rPr>
        <w:t>1.)</w:t>
      </w:r>
      <w:r>
        <w:rPr>
          <w:rFonts w:ascii="Arial" w:hAnsi="Arial" w:cs="Arial"/>
          <w:color w:val="000000"/>
        </w:rPr>
        <w:t xml:space="preserve"> </w:t>
      </w:r>
      <w:r>
        <w:rPr>
          <w:rFonts w:ascii="Arial" w:hAnsi="Arial" w:cs="Arial"/>
          <w:color w:val="000000"/>
        </w:rPr>
        <w:tab/>
      </w:r>
      <w:r w:rsidR="00FD2D8B" w:rsidRPr="00DA1178">
        <w:rPr>
          <w:rFonts w:ascii="Arial" w:hAnsi="Arial" w:cs="Arial"/>
          <w:color w:val="000000"/>
        </w:rPr>
        <w:t>The first-dimension table,</w:t>
      </w:r>
      <w:r w:rsidR="00FD2D8B" w:rsidRPr="00DA1178">
        <w:rPr>
          <w:rFonts w:ascii="Arial" w:hAnsi="Arial" w:cs="Arial"/>
          <w:b/>
          <w:bCs/>
          <w:color w:val="000000"/>
        </w:rPr>
        <w:t xml:space="preserve"> </w:t>
      </w:r>
      <w:proofErr w:type="spellStart"/>
      <w:r w:rsidR="006E473C" w:rsidRPr="00DA1178">
        <w:rPr>
          <w:rFonts w:ascii="Arial" w:hAnsi="Arial" w:cs="Arial"/>
          <w:b/>
          <w:bCs/>
          <w:color w:val="000000"/>
        </w:rPr>
        <w:t>T</w:t>
      </w:r>
      <w:r w:rsidR="00715B14" w:rsidRPr="00DA1178">
        <w:rPr>
          <w:rFonts w:ascii="Arial" w:hAnsi="Arial" w:cs="Arial"/>
          <w:b/>
          <w:bCs/>
          <w:color w:val="000000"/>
        </w:rPr>
        <w:t>echnician</w:t>
      </w:r>
      <w:r w:rsidR="006E473C" w:rsidRPr="00DA1178">
        <w:rPr>
          <w:rFonts w:ascii="Arial" w:hAnsi="Arial" w:cs="Arial"/>
          <w:b/>
          <w:bCs/>
          <w:color w:val="000000"/>
        </w:rPr>
        <w:t>D</w:t>
      </w:r>
      <w:r w:rsidR="00715B14" w:rsidRPr="00DA1178">
        <w:rPr>
          <w:rFonts w:ascii="Arial" w:hAnsi="Arial" w:cs="Arial"/>
          <w:b/>
          <w:bCs/>
          <w:color w:val="000000"/>
        </w:rPr>
        <w:t>im</w:t>
      </w:r>
      <w:proofErr w:type="spellEnd"/>
      <w:r w:rsidR="00715B14" w:rsidRPr="00DA1178">
        <w:rPr>
          <w:rFonts w:ascii="Arial" w:hAnsi="Arial" w:cs="Arial"/>
          <w:color w:val="000000"/>
        </w:rPr>
        <w:t xml:space="preserve"> table helps to provide information about the technicians sent by </w:t>
      </w:r>
      <w:proofErr w:type="spellStart"/>
      <w:r w:rsidR="00715B14" w:rsidRPr="00DA1178">
        <w:rPr>
          <w:rFonts w:ascii="Arial" w:hAnsi="Arial" w:cs="Arial"/>
          <w:color w:val="000000"/>
        </w:rPr>
        <w:t>HappyPhones</w:t>
      </w:r>
      <w:proofErr w:type="spellEnd"/>
      <w:r w:rsidR="00715B14" w:rsidRPr="00DA1178">
        <w:rPr>
          <w:rFonts w:ascii="Arial" w:hAnsi="Arial" w:cs="Arial"/>
          <w:color w:val="000000"/>
        </w:rPr>
        <w:t xml:space="preserve"> LTD to deal with queries lodged by customers. The major type of issues the technicians are sent to deal with </w:t>
      </w:r>
      <w:r w:rsidR="00FD2D8B" w:rsidRPr="00DA1178">
        <w:rPr>
          <w:rFonts w:ascii="Arial" w:hAnsi="Arial" w:cs="Arial"/>
          <w:color w:val="000000"/>
        </w:rPr>
        <w:t xml:space="preserve">are </w:t>
      </w:r>
      <w:r w:rsidR="00715B14" w:rsidRPr="00DA1178">
        <w:rPr>
          <w:rFonts w:ascii="Arial" w:hAnsi="Arial" w:cs="Arial"/>
          <w:color w:val="000000"/>
        </w:rPr>
        <w:t xml:space="preserve">related to </w:t>
      </w:r>
      <w:r w:rsidR="00FD2D8B" w:rsidRPr="00DA1178">
        <w:rPr>
          <w:rFonts w:ascii="Arial" w:hAnsi="Arial" w:cs="Arial"/>
          <w:color w:val="000000"/>
        </w:rPr>
        <w:t>“</w:t>
      </w:r>
      <w:r w:rsidR="00715B14" w:rsidRPr="00DA1178">
        <w:rPr>
          <w:rFonts w:ascii="Arial" w:hAnsi="Arial" w:cs="Arial"/>
          <w:color w:val="000000"/>
        </w:rPr>
        <w:t>connectivity issues</w:t>
      </w:r>
      <w:r w:rsidR="00FD2D8B" w:rsidRPr="00DA1178">
        <w:rPr>
          <w:rFonts w:ascii="Arial" w:hAnsi="Arial" w:cs="Arial"/>
          <w:color w:val="000000"/>
        </w:rPr>
        <w:t>”</w:t>
      </w:r>
      <w:r w:rsidR="00715B14" w:rsidRPr="00DA1178">
        <w:rPr>
          <w:rFonts w:ascii="Arial" w:hAnsi="Arial" w:cs="Arial"/>
          <w:color w:val="000000"/>
        </w:rPr>
        <w:t xml:space="preserve"> where physical help of a</w:t>
      </w:r>
      <w:r w:rsidR="006B27B6" w:rsidRPr="00DA1178">
        <w:rPr>
          <w:rFonts w:ascii="Arial" w:hAnsi="Arial" w:cs="Arial"/>
          <w:color w:val="000000"/>
        </w:rPr>
        <w:t xml:space="preserve">n expert might be needed to resolve the customer concerns and queries. </w:t>
      </w:r>
    </w:p>
    <w:p w14:paraId="57E487AE" w14:textId="1660F6EF" w:rsidR="00FD2D8B" w:rsidRPr="00271F69" w:rsidRDefault="006B27B6" w:rsidP="00715B14">
      <w:pPr>
        <w:rPr>
          <w:rFonts w:ascii="Arial" w:hAnsi="Arial" w:cs="Arial"/>
          <w:color w:val="000000"/>
        </w:rPr>
      </w:pPr>
      <w:r w:rsidRPr="00271F69">
        <w:rPr>
          <w:rFonts w:ascii="Arial" w:hAnsi="Arial" w:cs="Arial"/>
          <w:color w:val="000000"/>
        </w:rPr>
        <w:t xml:space="preserve">This table is needed as it helps the company to investigate how issues are being resolved by the technicians </w:t>
      </w:r>
      <w:r w:rsidR="00FD2D8B" w:rsidRPr="00271F69">
        <w:rPr>
          <w:rFonts w:ascii="Arial" w:hAnsi="Arial" w:cs="Arial"/>
          <w:color w:val="000000"/>
        </w:rPr>
        <w:t xml:space="preserve">sent by the company to the customers </w:t>
      </w:r>
      <w:r w:rsidRPr="00271F69">
        <w:rPr>
          <w:rFonts w:ascii="Arial" w:hAnsi="Arial" w:cs="Arial"/>
          <w:color w:val="000000"/>
        </w:rPr>
        <w:t>and if the customers are usually satisfied by the help offered by them.</w:t>
      </w:r>
    </w:p>
    <w:p w14:paraId="667DBDF0" w14:textId="2C16D71B" w:rsidR="00847193" w:rsidRPr="00847193" w:rsidRDefault="00847193" w:rsidP="00715B14">
      <w:pPr>
        <w:rPr>
          <w:rFonts w:ascii="Arial" w:hAnsi="Arial" w:cs="Arial"/>
          <w:color w:val="000000"/>
          <w:u w:val="single"/>
        </w:rPr>
      </w:pPr>
      <w:r w:rsidRPr="00847193">
        <w:rPr>
          <w:rFonts w:ascii="Arial" w:hAnsi="Arial" w:cs="Arial"/>
          <w:color w:val="000000"/>
          <w:u w:val="single"/>
        </w:rPr>
        <w:t>Why this dimension</w:t>
      </w:r>
      <w:r>
        <w:rPr>
          <w:rFonts w:ascii="Arial" w:hAnsi="Arial" w:cs="Arial"/>
          <w:color w:val="000000"/>
          <w:u w:val="single"/>
        </w:rPr>
        <w:t>?</w:t>
      </w:r>
    </w:p>
    <w:p w14:paraId="573CA266" w14:textId="55528EEB" w:rsidR="006B27B6" w:rsidRDefault="006E473C" w:rsidP="00715B14">
      <w:pPr>
        <w:rPr>
          <w:rFonts w:ascii="Arial" w:hAnsi="Arial" w:cs="Arial"/>
          <w:color w:val="000000"/>
        </w:rPr>
      </w:pPr>
      <w:proofErr w:type="spellStart"/>
      <w:r w:rsidRPr="00271F69">
        <w:rPr>
          <w:rFonts w:ascii="Arial" w:hAnsi="Arial" w:cs="Arial"/>
          <w:b/>
          <w:bCs/>
          <w:color w:val="000000"/>
        </w:rPr>
        <w:t>T</w:t>
      </w:r>
      <w:r w:rsidR="006B27B6" w:rsidRPr="00271F69">
        <w:rPr>
          <w:rFonts w:ascii="Arial" w:hAnsi="Arial" w:cs="Arial"/>
          <w:b/>
          <w:bCs/>
          <w:color w:val="000000"/>
        </w:rPr>
        <w:t>echnician</w:t>
      </w:r>
      <w:r w:rsidRPr="00271F69">
        <w:rPr>
          <w:rFonts w:ascii="Arial" w:hAnsi="Arial" w:cs="Arial"/>
          <w:b/>
          <w:bCs/>
          <w:color w:val="000000"/>
        </w:rPr>
        <w:t>D</w:t>
      </w:r>
      <w:r w:rsidR="006B27B6" w:rsidRPr="00271F69">
        <w:rPr>
          <w:rFonts w:ascii="Arial" w:hAnsi="Arial" w:cs="Arial"/>
          <w:b/>
          <w:bCs/>
          <w:color w:val="000000"/>
        </w:rPr>
        <w:t>im</w:t>
      </w:r>
      <w:proofErr w:type="spellEnd"/>
      <w:r w:rsidR="006B27B6" w:rsidRPr="00271F69">
        <w:rPr>
          <w:rFonts w:ascii="Arial" w:hAnsi="Arial" w:cs="Arial"/>
          <w:b/>
          <w:bCs/>
          <w:color w:val="000000"/>
        </w:rPr>
        <w:t xml:space="preserve"> </w:t>
      </w:r>
      <w:r w:rsidR="006B27B6" w:rsidRPr="00271F69">
        <w:rPr>
          <w:rFonts w:ascii="Arial" w:hAnsi="Arial" w:cs="Arial"/>
          <w:color w:val="000000"/>
        </w:rPr>
        <w:t xml:space="preserve">table </w:t>
      </w:r>
      <w:r w:rsidR="00DA1178">
        <w:rPr>
          <w:rFonts w:ascii="Arial" w:hAnsi="Arial" w:cs="Arial"/>
          <w:color w:val="000000"/>
        </w:rPr>
        <w:t xml:space="preserve">was chosen because it </w:t>
      </w:r>
      <w:r w:rsidR="00FD2D8B" w:rsidRPr="00271F69">
        <w:rPr>
          <w:rFonts w:ascii="Arial" w:hAnsi="Arial" w:cs="Arial"/>
          <w:color w:val="000000"/>
        </w:rPr>
        <w:t>can</w:t>
      </w:r>
      <w:r w:rsidR="006B27B6" w:rsidRPr="00271F69">
        <w:rPr>
          <w:rFonts w:ascii="Arial" w:hAnsi="Arial" w:cs="Arial"/>
          <w:color w:val="000000"/>
        </w:rPr>
        <w:t xml:space="preserve"> show the </w:t>
      </w:r>
      <w:proofErr w:type="spellStart"/>
      <w:r w:rsidRPr="00271F69">
        <w:rPr>
          <w:rFonts w:ascii="Arial" w:hAnsi="Arial" w:cs="Arial"/>
          <w:color w:val="000000"/>
        </w:rPr>
        <w:t>T</w:t>
      </w:r>
      <w:r w:rsidR="006B27B6" w:rsidRPr="00271F69">
        <w:rPr>
          <w:rFonts w:ascii="Arial" w:hAnsi="Arial" w:cs="Arial"/>
          <w:color w:val="000000"/>
        </w:rPr>
        <w:t>echnicianID</w:t>
      </w:r>
      <w:proofErr w:type="spellEnd"/>
      <w:r w:rsidRPr="00271F69">
        <w:rPr>
          <w:rFonts w:ascii="Arial" w:hAnsi="Arial" w:cs="Arial"/>
          <w:color w:val="000000"/>
        </w:rPr>
        <w:t xml:space="preserve"> (PK)</w:t>
      </w:r>
      <w:r w:rsidR="006B27B6" w:rsidRPr="00271F69">
        <w:rPr>
          <w:rFonts w:ascii="Arial" w:hAnsi="Arial" w:cs="Arial"/>
          <w:color w:val="000000"/>
        </w:rPr>
        <w:t>, the time it took to attend to a complaint made by a customer, the type of query the technician attends to, the number of hours taken to fix an issue and the customer satisfaction level per technician that attends to them.</w:t>
      </w:r>
      <w:r w:rsidR="00DA1178">
        <w:rPr>
          <w:rFonts w:ascii="Arial" w:hAnsi="Arial" w:cs="Arial"/>
          <w:color w:val="000000"/>
        </w:rPr>
        <w:t xml:space="preserve"> This provides an </w:t>
      </w:r>
      <w:r w:rsidR="00715032">
        <w:rPr>
          <w:rFonts w:ascii="Arial" w:hAnsi="Arial" w:cs="Arial"/>
          <w:color w:val="000000"/>
        </w:rPr>
        <w:t>extra insight</w:t>
      </w:r>
      <w:r w:rsidR="00DA1178">
        <w:rPr>
          <w:rFonts w:ascii="Arial" w:hAnsi="Arial" w:cs="Arial"/>
          <w:color w:val="000000"/>
        </w:rPr>
        <w:t xml:space="preserve"> into the schema and shows how the company ensures customer issues are addressed.</w:t>
      </w:r>
    </w:p>
    <w:p w14:paraId="0C06853A" w14:textId="3616F3B8" w:rsidR="00847193" w:rsidRPr="00847193" w:rsidRDefault="00847193" w:rsidP="00715B14">
      <w:pPr>
        <w:rPr>
          <w:rFonts w:ascii="Arial" w:hAnsi="Arial" w:cs="Arial"/>
          <w:color w:val="000000"/>
          <w:u w:val="single"/>
        </w:rPr>
      </w:pPr>
      <w:r w:rsidRPr="00847193">
        <w:rPr>
          <w:rFonts w:ascii="Arial" w:hAnsi="Arial" w:cs="Arial"/>
          <w:color w:val="000000"/>
          <w:u w:val="single"/>
        </w:rPr>
        <w:t>How can we use this dimension?</w:t>
      </w:r>
    </w:p>
    <w:p w14:paraId="11D2B90B" w14:textId="7CF9FBE5" w:rsidR="006B27B6" w:rsidRPr="00271F69" w:rsidRDefault="006B27B6" w:rsidP="00715B14">
      <w:pPr>
        <w:rPr>
          <w:rFonts w:ascii="Arial" w:hAnsi="Arial" w:cs="Arial"/>
          <w:color w:val="000000"/>
        </w:rPr>
      </w:pPr>
      <w:r w:rsidRPr="00271F69">
        <w:rPr>
          <w:rFonts w:ascii="Arial" w:hAnsi="Arial" w:cs="Arial"/>
          <w:color w:val="000000"/>
        </w:rPr>
        <w:t>Insights gotten from this table can help the company find out to improve on their company-to-customer relationship, identify the most effective technicians and devise ways to improve overall customer satisfaction</w:t>
      </w:r>
      <w:r w:rsidR="006E473C" w:rsidRPr="00271F69">
        <w:rPr>
          <w:rFonts w:ascii="Arial" w:hAnsi="Arial" w:cs="Arial"/>
          <w:color w:val="000000"/>
        </w:rPr>
        <w:t>.</w:t>
      </w:r>
    </w:p>
    <w:p w14:paraId="112896DE" w14:textId="6D60C603" w:rsidR="00822BAB" w:rsidRPr="00271F69" w:rsidRDefault="006E473C" w:rsidP="00715B14">
      <w:pPr>
        <w:rPr>
          <w:rFonts w:ascii="Arial" w:hAnsi="Arial" w:cs="Arial"/>
          <w:color w:val="000000"/>
        </w:rPr>
      </w:pPr>
      <w:proofErr w:type="spellStart"/>
      <w:r w:rsidRPr="00271F69">
        <w:rPr>
          <w:rFonts w:ascii="Arial" w:hAnsi="Arial" w:cs="Arial"/>
          <w:b/>
          <w:bCs/>
          <w:color w:val="000000"/>
        </w:rPr>
        <w:t>TechnicianDim</w:t>
      </w:r>
      <w:proofErr w:type="spellEnd"/>
      <w:r w:rsidRPr="00271F69">
        <w:rPr>
          <w:rFonts w:ascii="Arial" w:hAnsi="Arial" w:cs="Arial"/>
          <w:color w:val="000000"/>
        </w:rPr>
        <w:t xml:space="preserve"> table effortlessly blends with the </w:t>
      </w:r>
      <w:proofErr w:type="spellStart"/>
      <w:r w:rsidRPr="00271F69">
        <w:rPr>
          <w:rFonts w:ascii="Arial" w:hAnsi="Arial" w:cs="Arial"/>
          <w:color w:val="000000"/>
        </w:rPr>
        <w:t>QuestionDim</w:t>
      </w:r>
      <w:proofErr w:type="spellEnd"/>
      <w:r w:rsidRPr="00271F69">
        <w:rPr>
          <w:rFonts w:ascii="Arial" w:hAnsi="Arial" w:cs="Arial"/>
          <w:color w:val="000000"/>
        </w:rPr>
        <w:t xml:space="preserve"> table of the schema using the </w:t>
      </w:r>
      <w:proofErr w:type="spellStart"/>
      <w:r w:rsidRPr="00271F69">
        <w:rPr>
          <w:rFonts w:ascii="Arial" w:hAnsi="Arial" w:cs="Arial"/>
          <w:color w:val="000000"/>
        </w:rPr>
        <w:t>QuestionID</w:t>
      </w:r>
      <w:proofErr w:type="spellEnd"/>
      <w:r w:rsidRPr="00271F69">
        <w:rPr>
          <w:rFonts w:ascii="Arial" w:hAnsi="Arial" w:cs="Arial"/>
          <w:color w:val="000000"/>
        </w:rPr>
        <w:t xml:space="preserve"> as a foreign key.</w:t>
      </w:r>
    </w:p>
    <w:p w14:paraId="3998ECF4" w14:textId="3AC7121A" w:rsidR="00FD2D8B" w:rsidRDefault="00FD2D8B" w:rsidP="00715B14">
      <w:pPr>
        <w:rPr>
          <w:rFonts w:ascii="Microsoft Sans Serif" w:hAnsi="Microsoft Sans Serif" w:cs="Microsoft Sans Serif"/>
          <w:color w:val="000000"/>
        </w:rPr>
      </w:pPr>
    </w:p>
    <w:p w14:paraId="020E3189" w14:textId="7A89F6FF" w:rsidR="00FD2D8B" w:rsidRDefault="00DA1178" w:rsidP="00715B14">
      <w:pPr>
        <w:rPr>
          <w:rFonts w:ascii="Arial" w:hAnsi="Arial" w:cs="Arial"/>
          <w:color w:val="000000"/>
        </w:rPr>
      </w:pPr>
      <w:r w:rsidRPr="00DA1178">
        <w:rPr>
          <w:rFonts w:ascii="Arial" w:hAnsi="Arial" w:cs="Arial"/>
          <w:b/>
          <w:bCs/>
          <w:color w:val="000000"/>
        </w:rPr>
        <w:t>2.)</w:t>
      </w:r>
      <w:r>
        <w:rPr>
          <w:rFonts w:ascii="Arial" w:hAnsi="Arial" w:cs="Arial"/>
          <w:color w:val="000000"/>
        </w:rPr>
        <w:tab/>
      </w:r>
      <w:r w:rsidR="00FD2D8B" w:rsidRPr="00271F69">
        <w:rPr>
          <w:rFonts w:ascii="Arial" w:hAnsi="Arial" w:cs="Arial"/>
          <w:color w:val="000000"/>
        </w:rPr>
        <w:t xml:space="preserve">The second-dimension table, </w:t>
      </w:r>
      <w:proofErr w:type="spellStart"/>
      <w:r w:rsidR="00FD2D8B" w:rsidRPr="00847193">
        <w:rPr>
          <w:rFonts w:ascii="Arial" w:hAnsi="Arial" w:cs="Arial"/>
          <w:b/>
          <w:bCs/>
          <w:color w:val="000000"/>
        </w:rPr>
        <w:t>InactiveUsersDim</w:t>
      </w:r>
      <w:proofErr w:type="spellEnd"/>
      <w:r w:rsidR="00FD2D8B" w:rsidRPr="00271F69">
        <w:rPr>
          <w:rFonts w:ascii="Arial" w:hAnsi="Arial" w:cs="Arial"/>
          <w:color w:val="000000"/>
        </w:rPr>
        <w:t xml:space="preserve"> </w:t>
      </w:r>
      <w:r w:rsidR="00271F69" w:rsidRPr="00271F69">
        <w:rPr>
          <w:rFonts w:ascii="Arial" w:hAnsi="Arial" w:cs="Arial"/>
          <w:color w:val="000000"/>
        </w:rPr>
        <w:t xml:space="preserve">helps to provide information about customers that have decided to terminate their </w:t>
      </w:r>
      <w:r w:rsidR="000759CD">
        <w:rPr>
          <w:rFonts w:ascii="Arial" w:hAnsi="Arial" w:cs="Arial"/>
          <w:color w:val="000000"/>
        </w:rPr>
        <w:t>m</w:t>
      </w:r>
      <w:r w:rsidR="00271F69" w:rsidRPr="00271F69">
        <w:rPr>
          <w:rFonts w:ascii="Arial" w:hAnsi="Arial" w:cs="Arial"/>
          <w:color w:val="000000"/>
        </w:rPr>
        <w:t>obile</w:t>
      </w:r>
      <w:r w:rsidR="000759CD">
        <w:rPr>
          <w:rFonts w:ascii="Arial" w:hAnsi="Arial" w:cs="Arial"/>
          <w:color w:val="000000"/>
        </w:rPr>
        <w:t xml:space="preserve"> p</w:t>
      </w:r>
      <w:r w:rsidR="00271F69" w:rsidRPr="00271F69">
        <w:rPr>
          <w:rFonts w:ascii="Arial" w:hAnsi="Arial" w:cs="Arial"/>
          <w:color w:val="000000"/>
        </w:rPr>
        <w:t xml:space="preserve">lan subscription with the company. </w:t>
      </w:r>
      <w:r w:rsidR="000759CD">
        <w:rPr>
          <w:rFonts w:ascii="Arial" w:hAnsi="Arial" w:cs="Arial"/>
          <w:color w:val="000000"/>
        </w:rPr>
        <w:t xml:space="preserve">This table is needed to show why customers might choose to end their subscription with </w:t>
      </w:r>
      <w:proofErr w:type="spellStart"/>
      <w:r w:rsidR="000759CD" w:rsidRPr="00847193">
        <w:rPr>
          <w:rFonts w:ascii="Arial" w:hAnsi="Arial" w:cs="Arial"/>
          <w:b/>
          <w:bCs/>
          <w:color w:val="000000"/>
        </w:rPr>
        <w:t>HappyPhones</w:t>
      </w:r>
      <w:proofErr w:type="spellEnd"/>
      <w:r w:rsidR="000759CD" w:rsidRPr="00847193">
        <w:rPr>
          <w:rFonts w:ascii="Arial" w:hAnsi="Arial" w:cs="Arial"/>
          <w:b/>
          <w:bCs/>
          <w:color w:val="000000"/>
        </w:rPr>
        <w:t xml:space="preserve"> LTD</w:t>
      </w:r>
      <w:r w:rsidR="000759CD">
        <w:rPr>
          <w:rFonts w:ascii="Arial" w:hAnsi="Arial" w:cs="Arial"/>
          <w:color w:val="000000"/>
        </w:rPr>
        <w:t xml:space="preserve"> and why such customers choose to do this.</w:t>
      </w:r>
    </w:p>
    <w:p w14:paraId="73E418EB" w14:textId="77777777" w:rsidR="00F8221A" w:rsidRDefault="00F8221A" w:rsidP="00715B14">
      <w:pPr>
        <w:rPr>
          <w:rFonts w:ascii="Arial" w:hAnsi="Arial" w:cs="Arial"/>
          <w:color w:val="000000"/>
          <w:u w:val="single"/>
        </w:rPr>
      </w:pPr>
    </w:p>
    <w:p w14:paraId="53A92C3B" w14:textId="1800DB27" w:rsidR="00847193" w:rsidRPr="00847193" w:rsidRDefault="00847193" w:rsidP="00715B14">
      <w:pPr>
        <w:rPr>
          <w:rFonts w:ascii="Arial" w:hAnsi="Arial" w:cs="Arial"/>
          <w:color w:val="000000"/>
          <w:u w:val="single"/>
        </w:rPr>
      </w:pPr>
      <w:r w:rsidRPr="00847193">
        <w:rPr>
          <w:rFonts w:ascii="Arial" w:hAnsi="Arial" w:cs="Arial"/>
          <w:color w:val="000000"/>
          <w:u w:val="single"/>
        </w:rPr>
        <w:t>Why this dimension table?</w:t>
      </w:r>
    </w:p>
    <w:p w14:paraId="052D4DB9" w14:textId="4F265E70" w:rsidR="00822BAB" w:rsidRDefault="00256911" w:rsidP="00715B14">
      <w:pPr>
        <w:rPr>
          <w:rFonts w:ascii="Arial" w:hAnsi="Arial" w:cs="Arial"/>
          <w:color w:val="000000"/>
        </w:rPr>
      </w:pPr>
      <w:proofErr w:type="spellStart"/>
      <w:r w:rsidRPr="00847193">
        <w:rPr>
          <w:rFonts w:ascii="Arial" w:hAnsi="Arial" w:cs="Arial"/>
          <w:b/>
          <w:bCs/>
          <w:color w:val="000000"/>
        </w:rPr>
        <w:t>InactiveUsersDim</w:t>
      </w:r>
      <w:proofErr w:type="spellEnd"/>
      <w:r>
        <w:rPr>
          <w:rFonts w:ascii="Arial" w:hAnsi="Arial" w:cs="Arial"/>
          <w:color w:val="000000"/>
        </w:rPr>
        <w:t xml:space="preserve"> table can show the </w:t>
      </w:r>
      <w:proofErr w:type="spellStart"/>
      <w:r>
        <w:rPr>
          <w:rFonts w:ascii="Arial" w:hAnsi="Arial" w:cs="Arial"/>
          <w:color w:val="000000"/>
        </w:rPr>
        <w:t>InactiveUserID</w:t>
      </w:r>
      <w:proofErr w:type="spellEnd"/>
      <w:r>
        <w:rPr>
          <w:rFonts w:ascii="Arial" w:hAnsi="Arial" w:cs="Arial"/>
          <w:color w:val="000000"/>
        </w:rPr>
        <w:t xml:space="preserve"> (PK) as the unique identifier of customers that choose to end their subscription, </w:t>
      </w:r>
      <w:proofErr w:type="spellStart"/>
      <w:r>
        <w:rPr>
          <w:rFonts w:ascii="Arial" w:hAnsi="Arial" w:cs="Arial"/>
          <w:color w:val="000000"/>
        </w:rPr>
        <w:t>MobilePlanID</w:t>
      </w:r>
      <w:proofErr w:type="spellEnd"/>
      <w:r>
        <w:rPr>
          <w:rFonts w:ascii="Arial" w:hAnsi="Arial" w:cs="Arial"/>
          <w:color w:val="000000"/>
        </w:rPr>
        <w:t xml:space="preserve"> (</w:t>
      </w:r>
      <w:proofErr w:type="spellStart"/>
      <w:r>
        <w:rPr>
          <w:rFonts w:ascii="Arial" w:hAnsi="Arial" w:cs="Arial"/>
          <w:color w:val="000000"/>
        </w:rPr>
        <w:t>Fk</w:t>
      </w:r>
      <w:proofErr w:type="spellEnd"/>
      <w:r>
        <w:rPr>
          <w:rFonts w:ascii="Arial" w:hAnsi="Arial" w:cs="Arial"/>
          <w:color w:val="000000"/>
        </w:rPr>
        <w:t xml:space="preserve">) as the mobile plan the customer was on before unsubscribing, the number of complaints made by the customer before choosing to </w:t>
      </w:r>
      <w:r>
        <w:rPr>
          <w:rFonts w:ascii="Arial" w:hAnsi="Arial" w:cs="Arial"/>
          <w:color w:val="000000"/>
        </w:rPr>
        <w:lastRenderedPageBreak/>
        <w:t xml:space="preserve">become inactive. </w:t>
      </w:r>
      <w:r w:rsidR="00822BAB">
        <w:rPr>
          <w:rFonts w:ascii="Arial" w:hAnsi="Arial" w:cs="Arial"/>
          <w:color w:val="000000"/>
        </w:rPr>
        <w:t>This dimension table was chosen as it allows the company to understand the customer support system and identify problems.</w:t>
      </w:r>
    </w:p>
    <w:p w14:paraId="77A86167" w14:textId="1D6F67C2" w:rsidR="00847193" w:rsidRPr="00847193" w:rsidRDefault="00847193" w:rsidP="00715B14">
      <w:pPr>
        <w:rPr>
          <w:rFonts w:ascii="Arial" w:hAnsi="Arial" w:cs="Arial"/>
          <w:color w:val="000000"/>
          <w:u w:val="single"/>
        </w:rPr>
      </w:pPr>
      <w:r w:rsidRPr="00847193">
        <w:rPr>
          <w:rFonts w:ascii="Arial" w:hAnsi="Arial" w:cs="Arial"/>
          <w:color w:val="000000"/>
          <w:u w:val="single"/>
        </w:rPr>
        <w:t>How can we use this dimension table?</w:t>
      </w:r>
    </w:p>
    <w:p w14:paraId="294B4F86" w14:textId="55CDDA0C" w:rsidR="00256911" w:rsidRDefault="00256911" w:rsidP="00715B14">
      <w:pPr>
        <w:rPr>
          <w:rFonts w:ascii="Arial" w:hAnsi="Arial" w:cs="Arial"/>
          <w:color w:val="000000"/>
        </w:rPr>
      </w:pPr>
      <w:r>
        <w:rPr>
          <w:rFonts w:ascii="Arial" w:hAnsi="Arial" w:cs="Arial"/>
          <w:color w:val="000000"/>
        </w:rPr>
        <w:t xml:space="preserve">Insights gotten from this table can help the company understand the reasons why any loss of customers </w:t>
      </w:r>
      <w:r w:rsidR="00550FE7">
        <w:rPr>
          <w:rFonts w:ascii="Arial" w:hAnsi="Arial" w:cs="Arial"/>
          <w:color w:val="000000"/>
        </w:rPr>
        <w:t>could arise and how to tackle these reasons</w:t>
      </w:r>
      <w:r w:rsidR="00847193">
        <w:rPr>
          <w:rFonts w:ascii="Arial" w:hAnsi="Arial" w:cs="Arial"/>
          <w:color w:val="000000"/>
        </w:rPr>
        <w:t xml:space="preserve">, </w:t>
      </w:r>
      <w:r w:rsidR="00550FE7">
        <w:rPr>
          <w:rFonts w:ascii="Arial" w:hAnsi="Arial" w:cs="Arial"/>
          <w:color w:val="000000"/>
        </w:rPr>
        <w:t xml:space="preserve">improve customer retention and </w:t>
      </w:r>
      <w:r w:rsidR="00847193">
        <w:rPr>
          <w:rFonts w:ascii="Arial" w:hAnsi="Arial" w:cs="Arial"/>
          <w:color w:val="000000"/>
        </w:rPr>
        <w:t>reduce the number of complaints made by the customers.</w:t>
      </w:r>
    </w:p>
    <w:p w14:paraId="0B93138A" w14:textId="78B63B6E" w:rsidR="000F381F" w:rsidRDefault="00550FE7" w:rsidP="00715B14">
      <w:pPr>
        <w:rPr>
          <w:rFonts w:ascii="Arial" w:hAnsi="Arial" w:cs="Arial"/>
          <w:color w:val="000000"/>
        </w:rPr>
      </w:pPr>
      <w:proofErr w:type="spellStart"/>
      <w:r w:rsidRPr="00847193">
        <w:rPr>
          <w:rFonts w:ascii="Arial" w:hAnsi="Arial" w:cs="Arial"/>
          <w:b/>
          <w:bCs/>
          <w:color w:val="000000"/>
        </w:rPr>
        <w:t>InactiveUsersDim</w:t>
      </w:r>
      <w:proofErr w:type="spellEnd"/>
      <w:r>
        <w:rPr>
          <w:rFonts w:ascii="Arial" w:hAnsi="Arial" w:cs="Arial"/>
          <w:color w:val="000000"/>
        </w:rPr>
        <w:t xml:space="preserve"> seamlessly integrates into the customers, mobile plan and question tables using the </w:t>
      </w:r>
      <w:proofErr w:type="spellStart"/>
      <w:r>
        <w:rPr>
          <w:rFonts w:ascii="Arial" w:hAnsi="Arial" w:cs="Arial"/>
          <w:color w:val="000000"/>
        </w:rPr>
        <w:t>CustomerID</w:t>
      </w:r>
      <w:proofErr w:type="spellEnd"/>
      <w:r>
        <w:rPr>
          <w:rFonts w:ascii="Arial" w:hAnsi="Arial" w:cs="Arial"/>
          <w:color w:val="000000"/>
        </w:rPr>
        <w:t xml:space="preserve">, </w:t>
      </w:r>
      <w:proofErr w:type="spellStart"/>
      <w:r>
        <w:rPr>
          <w:rFonts w:ascii="Arial" w:hAnsi="Arial" w:cs="Arial"/>
          <w:color w:val="000000"/>
        </w:rPr>
        <w:t>MobilePlanID</w:t>
      </w:r>
      <w:proofErr w:type="spellEnd"/>
      <w:r w:rsidR="00847193">
        <w:rPr>
          <w:rFonts w:ascii="Arial" w:hAnsi="Arial" w:cs="Arial"/>
          <w:color w:val="000000"/>
        </w:rPr>
        <w:t xml:space="preserve"> and </w:t>
      </w:r>
      <w:proofErr w:type="spellStart"/>
      <w:r w:rsidR="00847193">
        <w:rPr>
          <w:rFonts w:ascii="Arial" w:hAnsi="Arial" w:cs="Arial"/>
          <w:color w:val="000000"/>
        </w:rPr>
        <w:t>QuestionID</w:t>
      </w:r>
      <w:proofErr w:type="spellEnd"/>
      <w:r w:rsidR="00847193">
        <w:rPr>
          <w:rFonts w:ascii="Arial" w:hAnsi="Arial" w:cs="Arial"/>
          <w:color w:val="000000"/>
        </w:rPr>
        <w:t xml:space="preserve"> as foreign keys.</w:t>
      </w:r>
    </w:p>
    <w:p w14:paraId="0212E8B2" w14:textId="0EF667F7" w:rsidR="00540B6C" w:rsidRDefault="00540B6C" w:rsidP="00715B14">
      <w:pPr>
        <w:rPr>
          <w:rFonts w:ascii="Arial" w:hAnsi="Arial" w:cs="Arial"/>
          <w:color w:val="000000"/>
        </w:rPr>
      </w:pPr>
    </w:p>
    <w:p w14:paraId="1DFF1CBD" w14:textId="5EFE465D" w:rsidR="00F8221A" w:rsidRDefault="00F8221A" w:rsidP="00715B14">
      <w:pPr>
        <w:rPr>
          <w:rFonts w:ascii="Arial" w:hAnsi="Arial" w:cs="Arial"/>
          <w:color w:val="000000"/>
        </w:rPr>
      </w:pPr>
    </w:p>
    <w:p w14:paraId="5BDE5778" w14:textId="77777777" w:rsidR="00F8221A" w:rsidRDefault="00F8221A" w:rsidP="00715B14">
      <w:pPr>
        <w:rPr>
          <w:rFonts w:ascii="Arial" w:hAnsi="Arial" w:cs="Arial"/>
          <w:color w:val="000000"/>
        </w:rPr>
      </w:pPr>
    </w:p>
    <w:p w14:paraId="7D954C33" w14:textId="77777777" w:rsidR="00540B6C" w:rsidRDefault="00540B6C" w:rsidP="00715B14">
      <w:pPr>
        <w:rPr>
          <w:rFonts w:ascii="Arial" w:hAnsi="Arial" w:cs="Arial"/>
          <w:color w:val="000000"/>
        </w:rPr>
      </w:pPr>
    </w:p>
    <w:p w14:paraId="2F53FB2A" w14:textId="4D869FFF" w:rsidR="00DA1178" w:rsidRDefault="00DA1178" w:rsidP="00715B14">
      <w:pPr>
        <w:rPr>
          <w:rFonts w:ascii="Arial" w:hAnsi="Arial" w:cs="Arial"/>
          <w:color w:val="000000"/>
        </w:rPr>
      </w:pPr>
    </w:p>
    <w:p w14:paraId="505D6CAC" w14:textId="2162DA68" w:rsidR="00DA1178" w:rsidRDefault="00715032" w:rsidP="00715B14">
      <w:pPr>
        <w:rPr>
          <w:rFonts w:ascii="Arial" w:hAnsi="Arial" w:cs="Arial"/>
          <w:color w:val="000000"/>
        </w:rPr>
      </w:pPr>
      <w:r>
        <w:rPr>
          <w:rFonts w:ascii="Arial" w:hAnsi="Arial" w:cs="Arial"/>
          <w:noProof/>
          <w:color w:val="000000"/>
        </w:rPr>
        <w:drawing>
          <wp:inline distT="0" distB="0" distL="0" distR="0" wp14:anchorId="68617E2D" wp14:editId="4C424CF9">
            <wp:extent cx="5943600" cy="341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14:paraId="5ACE9217" w14:textId="34995408" w:rsidR="00FC1E55" w:rsidRDefault="00FC1E55" w:rsidP="00363CDC">
      <w:pPr>
        <w:rPr>
          <w:rFonts w:ascii="Arial" w:hAnsi="Arial" w:cs="Arial"/>
          <w:color w:val="000000"/>
        </w:rPr>
      </w:pPr>
    </w:p>
    <w:p w14:paraId="793982F5" w14:textId="268FBA76" w:rsidR="00F8221A" w:rsidRDefault="00F8221A" w:rsidP="00363CDC">
      <w:pPr>
        <w:rPr>
          <w:rFonts w:ascii="Arial" w:hAnsi="Arial" w:cs="Arial"/>
          <w:color w:val="000000"/>
        </w:rPr>
      </w:pPr>
    </w:p>
    <w:p w14:paraId="72F0F7B6" w14:textId="6CBBBA50" w:rsidR="00715032" w:rsidRDefault="00715032" w:rsidP="00363CDC">
      <w:pPr>
        <w:rPr>
          <w:rFonts w:ascii="Arial" w:hAnsi="Arial" w:cs="Arial"/>
          <w:color w:val="000000"/>
        </w:rPr>
      </w:pPr>
    </w:p>
    <w:p w14:paraId="78E77809" w14:textId="62F4DD8A" w:rsidR="00715032" w:rsidRDefault="00715032" w:rsidP="00363CDC">
      <w:pPr>
        <w:rPr>
          <w:rFonts w:ascii="Arial" w:hAnsi="Arial" w:cs="Arial"/>
          <w:color w:val="000000"/>
        </w:rPr>
      </w:pPr>
    </w:p>
    <w:p w14:paraId="50ACA960" w14:textId="77777777" w:rsidR="006020FB" w:rsidRDefault="006020FB" w:rsidP="006020FB">
      <w:pPr>
        <w:rPr>
          <w:rFonts w:ascii="Arial" w:hAnsi="Arial" w:cs="Arial"/>
          <w:color w:val="000000"/>
        </w:rPr>
      </w:pPr>
    </w:p>
    <w:p w14:paraId="368A9DAD" w14:textId="4139A69C" w:rsidR="000C3691" w:rsidRDefault="006020FB" w:rsidP="000C3691">
      <w:pPr>
        <w:jc w:val="center"/>
        <w:rPr>
          <w:rFonts w:ascii="Arial-BoldMT" w:hAnsi="Arial-BoldMT"/>
          <w:b/>
          <w:bCs/>
          <w:color w:val="000000"/>
          <w:sz w:val="40"/>
          <w:szCs w:val="40"/>
        </w:rPr>
      </w:pPr>
      <w:r>
        <w:rPr>
          <w:rFonts w:ascii="Arial-BoldMT" w:hAnsi="Arial-BoldMT"/>
          <w:b/>
          <w:bCs/>
          <w:color w:val="000000"/>
          <w:sz w:val="40"/>
          <w:szCs w:val="40"/>
        </w:rPr>
        <w:lastRenderedPageBreak/>
        <w:t xml:space="preserve">Task </w:t>
      </w:r>
      <w:r>
        <w:rPr>
          <w:rFonts w:ascii="Arial-BoldMT" w:hAnsi="Arial-BoldMT"/>
          <w:b/>
          <w:bCs/>
          <w:color w:val="000000"/>
          <w:sz w:val="40"/>
          <w:szCs w:val="40"/>
        </w:rPr>
        <w:t>3</w:t>
      </w:r>
    </w:p>
    <w:p w14:paraId="5BB98669" w14:textId="77777777" w:rsidR="000C3691" w:rsidRDefault="000C3691" w:rsidP="000C3691">
      <w:pPr>
        <w:jc w:val="center"/>
        <w:rPr>
          <w:rFonts w:ascii="Arial-BoldMT" w:hAnsi="Arial-BoldMT"/>
          <w:b/>
          <w:bCs/>
          <w:color w:val="000000"/>
          <w:sz w:val="40"/>
          <w:szCs w:val="40"/>
        </w:rPr>
      </w:pPr>
    </w:p>
    <w:p w14:paraId="187A9E67" w14:textId="6FED5289" w:rsidR="000C3691" w:rsidRPr="000C3691" w:rsidRDefault="0087144F" w:rsidP="000C3691">
      <w:pPr>
        <w:rPr>
          <w:rFonts w:ascii="Arial-BoldMT" w:hAnsi="Arial-BoldMT"/>
          <w:color w:val="000000"/>
        </w:rPr>
      </w:pPr>
      <w:r>
        <w:rPr>
          <w:rFonts w:ascii="Arial-BoldMT" w:hAnsi="Arial-BoldMT"/>
          <w:noProof/>
          <w:color w:val="000000"/>
        </w:rPr>
        <w:drawing>
          <wp:inline distT="0" distB="0" distL="0" distR="0" wp14:anchorId="7E843EDD" wp14:editId="78ABC98B">
            <wp:extent cx="5943600" cy="59436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FD1A68E" w14:textId="76E13E7F" w:rsidR="006020FB" w:rsidRDefault="006020FB">
      <w:pPr>
        <w:rPr>
          <w:rFonts w:ascii="Arial-BoldMT" w:hAnsi="Arial-BoldMT"/>
          <w:b/>
          <w:bCs/>
          <w:color w:val="000000"/>
          <w:sz w:val="40"/>
          <w:szCs w:val="40"/>
        </w:rPr>
      </w:pPr>
    </w:p>
    <w:p w14:paraId="3A277BAF" w14:textId="17C0B1A2" w:rsidR="00B32AF3" w:rsidRDefault="00B32AF3">
      <w:pPr>
        <w:rPr>
          <w:rFonts w:ascii="Arial-BoldMT" w:hAnsi="Arial-BoldMT"/>
          <w:b/>
          <w:bCs/>
          <w:color w:val="000000"/>
          <w:sz w:val="40"/>
          <w:szCs w:val="40"/>
        </w:rPr>
      </w:pPr>
    </w:p>
    <w:p w14:paraId="566B4B26" w14:textId="77777777" w:rsidR="00B32AF3" w:rsidRDefault="00B32AF3">
      <w:pPr>
        <w:rPr>
          <w:rFonts w:ascii="Arial-BoldMT" w:hAnsi="Arial-BoldMT"/>
          <w:b/>
          <w:bCs/>
          <w:color w:val="000000"/>
          <w:sz w:val="40"/>
          <w:szCs w:val="40"/>
        </w:rPr>
      </w:pPr>
    </w:p>
    <w:p w14:paraId="06BFDC98" w14:textId="72DA7B1B" w:rsidR="00B32AF3" w:rsidRPr="00A40750" w:rsidRDefault="00B32AF3" w:rsidP="00B32AF3">
      <w:pPr>
        <w:jc w:val="center"/>
        <w:rPr>
          <w:rFonts w:ascii="Arial" w:hAnsi="Arial" w:cs="Arial"/>
          <w:b/>
          <w:bCs/>
          <w:color w:val="000000"/>
          <w:sz w:val="28"/>
          <w:szCs w:val="28"/>
        </w:rPr>
      </w:pPr>
      <w:r w:rsidRPr="00A40750">
        <w:rPr>
          <w:rFonts w:ascii="Arial" w:hAnsi="Arial" w:cs="Arial"/>
          <w:b/>
          <w:bCs/>
          <w:color w:val="000000"/>
          <w:sz w:val="28"/>
          <w:szCs w:val="28"/>
        </w:rPr>
        <w:lastRenderedPageBreak/>
        <w:t>REPORT ON HAPPYPHONE</w:t>
      </w:r>
      <w:r w:rsidR="009170A4" w:rsidRPr="00A40750">
        <w:rPr>
          <w:rFonts w:ascii="Arial" w:hAnsi="Arial" w:cs="Arial"/>
          <w:b/>
          <w:bCs/>
          <w:color w:val="000000"/>
          <w:sz w:val="28"/>
          <w:szCs w:val="28"/>
        </w:rPr>
        <w:t>S LTD</w:t>
      </w:r>
      <w:r w:rsidRPr="00A40750">
        <w:rPr>
          <w:rFonts w:ascii="Arial" w:hAnsi="Arial" w:cs="Arial"/>
          <w:b/>
          <w:bCs/>
          <w:color w:val="000000"/>
          <w:sz w:val="28"/>
          <w:szCs w:val="28"/>
        </w:rPr>
        <w:t xml:space="preserve"> DASHBOARD</w:t>
      </w:r>
    </w:p>
    <w:p w14:paraId="746E4A4A" w14:textId="7056E6B0" w:rsidR="009170A4" w:rsidRPr="00DB4608" w:rsidRDefault="00DB4608" w:rsidP="0087144F">
      <w:pPr>
        <w:rPr>
          <w:rFonts w:ascii="Arial-BoldMT" w:hAnsi="Arial-BoldMT"/>
          <w:color w:val="000000"/>
        </w:rPr>
      </w:pPr>
      <w:r w:rsidRPr="00B32AF3">
        <w:rPr>
          <w:rFonts w:ascii="Arial-BoldMT" w:hAnsi="Arial-BoldMT"/>
          <w:color w:val="000000"/>
        </w:rPr>
        <w:t>The</w:t>
      </w:r>
      <w:r>
        <w:rPr>
          <w:rFonts w:ascii="Arial-BoldMT" w:hAnsi="Arial-BoldMT"/>
          <w:color w:val="000000"/>
        </w:rPr>
        <w:t xml:space="preserve"> </w:t>
      </w:r>
      <w:proofErr w:type="spellStart"/>
      <w:r>
        <w:rPr>
          <w:rFonts w:ascii="Arial-BoldMT" w:hAnsi="Arial-BoldMT"/>
          <w:color w:val="000000"/>
        </w:rPr>
        <w:t>HappyPhones</w:t>
      </w:r>
      <w:proofErr w:type="spellEnd"/>
      <w:r>
        <w:rPr>
          <w:rFonts w:ascii="Arial-BoldMT" w:hAnsi="Arial-BoldMT"/>
          <w:color w:val="000000"/>
        </w:rPr>
        <w:t xml:space="preserve"> Ltd dashboard was created to help the company </w:t>
      </w:r>
      <w:r w:rsidR="00EA4E54">
        <w:rPr>
          <w:rFonts w:ascii="Arial-BoldMT" w:hAnsi="Arial-BoldMT"/>
          <w:color w:val="000000"/>
        </w:rPr>
        <w:t xml:space="preserve">tackle </w:t>
      </w:r>
      <w:r w:rsidRPr="0087144F">
        <w:rPr>
          <w:rFonts w:ascii="Arial-BoldMT" w:hAnsi="Arial-BoldMT"/>
          <w:color w:val="000000"/>
        </w:rPr>
        <w:t xml:space="preserve">the problem of identifying </w:t>
      </w:r>
      <w:r w:rsidR="00EA4E54">
        <w:rPr>
          <w:rFonts w:ascii="Arial-BoldMT" w:hAnsi="Arial-BoldMT"/>
          <w:color w:val="000000"/>
        </w:rPr>
        <w:t>customer support</w:t>
      </w:r>
      <w:r w:rsidRPr="0087144F">
        <w:rPr>
          <w:rFonts w:ascii="Arial-BoldMT" w:hAnsi="Arial-BoldMT"/>
          <w:color w:val="000000"/>
        </w:rPr>
        <w:t xml:space="preserve"> issues and how </w:t>
      </w:r>
      <w:r w:rsidR="00EA4E54">
        <w:rPr>
          <w:rFonts w:ascii="Arial-BoldMT" w:hAnsi="Arial-BoldMT"/>
          <w:color w:val="000000"/>
        </w:rPr>
        <w:t>company</w:t>
      </w:r>
      <w:r w:rsidRPr="0087144F">
        <w:rPr>
          <w:rFonts w:ascii="Arial-BoldMT" w:hAnsi="Arial-BoldMT"/>
          <w:color w:val="000000"/>
        </w:rPr>
        <w:t xml:space="preserve"> representatives have been effective in resolving queries </w:t>
      </w:r>
      <w:r w:rsidR="00EA4E54">
        <w:rPr>
          <w:rFonts w:ascii="Arial-BoldMT" w:hAnsi="Arial-BoldMT"/>
          <w:color w:val="000000"/>
        </w:rPr>
        <w:t>while improving</w:t>
      </w:r>
      <w:r>
        <w:rPr>
          <w:rFonts w:ascii="Arial-BoldMT" w:hAnsi="Arial-BoldMT"/>
          <w:color w:val="000000"/>
        </w:rPr>
        <w:t xml:space="preserve"> </w:t>
      </w:r>
      <w:r>
        <w:rPr>
          <w:rFonts w:ascii="Arial-BoldMT" w:hAnsi="Arial-BoldMT"/>
          <w:color w:val="000000"/>
        </w:rPr>
        <w:t>knowledge base management</w:t>
      </w:r>
      <w:r>
        <w:rPr>
          <w:rFonts w:ascii="Arial-BoldMT" w:hAnsi="Arial-BoldMT"/>
          <w:color w:val="000000"/>
        </w:rPr>
        <w:t xml:space="preserve">. </w:t>
      </w:r>
      <w:r w:rsidR="003022FD" w:rsidRPr="0087144F">
        <w:rPr>
          <w:rFonts w:ascii="Arial-BoldMT" w:hAnsi="Arial-BoldMT"/>
          <w:color w:val="000000"/>
        </w:rPr>
        <w:t>Each of the charts in the dashboard work towards giving the decision makers of the company a clear overview of the most common customer complaints and issues as well as</w:t>
      </w:r>
      <w:r w:rsidR="00EA4E54">
        <w:rPr>
          <w:rFonts w:ascii="Arial-BoldMT" w:hAnsi="Arial-BoldMT"/>
          <w:color w:val="000000"/>
        </w:rPr>
        <w:t xml:space="preserve"> understanding</w:t>
      </w:r>
      <w:r w:rsidR="003022FD" w:rsidRPr="0087144F">
        <w:rPr>
          <w:rFonts w:ascii="Arial-BoldMT" w:hAnsi="Arial-BoldMT"/>
          <w:color w:val="000000"/>
        </w:rPr>
        <w:t xml:space="preserve"> the performance of the company</w:t>
      </w:r>
      <w:r w:rsidR="00EA4E54">
        <w:rPr>
          <w:rFonts w:ascii="Arial-BoldMT" w:hAnsi="Arial-BoldMT"/>
          <w:color w:val="000000"/>
        </w:rPr>
        <w:t>’s</w:t>
      </w:r>
      <w:r w:rsidR="003022FD" w:rsidRPr="0087144F">
        <w:rPr>
          <w:rFonts w:ascii="Arial-BoldMT" w:hAnsi="Arial-BoldMT"/>
          <w:color w:val="000000"/>
        </w:rPr>
        <w:t xml:space="preserve"> departments </w:t>
      </w:r>
      <w:r w:rsidR="00EA4E54">
        <w:rPr>
          <w:rFonts w:ascii="Arial-BoldMT" w:hAnsi="Arial-BoldMT"/>
          <w:color w:val="000000"/>
        </w:rPr>
        <w:t>over the period of ten years.</w:t>
      </w:r>
    </w:p>
    <w:p w14:paraId="2AD0FA86" w14:textId="77777777" w:rsidR="0087144F" w:rsidRDefault="003022FD" w:rsidP="0087144F">
      <w:pPr>
        <w:rPr>
          <w:rFonts w:ascii="Arial-BoldMT" w:hAnsi="Arial-BoldMT"/>
          <w:b/>
          <w:bCs/>
          <w:color w:val="000000"/>
          <w:sz w:val="24"/>
          <w:szCs w:val="24"/>
        </w:rPr>
      </w:pPr>
      <w:r w:rsidRPr="0087144F">
        <w:rPr>
          <w:rFonts w:ascii="Arial-BoldMT" w:hAnsi="Arial-BoldMT"/>
          <w:color w:val="000000"/>
        </w:rPr>
        <w:t>Who are the audience this dashboard was created to communicate to? Who is going to make decision</w:t>
      </w:r>
      <w:r w:rsidR="00B46BBE" w:rsidRPr="0087144F">
        <w:rPr>
          <w:rFonts w:ascii="Arial-BoldMT" w:hAnsi="Arial-BoldMT"/>
          <w:color w:val="000000"/>
        </w:rPr>
        <w:t xml:space="preserve">s </w:t>
      </w:r>
      <w:r w:rsidRPr="0087144F">
        <w:rPr>
          <w:rFonts w:ascii="Arial-BoldMT" w:hAnsi="Arial-BoldMT"/>
          <w:color w:val="000000"/>
        </w:rPr>
        <w:t>with the insights gotten from this dashboard? All these factors</w:t>
      </w:r>
      <w:r w:rsidR="00B46BBE" w:rsidRPr="0087144F">
        <w:rPr>
          <w:rFonts w:ascii="Arial-BoldMT" w:hAnsi="Arial-BoldMT"/>
          <w:color w:val="000000"/>
        </w:rPr>
        <w:t xml:space="preserve"> and questions</w:t>
      </w:r>
      <w:r w:rsidRPr="0087144F">
        <w:rPr>
          <w:rFonts w:ascii="Arial-BoldMT" w:hAnsi="Arial-BoldMT"/>
          <w:color w:val="000000"/>
        </w:rPr>
        <w:t xml:space="preserve"> were put into mind and well accounted for during the process of creating this dashboard. </w:t>
      </w:r>
    </w:p>
    <w:p w14:paraId="7E87981B" w14:textId="403750F9" w:rsidR="003022FD" w:rsidRPr="0087144F" w:rsidRDefault="003022FD" w:rsidP="0087144F">
      <w:pPr>
        <w:rPr>
          <w:rFonts w:ascii="Arial-BoldMT" w:hAnsi="Arial-BoldMT"/>
          <w:b/>
          <w:bCs/>
          <w:color w:val="000000"/>
          <w:sz w:val="24"/>
          <w:szCs w:val="24"/>
        </w:rPr>
      </w:pPr>
      <w:r w:rsidRPr="0087144F">
        <w:rPr>
          <w:rFonts w:ascii="Arial-BoldMT" w:hAnsi="Arial-BoldMT"/>
          <w:color w:val="000000"/>
        </w:rPr>
        <w:t xml:space="preserve">The </w:t>
      </w:r>
      <w:r w:rsidRPr="0087144F">
        <w:rPr>
          <w:rFonts w:ascii="Arial-BoldMT" w:hAnsi="Arial-BoldMT"/>
          <w:b/>
          <w:bCs/>
          <w:color w:val="000000"/>
        </w:rPr>
        <w:t>summary cards</w:t>
      </w:r>
      <w:r w:rsidRPr="0087144F">
        <w:rPr>
          <w:rFonts w:ascii="Arial-BoldMT" w:hAnsi="Arial-BoldMT"/>
          <w:color w:val="000000"/>
        </w:rPr>
        <w:t xml:space="preserve"> </w:t>
      </w:r>
      <w:r w:rsidR="00EA4E54">
        <w:rPr>
          <w:rFonts w:ascii="Arial-BoldMT" w:hAnsi="Arial-BoldMT"/>
          <w:color w:val="000000"/>
        </w:rPr>
        <w:t xml:space="preserve">in the dashboard </w:t>
      </w:r>
      <w:r w:rsidRPr="0087144F">
        <w:rPr>
          <w:rFonts w:ascii="Arial-BoldMT" w:hAnsi="Arial-BoldMT"/>
          <w:color w:val="000000"/>
        </w:rPr>
        <w:t xml:space="preserve">were inserted to show </w:t>
      </w:r>
      <w:r w:rsidR="00B46BBE" w:rsidRPr="0087144F">
        <w:rPr>
          <w:rFonts w:ascii="Arial-BoldMT" w:hAnsi="Arial-BoldMT"/>
          <w:color w:val="000000"/>
        </w:rPr>
        <w:t xml:space="preserve">a quick understanding of the </w:t>
      </w:r>
      <w:r w:rsidR="00B46BBE" w:rsidRPr="0087144F">
        <w:rPr>
          <w:rFonts w:ascii="Arial-BoldMT" w:hAnsi="Arial-BoldMT"/>
          <w:b/>
          <w:bCs/>
          <w:color w:val="000000"/>
        </w:rPr>
        <w:t>average length of calls made by customers</w:t>
      </w:r>
      <w:r w:rsidR="00B46BBE" w:rsidRPr="0087144F">
        <w:rPr>
          <w:rFonts w:ascii="Arial-BoldMT" w:hAnsi="Arial-BoldMT"/>
          <w:color w:val="000000"/>
        </w:rPr>
        <w:t xml:space="preserve"> and the </w:t>
      </w:r>
      <w:r w:rsidR="00B46BBE" w:rsidRPr="0087144F">
        <w:rPr>
          <w:rFonts w:ascii="Arial-BoldMT" w:hAnsi="Arial-BoldMT"/>
          <w:b/>
          <w:bCs/>
          <w:color w:val="000000"/>
        </w:rPr>
        <w:t>total number of customers</w:t>
      </w:r>
      <w:r w:rsidR="00B46BBE" w:rsidRPr="0087144F">
        <w:rPr>
          <w:rFonts w:ascii="Arial-BoldMT" w:hAnsi="Arial-BoldMT"/>
          <w:color w:val="000000"/>
        </w:rPr>
        <w:t xml:space="preserve"> in the company. The </w:t>
      </w:r>
      <w:r w:rsidR="00B46BBE" w:rsidRPr="0087144F">
        <w:rPr>
          <w:rFonts w:ascii="Arial-BoldMT" w:hAnsi="Arial-BoldMT"/>
          <w:b/>
          <w:bCs/>
          <w:color w:val="000000"/>
        </w:rPr>
        <w:t>line chart</w:t>
      </w:r>
      <w:r w:rsidR="00B46BBE" w:rsidRPr="0087144F">
        <w:rPr>
          <w:rFonts w:ascii="Arial-BoldMT" w:hAnsi="Arial-BoldMT"/>
          <w:color w:val="000000"/>
        </w:rPr>
        <w:t xml:space="preserve"> also showed the </w:t>
      </w:r>
      <w:r w:rsidR="00B46BBE" w:rsidRPr="0087144F">
        <w:rPr>
          <w:rFonts w:ascii="Arial-BoldMT" w:hAnsi="Arial-BoldMT"/>
          <w:b/>
          <w:bCs/>
          <w:color w:val="000000"/>
        </w:rPr>
        <w:t>amount that has been spent on resolving queries over the period of ten years</w:t>
      </w:r>
      <w:r w:rsidR="00B46BBE" w:rsidRPr="0087144F">
        <w:rPr>
          <w:rFonts w:ascii="Arial-BoldMT" w:hAnsi="Arial-BoldMT"/>
          <w:color w:val="000000"/>
        </w:rPr>
        <w:t xml:space="preserve"> while the </w:t>
      </w:r>
      <w:r w:rsidR="00B46BBE" w:rsidRPr="0087144F">
        <w:rPr>
          <w:rFonts w:ascii="Arial-BoldMT" w:hAnsi="Arial-BoldMT"/>
          <w:b/>
          <w:bCs/>
          <w:color w:val="000000"/>
        </w:rPr>
        <w:t>bar chart</w:t>
      </w:r>
      <w:r w:rsidR="00B46BBE" w:rsidRPr="0087144F">
        <w:rPr>
          <w:rFonts w:ascii="Arial-BoldMT" w:hAnsi="Arial-BoldMT"/>
          <w:color w:val="000000"/>
        </w:rPr>
        <w:t xml:space="preserve"> identifies the</w:t>
      </w:r>
      <w:r w:rsidR="00B46BBE" w:rsidRPr="0087144F">
        <w:rPr>
          <w:rFonts w:ascii="Arial-BoldMT" w:hAnsi="Arial-BoldMT"/>
          <w:b/>
          <w:bCs/>
          <w:color w:val="000000"/>
        </w:rPr>
        <w:t xml:space="preserve"> satisfaction levels of custo</w:t>
      </w:r>
      <w:r w:rsidR="00EA4E54">
        <w:rPr>
          <w:rFonts w:ascii="Arial-BoldMT" w:hAnsi="Arial-BoldMT"/>
          <w:b/>
          <w:bCs/>
          <w:color w:val="000000"/>
        </w:rPr>
        <w:t>mers in the company after lodging a query</w:t>
      </w:r>
      <w:r w:rsidR="00B46BBE" w:rsidRPr="0087144F">
        <w:rPr>
          <w:rFonts w:ascii="Arial-BoldMT" w:hAnsi="Arial-BoldMT"/>
          <w:color w:val="000000"/>
        </w:rPr>
        <w:t xml:space="preserve">. The </w:t>
      </w:r>
      <w:r w:rsidR="00B46BBE" w:rsidRPr="0087144F">
        <w:rPr>
          <w:rFonts w:ascii="Arial-BoldMT" w:hAnsi="Arial-BoldMT"/>
          <w:b/>
          <w:bCs/>
          <w:color w:val="000000"/>
        </w:rPr>
        <w:t>representative detail table</w:t>
      </w:r>
      <w:r w:rsidR="00B46BBE" w:rsidRPr="0087144F">
        <w:rPr>
          <w:rFonts w:ascii="Arial-BoldMT" w:hAnsi="Arial-BoldMT"/>
          <w:color w:val="000000"/>
        </w:rPr>
        <w:t xml:space="preserve"> clearly identifies the knowledge base of the company by showing </w:t>
      </w:r>
      <w:r w:rsidR="00B46BBE" w:rsidRPr="0087144F">
        <w:rPr>
          <w:rFonts w:ascii="Arial-BoldMT" w:hAnsi="Arial-BoldMT"/>
          <w:b/>
          <w:bCs/>
          <w:color w:val="000000"/>
        </w:rPr>
        <w:t>information about the representatives and their performances</w:t>
      </w:r>
      <w:r w:rsidR="00B46BBE" w:rsidRPr="0087144F">
        <w:rPr>
          <w:rFonts w:ascii="Arial-BoldMT" w:hAnsi="Arial-BoldMT"/>
          <w:color w:val="000000"/>
        </w:rPr>
        <w:t xml:space="preserve">. The </w:t>
      </w:r>
      <w:r w:rsidR="00B46BBE" w:rsidRPr="0087144F">
        <w:rPr>
          <w:rFonts w:ascii="Arial-BoldMT" w:hAnsi="Arial-BoldMT"/>
          <w:b/>
          <w:bCs/>
          <w:color w:val="000000"/>
        </w:rPr>
        <w:t>city and year filter</w:t>
      </w:r>
      <w:r w:rsidR="00B46BBE" w:rsidRPr="0087144F">
        <w:rPr>
          <w:rFonts w:ascii="Arial-BoldMT" w:hAnsi="Arial-BoldMT"/>
          <w:color w:val="000000"/>
        </w:rPr>
        <w:t xml:space="preserve"> allows the key decision makers </w:t>
      </w:r>
      <w:r w:rsidR="00B46BBE" w:rsidRPr="0087144F">
        <w:rPr>
          <w:rFonts w:ascii="Arial-BoldMT" w:hAnsi="Arial-BoldMT"/>
          <w:b/>
          <w:bCs/>
          <w:color w:val="000000"/>
        </w:rPr>
        <w:t>evaluate the dashboard based on conditions</w:t>
      </w:r>
      <w:r w:rsidR="00B46BBE" w:rsidRPr="0087144F">
        <w:rPr>
          <w:rFonts w:ascii="Arial-BoldMT" w:hAnsi="Arial-BoldMT"/>
          <w:color w:val="000000"/>
        </w:rPr>
        <w:t xml:space="preserve"> they would like to see.</w:t>
      </w:r>
    </w:p>
    <w:p w14:paraId="3B4C6336" w14:textId="1E088A48" w:rsidR="0087144F" w:rsidRPr="0087144F" w:rsidRDefault="00A40750" w:rsidP="0087144F">
      <w:pPr>
        <w:rPr>
          <w:rFonts w:ascii="Arial-BoldMT" w:hAnsi="Arial-BoldMT"/>
          <w:color w:val="000000"/>
        </w:rPr>
      </w:pPr>
      <w:r w:rsidRPr="0087144F">
        <w:rPr>
          <w:rFonts w:ascii="Arial-BoldMT" w:hAnsi="Arial-BoldMT"/>
          <w:color w:val="000000"/>
        </w:rPr>
        <w:t xml:space="preserve">The dashboard aesthetics was chosen to reflect a neat and ordered design layout. </w:t>
      </w:r>
      <w:r w:rsidR="005E0483" w:rsidRPr="0087144F">
        <w:rPr>
          <w:rFonts w:ascii="Arial-BoldMT" w:hAnsi="Arial-BoldMT"/>
          <w:color w:val="000000"/>
        </w:rPr>
        <w:t xml:space="preserve">Color usage was used minimally to ensure that the audience focus on the main information that the dashboard is trying to pass. Spacing was prioritized to avoid decluttering and the most effective visualizations and charts were utilized. </w:t>
      </w:r>
      <w:r w:rsidR="0087144F" w:rsidRPr="0087144F">
        <w:rPr>
          <w:rFonts w:ascii="Arial-BoldMT" w:hAnsi="Arial-BoldMT"/>
          <w:color w:val="000000"/>
        </w:rPr>
        <w:t>To improve aesthetics, icons that visualize the summary cards were also added.</w:t>
      </w:r>
      <w:r w:rsidR="00EA4E54">
        <w:rPr>
          <w:rFonts w:ascii="Arial-BoldMT" w:hAnsi="Arial-BoldMT"/>
          <w:color w:val="000000"/>
        </w:rPr>
        <w:t xml:space="preserve"> The addition of filters to the dashboard also greatly improved its interactivity.</w:t>
      </w:r>
    </w:p>
    <w:p w14:paraId="78A3DF9A" w14:textId="138BA154" w:rsidR="0087144F" w:rsidRPr="0087144F" w:rsidRDefault="0087144F" w:rsidP="0087144F">
      <w:pPr>
        <w:rPr>
          <w:rFonts w:ascii="Arial-BoldMT" w:hAnsi="Arial-BoldMT"/>
          <w:color w:val="000000"/>
        </w:rPr>
      </w:pPr>
      <w:r>
        <w:rPr>
          <w:rFonts w:ascii="Arial-BoldMT" w:hAnsi="Arial-BoldMT"/>
          <w:color w:val="000000"/>
        </w:rPr>
        <w:t xml:space="preserve">Overall, the visualizations </w:t>
      </w:r>
      <w:r w:rsidR="006E57D1">
        <w:rPr>
          <w:rFonts w:ascii="Arial-BoldMT" w:hAnsi="Arial-BoldMT"/>
          <w:color w:val="000000"/>
        </w:rPr>
        <w:t>blend</w:t>
      </w:r>
      <w:r>
        <w:rPr>
          <w:rFonts w:ascii="Arial-BoldMT" w:hAnsi="Arial-BoldMT"/>
          <w:color w:val="000000"/>
        </w:rPr>
        <w:t xml:space="preserve"> to give the audience a general overview of the customer support process and knowledgebase of the company</w:t>
      </w:r>
      <w:r w:rsidR="006E57D1">
        <w:rPr>
          <w:rFonts w:ascii="Arial-BoldMT" w:hAnsi="Arial-BoldMT"/>
          <w:color w:val="000000"/>
        </w:rPr>
        <w:t xml:space="preserve"> by showing the company</w:t>
      </w:r>
      <w:r>
        <w:rPr>
          <w:rFonts w:ascii="Arial-BoldMT" w:hAnsi="Arial-BoldMT"/>
          <w:color w:val="000000"/>
        </w:rPr>
        <w:t xml:space="preserve"> representatives and departments</w:t>
      </w:r>
      <w:r w:rsidR="00DB4608">
        <w:rPr>
          <w:rFonts w:ascii="Arial-BoldMT" w:hAnsi="Arial-BoldMT"/>
          <w:color w:val="000000"/>
        </w:rPr>
        <w:t xml:space="preserve"> and how they have performed</w:t>
      </w:r>
      <w:r w:rsidR="006E57D1">
        <w:rPr>
          <w:rFonts w:ascii="Arial-BoldMT" w:hAnsi="Arial-BoldMT"/>
          <w:color w:val="000000"/>
        </w:rPr>
        <w:t>, the general satisfaction feeling from their customers and the amount the company has spent to resolve issues</w:t>
      </w:r>
      <w:r w:rsidR="00DB4608">
        <w:rPr>
          <w:rFonts w:ascii="Arial-BoldMT" w:hAnsi="Arial-BoldMT"/>
          <w:color w:val="000000"/>
        </w:rPr>
        <w:t xml:space="preserve">. This dashboard </w:t>
      </w:r>
      <w:r w:rsidR="006E57D1">
        <w:rPr>
          <w:rFonts w:ascii="Arial-BoldMT" w:hAnsi="Arial-BoldMT"/>
          <w:color w:val="000000"/>
        </w:rPr>
        <w:t>suggests</w:t>
      </w:r>
      <w:r w:rsidR="00DB4608">
        <w:rPr>
          <w:rFonts w:ascii="Arial-BoldMT" w:hAnsi="Arial-BoldMT"/>
          <w:color w:val="000000"/>
        </w:rPr>
        <w:t xml:space="preserve"> enough insights to make business decisions that will improve the overall efficiency and effectiveness of the company in the long run.</w:t>
      </w:r>
    </w:p>
    <w:p w14:paraId="45C3780C" w14:textId="77777777" w:rsidR="00B32AF3" w:rsidRDefault="00B32AF3" w:rsidP="00B32AF3">
      <w:pPr>
        <w:rPr>
          <w:rFonts w:ascii="Arial-BoldMT" w:hAnsi="Arial-BoldMT"/>
          <w:b/>
          <w:bCs/>
          <w:color w:val="000000"/>
          <w:sz w:val="24"/>
          <w:szCs w:val="24"/>
        </w:rPr>
      </w:pPr>
    </w:p>
    <w:p w14:paraId="6506943B" w14:textId="77777777" w:rsidR="00B32AF3" w:rsidRPr="00B32AF3" w:rsidRDefault="00B32AF3">
      <w:pPr>
        <w:rPr>
          <w:rFonts w:ascii="Arial-BoldMT" w:hAnsi="Arial-BoldMT"/>
          <w:b/>
          <w:bCs/>
          <w:color w:val="000000"/>
          <w:sz w:val="24"/>
          <w:szCs w:val="24"/>
        </w:rPr>
      </w:pPr>
    </w:p>
    <w:p w14:paraId="20652A62" w14:textId="6417A321" w:rsidR="006020FB" w:rsidRDefault="006020FB">
      <w:pPr>
        <w:rPr>
          <w:rFonts w:ascii="Arial-BoldMT" w:hAnsi="Arial-BoldMT"/>
          <w:b/>
          <w:bCs/>
          <w:color w:val="000000"/>
          <w:sz w:val="40"/>
          <w:szCs w:val="40"/>
        </w:rPr>
      </w:pPr>
    </w:p>
    <w:p w14:paraId="79DA054C" w14:textId="3C0A2C6C" w:rsidR="006020FB" w:rsidRDefault="006020FB">
      <w:pPr>
        <w:rPr>
          <w:rFonts w:ascii="Arial-BoldMT" w:hAnsi="Arial-BoldMT"/>
          <w:b/>
          <w:bCs/>
          <w:color w:val="000000"/>
          <w:sz w:val="40"/>
          <w:szCs w:val="40"/>
        </w:rPr>
      </w:pPr>
    </w:p>
    <w:p w14:paraId="4C29A4FF" w14:textId="6EB8D214" w:rsidR="006020FB" w:rsidRDefault="006020FB">
      <w:pPr>
        <w:rPr>
          <w:rFonts w:ascii="Arial-BoldMT" w:hAnsi="Arial-BoldMT"/>
          <w:b/>
          <w:bCs/>
          <w:color w:val="000000"/>
          <w:sz w:val="40"/>
          <w:szCs w:val="40"/>
        </w:rPr>
      </w:pPr>
    </w:p>
    <w:p w14:paraId="43603CCE" w14:textId="77777777" w:rsidR="006E57D1" w:rsidRDefault="006E57D1">
      <w:pPr>
        <w:rPr>
          <w:rFonts w:ascii="Arial-BoldMT" w:hAnsi="Arial-BoldMT"/>
          <w:b/>
          <w:bCs/>
          <w:color w:val="000000"/>
          <w:sz w:val="40"/>
          <w:szCs w:val="40"/>
        </w:rPr>
      </w:pPr>
    </w:p>
    <w:p w14:paraId="1CEC553E" w14:textId="6BF2E33C" w:rsidR="009F4453" w:rsidRDefault="00363CDC" w:rsidP="006020FB">
      <w:pPr>
        <w:jc w:val="center"/>
        <w:rPr>
          <w:rFonts w:ascii="Arial-BoldMT" w:hAnsi="Arial-BoldMT"/>
          <w:b/>
          <w:bCs/>
          <w:color w:val="000000"/>
          <w:sz w:val="40"/>
          <w:szCs w:val="40"/>
        </w:rPr>
      </w:pPr>
      <w:r>
        <w:rPr>
          <w:rFonts w:ascii="Arial-BoldMT" w:hAnsi="Arial-BoldMT"/>
          <w:b/>
          <w:bCs/>
          <w:color w:val="000000"/>
          <w:sz w:val="40"/>
          <w:szCs w:val="40"/>
        </w:rPr>
        <w:lastRenderedPageBreak/>
        <w:t>Task 4</w:t>
      </w:r>
    </w:p>
    <w:p w14:paraId="69F990BB" w14:textId="77777777" w:rsidR="006020FB" w:rsidRDefault="006020FB" w:rsidP="006020FB">
      <w:pPr>
        <w:jc w:val="center"/>
        <w:rPr>
          <w:rFonts w:ascii="Arial-BoldMT" w:hAnsi="Arial-BoldMT"/>
          <w:b/>
          <w:bCs/>
          <w:color w:val="000000"/>
          <w:sz w:val="40"/>
          <w:szCs w:val="40"/>
        </w:rPr>
      </w:pPr>
    </w:p>
    <w:p w14:paraId="0EE83278" w14:textId="77777777" w:rsidR="002B18E2" w:rsidRDefault="00363CDC" w:rsidP="007E48BD">
      <w:pPr>
        <w:rPr>
          <w:rFonts w:ascii="Arial" w:hAnsi="Arial" w:cs="Arial"/>
          <w:color w:val="000000"/>
        </w:rPr>
      </w:pPr>
      <w:r w:rsidRPr="007E48BD">
        <w:rPr>
          <w:rFonts w:ascii="Arial-BoldMT" w:hAnsi="Arial-BoldMT"/>
          <w:b/>
          <w:bCs/>
          <w:color w:val="000000"/>
          <w:sz w:val="24"/>
          <w:szCs w:val="24"/>
        </w:rPr>
        <w:t>Q1:</w:t>
      </w:r>
      <w:r w:rsidR="007E48BD" w:rsidRPr="007E48BD">
        <w:rPr>
          <w:rFonts w:ascii="Arial" w:hAnsi="Arial" w:cs="Arial"/>
          <w:color w:val="000000"/>
        </w:rPr>
        <w:t xml:space="preserve"> </w:t>
      </w:r>
    </w:p>
    <w:p w14:paraId="6A3D5DA3" w14:textId="72ADC194" w:rsidR="00363CDC" w:rsidRPr="007E48BD" w:rsidRDefault="007E48BD" w:rsidP="007E48BD">
      <w:pPr>
        <w:rPr>
          <w:rFonts w:ascii="Times New Roman" w:eastAsia="Times New Roman" w:hAnsi="Times New Roman" w:cs="Times New Roman"/>
          <w:b/>
          <w:bCs/>
          <w:sz w:val="24"/>
          <w:szCs w:val="24"/>
        </w:rPr>
      </w:pPr>
      <w:r w:rsidRPr="007E48BD">
        <w:rPr>
          <w:rFonts w:ascii="Arial" w:eastAsia="Times New Roman" w:hAnsi="Arial" w:cs="Arial"/>
          <w:b/>
          <w:bCs/>
          <w:color w:val="000000"/>
        </w:rPr>
        <w:t>What risks do business</w:t>
      </w:r>
      <w:r>
        <w:rPr>
          <w:rFonts w:ascii="Arial" w:eastAsia="Times New Roman" w:hAnsi="Arial" w:cs="Arial"/>
          <w:b/>
          <w:bCs/>
          <w:color w:val="000000"/>
        </w:rPr>
        <w:t>people</w:t>
      </w:r>
      <w:r w:rsidRPr="007E48BD">
        <w:rPr>
          <w:rFonts w:ascii="Arial" w:eastAsia="Times New Roman" w:hAnsi="Arial" w:cs="Arial"/>
          <w:b/>
          <w:bCs/>
          <w:color w:val="000000"/>
        </w:rPr>
        <w:t xml:space="preserve"> face with respect to expertise and experience while introducing new BI technologies and analytical techniques?</w:t>
      </w:r>
    </w:p>
    <w:p w14:paraId="2648053E" w14:textId="2415E881" w:rsidR="00363CDC" w:rsidRPr="00363CDC" w:rsidRDefault="00363CDC" w:rsidP="00363CDC">
      <w:pPr>
        <w:spacing w:after="0" w:line="240" w:lineRule="auto"/>
        <w:rPr>
          <w:rFonts w:ascii="Times New Roman" w:eastAsia="Times New Roman" w:hAnsi="Times New Roman" w:cs="Times New Roman"/>
          <w:sz w:val="24"/>
          <w:szCs w:val="24"/>
        </w:rPr>
      </w:pPr>
      <w:r w:rsidRPr="00363CDC">
        <w:rPr>
          <w:rFonts w:ascii="Arial" w:eastAsia="Times New Roman" w:hAnsi="Arial" w:cs="Arial"/>
          <w:color w:val="000000"/>
        </w:rPr>
        <w:t xml:space="preserve">a. </w:t>
      </w:r>
      <w:r w:rsidR="002B18E2">
        <w:rPr>
          <w:rFonts w:ascii="Arial" w:eastAsia="Times New Roman" w:hAnsi="Arial" w:cs="Arial"/>
          <w:color w:val="000000"/>
        </w:rPr>
        <w:tab/>
      </w:r>
      <w:r w:rsidRPr="00363CDC">
        <w:rPr>
          <w:rFonts w:ascii="Arial" w:eastAsia="Times New Roman" w:hAnsi="Arial" w:cs="Arial"/>
          <w:color w:val="000000"/>
        </w:rPr>
        <w:t xml:space="preserve">Organizations will not have the expertise in the new concepts and techniques to </w:t>
      </w:r>
    </w:p>
    <w:p w14:paraId="48701417" w14:textId="530D46AC" w:rsidR="00363CDC" w:rsidRDefault="00363CDC" w:rsidP="00363CDC">
      <w:pPr>
        <w:rPr>
          <w:rFonts w:ascii="Arial" w:eastAsia="Times New Roman" w:hAnsi="Arial" w:cs="Arial"/>
          <w:color w:val="000000"/>
        </w:rPr>
      </w:pPr>
      <w:r w:rsidRPr="00363CDC">
        <w:rPr>
          <w:rFonts w:ascii="Arial" w:eastAsia="Times New Roman" w:hAnsi="Arial" w:cs="Arial"/>
          <w:color w:val="000000"/>
        </w:rPr>
        <w:t>effectively use the new tools</w:t>
      </w:r>
    </w:p>
    <w:p w14:paraId="1B53A355" w14:textId="77777777" w:rsidR="002B18E2" w:rsidRDefault="008D582E" w:rsidP="00363CDC">
      <w:pPr>
        <w:rPr>
          <w:rFonts w:ascii="Arial" w:eastAsia="Times New Roman" w:hAnsi="Arial" w:cs="Arial"/>
          <w:b/>
          <w:bCs/>
          <w:color w:val="000000"/>
          <w:sz w:val="24"/>
          <w:szCs w:val="24"/>
        </w:rPr>
      </w:pPr>
      <w:r w:rsidRPr="002B18E2">
        <w:rPr>
          <w:rFonts w:ascii="Arial-BoldMT" w:eastAsia="Times New Roman" w:hAnsi="Arial-BoldMT" w:cs="Arial"/>
          <w:b/>
          <w:bCs/>
          <w:color w:val="000000"/>
          <w:sz w:val="24"/>
          <w:szCs w:val="24"/>
        </w:rPr>
        <w:t>Q2:</w:t>
      </w:r>
      <w:r w:rsidR="007E48BD" w:rsidRPr="002B18E2">
        <w:rPr>
          <w:rFonts w:ascii="Arial" w:eastAsia="Times New Roman" w:hAnsi="Arial" w:cs="Arial"/>
          <w:b/>
          <w:bCs/>
          <w:color w:val="000000"/>
          <w:sz w:val="24"/>
          <w:szCs w:val="24"/>
        </w:rPr>
        <w:t xml:space="preserve"> </w:t>
      </w:r>
    </w:p>
    <w:p w14:paraId="7069700D" w14:textId="09BFBA1D" w:rsidR="00363CDC" w:rsidRPr="002B18E2" w:rsidRDefault="007E48BD" w:rsidP="00363CDC">
      <w:pPr>
        <w:rPr>
          <w:rFonts w:ascii="Arial-BoldMT" w:eastAsia="Times New Roman" w:hAnsi="Arial-BoldMT" w:cs="Arial"/>
          <w:b/>
          <w:bCs/>
          <w:color w:val="000000"/>
          <w:sz w:val="24"/>
          <w:szCs w:val="24"/>
        </w:rPr>
      </w:pPr>
      <w:r w:rsidRPr="007E48BD">
        <w:rPr>
          <w:rFonts w:ascii="Arial" w:hAnsi="Arial" w:cs="Arial"/>
          <w:b/>
          <w:bCs/>
          <w:color w:val="000000"/>
        </w:rPr>
        <w:t>When defining data quality requirements, you should keep in mind that:</w:t>
      </w:r>
    </w:p>
    <w:p w14:paraId="1EBED51D" w14:textId="0C7E9C70" w:rsidR="00E6037F" w:rsidRPr="00184916" w:rsidRDefault="00184916" w:rsidP="001B6E4F">
      <w:pPr>
        <w:spacing w:after="0" w:line="240" w:lineRule="auto"/>
        <w:rPr>
          <w:rFonts w:ascii="Arial" w:eastAsia="Times New Roman" w:hAnsi="Arial" w:cs="Arial"/>
          <w:color w:val="000000"/>
        </w:rPr>
      </w:pPr>
      <w:r w:rsidRPr="00184916">
        <w:rPr>
          <w:rFonts w:ascii="Arial" w:hAnsi="Arial" w:cs="Arial"/>
        </w:rPr>
        <w:t xml:space="preserve">b. </w:t>
      </w:r>
      <w:r>
        <w:rPr>
          <w:rFonts w:ascii="Arial" w:hAnsi="Arial" w:cs="Arial"/>
        </w:rPr>
        <w:tab/>
      </w:r>
      <w:r w:rsidRPr="00184916">
        <w:rPr>
          <w:rFonts w:ascii="Arial" w:hAnsi="Arial" w:cs="Arial"/>
        </w:rPr>
        <w:t>Data quality problems are often caused by conflicting data silos</w:t>
      </w:r>
    </w:p>
    <w:p w14:paraId="1B094459" w14:textId="0CD38B5C" w:rsidR="001B6E4F" w:rsidRPr="001B6E4F" w:rsidRDefault="001B6E4F" w:rsidP="001B6E4F">
      <w:pPr>
        <w:pStyle w:val="ListParagraph"/>
        <w:spacing w:after="0" w:line="240" w:lineRule="auto"/>
        <w:ind w:left="1080"/>
        <w:rPr>
          <w:rFonts w:ascii="Times New Roman" w:eastAsia="Times New Roman" w:hAnsi="Times New Roman" w:cs="Times New Roman"/>
          <w:sz w:val="24"/>
          <w:szCs w:val="24"/>
        </w:rPr>
      </w:pPr>
    </w:p>
    <w:p w14:paraId="585A4FCF" w14:textId="77777777" w:rsidR="002B18E2" w:rsidRDefault="00E6037F" w:rsidP="009F1A3F">
      <w:pPr>
        <w:rPr>
          <w:rFonts w:ascii="Arial" w:eastAsia="Times New Roman" w:hAnsi="Arial" w:cs="Arial"/>
          <w:b/>
          <w:bCs/>
          <w:color w:val="000000"/>
          <w:sz w:val="24"/>
          <w:szCs w:val="24"/>
        </w:rPr>
      </w:pPr>
      <w:r w:rsidRPr="002B18E2">
        <w:rPr>
          <w:rFonts w:ascii="Arial-BoldMT" w:eastAsia="Times New Roman" w:hAnsi="Arial-BoldMT" w:cs="Arial"/>
          <w:b/>
          <w:bCs/>
          <w:color w:val="000000"/>
          <w:sz w:val="24"/>
          <w:szCs w:val="24"/>
        </w:rPr>
        <w:t>Q3:</w:t>
      </w:r>
      <w:r w:rsidR="009F1A3F" w:rsidRPr="002B18E2">
        <w:rPr>
          <w:rFonts w:ascii="Arial" w:eastAsia="Times New Roman" w:hAnsi="Arial" w:cs="Arial"/>
          <w:b/>
          <w:bCs/>
          <w:color w:val="000000"/>
          <w:sz w:val="24"/>
          <w:szCs w:val="24"/>
        </w:rPr>
        <w:t xml:space="preserve"> </w:t>
      </w:r>
    </w:p>
    <w:p w14:paraId="6852B2E1" w14:textId="7F220D04" w:rsidR="009F1A3F" w:rsidRDefault="009F1A3F" w:rsidP="009F1A3F">
      <w:pPr>
        <w:rPr>
          <w:rFonts w:ascii="Arial" w:eastAsia="Times New Roman" w:hAnsi="Arial" w:cs="Arial"/>
          <w:b/>
          <w:bCs/>
          <w:color w:val="000000"/>
        </w:rPr>
      </w:pPr>
      <w:r w:rsidRPr="009F1A3F">
        <w:rPr>
          <w:rFonts w:ascii="Arial" w:hAnsi="Arial" w:cs="Arial"/>
          <w:b/>
          <w:bCs/>
          <w:color w:val="000000"/>
        </w:rPr>
        <w:t>When designing a BI application, what is more important?</w:t>
      </w:r>
    </w:p>
    <w:p w14:paraId="11BE9455" w14:textId="110FBEC3" w:rsidR="00E6037F" w:rsidRDefault="00E6037F" w:rsidP="009F1A3F">
      <w:pPr>
        <w:rPr>
          <w:rFonts w:ascii="Arial" w:eastAsia="Times New Roman" w:hAnsi="Arial" w:cs="Arial"/>
          <w:color w:val="000000"/>
        </w:rPr>
      </w:pPr>
      <w:r w:rsidRPr="00E6037F">
        <w:rPr>
          <w:rFonts w:ascii="Arial" w:eastAsia="Times New Roman" w:hAnsi="Arial" w:cs="Arial"/>
          <w:color w:val="000000"/>
        </w:rPr>
        <w:t xml:space="preserve">c. </w:t>
      </w:r>
      <w:r w:rsidR="002B18E2">
        <w:rPr>
          <w:rFonts w:ascii="Arial" w:eastAsia="Times New Roman" w:hAnsi="Arial" w:cs="Arial"/>
          <w:color w:val="000000"/>
        </w:rPr>
        <w:tab/>
      </w:r>
      <w:r w:rsidRPr="00E6037F">
        <w:rPr>
          <w:rFonts w:ascii="Arial" w:eastAsia="Times New Roman" w:hAnsi="Arial" w:cs="Arial"/>
          <w:color w:val="000000"/>
        </w:rPr>
        <w:t>Consistent templates</w:t>
      </w:r>
    </w:p>
    <w:p w14:paraId="3B88834E" w14:textId="77777777" w:rsidR="002B18E2" w:rsidRDefault="009F1A3F" w:rsidP="009F1A3F">
      <w:pPr>
        <w:rPr>
          <w:rFonts w:ascii="Arial" w:hAnsi="Arial" w:cs="Arial"/>
          <w:b/>
          <w:bCs/>
          <w:color w:val="000000"/>
        </w:rPr>
      </w:pPr>
      <w:r w:rsidRPr="002B18E2">
        <w:rPr>
          <w:rFonts w:ascii="Arial-BoldMT" w:hAnsi="Arial-BoldMT"/>
          <w:b/>
          <w:bCs/>
          <w:color w:val="000000"/>
          <w:sz w:val="24"/>
          <w:szCs w:val="24"/>
        </w:rPr>
        <w:t>Q4:</w:t>
      </w:r>
      <w:r w:rsidRPr="009F1A3F">
        <w:rPr>
          <w:rFonts w:ascii="Arial" w:hAnsi="Arial" w:cs="Arial"/>
          <w:b/>
          <w:bCs/>
          <w:color w:val="000000"/>
        </w:rPr>
        <w:t xml:space="preserve"> </w:t>
      </w:r>
    </w:p>
    <w:p w14:paraId="405804C2" w14:textId="64055486" w:rsidR="009F1A3F" w:rsidRPr="009F1A3F" w:rsidRDefault="009F1A3F" w:rsidP="009F1A3F">
      <w:pPr>
        <w:rPr>
          <w:rFonts w:ascii="Times New Roman" w:eastAsia="Times New Roman" w:hAnsi="Times New Roman" w:cs="Times New Roman"/>
          <w:b/>
          <w:bCs/>
          <w:sz w:val="24"/>
          <w:szCs w:val="24"/>
        </w:rPr>
      </w:pPr>
      <w:r w:rsidRPr="009F1A3F">
        <w:rPr>
          <w:rFonts w:ascii="Arial" w:hAnsi="Arial" w:cs="Arial"/>
          <w:b/>
          <w:bCs/>
          <w:color w:val="000000"/>
        </w:rPr>
        <w:t>Which of the following is true?</w:t>
      </w:r>
    </w:p>
    <w:p w14:paraId="0BBB523C" w14:textId="4E543F5D" w:rsidR="009F1A3F" w:rsidRPr="007E48BD" w:rsidRDefault="009F1A3F" w:rsidP="009F1A3F">
      <w:pPr>
        <w:spacing w:after="0" w:line="240" w:lineRule="auto"/>
        <w:rPr>
          <w:rFonts w:ascii="Arial" w:eastAsia="Times New Roman" w:hAnsi="Arial" w:cs="Arial"/>
          <w:b/>
          <w:bCs/>
          <w:color w:val="000000"/>
        </w:rPr>
      </w:pPr>
      <w:r w:rsidRPr="007E48BD">
        <w:rPr>
          <w:rFonts w:ascii="Arial" w:eastAsia="Times New Roman" w:hAnsi="Arial" w:cs="Arial"/>
          <w:color w:val="000000"/>
        </w:rPr>
        <w:t xml:space="preserve">a. </w:t>
      </w:r>
      <w:r w:rsidR="002B18E2">
        <w:rPr>
          <w:rFonts w:ascii="Arial" w:eastAsia="Times New Roman" w:hAnsi="Arial" w:cs="Arial"/>
          <w:color w:val="000000"/>
        </w:rPr>
        <w:tab/>
      </w:r>
      <w:r w:rsidRPr="007E48BD">
        <w:rPr>
          <w:rFonts w:ascii="Arial" w:eastAsia="Times New Roman" w:hAnsi="Arial" w:cs="Arial"/>
          <w:color w:val="000000"/>
        </w:rPr>
        <w:t xml:space="preserve">Once created, the data marts will keep on being updated from the data warehouse at </w:t>
      </w:r>
    </w:p>
    <w:p w14:paraId="24969828" w14:textId="15822E7E" w:rsidR="009F1A3F" w:rsidRDefault="009F1A3F" w:rsidP="009F1A3F">
      <w:pPr>
        <w:spacing w:after="0" w:line="240" w:lineRule="auto"/>
        <w:rPr>
          <w:rFonts w:ascii="Times New Roman" w:eastAsia="Times New Roman" w:hAnsi="Times New Roman" w:cs="Times New Roman"/>
          <w:sz w:val="24"/>
          <w:szCs w:val="24"/>
        </w:rPr>
      </w:pPr>
      <w:r w:rsidRPr="007E48BD">
        <w:rPr>
          <w:rFonts w:ascii="Arial" w:eastAsia="Times New Roman" w:hAnsi="Arial" w:cs="Arial"/>
          <w:color w:val="000000"/>
        </w:rPr>
        <w:t>periodic times</w:t>
      </w:r>
    </w:p>
    <w:p w14:paraId="3E3E476E" w14:textId="77777777" w:rsidR="009F1A3F" w:rsidRPr="009F1A3F" w:rsidRDefault="009F1A3F" w:rsidP="009F1A3F">
      <w:pPr>
        <w:spacing w:after="0" w:line="240" w:lineRule="auto"/>
        <w:rPr>
          <w:rFonts w:ascii="Times New Roman" w:eastAsia="Times New Roman" w:hAnsi="Times New Roman" w:cs="Times New Roman"/>
          <w:sz w:val="24"/>
          <w:szCs w:val="24"/>
        </w:rPr>
      </w:pPr>
    </w:p>
    <w:p w14:paraId="5E5EFFAF" w14:textId="2D236B0B" w:rsidR="002B18E2" w:rsidRDefault="002B18E2" w:rsidP="002B18E2">
      <w:pPr>
        <w:rPr>
          <w:rFonts w:ascii="Arial" w:hAnsi="Arial" w:cs="Arial"/>
          <w:b/>
          <w:bCs/>
          <w:color w:val="000000"/>
        </w:rPr>
      </w:pPr>
      <w:r w:rsidRPr="002B18E2">
        <w:rPr>
          <w:rFonts w:ascii="Arial-BoldMT" w:hAnsi="Arial-BoldMT"/>
          <w:b/>
          <w:bCs/>
          <w:color w:val="000000"/>
          <w:sz w:val="24"/>
          <w:szCs w:val="24"/>
        </w:rPr>
        <w:t>Q</w:t>
      </w:r>
      <w:r>
        <w:rPr>
          <w:rFonts w:ascii="Arial-BoldMT" w:hAnsi="Arial-BoldMT"/>
          <w:b/>
          <w:bCs/>
          <w:color w:val="000000"/>
          <w:sz w:val="24"/>
          <w:szCs w:val="24"/>
        </w:rPr>
        <w:t>5</w:t>
      </w:r>
      <w:r w:rsidRPr="002B18E2">
        <w:rPr>
          <w:rFonts w:ascii="Arial-BoldMT" w:hAnsi="Arial-BoldMT"/>
          <w:b/>
          <w:bCs/>
          <w:color w:val="000000"/>
          <w:sz w:val="24"/>
          <w:szCs w:val="24"/>
        </w:rPr>
        <w:t>:</w:t>
      </w:r>
      <w:r w:rsidRPr="009F1A3F">
        <w:rPr>
          <w:rFonts w:ascii="Arial" w:hAnsi="Arial" w:cs="Arial"/>
          <w:b/>
          <w:bCs/>
          <w:color w:val="000000"/>
        </w:rPr>
        <w:t xml:space="preserve"> </w:t>
      </w:r>
    </w:p>
    <w:p w14:paraId="356E70D4" w14:textId="24993787" w:rsidR="007E48BD" w:rsidRDefault="002B18E2" w:rsidP="001577E6">
      <w:pPr>
        <w:rPr>
          <w:rFonts w:ascii="Times New Roman" w:eastAsia="Times New Roman" w:hAnsi="Times New Roman" w:cs="Times New Roman"/>
          <w:b/>
          <w:bCs/>
          <w:sz w:val="24"/>
          <w:szCs w:val="24"/>
        </w:rPr>
      </w:pPr>
      <w:r>
        <w:rPr>
          <w:rFonts w:ascii="Arial" w:hAnsi="Arial" w:cs="Arial"/>
          <w:b/>
          <w:bCs/>
          <w:color w:val="000000"/>
        </w:rPr>
        <w:t>Use storyboards to:</w:t>
      </w:r>
    </w:p>
    <w:p w14:paraId="335DCF12" w14:textId="2CF11B01" w:rsidR="001577E6" w:rsidRPr="001577E6" w:rsidRDefault="001577E6" w:rsidP="001577E6">
      <w:pPr>
        <w:spacing w:after="0" w:line="240" w:lineRule="auto"/>
        <w:rPr>
          <w:rFonts w:ascii="Times New Roman" w:eastAsia="Times New Roman" w:hAnsi="Times New Roman" w:cs="Times New Roman"/>
          <w:sz w:val="24"/>
          <w:szCs w:val="24"/>
        </w:rPr>
      </w:pPr>
      <w:r w:rsidRPr="001577E6">
        <w:rPr>
          <w:rFonts w:ascii="Arial" w:eastAsia="Times New Roman" w:hAnsi="Arial" w:cs="Arial"/>
          <w:color w:val="000000"/>
        </w:rPr>
        <w:t xml:space="preserve">b. </w:t>
      </w:r>
      <w:r>
        <w:rPr>
          <w:rFonts w:ascii="Times New Roman" w:eastAsia="Times New Roman" w:hAnsi="Times New Roman" w:cs="Times New Roman"/>
          <w:sz w:val="24"/>
          <w:szCs w:val="24"/>
        </w:rPr>
        <w:tab/>
      </w:r>
      <w:r w:rsidRPr="001577E6">
        <w:rPr>
          <w:rFonts w:ascii="Arial" w:eastAsia="Times New Roman" w:hAnsi="Arial" w:cs="Arial"/>
          <w:color w:val="000000"/>
        </w:rPr>
        <w:t xml:space="preserve">Determine how the businessperson will interact with the application </w:t>
      </w:r>
    </w:p>
    <w:p w14:paraId="419CF09B" w14:textId="13AF0582" w:rsidR="001577E6" w:rsidRPr="001577E6" w:rsidRDefault="001577E6" w:rsidP="001577E6">
      <w:pPr>
        <w:spacing w:after="0" w:line="240" w:lineRule="auto"/>
        <w:rPr>
          <w:rFonts w:ascii="Times New Roman" w:eastAsia="Times New Roman" w:hAnsi="Times New Roman" w:cs="Times New Roman"/>
          <w:sz w:val="24"/>
          <w:szCs w:val="24"/>
        </w:rPr>
      </w:pPr>
      <w:r w:rsidRPr="001577E6">
        <w:rPr>
          <w:rFonts w:ascii="Arial" w:eastAsia="Times New Roman" w:hAnsi="Arial" w:cs="Arial"/>
          <w:color w:val="000000"/>
        </w:rPr>
        <w:t xml:space="preserve">c. </w:t>
      </w:r>
      <w:r>
        <w:rPr>
          <w:rFonts w:ascii="Times New Roman" w:eastAsia="Times New Roman" w:hAnsi="Times New Roman" w:cs="Times New Roman"/>
          <w:sz w:val="24"/>
          <w:szCs w:val="24"/>
        </w:rPr>
        <w:tab/>
      </w:r>
      <w:r w:rsidRPr="001577E6">
        <w:rPr>
          <w:rFonts w:ascii="Arial" w:eastAsia="Times New Roman" w:hAnsi="Arial" w:cs="Arial"/>
          <w:color w:val="000000"/>
        </w:rPr>
        <w:t xml:space="preserve">Understand how different analyses are related </w:t>
      </w:r>
    </w:p>
    <w:p w14:paraId="24F3F6DC" w14:textId="38A5B2BB" w:rsidR="001577E6" w:rsidRDefault="001577E6" w:rsidP="001577E6">
      <w:pPr>
        <w:spacing w:after="0" w:line="240" w:lineRule="auto"/>
        <w:rPr>
          <w:rFonts w:ascii="Arial" w:eastAsia="Times New Roman" w:hAnsi="Arial" w:cs="Arial"/>
          <w:color w:val="000000"/>
        </w:rPr>
      </w:pPr>
      <w:r w:rsidRPr="001577E6">
        <w:rPr>
          <w:rFonts w:ascii="Arial" w:eastAsia="Times New Roman" w:hAnsi="Arial" w:cs="Arial"/>
          <w:color w:val="000000"/>
        </w:rPr>
        <w:t xml:space="preserve">d. </w:t>
      </w:r>
      <w:r>
        <w:rPr>
          <w:rFonts w:ascii="Times New Roman" w:eastAsia="Times New Roman" w:hAnsi="Times New Roman" w:cs="Times New Roman"/>
          <w:sz w:val="24"/>
          <w:szCs w:val="24"/>
        </w:rPr>
        <w:tab/>
      </w:r>
      <w:r w:rsidRPr="001577E6">
        <w:rPr>
          <w:rFonts w:ascii="Arial" w:eastAsia="Times New Roman" w:hAnsi="Arial" w:cs="Arial"/>
          <w:color w:val="000000"/>
        </w:rPr>
        <w:t>Create the workflow between different analyses</w:t>
      </w:r>
    </w:p>
    <w:p w14:paraId="47C680B5" w14:textId="25447240" w:rsidR="001577E6" w:rsidRDefault="001577E6" w:rsidP="001577E6">
      <w:pPr>
        <w:spacing w:after="0" w:line="240" w:lineRule="auto"/>
        <w:rPr>
          <w:rFonts w:ascii="Arial" w:eastAsia="Times New Roman" w:hAnsi="Arial" w:cs="Arial"/>
          <w:color w:val="000000"/>
        </w:rPr>
      </w:pPr>
    </w:p>
    <w:p w14:paraId="04FA1AE3" w14:textId="77777777" w:rsidR="001577E6" w:rsidRPr="009F1A3F" w:rsidRDefault="001577E6" w:rsidP="001577E6">
      <w:pPr>
        <w:spacing w:after="0" w:line="240" w:lineRule="auto"/>
        <w:rPr>
          <w:rFonts w:ascii="Times New Roman" w:eastAsia="Times New Roman" w:hAnsi="Times New Roman" w:cs="Times New Roman"/>
          <w:sz w:val="24"/>
          <w:szCs w:val="24"/>
        </w:rPr>
      </w:pPr>
    </w:p>
    <w:p w14:paraId="09E63376" w14:textId="58EF1F0F" w:rsidR="001577E6" w:rsidRDefault="001577E6" w:rsidP="001577E6">
      <w:pPr>
        <w:rPr>
          <w:rFonts w:ascii="Arial" w:hAnsi="Arial" w:cs="Arial"/>
          <w:b/>
          <w:bCs/>
          <w:color w:val="000000"/>
        </w:rPr>
      </w:pPr>
      <w:r w:rsidRPr="002B18E2">
        <w:rPr>
          <w:rFonts w:ascii="Arial-BoldMT" w:hAnsi="Arial-BoldMT"/>
          <w:b/>
          <w:bCs/>
          <w:color w:val="000000"/>
          <w:sz w:val="24"/>
          <w:szCs w:val="24"/>
        </w:rPr>
        <w:t>Q</w:t>
      </w:r>
      <w:r>
        <w:rPr>
          <w:rFonts w:ascii="Arial-BoldMT" w:hAnsi="Arial-BoldMT"/>
          <w:b/>
          <w:bCs/>
          <w:color w:val="000000"/>
          <w:sz w:val="24"/>
          <w:szCs w:val="24"/>
        </w:rPr>
        <w:t>6</w:t>
      </w:r>
      <w:r w:rsidRPr="002B18E2">
        <w:rPr>
          <w:rFonts w:ascii="Arial-BoldMT" w:hAnsi="Arial-BoldMT"/>
          <w:b/>
          <w:bCs/>
          <w:color w:val="000000"/>
          <w:sz w:val="24"/>
          <w:szCs w:val="24"/>
        </w:rPr>
        <w:t>:</w:t>
      </w:r>
      <w:r w:rsidRPr="009F1A3F">
        <w:rPr>
          <w:rFonts w:ascii="Arial" w:hAnsi="Arial" w:cs="Arial"/>
          <w:b/>
          <w:bCs/>
          <w:color w:val="000000"/>
        </w:rPr>
        <w:t xml:space="preserve"> </w:t>
      </w:r>
    </w:p>
    <w:p w14:paraId="5F50E3CC" w14:textId="26E68AFE" w:rsidR="001577E6" w:rsidRDefault="001577E6" w:rsidP="001577E6">
      <w:pPr>
        <w:rPr>
          <w:rFonts w:ascii="Arial" w:hAnsi="Arial" w:cs="Arial"/>
          <w:b/>
          <w:bCs/>
          <w:color w:val="000000"/>
        </w:rPr>
      </w:pPr>
      <w:r>
        <w:rPr>
          <w:rFonts w:ascii="Arial" w:hAnsi="Arial" w:cs="Arial"/>
          <w:b/>
          <w:bCs/>
          <w:color w:val="000000"/>
        </w:rPr>
        <w:t>What is most important when it comes to data visualization:</w:t>
      </w:r>
    </w:p>
    <w:p w14:paraId="756EEAD7" w14:textId="69FF4C52" w:rsidR="001577E6" w:rsidRPr="001577E6" w:rsidRDefault="001577E6" w:rsidP="001577E6">
      <w:pPr>
        <w:spacing w:after="0" w:line="240" w:lineRule="auto"/>
        <w:rPr>
          <w:rFonts w:ascii="Times New Roman" w:eastAsia="Times New Roman" w:hAnsi="Times New Roman" w:cs="Times New Roman"/>
          <w:sz w:val="24"/>
          <w:szCs w:val="24"/>
        </w:rPr>
      </w:pPr>
      <w:r w:rsidRPr="001577E6">
        <w:rPr>
          <w:rFonts w:ascii="Arial" w:eastAsia="Times New Roman" w:hAnsi="Arial" w:cs="Arial"/>
          <w:color w:val="000000"/>
        </w:rPr>
        <w:t xml:space="preserve">c. </w:t>
      </w:r>
      <w:r>
        <w:rPr>
          <w:rFonts w:ascii="Times New Roman" w:eastAsia="Times New Roman" w:hAnsi="Times New Roman" w:cs="Times New Roman"/>
          <w:sz w:val="24"/>
          <w:szCs w:val="24"/>
        </w:rPr>
        <w:tab/>
      </w:r>
      <w:r w:rsidRPr="001577E6">
        <w:rPr>
          <w:rFonts w:ascii="Arial" w:eastAsia="Times New Roman" w:hAnsi="Arial" w:cs="Arial"/>
          <w:color w:val="000000"/>
        </w:rPr>
        <w:t>Enhancing user understanding</w:t>
      </w:r>
    </w:p>
    <w:p w14:paraId="7EE1E95F" w14:textId="3C4CED54" w:rsidR="007E48BD" w:rsidRDefault="007E48BD" w:rsidP="007E48BD">
      <w:pPr>
        <w:spacing w:after="0" w:line="240" w:lineRule="auto"/>
        <w:rPr>
          <w:rFonts w:ascii="Times New Roman" w:eastAsia="Times New Roman" w:hAnsi="Times New Roman" w:cs="Times New Roman"/>
          <w:sz w:val="24"/>
          <w:szCs w:val="24"/>
        </w:rPr>
      </w:pPr>
    </w:p>
    <w:p w14:paraId="1726F4E4" w14:textId="4C8D878C" w:rsidR="009F1A3F" w:rsidRDefault="009F1A3F" w:rsidP="007E48BD">
      <w:pPr>
        <w:spacing w:after="0" w:line="240" w:lineRule="auto"/>
        <w:rPr>
          <w:rFonts w:ascii="Arial" w:eastAsia="Times New Roman" w:hAnsi="Arial" w:cs="Arial"/>
          <w:b/>
          <w:bCs/>
          <w:sz w:val="24"/>
          <w:szCs w:val="24"/>
        </w:rPr>
      </w:pPr>
    </w:p>
    <w:p w14:paraId="6C95F2F4" w14:textId="77777777" w:rsidR="009F1A3F" w:rsidRDefault="009F1A3F" w:rsidP="007E48BD">
      <w:pPr>
        <w:spacing w:after="0" w:line="240" w:lineRule="auto"/>
        <w:rPr>
          <w:rFonts w:ascii="Arial" w:eastAsia="Times New Roman" w:hAnsi="Arial" w:cs="Arial"/>
          <w:b/>
          <w:bCs/>
          <w:sz w:val="24"/>
          <w:szCs w:val="24"/>
        </w:rPr>
      </w:pPr>
    </w:p>
    <w:p w14:paraId="753DBC68" w14:textId="14767AA5" w:rsidR="007E48BD" w:rsidRPr="007E48BD" w:rsidRDefault="007E48BD" w:rsidP="007E48BD">
      <w:pPr>
        <w:tabs>
          <w:tab w:val="left" w:pos="1800"/>
        </w:tabs>
        <w:rPr>
          <w:rFonts w:ascii="Arial" w:eastAsia="Times New Roman" w:hAnsi="Arial" w:cs="Arial"/>
          <w:sz w:val="24"/>
          <w:szCs w:val="24"/>
        </w:rPr>
      </w:pPr>
    </w:p>
    <w:sectPr w:rsidR="007E48BD" w:rsidRPr="007E4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D45F5" w14:textId="77777777" w:rsidR="00C70B65" w:rsidRDefault="00C70B65" w:rsidP="003022FD">
      <w:pPr>
        <w:spacing w:after="0" w:line="240" w:lineRule="auto"/>
      </w:pPr>
      <w:r>
        <w:separator/>
      </w:r>
    </w:p>
  </w:endnote>
  <w:endnote w:type="continuationSeparator" w:id="0">
    <w:p w14:paraId="23457615" w14:textId="77777777" w:rsidR="00C70B65" w:rsidRDefault="00C70B65" w:rsidP="0030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9E7D" w14:textId="77777777" w:rsidR="00C70B65" w:rsidRDefault="00C70B65" w:rsidP="003022FD">
      <w:pPr>
        <w:spacing w:after="0" w:line="240" w:lineRule="auto"/>
      </w:pPr>
      <w:r>
        <w:separator/>
      </w:r>
    </w:p>
  </w:footnote>
  <w:footnote w:type="continuationSeparator" w:id="0">
    <w:p w14:paraId="7DA656A0" w14:textId="77777777" w:rsidR="00C70B65" w:rsidRDefault="00C70B65" w:rsidP="0030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0337"/>
    <w:multiLevelType w:val="hybridMultilevel"/>
    <w:tmpl w:val="71C61E4A"/>
    <w:lvl w:ilvl="0" w:tplc="31A4C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3C10"/>
    <w:multiLevelType w:val="hybridMultilevel"/>
    <w:tmpl w:val="E6525D38"/>
    <w:lvl w:ilvl="0" w:tplc="A8C4EF74">
      <w:start w:val="1"/>
      <w:numFmt w:val="decimal"/>
      <w:lvlText w:val="%1.)"/>
      <w:lvlJc w:val="left"/>
      <w:pPr>
        <w:ind w:left="720" w:hanging="360"/>
      </w:pPr>
      <w:rPr>
        <w:rFonts w:ascii="Arial-BoldMT" w:hAnsi="Arial-BoldM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14FFC"/>
    <w:multiLevelType w:val="hybridMultilevel"/>
    <w:tmpl w:val="ED4284FA"/>
    <w:lvl w:ilvl="0" w:tplc="206083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A573C"/>
    <w:multiLevelType w:val="hybridMultilevel"/>
    <w:tmpl w:val="7AC448BE"/>
    <w:lvl w:ilvl="0" w:tplc="A55EA9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C2205"/>
    <w:multiLevelType w:val="hybridMultilevel"/>
    <w:tmpl w:val="6344B704"/>
    <w:lvl w:ilvl="0" w:tplc="3208C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222CD"/>
    <w:multiLevelType w:val="hybridMultilevel"/>
    <w:tmpl w:val="34A89F1C"/>
    <w:lvl w:ilvl="0" w:tplc="A9188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E2589"/>
    <w:multiLevelType w:val="hybridMultilevel"/>
    <w:tmpl w:val="F3C471F6"/>
    <w:lvl w:ilvl="0" w:tplc="A8C4EF74">
      <w:start w:val="1"/>
      <w:numFmt w:val="decimal"/>
      <w:lvlText w:val="%1.)"/>
      <w:lvlJc w:val="left"/>
      <w:pPr>
        <w:ind w:left="720" w:hanging="360"/>
      </w:pPr>
      <w:rPr>
        <w:rFonts w:ascii="Arial-BoldMT" w:hAnsi="Arial-BoldM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C5E25"/>
    <w:multiLevelType w:val="hybridMultilevel"/>
    <w:tmpl w:val="F342C442"/>
    <w:lvl w:ilvl="0" w:tplc="8D186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42B40"/>
    <w:multiLevelType w:val="hybridMultilevel"/>
    <w:tmpl w:val="4BEE81B4"/>
    <w:lvl w:ilvl="0" w:tplc="050030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F37D5"/>
    <w:multiLevelType w:val="hybridMultilevel"/>
    <w:tmpl w:val="A3EAB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D0834"/>
    <w:multiLevelType w:val="hybridMultilevel"/>
    <w:tmpl w:val="E536F4B2"/>
    <w:lvl w:ilvl="0" w:tplc="31A4CE2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410881992">
    <w:abstractNumId w:val="2"/>
  </w:num>
  <w:num w:numId="2" w16cid:durableId="502164890">
    <w:abstractNumId w:val="8"/>
  </w:num>
  <w:num w:numId="3" w16cid:durableId="1314063408">
    <w:abstractNumId w:val="3"/>
  </w:num>
  <w:num w:numId="4" w16cid:durableId="1393381525">
    <w:abstractNumId w:val="0"/>
  </w:num>
  <w:num w:numId="5" w16cid:durableId="954367794">
    <w:abstractNumId w:val="10"/>
  </w:num>
  <w:num w:numId="6" w16cid:durableId="644235443">
    <w:abstractNumId w:val="6"/>
  </w:num>
  <w:num w:numId="7" w16cid:durableId="1729760076">
    <w:abstractNumId w:val="1"/>
  </w:num>
  <w:num w:numId="8" w16cid:durableId="1822040816">
    <w:abstractNumId w:val="4"/>
  </w:num>
  <w:num w:numId="9" w16cid:durableId="361831951">
    <w:abstractNumId w:val="5"/>
  </w:num>
  <w:num w:numId="10" w16cid:durableId="2127195571">
    <w:abstractNumId w:val="7"/>
  </w:num>
  <w:num w:numId="11" w16cid:durableId="455103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DC"/>
    <w:rsid w:val="000207E7"/>
    <w:rsid w:val="00030D02"/>
    <w:rsid w:val="00052106"/>
    <w:rsid w:val="000759CD"/>
    <w:rsid w:val="0009607C"/>
    <w:rsid w:val="000C3691"/>
    <w:rsid w:val="000E0405"/>
    <w:rsid w:val="000F381F"/>
    <w:rsid w:val="0014653E"/>
    <w:rsid w:val="00153E01"/>
    <w:rsid w:val="0015705D"/>
    <w:rsid w:val="001577E6"/>
    <w:rsid w:val="00184916"/>
    <w:rsid w:val="001B6E4F"/>
    <w:rsid w:val="00256911"/>
    <w:rsid w:val="00271F69"/>
    <w:rsid w:val="0029486B"/>
    <w:rsid w:val="002B18E2"/>
    <w:rsid w:val="003022FD"/>
    <w:rsid w:val="00363CDC"/>
    <w:rsid w:val="00373BB0"/>
    <w:rsid w:val="00417331"/>
    <w:rsid w:val="00540B6C"/>
    <w:rsid w:val="00544DAD"/>
    <w:rsid w:val="00550FE7"/>
    <w:rsid w:val="005E0483"/>
    <w:rsid w:val="006020FB"/>
    <w:rsid w:val="00606BDB"/>
    <w:rsid w:val="006B27B6"/>
    <w:rsid w:val="006E473C"/>
    <w:rsid w:val="006E57D1"/>
    <w:rsid w:val="00715032"/>
    <w:rsid w:val="00715B14"/>
    <w:rsid w:val="007E48BD"/>
    <w:rsid w:val="00822BAB"/>
    <w:rsid w:val="00847193"/>
    <w:rsid w:val="0087144F"/>
    <w:rsid w:val="008D582E"/>
    <w:rsid w:val="009170A4"/>
    <w:rsid w:val="0099159E"/>
    <w:rsid w:val="009F1A3F"/>
    <w:rsid w:val="009F4453"/>
    <w:rsid w:val="00A40750"/>
    <w:rsid w:val="00B32AF3"/>
    <w:rsid w:val="00B46BBE"/>
    <w:rsid w:val="00BC0D80"/>
    <w:rsid w:val="00C22A48"/>
    <w:rsid w:val="00C70B65"/>
    <w:rsid w:val="00CD4117"/>
    <w:rsid w:val="00CD4FE6"/>
    <w:rsid w:val="00D74FA5"/>
    <w:rsid w:val="00DA1178"/>
    <w:rsid w:val="00DB4608"/>
    <w:rsid w:val="00E6037F"/>
    <w:rsid w:val="00EA4E54"/>
    <w:rsid w:val="00F17A6F"/>
    <w:rsid w:val="00F555CE"/>
    <w:rsid w:val="00F8221A"/>
    <w:rsid w:val="00FC1E55"/>
    <w:rsid w:val="00FD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EFAF"/>
  <w15:docId w15:val="{23EEDA3A-514A-41CE-B32E-6D90C6CA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E4F"/>
    <w:pPr>
      <w:ind w:left="720"/>
      <w:contextualSpacing/>
    </w:pPr>
  </w:style>
  <w:style w:type="paragraph" w:styleId="Header">
    <w:name w:val="header"/>
    <w:basedOn w:val="Normal"/>
    <w:link w:val="HeaderChar"/>
    <w:uiPriority w:val="99"/>
    <w:unhideWhenUsed/>
    <w:rsid w:val="0030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FD"/>
  </w:style>
  <w:style w:type="paragraph" w:styleId="Footer">
    <w:name w:val="footer"/>
    <w:basedOn w:val="Normal"/>
    <w:link w:val="FooterChar"/>
    <w:uiPriority w:val="99"/>
    <w:unhideWhenUsed/>
    <w:rsid w:val="0030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3455">
      <w:bodyDiv w:val="1"/>
      <w:marLeft w:val="0"/>
      <w:marRight w:val="0"/>
      <w:marTop w:val="0"/>
      <w:marBottom w:val="0"/>
      <w:divBdr>
        <w:top w:val="none" w:sz="0" w:space="0" w:color="auto"/>
        <w:left w:val="none" w:sz="0" w:space="0" w:color="auto"/>
        <w:bottom w:val="none" w:sz="0" w:space="0" w:color="auto"/>
        <w:right w:val="none" w:sz="0" w:space="0" w:color="auto"/>
      </w:divBdr>
      <w:divsChild>
        <w:div w:id="1377389715">
          <w:marLeft w:val="0"/>
          <w:marRight w:val="0"/>
          <w:marTop w:val="0"/>
          <w:marBottom w:val="0"/>
          <w:divBdr>
            <w:top w:val="none" w:sz="0" w:space="0" w:color="auto"/>
            <w:left w:val="none" w:sz="0" w:space="0" w:color="auto"/>
            <w:bottom w:val="none" w:sz="0" w:space="0" w:color="auto"/>
            <w:right w:val="none" w:sz="0" w:space="0" w:color="auto"/>
          </w:divBdr>
        </w:div>
      </w:divsChild>
    </w:div>
    <w:div w:id="434328545">
      <w:bodyDiv w:val="1"/>
      <w:marLeft w:val="0"/>
      <w:marRight w:val="0"/>
      <w:marTop w:val="0"/>
      <w:marBottom w:val="0"/>
      <w:divBdr>
        <w:top w:val="none" w:sz="0" w:space="0" w:color="auto"/>
        <w:left w:val="none" w:sz="0" w:space="0" w:color="auto"/>
        <w:bottom w:val="none" w:sz="0" w:space="0" w:color="auto"/>
        <w:right w:val="none" w:sz="0" w:space="0" w:color="auto"/>
      </w:divBdr>
      <w:divsChild>
        <w:div w:id="120534132">
          <w:marLeft w:val="0"/>
          <w:marRight w:val="0"/>
          <w:marTop w:val="0"/>
          <w:marBottom w:val="0"/>
          <w:divBdr>
            <w:top w:val="none" w:sz="0" w:space="0" w:color="auto"/>
            <w:left w:val="none" w:sz="0" w:space="0" w:color="auto"/>
            <w:bottom w:val="none" w:sz="0" w:space="0" w:color="auto"/>
            <w:right w:val="none" w:sz="0" w:space="0" w:color="auto"/>
          </w:divBdr>
        </w:div>
        <w:div w:id="487552352">
          <w:marLeft w:val="0"/>
          <w:marRight w:val="0"/>
          <w:marTop w:val="0"/>
          <w:marBottom w:val="0"/>
          <w:divBdr>
            <w:top w:val="none" w:sz="0" w:space="0" w:color="auto"/>
            <w:left w:val="none" w:sz="0" w:space="0" w:color="auto"/>
            <w:bottom w:val="none" w:sz="0" w:space="0" w:color="auto"/>
            <w:right w:val="none" w:sz="0" w:space="0" w:color="auto"/>
          </w:divBdr>
        </w:div>
        <w:div w:id="909340505">
          <w:marLeft w:val="0"/>
          <w:marRight w:val="0"/>
          <w:marTop w:val="0"/>
          <w:marBottom w:val="0"/>
          <w:divBdr>
            <w:top w:val="none" w:sz="0" w:space="0" w:color="auto"/>
            <w:left w:val="none" w:sz="0" w:space="0" w:color="auto"/>
            <w:bottom w:val="none" w:sz="0" w:space="0" w:color="auto"/>
            <w:right w:val="none" w:sz="0" w:space="0" w:color="auto"/>
          </w:divBdr>
        </w:div>
        <w:div w:id="1535969906">
          <w:marLeft w:val="0"/>
          <w:marRight w:val="0"/>
          <w:marTop w:val="0"/>
          <w:marBottom w:val="0"/>
          <w:divBdr>
            <w:top w:val="none" w:sz="0" w:space="0" w:color="auto"/>
            <w:left w:val="none" w:sz="0" w:space="0" w:color="auto"/>
            <w:bottom w:val="none" w:sz="0" w:space="0" w:color="auto"/>
            <w:right w:val="none" w:sz="0" w:space="0" w:color="auto"/>
          </w:divBdr>
        </w:div>
        <w:div w:id="1845894428">
          <w:marLeft w:val="0"/>
          <w:marRight w:val="0"/>
          <w:marTop w:val="0"/>
          <w:marBottom w:val="0"/>
          <w:divBdr>
            <w:top w:val="none" w:sz="0" w:space="0" w:color="auto"/>
            <w:left w:val="none" w:sz="0" w:space="0" w:color="auto"/>
            <w:bottom w:val="none" w:sz="0" w:space="0" w:color="auto"/>
            <w:right w:val="none" w:sz="0" w:space="0" w:color="auto"/>
          </w:divBdr>
        </w:div>
      </w:divsChild>
    </w:div>
    <w:div w:id="1181167214">
      <w:bodyDiv w:val="1"/>
      <w:marLeft w:val="0"/>
      <w:marRight w:val="0"/>
      <w:marTop w:val="0"/>
      <w:marBottom w:val="0"/>
      <w:divBdr>
        <w:top w:val="none" w:sz="0" w:space="0" w:color="auto"/>
        <w:left w:val="none" w:sz="0" w:space="0" w:color="auto"/>
        <w:bottom w:val="none" w:sz="0" w:space="0" w:color="auto"/>
        <w:right w:val="none" w:sz="0" w:space="0" w:color="auto"/>
      </w:divBdr>
      <w:divsChild>
        <w:div w:id="445201142">
          <w:marLeft w:val="0"/>
          <w:marRight w:val="0"/>
          <w:marTop w:val="0"/>
          <w:marBottom w:val="0"/>
          <w:divBdr>
            <w:top w:val="none" w:sz="0" w:space="0" w:color="auto"/>
            <w:left w:val="none" w:sz="0" w:space="0" w:color="auto"/>
            <w:bottom w:val="none" w:sz="0" w:space="0" w:color="auto"/>
            <w:right w:val="none" w:sz="0" w:space="0" w:color="auto"/>
          </w:divBdr>
        </w:div>
      </w:divsChild>
    </w:div>
    <w:div w:id="1456439235">
      <w:bodyDiv w:val="1"/>
      <w:marLeft w:val="0"/>
      <w:marRight w:val="0"/>
      <w:marTop w:val="0"/>
      <w:marBottom w:val="0"/>
      <w:divBdr>
        <w:top w:val="none" w:sz="0" w:space="0" w:color="auto"/>
        <w:left w:val="none" w:sz="0" w:space="0" w:color="auto"/>
        <w:bottom w:val="none" w:sz="0" w:space="0" w:color="auto"/>
        <w:right w:val="none" w:sz="0" w:space="0" w:color="auto"/>
      </w:divBdr>
      <w:divsChild>
        <w:div w:id="939488262">
          <w:marLeft w:val="0"/>
          <w:marRight w:val="0"/>
          <w:marTop w:val="0"/>
          <w:marBottom w:val="0"/>
          <w:divBdr>
            <w:top w:val="none" w:sz="0" w:space="0" w:color="auto"/>
            <w:left w:val="none" w:sz="0" w:space="0" w:color="auto"/>
            <w:bottom w:val="none" w:sz="0" w:space="0" w:color="auto"/>
            <w:right w:val="none" w:sz="0" w:space="0" w:color="auto"/>
          </w:divBdr>
        </w:div>
      </w:divsChild>
    </w:div>
    <w:div w:id="1498884011">
      <w:bodyDiv w:val="1"/>
      <w:marLeft w:val="0"/>
      <w:marRight w:val="0"/>
      <w:marTop w:val="0"/>
      <w:marBottom w:val="0"/>
      <w:divBdr>
        <w:top w:val="none" w:sz="0" w:space="0" w:color="auto"/>
        <w:left w:val="none" w:sz="0" w:space="0" w:color="auto"/>
        <w:bottom w:val="none" w:sz="0" w:space="0" w:color="auto"/>
        <w:right w:val="none" w:sz="0" w:space="0" w:color="auto"/>
      </w:divBdr>
      <w:divsChild>
        <w:div w:id="39867796">
          <w:marLeft w:val="0"/>
          <w:marRight w:val="0"/>
          <w:marTop w:val="0"/>
          <w:marBottom w:val="0"/>
          <w:divBdr>
            <w:top w:val="none" w:sz="0" w:space="0" w:color="auto"/>
            <w:left w:val="none" w:sz="0" w:space="0" w:color="auto"/>
            <w:bottom w:val="none" w:sz="0" w:space="0" w:color="auto"/>
            <w:right w:val="none" w:sz="0" w:space="0" w:color="auto"/>
          </w:divBdr>
        </w:div>
      </w:divsChild>
    </w:div>
    <w:div w:id="2063865282">
      <w:bodyDiv w:val="1"/>
      <w:marLeft w:val="0"/>
      <w:marRight w:val="0"/>
      <w:marTop w:val="0"/>
      <w:marBottom w:val="0"/>
      <w:divBdr>
        <w:top w:val="none" w:sz="0" w:space="0" w:color="auto"/>
        <w:left w:val="none" w:sz="0" w:space="0" w:color="auto"/>
        <w:bottom w:val="none" w:sz="0" w:space="0" w:color="auto"/>
        <w:right w:val="none" w:sz="0" w:space="0" w:color="auto"/>
      </w:divBdr>
      <w:divsChild>
        <w:div w:id="806438157">
          <w:marLeft w:val="0"/>
          <w:marRight w:val="0"/>
          <w:marTop w:val="0"/>
          <w:marBottom w:val="0"/>
          <w:divBdr>
            <w:top w:val="none" w:sz="0" w:space="0" w:color="auto"/>
            <w:left w:val="none" w:sz="0" w:space="0" w:color="auto"/>
            <w:bottom w:val="none" w:sz="0" w:space="0" w:color="auto"/>
            <w:right w:val="none" w:sz="0" w:space="0" w:color="auto"/>
          </w:divBdr>
        </w:div>
        <w:div w:id="834491793">
          <w:marLeft w:val="0"/>
          <w:marRight w:val="0"/>
          <w:marTop w:val="0"/>
          <w:marBottom w:val="0"/>
          <w:divBdr>
            <w:top w:val="none" w:sz="0" w:space="0" w:color="auto"/>
            <w:left w:val="none" w:sz="0" w:space="0" w:color="auto"/>
            <w:bottom w:val="none" w:sz="0" w:space="0" w:color="auto"/>
            <w:right w:val="none" w:sz="0" w:space="0" w:color="auto"/>
          </w:divBdr>
        </w:div>
      </w:divsChild>
    </w:div>
    <w:div w:id="2127192466">
      <w:bodyDiv w:val="1"/>
      <w:marLeft w:val="0"/>
      <w:marRight w:val="0"/>
      <w:marTop w:val="0"/>
      <w:marBottom w:val="0"/>
      <w:divBdr>
        <w:top w:val="none" w:sz="0" w:space="0" w:color="auto"/>
        <w:left w:val="none" w:sz="0" w:space="0" w:color="auto"/>
        <w:bottom w:val="none" w:sz="0" w:space="0" w:color="auto"/>
        <w:right w:val="none" w:sz="0" w:space="0" w:color="auto"/>
      </w:divBdr>
      <w:divsChild>
        <w:div w:id="642808295">
          <w:marLeft w:val="0"/>
          <w:marRight w:val="0"/>
          <w:marTop w:val="0"/>
          <w:marBottom w:val="0"/>
          <w:divBdr>
            <w:top w:val="none" w:sz="0" w:space="0" w:color="auto"/>
            <w:left w:val="none" w:sz="0" w:space="0" w:color="auto"/>
            <w:bottom w:val="none" w:sz="0" w:space="0" w:color="auto"/>
            <w:right w:val="none" w:sz="0" w:space="0" w:color="auto"/>
          </w:divBdr>
        </w:div>
        <w:div w:id="927080591">
          <w:marLeft w:val="0"/>
          <w:marRight w:val="0"/>
          <w:marTop w:val="0"/>
          <w:marBottom w:val="0"/>
          <w:divBdr>
            <w:top w:val="none" w:sz="0" w:space="0" w:color="auto"/>
            <w:left w:val="none" w:sz="0" w:space="0" w:color="auto"/>
            <w:bottom w:val="none" w:sz="0" w:space="0" w:color="auto"/>
            <w:right w:val="none" w:sz="0" w:space="0" w:color="auto"/>
          </w:divBdr>
        </w:div>
      </w:divsChild>
    </w:div>
    <w:div w:id="2130317860">
      <w:bodyDiv w:val="1"/>
      <w:marLeft w:val="0"/>
      <w:marRight w:val="0"/>
      <w:marTop w:val="0"/>
      <w:marBottom w:val="0"/>
      <w:divBdr>
        <w:top w:val="none" w:sz="0" w:space="0" w:color="auto"/>
        <w:left w:val="none" w:sz="0" w:space="0" w:color="auto"/>
        <w:bottom w:val="none" w:sz="0" w:space="0" w:color="auto"/>
        <w:right w:val="none" w:sz="0" w:space="0" w:color="auto"/>
      </w:divBdr>
      <w:divsChild>
        <w:div w:id="13351109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Gbolahan Adebayo</dc:creator>
  <cp:keywords/>
  <dc:description/>
  <cp:lastModifiedBy>Gbolahan Adebayo</cp:lastModifiedBy>
  <cp:revision>3</cp:revision>
  <dcterms:created xsi:type="dcterms:W3CDTF">2022-07-10T12:47:00Z</dcterms:created>
  <dcterms:modified xsi:type="dcterms:W3CDTF">2022-07-10T12:50:00Z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2022-07-09T00:30:42Z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0c2d942a-b9a0-4e89-bdf8-fb78c3fbc32f</vt:lpwstr>
  </property>
  <property fmtid="{D5CDD505-2E9C-101B-9397-08002B2CF9AE}" pid="7" name="MSIP_Label_defa4170-0d19-0005-0004-bc88714345d2_ActionId">
    <vt:lpwstr>b14bd9cf-20d1-42ef-ae1a-2ce772f78c91</vt:lpwstr>
  </property>
  <property fmtid="{D5CDD505-2E9C-101B-9397-08002B2CF9AE}" pid="8" name="MSIP_Label_defa4170-0d19-0005-0004-bc88714345d2_ContentBits">
    <vt:lpwstr>0</vt:lpwstr>
  </property>
</Properties>
</file>