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богаче, не счастливей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 не станите поврозь.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Берегите, что слепили,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Вам Господом далось.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Друг на друга не глядите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 с призрением пыхтя,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чашу разобьёте,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осколки разлетят.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получится с другими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Хоровод всю жизнь водить,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Жизнь порой очень жестока,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Она может отомстить.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Оглянитеся в округе,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Может Вы, счастливей всех,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Сжечь до пепла всё, что было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Это ведь большущий грех!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