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Была такая щебетунья!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подменили её в раз.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если что-то вдруг заводит,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только о нём теперь рассказ.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Любимую его рубашку,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большую клетку,на меху,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хранит так бережно,с любовью,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плечиках,в своём шкафу.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было в жизни:-неудачи,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провалы,взлёты и любовь.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вот теперь,о нём всё плачет,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вернуть назад бы его вновь.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не спроста,прожито вместе,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рука о руку много лет.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Быть вместе в радости и горе,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друг-другу дан такой обет.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Теперь она не щебетунья,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больше тихая молчунья.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говорит что-то ей он,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только, когда снится сон.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