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Расцвели под окошком цветы,</w:t>
        <w:br w:type="textWrapping"/>
        <w:t xml:space="preserve">Облилась молоком в саду вишня.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Всё бы было у нас хорошо,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Но, совсем, по другому всё вышло.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небесах мы парили всегда,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на землю спускались так редко.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Но, подкралась однажды беда,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разбила сердца наши метко.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Подниму я глаза в небеса,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Протяну к ним я белые руки,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Попрошу я с мольбой на устах,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Чтобы не было больше разлуки.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Чтоб, по жизни, нам вместе идти,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цветы, вместе нам любоваться,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Чтобы, не было вовсе причин,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Нам с красивой любовью расстаться.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Вишня красная в нашем саду,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Полыхает на ветках огнём.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Отвела нашу с милым беду,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смеётся от счастья наш дом!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