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Ох уж, этот гололёд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Всем опасность он несёт!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ещё опасней он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Если чуть препорошён.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 видать куда ступать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Лишь крупа сплошная.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по этой по причине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Много травм я знаю.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 на трассах, что твориться,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Словно чёрт во всю резвится.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Врозь и тормоза, и шины,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Все целуются машины.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Лишь одно нас утешает,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Дней таких не много.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Будте осторожны, если,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Гололёд дорога!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