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Был на улице Садовой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Дом, почти в конце села.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случилося несчастье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сгорел тот дом до тла.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в углу, у полисада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Дуб остался сиротой.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Сколько б я не приходила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Оставался он такой.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погиб, да и не рос.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Дворик клёном весь порос.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Будто здесь ни кто ни жил.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об этом и тужил.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конечно, время лечит,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рост пошёл. как-то воспрял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округе всю землицу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Желудями усыпал.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Стой, красавец, мой могучий!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Ты один на всё село!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взгруснулось мне немножко,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Сколько лет уже прошло!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