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знаю четыре поколенья,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Какие разные все мы.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 каждого свои виденья,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 каждого свои мечты.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Родителям немного надо,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Покой, тепло и добрых слов.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Они вложили в своё чадо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Здоровье, ласку и любовь.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мы должны, им тем ответить,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Мы одинакова родня.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нас ведь смотрят наши дети,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Мы все – огромная семья.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Меняет время всё на свете,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Прогресс шагает по земле.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изменились наши дети,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всё понятно, даже мне.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 многом нас они обходят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 интернетом все на «</w:t>
      </w:r>
      <w:r>
        <w:rPr>
          <w:rFonts w:eastAsia="Calibri" w:cs="Calibri" w:ascii="Calibri" w:hAnsi="Calibri"/>
          <w:sz w:val="28"/>
        </w:rPr>
        <w:t>Ты»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Сменив общение живое,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виртуальные мечты.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bookmarkStart w:id="0" w:name="_GoBack"/>
      <w:bookmarkEnd w:id="0"/>
      <w:r>
        <w:rPr>
          <w:rFonts w:eastAsia="Calibri" w:cs="Calibri" w:ascii="Calibri" w:hAnsi="Calibri"/>
          <w:sz w:val="28"/>
        </w:rPr>
        <w:t>Пройдут года, уйдёт вода,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Сменится много поколений,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Но, не заменит н</w:t>
      </w:r>
      <w:r>
        <w:rPr>
          <w:rFonts w:eastAsia="Calibri" w:cs="Calibri" w:ascii="Calibri" w:hAnsi="Calibri"/>
          <w:sz w:val="28"/>
        </w:rPr>
        <w:t>ичего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Живое, доброе общенье.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2014-10-21T14:17:00Z</dcterms:created>
  <dc:language>ru-RU</dc:language>
  <cp:lastModifiedBy>Василий</cp:lastModifiedBy>
  <dcterms:modified xsi:type="dcterms:W3CDTF">2014-11-11T20:20:00Z</dcterms:modified>
  <cp:revision>3</cp:revision>
  <dc:title>Живое, доброе общение.docx</dc:title>
</cp:coreProperties>
</file>