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739B" w:rsidRDefault="002F6128">
      <w:r>
        <w:t>Подарили мне аквариум,</w:t>
      </w:r>
      <w:r>
        <w:br/>
        <w:t>С рыбкой золотой.</w:t>
      </w:r>
      <w:r>
        <w:br/>
        <w:t>И с тех пор, мой кот Василий,</w:t>
      </w:r>
      <w:r>
        <w:br/>
        <w:t>Потерял покой.</w:t>
      </w:r>
    </w:p>
    <w:p w:rsidR="008D739B" w:rsidRDefault="002F6128">
      <w:r>
        <w:t>Притаится как-то хитро,</w:t>
      </w:r>
      <w:r>
        <w:br/>
        <w:t>Водит так хвостом.</w:t>
      </w:r>
      <w:r>
        <w:br/>
        <w:t>Он за рыбкой наблюдает,</w:t>
      </w:r>
      <w:r>
        <w:br/>
        <w:t xml:space="preserve">Рыбка, </w:t>
      </w:r>
      <w:r>
        <w:t>за котом.</w:t>
      </w:r>
    </w:p>
    <w:p w:rsidR="008D739B" w:rsidRDefault="002F6128">
      <w:r>
        <w:t>В воду лапку опускает,</w:t>
      </w:r>
      <w:r>
        <w:br/>
        <w:t>Мокрая она!</w:t>
      </w:r>
      <w:r>
        <w:br/>
        <w:t>Рыбка тут же уплывает</w:t>
      </w:r>
      <w:r>
        <w:br/>
        <w:t>Дальше вглубь, до дна.</w:t>
      </w:r>
      <w:bookmarkStart w:id="0" w:name="_GoBack"/>
      <w:bookmarkEnd w:id="0"/>
    </w:p>
    <w:p w:rsidR="008D739B" w:rsidRDefault="002F6128">
      <w:r>
        <w:t>Хорошо, что он глубокий,</w:t>
      </w:r>
      <w:r>
        <w:br/>
        <w:t>Да ещё с водой!</w:t>
      </w:r>
      <w:r>
        <w:br/>
        <w:t>Не достанет хитрый котик</w:t>
      </w:r>
      <w:r>
        <w:br/>
        <w:t>Рыбки золотой!</w:t>
      </w:r>
    </w:p>
    <w:sectPr w:rsidR="008D739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739B"/>
    <w:rsid w:val="002F6128"/>
    <w:rsid w:val="008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>Krokoz™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2016-01-22T15:13:00Z</dcterms:created>
  <dcterms:modified xsi:type="dcterms:W3CDTF">2016-07-04T14:04:00Z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