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Сел на лавочку мужчина,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Из салона ждал жену.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Видно в том была причина,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пустил её одну.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Сидя вглядывался в лица,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Хороши все на подбор.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Утром,чтобы помириться,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Завели вдруг разговор.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Ты, в “контакте” все проводишь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Дни и ночи напролёт.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же, отдыха не знаю,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Жизнь моя, совсем не мёд.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Руки грубые как губка,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Голова сплошной содом.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Вот, моя подруга Люба,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Часто бегает в салон.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Наростит ресницы, ногти,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Бровям форму наведёт,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Подведёт красиво губы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красивая идёт.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Все мужчины ломят шею,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Познакомиться хотят.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А, Андрюша ходит с нею,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счастлив, доволен, рад.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Его гордость распирает,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 красивую жену.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сидит ночью в “контакте”,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Любит лишь её одну.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Открывается входная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жена к нему идёт.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Вот она, моя, какая!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случилось, не поймёт.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Плывёт легкою походкой,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Грудь вперёд и всё при ней.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Симпатичная, какая-то,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всех ближе и родней!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копался он в “контакте”,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Все знакомства заводил.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Тут он сам себе признался,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Зря, дурак, с ума сходил!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