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Страшная весть облетела страну,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Облетела страну, да ещё не одну.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 радаров в Сиуле пропал самолёт,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Сигнала на землю, не делал пилот.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 взлёта прошло лишь, всего-то немного,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резко прервалась полёта дорога.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Огромное горе и горькие слёзы.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Кладут у посольства, игрушки и розы.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вместо приятной и радостной встречи,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Горели в день траура, тусклые свечи.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нет уж здесь слов,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помочь уж ничем.....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Вопрос без ответа,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О, Боже! Зачем???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