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Пришла подружка, похвалилась,</w:t>
        <w:br/>
        <w:t>Как к празднику принарядилась.</w:t>
        <w:br/>
        <w:t>Купила платьице на рынке,</w:t>
        <w:br/>
        <w:t>Сидит на ней, как на картинке.</w:t>
      </w:r>
    </w:p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Гипюр сейчас на пике моды,</w:t>
        <w:br/>
        <w:t>Замок до талии, разрез.</w:t>
        <w:br/>
        <w:t>Узор, заснеженные ели,</w:t>
        <w:br/>
        <w:t>Стряхнуть немного снег успели.</w:t>
      </w:r>
    </w:p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Купила туфли «Пьер Карден»,</w:t>
        <w:br/>
        <w:t>Чулки с ажуром, в двадцать ден.</w:t>
        <w:br/>
        <w:t>Ещё причёска, макияж,</w:t>
        <w:br/>
        <w:t>Короче, высший пилотаж!</w:t>
      </w:r>
    </w:p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И прикупила украшенья,</w:t>
        <w:br/>
        <w:t>Как бы, к наряду дополненье.</w:t>
        <w:br/>
        <w:t>Браслет, из камня «лазурит»,</w:t>
        <w:br/>
        <w:t>На ручке, здорово блестит!</w:t>
      </w:r>
    </w:p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Завтра у них корпоратив</w:t>
        <w:br/>
        <w:t>И хорошо, что есть мотив.</w:t>
        <w:br/>
        <w:t>Надеть наряд и украшенья,</w:t>
        <w:br/>
        <w:t>Красавица, пр</w:t>
      </w:r>
      <w:bookmarkStart w:id="0" w:name="_GoBack"/>
      <w:bookmarkEnd w:id="0"/>
      <w:r>
        <w:rPr>
          <w:sz w:val="28"/>
          <w:szCs w:val="28"/>
        </w:rPr>
        <w:t>ям, загляденье!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2015-01-06T19:42:00Z</dcterms:created>
  <dc:creator>Василий</dc:creator>
  <dc:language>ru-RU</dc:language>
  <cp:lastModifiedBy>Василий</cp:lastModifiedBy>
  <dcterms:modified xsi:type="dcterms:W3CDTF">2015-01-06T19:54:00Z</dcterms:modified>
  <cp:revision>1</cp:revision>
</cp:coreProperties>
</file>