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Кто я? Толком и не знаю.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Может и не надо знать.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Меняюсь с каждою секундой,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Как от волны морская гладь.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Рождение, детство без заботы,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юность в розовых тонах.</w:t>
        <w:br w:type="textWrapping"/>
        <w:t xml:space="preserve">В трюмо посмотришь, спросишь, кто ты?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 помадой красной на губах.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Жена и мать, уже другая.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Через плечо закинув спесь,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Отдашь себя всю не моргая,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Опять вопрос, ну кто я есть?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 голове уж прядь седая,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Морщинки словно паутина.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Я знаю, я уже другая,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Как постаревшая картина.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Ветер гулял, волны, взбивая,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Ласкало солнце теплотой.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Кто я была? Какая стала?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Да и ещё, буду какой?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