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Люблю село родное наше,</w:t>
        <w:br w:type="textWrapping"/>
        <w:t xml:space="preserve">Здесь родились прадеды мои.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Нет для меня привольней, краше,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Поют здесь по другому соловьи.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Здесь, по другому шелестят берёзы,</w:t>
        <w:br w:type="textWrapping"/>
        <w:t xml:space="preserve">И по другому музыка звучит.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аромат особенный у розы,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Весенний ручеёк не так журчит.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Красивые рассветы и закаты,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хлебами необъятные поля.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для меня, дороже всех на свете,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Пестравская, любимая Земля!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