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День рабочий раньше был</w:t>
        <w:br/>
        <w:t>Семь часов и перерыв,</w:t>
        <w:br/>
        <w:t>А теперь двенадцать стал</w:t>
        <w:br/>
        <w:t>Вырос, как воздушный шар.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Продавщица за прилавком</w:t>
        <w:br/>
        <w:t>Должна выглядеть всегда,</w:t>
        <w:br/>
        <w:t>То не важно, молодая</w:t>
        <w:br/>
        <w:t>Иль солидные года.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Встретит умным, добрым взглядом,</w:t>
        <w:br/>
        <w:t>Посоветует, что надо,</w:t>
        <w:br/>
        <w:t>Шутку бросит, прямо в тему</w:t>
        <w:br/>
        <w:t>И решит вашу проблему.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 натоптанной дороге</w:t>
        <w:br/>
        <w:t>К магазину ведут ноги.</w:t>
        <w:br/>
        <w:t>Нет ни в чём здесь дефицита,</w:t>
        <w:br/>
        <w:t>Население всё сыто.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2015-02-11T10:35:00Z</dcterms:created>
  <dc:creator>Василий</dc:creator>
  <dc:language>ru-RU</dc:language>
  <cp:lastModifiedBy>Василий</cp:lastModifiedBy>
  <dcterms:modified xsi:type="dcterms:W3CDTF">2015-02-11T10:41:00Z</dcterms:modified>
  <cp:revision>1</cp:revision>
</cp:coreProperties>
</file>