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сарафанах росписных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цветных платочках,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Подарили их вчера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день рожденье дочке.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Семь толстушечек сидят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 за другом, все подряд.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Одна Мама, пять девчат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нас гласками глядят.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играем всей семьёй,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Радуясь подарочку,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а главное довольна,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Наша дочка Ларочка!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