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Вот как -то в её жизни так сложилось,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женский день, не дарят ей цветы.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 сне об этом, даме только снилось,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все желанья,были лишь мечты.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Открыла дверь,увидела с порога,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горшке, розана куст горит огнём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лучики от солнца озарные,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застряли и запуталися в нём.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Вот это,да!!! Глазам своим не веря,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ведь расцветает он всегда в апреле.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женский день, зацвёл он не спроста,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-подарок,настроенье,красота!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