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Поругались две свахи,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Были охи, были ахи!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Выясняли они ночь,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Кто умнее, сын иль дочь?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Моя дочка, как царица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как звёздочка искрится,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Её только на показ,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Говорю тебе не раз!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-Хорошо, а мой сыночек,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Подарил ей умных дочек,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Ипохожих на отца,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Их мы любим без конца!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_Моя дочка, любит танцы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поёт весь день романсы,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ему не до того,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Нету слуха у него.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_Нету, значит и не надо,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Он другого совсем склада.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Бить баклуши не привык,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Он везде передовик!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Слово за словцом летает,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возможно убедить.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кончается скандал,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Свой у каждой идеал.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Рассвело.Вот конец ночи.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Пошли оби к сыну, дочи.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ни перберай до дна,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Мы теперь семья одна!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