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Стоит домик средь деревни,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Покосившись на бочок.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Словно старый и немощный,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 клюшкой, бедный старичок.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Заросло пазьмо бурьяном,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Клён в завалинку пророс.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штакетник, будто пьяный,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Притулился средь берёз.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паутине серой окна,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Рамы старые косят.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скрипят от ветра ставни,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одной петле висят.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Помнят стены жизнь былую,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кипела в доме том.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Только вот, за что, не ясно,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Позаброшен этот дом.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Где потомки, куда делись?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Мысль навязчиво кружит.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нашлось из них, кто будет,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Отчим домом дорожить.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