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Идёт в любую непогоду</w:t>
        <w:br/>
        <w:t>И днём, и ночью, в час любой.</w:t>
        <w:br/>
        <w:t>Спасенье сельскому народу</w:t>
        <w:br/>
        <w:t>Несёт здоровье и покой.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Внимательна, добра ко всем,</w:t>
        <w:br/>
        <w:t>Все пациенты ей ровны.</w:t>
        <w:br/>
        <w:t>Своих, как бы и нет проблем,</w:t>
        <w:br/>
        <w:t>За это, нету ей цены.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Сельчан, наперечёт всех знает,</w:t>
        <w:br/>
        <w:t>Ей стали как-то все близки.</w:t>
        <w:br/>
        <w:t>От хвори, недуга спасает,</w:t>
        <w:br/>
        <w:t>Протянет каждому руки.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Не зря клялася Гиппократу</w:t>
        <w:br/>
        <w:t>Не навредить врагу и брату.</w:t>
        <w:br/>
        <w:t>Мы благодарны ей за это,</w:t>
        <w:br/>
        <w:t>Для нас она, как лучик света.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2015-02-11T10:27:00Z</dcterms:created>
  <dc:creator>Василий</dc:creator>
  <dc:language>ru-RU</dc:language>
  <cp:lastModifiedBy>Василий</cp:lastModifiedBy>
  <dcterms:modified xsi:type="dcterms:W3CDTF">2015-02-11T10:35:00Z</dcterms:modified>
  <cp:revision>1</cp:revision>
</cp:coreProperties>
</file>