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20" w:rsidRDefault="002C2317">
      <w:r>
        <w:rPr>
          <w:sz w:val="28"/>
          <w:szCs w:val="28"/>
        </w:rPr>
        <w:t>Стихи, я оставлю потомкам своим,</w:t>
      </w:r>
      <w:r>
        <w:rPr>
          <w:sz w:val="28"/>
          <w:szCs w:val="28"/>
        </w:rPr>
        <w:br/>
        <w:t>О том, как мы жили, пусть знают.</w:t>
      </w:r>
      <w:r>
        <w:rPr>
          <w:sz w:val="28"/>
          <w:szCs w:val="28"/>
        </w:rPr>
        <w:br/>
        <w:t>Невидимой нитью мы связь сохраним,</w:t>
      </w:r>
      <w:bookmarkStart w:id="0" w:name="_GoBack"/>
      <w:bookmarkEnd w:id="0"/>
      <w:r>
        <w:rPr>
          <w:sz w:val="28"/>
          <w:szCs w:val="28"/>
        </w:rPr>
        <w:br/>
        <w:t>Стихи, не сгорят, не растают!</w:t>
      </w:r>
    </w:p>
    <w:sectPr w:rsidR="00F81E2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20"/>
    <w:rsid w:val="002C2317"/>
    <w:rsid w:val="00F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>Krokoz™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3</cp:revision>
  <dcterms:created xsi:type="dcterms:W3CDTF">2016-02-06T18:48:00Z</dcterms:created>
  <dcterms:modified xsi:type="dcterms:W3CDTF">2016-07-04T19:19:00Z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