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Interactive Methodology and Parameter Guide</w:t>
      </w:r>
    </w:p>
    <w:p>
      <w:pPr>
        <w:spacing w:after="280"/>
      </w:pPr>
      <w:r>
        <w:rPr>
          <w:color w:val="555555"/>
          <w:sz w:val="22"/>
        </w:rPr>
        <w:t>Methodology and parameter descriptions for interactive_sep_parameter_tester.py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Purpose: tune standard SEP foreground-object masking interactively while protecting real galaxy structure and the bar-major-axis profile.</w:t>
            </w:r>
          </w:p>
        </w:tc>
      </w:tr>
    </w:tbl>
    <w:p>
      <w:pPr>
        <w:pStyle w:val="Heading1"/>
      </w:pPr>
      <w:r>
        <w:t>What SEP Does Here</w:t>
      </w:r>
    </w:p>
    <w:p>
      <w:r>
        <w:t>SEP exposes source-detection and segmentation tools directly in Python. In this tool it is used to detect compact foreground or background contaminants in S4G galaxy images without calling an external source-extraction executable.</w:t>
      </w:r>
    </w:p>
    <w:p>
      <w:pPr>
        <w:pStyle w:val="Heading1"/>
      </w:pPr>
      <w:r>
        <w:t>Method Overview</w:t>
      </w:r>
    </w:p>
    <w:p>
      <w:pPr>
        <w:pStyle w:val="ListBullet"/>
        <w:spacing w:after="80"/>
      </w:pPr>
      <w:r>
        <w:t>Load a 2D S4G FITS image and manifest geometry for the selected galaxy.</w:t>
      </w:r>
    </w:p>
    <w:p>
      <w:pPr>
        <w:pStyle w:val="ListBullet"/>
        <w:spacing w:after="80"/>
      </w:pPr>
      <w:r>
        <w:t>Prepare either the original image or a residual image made by subtracting a Gaussian-smoothed galaxy model.</w:t>
      </w:r>
    </w:p>
    <w:p>
      <w:pPr>
        <w:pStyle w:val="ListBullet"/>
        <w:spacing w:after="80"/>
      </w:pPr>
      <w:r>
        <w:t>Estimate and subtract the background with sep.Background.</w:t>
      </w:r>
    </w:p>
    <w:p>
      <w:pPr>
        <w:pStyle w:val="ListBullet"/>
        <w:spacing w:after="80"/>
      </w:pPr>
      <w:r>
        <w:t>Detect sources with sep.extract using the selected threshold, area, filter, and deblend settings.</w:t>
      </w:r>
    </w:p>
    <w:p>
      <w:pPr>
        <w:pStyle w:val="ListBullet"/>
        <w:spacing w:after="80"/>
      </w:pPr>
      <w:r>
        <w:t>Measure candidate area, centroid, elongation, peak residual significance, and distance from the galaxy centre.</w:t>
      </w:r>
    </w:p>
    <w:p>
      <w:pPr>
        <w:pStyle w:val="ListBullet"/>
        <w:spacing w:after="80"/>
      </w:pPr>
      <w:r>
        <w:t>Filter candidates by maximum area, maximum elongation, and central exclusion.</w:t>
      </w:r>
    </w:p>
    <w:p>
      <w:pPr>
        <w:pStyle w:val="ListBullet"/>
        <w:spacing w:after="80"/>
      </w:pPr>
      <w:r>
        <w:t>Dilate retained object footprints to include nearby affected pixels.</w:t>
      </w:r>
    </w:p>
    <w:p>
      <w:pPr>
        <w:pStyle w:val="ListBullet"/>
        <w:spacing w:after="80"/>
      </w:pPr>
      <w:r>
        <w:t>Project the diagnostics into deprojected bar-aligned coordinates for image, isophote, and profile checks.</w:t>
      </w:r>
    </w:p>
    <w:p>
      <w:pPr>
        <w:pStyle w:val="Heading1"/>
      </w:pPr>
      <w:r>
        <w:t>Profile Treatment</w:t>
      </w:r>
    </w:p>
    <w:p>
      <w:r>
        <w:t>The image preview replaces masked pixels with the median finite unmasked value. The processed bar-major profile does not use that median-replacement trough directly: masked profile samples are hidden, and a dashed log-linear bridge is drawn across them using neighbouring valid positive samples.</w:t>
      </w:r>
    </w:p>
    <w:p>
      <w:pPr>
        <w:pStyle w:val="Heading1"/>
      </w:pPr>
      <w:r>
        <w:t>Parameter Descriptions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296"/>
        <w:gridCol w:w="3240"/>
        <w:gridCol w:w="2736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Parameter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Effect of increasing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image selector. Residual mode subtracts a broad smooth galaxy model before SEP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mode follows raw galaxy light more strongly; residual mode favours compact excesses.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Detection threshold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3.0 sigma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Threshold passed to sep.extract for the standard SEP mask.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retain only stronger peaks; lower values detect more candidate pixels.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pixel count for a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reject smaller detections; lower values accept smaller compact sources.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 thresholds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internal levels used to split blended detections.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can split complex blends more finely.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 contrast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contrast for retaining a deblended child object.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merge more subcomponents; lower values split more aggressively.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box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64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background mesh size.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produce a smoother, less local background estimate.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 size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Gaussian-like convolution kernel size used before detection.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smooth more strongly and can broaden compact peaks.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Mask dilation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Circular dilation radius applied after filtering accepted segments.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remove more surrounding pixels around each object footprint.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 segment 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230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accepted segments larger than this area.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permit broader detections; lower values protect extended galaxy structure more strongly.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 elongation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6.0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objects whose major/minor axis ratio is too high.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allow more elongated detections to survive.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px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detections whose centroids lie inside the central galaxy region.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Higher values protect more of the nucleus/bar centre.</w:t>
            </w:r>
          </w:p>
        </w:tc>
      </w:tr>
    </w:tbl>
    <w:p>
      <w:pPr>
        <w:pStyle w:val="Heading1"/>
      </w:pPr>
      <w:r>
        <w:t>Recommended Use</w:t>
      </w:r>
    </w:p>
    <w:p>
      <w:pPr>
        <w:pStyle w:val="ListNumber"/>
        <w:spacing w:after="80"/>
      </w:pPr>
      <w:r>
        <w:t>Start with residual detection and the default threshold.</w:t>
      </w:r>
    </w:p>
    <w:p>
      <w:pPr>
        <w:pStyle w:val="ListNumber"/>
        <w:spacing w:after="80"/>
      </w:pPr>
      <w:r>
        <w:t>Check whether the mask panel highlights compact contaminants rather than galaxy arms, bars, rings, or the nucleus.</w:t>
      </w:r>
    </w:p>
    <w:p>
      <w:pPr>
        <w:pStyle w:val="ListNumber"/>
        <w:spacing w:after="80"/>
      </w:pPr>
      <w:r>
        <w:t>Use the processed profile to judge whether masked samples correspond to real profile spikes.</w:t>
      </w:r>
    </w:p>
    <w:p>
      <w:pPr>
        <w:pStyle w:val="ListNumber"/>
        <w:spacing w:after="80"/>
      </w:pPr>
      <w:r>
        <w:t>Increase central exclusion, reduce max area, or reduce max elongation when real galaxy structure is being accepted.</w:t>
      </w:r>
    </w:p>
    <w:p>
      <w:pPr>
        <w:pStyle w:val="ListNumber"/>
        <w:spacing w:after="80"/>
      </w:pPr>
      <w:r>
        <w:t>Save PNG diagnostics for parameter settings worth comparing later.</w:t>
      </w:r>
    </w:p>
    <w:p>
      <w:pPr>
        <w:pStyle w:val="Heading1"/>
      </w:pPr>
      <w:r>
        <w:t>References</w:t>
      </w:r>
    </w:p>
    <w:p>
      <w:pPr>
        <w:pStyle w:val="ListBullet"/>
        <w:spacing w:after="80"/>
      </w:pPr>
      <w:r>
        <w:t>SEP documentation: https://sep.readthedocs.io/</w:t>
      </w:r>
    </w:p>
    <w:p>
      <w:pPr>
        <w:pStyle w:val="ListBullet"/>
        <w:spacing w:after="80"/>
      </w:pPr>
      <w:r>
        <w:t>SEP extract API: https://sep.readthedocs.io/en/stable/api/sep.extract.html</w:t>
      </w:r>
    </w:p>
    <w:p>
      <w:pPr>
        <w:pStyle w:val="ListBullet"/>
        <w:spacing w:after="80"/>
      </w:pPr>
      <w:r>
        <w:t>Barbary, K. 2016, SEP: Source Extraction and Photometry in Python.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SEP Interactive Methodology and Parameter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