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Methodology of SEP and Parameter Guide</w:t>
      </w:r>
    </w:p>
    <w:p>
      <w:pPr>
        <w:spacing w:after="280"/>
      </w:pPr>
      <w:r>
        <w:rPr>
          <w:color w:val="555555"/>
          <w:sz w:val="22"/>
        </w:rPr>
        <w:t>Foreground object masking workflow used by interactive_sep_parameter_tester.py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0B2545"/>
              </w:rPr>
              <w:t>Purpose: detect compact foreground sources in S4G galaxy images while protecting the galaxy centre, bar morphology, and bar-major-axis profile.</w:t>
            </w:r>
          </w:p>
        </w:tc>
      </w:tr>
    </w:tbl>
    <w:p>
      <w:pPr>
        <w:pStyle w:val="Heading1"/>
      </w:pPr>
      <w:r>
        <w:t>1. What SEP Is</w:t>
      </w:r>
    </w:p>
    <w:p>
      <w:r>
        <w:t>SEP is a Python library that exposes source-detection and segmentation functions that operate directly on NumPy arrays. In this project it is used as a direct Python foreground-detection backend on Windows.</w:t>
      </w:r>
    </w:p>
    <w:p>
      <w:r>
        <w:t>The SEP detection method detects sources above a locally estimated sky background, separates blended detections, and returns a segmentation map in which detected pixels are assigned to object labels.</w:t>
      </w:r>
    </w:p>
    <w:p>
      <w:pPr>
        <w:pStyle w:val="Heading1"/>
      </w:pPr>
      <w:r>
        <w:t>2. Method Used in This Routine</w:t>
      </w:r>
    </w:p>
    <w:p>
      <w:pPr>
        <w:pStyle w:val="ListBullet"/>
        <w:spacing w:after="80"/>
      </w:pPr>
      <w:r>
        <w:t>Load the selected FITS image from the local manifest and machine-specific S4G image folder.</w:t>
      </w:r>
    </w:p>
    <w:p>
      <w:pPr>
        <w:pStyle w:val="ListBullet"/>
        <w:spacing w:after="80"/>
      </w:pPr>
      <w:r>
        <w:t>Build a smooth galaxy model with a broad Gaussian filter and subtract it to form a residual detection image.</w:t>
      </w:r>
    </w:p>
    <w:p>
      <w:pPr>
        <w:pStyle w:val="ListBullet"/>
        <w:spacing w:after="80"/>
      </w:pPr>
      <w:r>
        <w:t>Estimate the sky/background on the selected detection image with sep.Background.</w:t>
      </w:r>
    </w:p>
    <w:p>
      <w:pPr>
        <w:pStyle w:val="ListBullet"/>
        <w:spacing w:after="80"/>
      </w:pPr>
      <w:r>
        <w:t>Subtract the background map and detect connected objects with sep.extract.</w:t>
      </w:r>
    </w:p>
    <w:p>
      <w:pPr>
        <w:pStyle w:val="ListBullet"/>
        <w:spacing w:after="80"/>
      </w:pPr>
      <w:r>
        <w:t>Deblend overlapping detections with SEP deblending parameters.</w:t>
      </w:r>
    </w:p>
    <w:p>
      <w:pPr>
        <w:pStyle w:val="ListBullet"/>
        <w:spacing w:after="80"/>
      </w:pPr>
      <w:r>
        <w:t>Reject detections that are too large, too elongated, or inside the central exclusion radius.</w:t>
      </w:r>
    </w:p>
    <w:p>
      <w:pPr>
        <w:pStyle w:val="ListBullet"/>
        <w:spacing w:after="80"/>
      </w:pPr>
      <w:r>
        <w:t>Dilate the retained segmentation mask to include object wings and nearby affected pixels.</w:t>
      </w:r>
    </w:p>
    <w:p>
      <w:pPr>
        <w:pStyle w:val="ListBullet"/>
        <w:spacing w:after="80"/>
      </w:pPr>
      <w:r>
        <w:t>Create a preview image by replacing masked pixels with a median unmasked value.</w:t>
      </w:r>
    </w:p>
    <w:p>
      <w:pPr>
        <w:pStyle w:val="ListBullet"/>
        <w:spacing w:after="80"/>
      </w:pPr>
      <w:r>
        <w:t>Deproject and rotate the display so that the measured bar major axis lies along the x-axis.</w:t>
      </w:r>
    </w:p>
    <w:p>
      <w:pPr>
        <w:pStyle w:val="ListBullet"/>
        <w:spacing w:after="80"/>
      </w:pPr>
      <w:r>
        <w:t>Draw original and processed diagnostics, including isophotes and bar-major-axis profiles.</w:t>
      </w:r>
    </w:p>
    <w:p>
      <w:pPr>
        <w:pStyle w:val="ListBullet"/>
        <w:spacing w:after="80"/>
      </w:pPr>
      <w:r>
        <w:t>For the processed profile, hide masked samples and draw a dashed blue log-linear interpolation across those samples.</w:t>
      </w:r>
    </w:p>
    <w:p>
      <w:pPr>
        <w:pStyle w:val="Heading1"/>
      </w:pPr>
      <w:r>
        <w:t>3. Parameter Descriptions</w:t>
      </w:r>
    </w:p>
    <w:tbl>
      <w:tblPr>
        <w:tblStyle w:val="TableGrid"/>
        <w:tblW w:type="dxa" w:w="9359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Parameter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Role in the method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Increasing the value usually...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Detect 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residual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Chooses whether SEP detects on the original image or the residual image after subtracting a smoothed galaxy model.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 a slider. Residual mode suppresses broad galaxy light and tends to favour compact sources.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Detection threshold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3.0 sigma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Signal-to-noise threshold passed to sep.extract. Pixels must exceed this level above background to seed detections.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Removes fewer pixels, because only brighter/significant peaks survive. Lowering it removes more.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Minimum area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 px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Minimum connected pixel count required for an object. This suppresses single-pixel noise.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Removes fewer tiny objects. Lowering it allows smaller detections and removes more small pixels.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Deblend thresholds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Number of internal intensity levels used when splitting overlapping objects.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Can split complex blends more finely, sometimes increasing the number of individual masks.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Deblend contrast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0.005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Minimum contrast ratio for keeping a deblended child object separate.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Merges more objects and removes fewer separate subcomponents. Lowering it splits more aggressively.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Background box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64 px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 background mesh size, used for estimating local sky/background.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Makes the background smoother and less reactive to local structure. Smaller boxes track local variation more closely.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Filter size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 px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Gaussian-like convolution kernel size used before detection.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Smooths detections more. This can improve faint extended object detection but can blur compact peaks.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Mask dilation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 px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Radius added around retained detected segments after filtering.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Removes more pixels around every accepted source.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Max segment area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500 px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Upper area limit for accepted detections. Larger detections are likely galaxy structure and are rejected.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Allows larger structures to be removed. Lowering it protects the galaxy more strongly.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Max elongation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6.0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Rejects very elongated detections, which may be bar, dust, spiral, or galaxy structure rather than foreground objects.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Allows more elongated features to be removed. Lowering it protects elongated galaxy features.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 px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Radius around the galaxy centre in which detections are rejected.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Protects more of the central galaxy. Lowering it allows more central masking.</w:t>
            </w:r>
          </w:p>
        </w:tc>
      </w:tr>
    </w:tbl>
    <w:p>
      <w:pPr>
        <w:pStyle w:val="Heading1"/>
      </w:pPr>
      <w:r>
        <w:t>4. Defaults and Rationale</w:t>
      </w:r>
    </w:p>
    <w:p>
      <w:r>
        <w:t>The core SEP defaults were selected from standard source-detection starting values, then adapted empirically for the ESO120-012 test case. The added limits and central exclusion were introduced to reduce the risk of masking true galaxy light.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Why it was chosen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3.0 sigma threshold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conventional starting point that detects significant compact peaks without immediately eating into low-contrast galaxy structure.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 pixel minimum 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Large enough to suppress isolated noise but small enough to retain compact foreground stars or spike artefacts.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32 / 0.005 deblend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Reasonably aggressive splitting without disabling object separation.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64 pixel background box, 3 pixel filter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Moderate background estimation and light smoothing for stable source detection.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 pixel dilation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small safety margin around accepted detections so object wings are included.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500 pixel max area, elongation 6.0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Guards against removing broad or strongly elongated galaxy features.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 pixel central exclusion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Protects the nuclear/bar region where SEP can otherwise mistake real galaxy structure for foreground contamination.</w:t>
            </w:r>
          </w:p>
        </w:tc>
      </w:tr>
    </w:tbl>
    <w:p>
      <w:pPr>
        <w:pStyle w:val="Heading1"/>
      </w:pPr>
      <w:r>
        <w:t>5. Profile Handling</w:t>
      </w:r>
    </w:p>
    <w:p>
      <w:r>
        <w:t>The masked preview image replaces masked pixels with the median value of unmasked pixels. This is only a visual and isophote diagnostic. The processed bar-major-axis profile does not plot the median-replacement troughs. Instead, samples crossed by the SEP mask are hidden, and a dashed blue log-linear bridge is drawn across those masked samples using the nearest valid positive profile values.</w:t>
      </w:r>
    </w:p>
    <w:p>
      <w:pPr>
        <w:pStyle w:val="Heading1"/>
      </w:pPr>
      <w:r>
        <w:t>6. References</w:t>
      </w:r>
    </w:p>
    <w:p>
      <w:pPr>
        <w:pStyle w:val="ListBullet"/>
        <w:spacing w:after="80"/>
      </w:pPr>
      <w:r>
        <w:t>SEP documentation: https://sep.readthedocs.io/</w:t>
      </w:r>
    </w:p>
    <w:p>
      <w:pPr>
        <w:pStyle w:val="ListBullet"/>
        <w:spacing w:after="80"/>
      </w:pPr>
      <w:r>
        <w:t>SEP extract API: https://sep.readthedocs.io/en/stable/api/sep.extract.html</w:t>
      </w:r>
    </w:p>
    <w:p>
      <w:pPr>
        <w:pStyle w:val="ListBullet"/>
        <w:spacing w:after="80"/>
      </w:pPr>
      <w:r>
        <w:t>Barbary, K. 2016, SEP: Source Extraction and Photometry in Python.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Methodology of SEP and Parameter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