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7BC4" w14:textId="77777777" w:rsidR="00C65923" w:rsidRDefault="0003525A">
      <w:pPr>
        <w:pStyle w:val="Title"/>
      </w:pPr>
      <w:bookmarkStart w:id="0" w:name="Behavioral_Design_Patterns"/>
      <w:bookmarkEnd w:id="0"/>
      <w:r>
        <w:t>Behavioral</w:t>
      </w:r>
      <w:r>
        <w:rPr>
          <w:spacing w:val="5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Patterns</w:t>
      </w:r>
    </w:p>
    <w:p w14:paraId="1710C3EE" w14:textId="77777777" w:rsidR="00C65923" w:rsidRDefault="0003525A">
      <w:pPr>
        <w:pStyle w:val="BodyText"/>
        <w:spacing w:before="119"/>
        <w:ind w:left="2226" w:right="2148"/>
        <w:jc w:val="center"/>
      </w:pPr>
      <w:r>
        <w:t>An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behavioral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examples.</w:t>
      </w:r>
    </w:p>
    <w:p w14:paraId="79393E00" w14:textId="77777777" w:rsidR="00C65923" w:rsidRDefault="00C65923">
      <w:pPr>
        <w:pStyle w:val="BodyText"/>
        <w:rPr>
          <w:sz w:val="24"/>
        </w:rPr>
      </w:pPr>
    </w:p>
    <w:p w14:paraId="240C7D37" w14:textId="77777777" w:rsidR="00C65923" w:rsidRDefault="00C65923">
      <w:pPr>
        <w:pStyle w:val="BodyText"/>
        <w:rPr>
          <w:sz w:val="24"/>
        </w:rPr>
      </w:pPr>
    </w:p>
    <w:p w14:paraId="0E2C5A29" w14:textId="77777777" w:rsidR="00C65923" w:rsidRDefault="0003525A">
      <w:pPr>
        <w:spacing w:before="183"/>
        <w:ind w:left="115"/>
        <w:rPr>
          <w:b/>
          <w:sz w:val="28"/>
        </w:rPr>
      </w:pPr>
      <w:bookmarkStart w:id="1" w:name="Introduction"/>
      <w:bookmarkEnd w:id="1"/>
      <w:r>
        <w:rPr>
          <w:b/>
          <w:sz w:val="28"/>
        </w:rPr>
        <w:t>Introduction</w:t>
      </w:r>
    </w:p>
    <w:p w14:paraId="568B8CB1" w14:textId="77777777" w:rsidR="00C65923" w:rsidRDefault="0003525A">
      <w:pPr>
        <w:pStyle w:val="BodyText"/>
        <w:spacing w:before="118"/>
        <w:ind w:left="115" w:right="390"/>
        <w:jc w:val="both"/>
      </w:pPr>
      <w:r>
        <w:t>Design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 industry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 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 scalable</w:t>
      </w:r>
      <w:r>
        <w:rPr>
          <w:spacing w:val="-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extensible but most of all help a project avoid various bugs that can be introduced by poor designs and ripple</w:t>
      </w:r>
      <w:r>
        <w:rPr>
          <w:spacing w:val="-52"/>
        </w:rPr>
        <w:t xml:space="preserve"> </w:t>
      </w:r>
      <w:r>
        <w:t>effects.</w:t>
      </w:r>
    </w:p>
    <w:p w14:paraId="42A14C2D" w14:textId="77777777" w:rsidR="00C65923" w:rsidRDefault="0003525A">
      <w:pPr>
        <w:pStyle w:val="BodyText"/>
        <w:spacing w:before="122"/>
        <w:ind w:left="115" w:right="552"/>
        <w:jc w:val="both"/>
      </w:pPr>
      <w:r>
        <w:t>Behavioral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assemble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</w:t>
      </w:r>
      <w:r>
        <w:rPr>
          <w:spacing w:val="-5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classes.</w:t>
      </w:r>
    </w:p>
    <w:p w14:paraId="40F42713" w14:textId="77777777" w:rsidR="00C65923" w:rsidRDefault="00C65923">
      <w:pPr>
        <w:pStyle w:val="BodyText"/>
        <w:rPr>
          <w:sz w:val="20"/>
        </w:rPr>
      </w:pPr>
    </w:p>
    <w:p w14:paraId="7024CF55" w14:textId="77777777" w:rsidR="00852FD2" w:rsidRDefault="00852FD2" w:rsidP="00852FD2">
      <w:pPr>
        <w:pStyle w:val="BodyText"/>
        <w:spacing w:before="5"/>
        <w:rPr>
          <w:sz w:val="11"/>
        </w:rPr>
      </w:pPr>
    </w:p>
    <w:p w14:paraId="661CED34" w14:textId="2841674D" w:rsidR="00C65923" w:rsidRPr="00852FD2" w:rsidRDefault="00BB5DAA" w:rsidP="00852FD2">
      <w:pPr>
        <w:pStyle w:val="BodyText"/>
        <w:spacing w:before="5"/>
        <w:rPr>
          <w:sz w:val="11"/>
        </w:rPr>
      </w:pPr>
      <w:r>
        <w:pict w14:anchorId="0CAAB306">
          <v:shape id="_x0000_s1026" style="position:absolute;margin-left:56.7pt;margin-top:8.55pt;width:498.6pt;height:1.1pt;z-index:-251658752;mso-wrap-distance-left:0;mso-wrap-distance-right:0;mso-position-horizontal-relative:page" coordorigin="1134,171" coordsize="9972,22" o:spt="100" adj="0,,0" path="m11106,191r-9972,l1134,193r9972,l11106,191xm11106,171r-9972,l1134,173r9972,l11106,171xe" fillcolor="#7f7f7f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EC4C00D" w14:textId="4F32F254" w:rsidR="00C65923" w:rsidRDefault="00C65923">
      <w:pPr>
        <w:pStyle w:val="BodyText"/>
        <w:spacing w:before="10"/>
        <w:rPr>
          <w:sz w:val="18"/>
        </w:rPr>
      </w:pPr>
    </w:p>
    <w:p w14:paraId="7087637E" w14:textId="77777777" w:rsidR="00852FD2" w:rsidRDefault="00852FD2">
      <w:pPr>
        <w:pStyle w:val="BodyText"/>
        <w:spacing w:before="10"/>
        <w:rPr>
          <w:sz w:val="18"/>
        </w:rPr>
      </w:pPr>
    </w:p>
    <w:p w14:paraId="5D089C98" w14:textId="77777777" w:rsidR="00C65923" w:rsidRDefault="0003525A">
      <w:pPr>
        <w:pStyle w:val="Heading1"/>
      </w:pPr>
      <w:bookmarkStart w:id="2" w:name="Chain_Of_Responsibility"/>
      <w:bookmarkEnd w:id="2"/>
      <w:r>
        <w:t>Chain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Responsibility</w:t>
      </w:r>
    </w:p>
    <w:p w14:paraId="2E6C6663" w14:textId="3B9EC08E" w:rsidR="00C65923" w:rsidRDefault="0003525A">
      <w:pPr>
        <w:pStyle w:val="BodyText"/>
        <w:spacing w:before="119"/>
        <w:ind w:left="115" w:right="111"/>
      </w:pPr>
      <w:r>
        <w:t>Chain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Responsibility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applicable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problems where</w:t>
      </w:r>
      <w:r>
        <w:rPr>
          <w:spacing w:val="-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i/>
        </w:rPr>
        <w:t>input</w:t>
      </w:r>
      <w:r>
        <w:rPr>
          <w:i/>
          <w:spacing w:val="-3"/>
        </w:rPr>
        <w:t xml:space="preserve"> </w:t>
      </w:r>
      <w:r>
        <w:t>must 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functions</w:t>
      </w:r>
      <w:r>
        <w:rPr>
          <w:spacing w:val="-5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is </w:t>
      </w:r>
      <w:r w:rsidR="00495196">
        <w:t>valid 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rejected.</w:t>
      </w:r>
    </w:p>
    <w:p w14:paraId="0FA09E6A" w14:textId="77777777" w:rsidR="00C65923" w:rsidRDefault="0003525A">
      <w:pPr>
        <w:pStyle w:val="BodyText"/>
        <w:spacing w:before="120"/>
        <w:ind w:left="115"/>
      </w:pPr>
      <w:r>
        <w:t>Usually, this would be implemented in a single class and as requirements evolve, more logic would be added to</w:t>
      </w:r>
      <w:r>
        <w:rPr>
          <w:spacing w:val="-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class.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tactic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legacy</w:t>
      </w:r>
      <w:r>
        <w:rPr>
          <w:spacing w:val="-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existing</w:t>
      </w:r>
      <w:r>
        <w:rPr>
          <w:spacing w:val="-52"/>
        </w:rPr>
        <w:t xml:space="preserve"> </w:t>
      </w:r>
      <w:r>
        <w:t>functionality, or higher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times due to the added</w:t>
      </w:r>
      <w:r>
        <w:rPr>
          <w:spacing w:val="-1"/>
        </w:rPr>
        <w:t xml:space="preserve"> </w:t>
      </w:r>
      <w:r>
        <w:t>complexity.</w:t>
      </w:r>
    </w:p>
    <w:p w14:paraId="1FE9EFB3" w14:textId="77777777" w:rsidR="00C65923" w:rsidRDefault="00C65923">
      <w:pPr>
        <w:pStyle w:val="BodyText"/>
        <w:spacing w:before="6"/>
        <w:rPr>
          <w:sz w:val="34"/>
        </w:rPr>
      </w:pPr>
    </w:p>
    <w:p w14:paraId="6C9D596D" w14:textId="77777777" w:rsidR="00C65923" w:rsidRDefault="0003525A">
      <w:pPr>
        <w:pStyle w:val="BodyText"/>
        <w:spacing w:before="1"/>
        <w:ind w:left="115"/>
      </w:pPr>
      <w:r>
        <w:t>Chain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provides a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 problem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6B7C9BAA" w14:textId="77777777" w:rsidR="00C65923" w:rsidRDefault="0003525A">
      <w:pPr>
        <w:pStyle w:val="ListParagraph"/>
        <w:numPr>
          <w:ilvl w:val="0"/>
          <w:numId w:val="2"/>
        </w:numPr>
        <w:tabs>
          <w:tab w:val="left" w:pos="836"/>
        </w:tabs>
        <w:ind w:hanging="361"/>
        <w:rPr>
          <w:i/>
        </w:rPr>
      </w:pPr>
      <w:r>
        <w:t>Every</w:t>
      </w:r>
      <w:r>
        <w:rPr>
          <w:spacing w:val="-11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processing/filtering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i/>
        </w:rPr>
        <w:t>Handler.</w:t>
      </w:r>
    </w:p>
    <w:p w14:paraId="266CA658" w14:textId="77777777" w:rsidR="00C65923" w:rsidRDefault="0003525A">
      <w:pPr>
        <w:pStyle w:val="ListParagraph"/>
        <w:numPr>
          <w:ilvl w:val="0"/>
          <w:numId w:val="2"/>
        </w:numPr>
        <w:tabs>
          <w:tab w:val="left" w:pos="836"/>
        </w:tabs>
        <w:ind w:right="1150"/>
      </w:pPr>
      <w:r>
        <w:t>Handlers</w:t>
      </w:r>
      <w:r>
        <w:rPr>
          <w:spacing w:val="-1"/>
        </w:rPr>
        <w:t xml:space="preserve"> </w:t>
      </w:r>
      <w:r>
        <w:t>implement one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needed</w:t>
      </w:r>
      <w:r>
        <w:rPr>
          <w:spacing w:val="-52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handler</w:t>
      </w:r>
      <w:r>
        <w:rPr>
          <w:spacing w:val="-2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chain.</w:t>
      </w:r>
    </w:p>
    <w:p w14:paraId="313652DD" w14:textId="77777777" w:rsidR="00C65923" w:rsidRDefault="0003525A">
      <w:pPr>
        <w:pStyle w:val="ListParagraph"/>
        <w:numPr>
          <w:ilvl w:val="0"/>
          <w:numId w:val="2"/>
        </w:numPr>
        <w:tabs>
          <w:tab w:val="left" w:pos="836"/>
        </w:tabs>
        <w:spacing w:before="119"/>
        <w:ind w:right="308"/>
      </w:pPr>
      <w:r>
        <w:t>Optionally,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i/>
        </w:rPr>
        <w:t>BaseHandler</w:t>
      </w:r>
      <w:r>
        <w:rPr>
          <w:i/>
          <w:spacing w:val="-2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 interface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boilerplate</w:t>
      </w:r>
      <w:r>
        <w:rPr>
          <w:spacing w:val="-3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Handler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chain).</w:t>
      </w:r>
    </w:p>
    <w:p w14:paraId="0C15BA69" w14:textId="77777777" w:rsidR="00C65923" w:rsidRDefault="0003525A">
      <w:pPr>
        <w:pStyle w:val="ListParagraph"/>
        <w:numPr>
          <w:ilvl w:val="0"/>
          <w:numId w:val="2"/>
        </w:numPr>
        <w:tabs>
          <w:tab w:val="left" w:pos="836"/>
        </w:tabs>
        <w:spacing w:before="121"/>
        <w:ind w:hanging="361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Handlers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interface,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principle.</w:t>
      </w:r>
    </w:p>
    <w:p w14:paraId="389D049E" w14:textId="77777777" w:rsidR="00C65923" w:rsidRDefault="00C65923">
      <w:pPr>
        <w:pStyle w:val="BodyText"/>
        <w:spacing w:before="4"/>
        <w:rPr>
          <w:sz w:val="34"/>
        </w:rPr>
      </w:pPr>
    </w:p>
    <w:p w14:paraId="7AC6FD42" w14:textId="6B27A661" w:rsidR="00C65923" w:rsidRDefault="0003525A">
      <w:pPr>
        <w:pStyle w:val="BodyText"/>
        <w:ind w:left="115"/>
      </w:pPr>
      <w:r>
        <w:t>By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this </w:t>
      </w:r>
      <w:r w:rsidR="0036682B">
        <w:t>DP,</w:t>
      </w:r>
      <w:r>
        <w:rPr>
          <w:spacing w:val="-9"/>
        </w:rPr>
        <w:t xml:space="preserve"> </w:t>
      </w:r>
      <w:r>
        <w:t>it is easier to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SRP</w:t>
      </w:r>
      <w:r>
        <w:rPr>
          <w:spacing w:val="-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handler class</w:t>
      </w:r>
      <w:r>
        <w:rPr>
          <w:spacing w:val="-2"/>
        </w:rPr>
        <w:t xml:space="preserve"> </w:t>
      </w:r>
      <w:r>
        <w:t>will only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change: the</w:t>
      </w:r>
      <w:r>
        <w:rPr>
          <w:spacing w:val="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filtering/processing it</w:t>
      </w:r>
      <w:r>
        <w:rPr>
          <w:spacing w:val="-1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on the input data.</w:t>
      </w:r>
    </w:p>
    <w:p w14:paraId="3EEEC157" w14:textId="77777777" w:rsidR="00C65923" w:rsidRDefault="0003525A">
      <w:pPr>
        <w:pStyle w:val="BodyText"/>
        <w:spacing w:before="120"/>
        <w:ind w:left="115" w:right="111"/>
      </w:pPr>
      <w:r>
        <w:t>Furthermore,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above this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Inversion</w:t>
      </w:r>
      <w:r>
        <w:rPr>
          <w:spacing w:val="-2"/>
        </w:rPr>
        <w:t xml:space="preserve"> </w:t>
      </w:r>
      <w:r>
        <w:t>principle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 xml:space="preserve">the abstract </w:t>
      </w:r>
      <w:r>
        <w:rPr>
          <w:i/>
        </w:rPr>
        <w:t xml:space="preserve">BaseHandler </w:t>
      </w:r>
      <w:r>
        <w:t xml:space="preserve">and the </w:t>
      </w:r>
      <w:r>
        <w:rPr>
          <w:i/>
        </w:rPr>
        <w:t xml:space="preserve">Handler Interface </w:t>
      </w:r>
      <w:r>
        <w:t>instead of concrete implementations. This gives to the</w:t>
      </w:r>
      <w:r>
        <w:rPr>
          <w:spacing w:val="1"/>
        </w:rPr>
        <w:t xml:space="preserve"> </w:t>
      </w:r>
      <w:r>
        <w:rPr>
          <w:i/>
        </w:rPr>
        <w:t xml:space="preserve">Client </w:t>
      </w:r>
      <w:r>
        <w:t>the ability to be completely unaware of the concrete implementations of each handler and thus, achieving</w:t>
      </w:r>
      <w:r>
        <w:rPr>
          <w:spacing w:val="-52"/>
        </w:rPr>
        <w:t xml:space="preserve"> </w:t>
      </w:r>
      <w:r>
        <w:t>loose</w:t>
      </w:r>
      <w:r>
        <w:rPr>
          <w:spacing w:val="-3"/>
        </w:rPr>
        <w:t xml:space="preserve"> </w:t>
      </w:r>
      <w:r>
        <w:t>coupling between the</w:t>
      </w:r>
      <w:r>
        <w:rPr>
          <w:spacing w:val="-1"/>
        </w:rPr>
        <w:t xml:space="preserve"> </w:t>
      </w:r>
      <w:r>
        <w:t>classes.</w:t>
      </w:r>
    </w:p>
    <w:p w14:paraId="687C03E4" w14:textId="77777777" w:rsidR="00C65923" w:rsidRDefault="0003525A">
      <w:pPr>
        <w:pStyle w:val="BodyText"/>
        <w:spacing w:before="120"/>
        <w:ind w:left="115"/>
      </w:pPr>
      <w:r>
        <w:t>By</w:t>
      </w:r>
      <w:r>
        <w:rPr>
          <w:spacing w:val="-6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concluded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following,</w:t>
      </w:r>
      <w:r>
        <w:rPr>
          <w:spacing w:val="-3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monolithic</w:t>
      </w:r>
      <w:r>
        <w:rPr>
          <w:spacing w:val="-3"/>
        </w:rPr>
        <w:t xml:space="preserve"> </w:t>
      </w:r>
      <w:r>
        <w:t>approach:</w:t>
      </w:r>
    </w:p>
    <w:p w14:paraId="78AE2122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50" w:line="232" w:lineRule="auto"/>
        <w:ind w:right="334"/>
        <w:rPr>
          <w:rFonts w:ascii="Trebuchet MS" w:hAnsi="Trebuchet MS"/>
          <w:sz w:val="24"/>
        </w:rPr>
      </w:pPr>
      <w:r>
        <w:t>SRP</w:t>
      </w:r>
      <w:r>
        <w:rPr>
          <w:spacing w:val="-10"/>
        </w:rPr>
        <w:t xml:space="preserve"> </w:t>
      </w:r>
      <w:r>
        <w:t>assures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ripple</w:t>
      </w:r>
      <w:r>
        <w:rPr>
          <w:spacing w:val="-2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re-usability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code.</w:t>
      </w:r>
    </w:p>
    <w:p w14:paraId="4B3A175A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45"/>
        <w:ind w:hanging="361"/>
        <w:rPr>
          <w:rFonts w:ascii="Trebuchet MS" w:hAnsi="Trebuchet MS"/>
          <w:sz w:val="24"/>
        </w:rPr>
      </w:pPr>
      <w:r>
        <w:t>DI</w:t>
      </w:r>
      <w:r>
        <w:rPr>
          <w:spacing w:val="-1"/>
        </w:rPr>
        <w:t xml:space="preserve"> </w:t>
      </w:r>
      <w:r>
        <w:t>assures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flexibility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extensibility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program.</w:t>
      </w:r>
    </w:p>
    <w:p w14:paraId="0E9EB73B" w14:textId="77777777" w:rsidR="00C65923" w:rsidRDefault="00C65923">
      <w:pPr>
        <w:rPr>
          <w:rFonts w:ascii="Trebuchet MS" w:hAnsi="Trebuchet MS"/>
          <w:sz w:val="24"/>
        </w:rPr>
        <w:sectPr w:rsidR="00C659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00" w:right="1100" w:bottom="1480" w:left="1020" w:header="720" w:footer="1296" w:gutter="0"/>
          <w:pgNumType w:start="1"/>
          <w:cols w:space="720"/>
        </w:sectPr>
      </w:pPr>
    </w:p>
    <w:p w14:paraId="79E81C9C" w14:textId="77777777" w:rsidR="00C65923" w:rsidRDefault="0003525A">
      <w:pPr>
        <w:pStyle w:val="Heading1"/>
        <w:spacing w:before="73"/>
        <w:rPr>
          <w:rFonts w:ascii="Arial"/>
        </w:rPr>
      </w:pPr>
      <w:bookmarkStart w:id="3" w:name="Rules"/>
      <w:bookmarkEnd w:id="3"/>
      <w:r>
        <w:rPr>
          <w:rFonts w:ascii="Arial"/>
        </w:rPr>
        <w:lastRenderedPageBreak/>
        <w:t>Rules</w:t>
      </w:r>
    </w:p>
    <w:p w14:paraId="589E8621" w14:textId="77777777" w:rsidR="00C65923" w:rsidRDefault="0003525A">
      <w:pPr>
        <w:pStyle w:val="BodyText"/>
        <w:spacing w:before="120"/>
        <w:ind w:left="115" w:right="129"/>
      </w:pPr>
      <w:r>
        <w:t>The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similarities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Responsibility.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developers</w:t>
      </w:r>
      <w:r>
        <w:rPr>
          <w:spacing w:val="-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large,</w:t>
      </w:r>
      <w:r>
        <w:rPr>
          <w:spacing w:val="-3"/>
        </w:rPr>
        <w:t xml:space="preserve"> </w:t>
      </w:r>
      <w:r>
        <w:t>unmaintainable</w:t>
      </w:r>
      <w:r>
        <w:rPr>
          <w:spacing w:val="-3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Cyclomatic</w:t>
      </w:r>
      <w:r>
        <w:rPr>
          <w:spacing w:val="-4"/>
        </w:rPr>
        <w:t xml:space="preserve"> </w:t>
      </w:r>
      <w:r>
        <w:t>Dependency</w:t>
      </w:r>
      <w:r>
        <w:rPr>
          <w:spacing w:val="-7"/>
        </w:rPr>
        <w:t xml:space="preserve"> </w:t>
      </w:r>
      <w:r>
        <w:t>metrics.</w:t>
      </w:r>
    </w:p>
    <w:p w14:paraId="548C8AC3" w14:textId="77777777" w:rsidR="00C65923" w:rsidRDefault="00C65923">
      <w:pPr>
        <w:pStyle w:val="BodyText"/>
        <w:spacing w:before="5"/>
        <w:rPr>
          <w:sz w:val="34"/>
        </w:rPr>
      </w:pPr>
    </w:p>
    <w:p w14:paraId="2EB42E76" w14:textId="77777777" w:rsidR="00C65923" w:rsidRDefault="0003525A">
      <w:pPr>
        <w:ind w:left="115" w:right="129" w:firstLine="55"/>
        <w:rPr>
          <w:i/>
        </w:rPr>
      </w:pPr>
      <w:r>
        <w:rPr>
          <w:i/>
        </w:rPr>
        <w:t>Note:</w:t>
      </w:r>
      <w:r>
        <w:rPr>
          <w:i/>
          <w:spacing w:val="-3"/>
        </w:rPr>
        <w:t xml:space="preserve"> </w:t>
      </w:r>
      <w:r>
        <w:rPr>
          <w:i/>
        </w:rPr>
        <w:t>Cyclomatic</w:t>
      </w:r>
      <w:r>
        <w:rPr>
          <w:i/>
          <w:spacing w:val="-5"/>
        </w:rPr>
        <w:t xml:space="preserve"> </w:t>
      </w:r>
      <w:r>
        <w:rPr>
          <w:i/>
        </w:rPr>
        <w:t>Dependency</w:t>
      </w:r>
      <w:r>
        <w:rPr>
          <w:i/>
          <w:spacing w:val="-5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metric</w:t>
      </w:r>
      <w:r>
        <w:rPr>
          <w:i/>
          <w:spacing w:val="-5"/>
        </w:rPr>
        <w:t xml:space="preserve"> </w:t>
      </w:r>
      <w:r>
        <w:rPr>
          <w:i/>
        </w:rPr>
        <w:t>that</w:t>
      </w:r>
      <w:r>
        <w:rPr>
          <w:i/>
          <w:spacing w:val="-2"/>
        </w:rPr>
        <w:t xml:space="preserve"> </w:t>
      </w:r>
      <w:r>
        <w:rPr>
          <w:i/>
        </w:rPr>
        <w:t>measures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complexity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6"/>
        </w:rPr>
        <w:t xml:space="preserve"> </w:t>
      </w:r>
      <w:r>
        <w:rPr>
          <w:i/>
        </w:rPr>
        <w:t>program.</w:t>
      </w:r>
      <w:r>
        <w:rPr>
          <w:i/>
          <w:spacing w:val="-4"/>
        </w:rPr>
        <w:t xml:space="preserve"> </w:t>
      </w:r>
      <w:r>
        <w:rPr>
          <w:i/>
        </w:rPr>
        <w:t>Large</w:t>
      </w:r>
      <w:r>
        <w:rPr>
          <w:i/>
          <w:spacing w:val="-2"/>
        </w:rPr>
        <w:t xml:space="preserve"> </w:t>
      </w:r>
      <w:r>
        <w:rPr>
          <w:i/>
        </w:rPr>
        <w:t>values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this</w:t>
      </w:r>
      <w:r>
        <w:rPr>
          <w:i/>
          <w:spacing w:val="-52"/>
        </w:rPr>
        <w:t xml:space="preserve"> </w:t>
      </w:r>
      <w:r>
        <w:rPr>
          <w:i/>
        </w:rPr>
        <w:t>metric</w:t>
      </w:r>
      <w:r>
        <w:rPr>
          <w:i/>
          <w:spacing w:val="-1"/>
        </w:rPr>
        <w:t xml:space="preserve"> </w:t>
      </w:r>
      <w:r>
        <w:rPr>
          <w:i/>
        </w:rPr>
        <w:t>indicate that</w:t>
      </w:r>
      <w:r>
        <w:rPr>
          <w:i/>
          <w:spacing w:val="-2"/>
        </w:rPr>
        <w:t xml:space="preserve"> </w:t>
      </w:r>
      <w:r>
        <w:rPr>
          <w:i/>
        </w:rPr>
        <w:t>a program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very</w:t>
      </w:r>
      <w:r>
        <w:rPr>
          <w:i/>
          <w:spacing w:val="-3"/>
        </w:rPr>
        <w:t xml:space="preserve"> </w:t>
      </w:r>
      <w:r>
        <w:rPr>
          <w:i/>
        </w:rPr>
        <w:t>complex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risky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modify.</w:t>
      </w:r>
    </w:p>
    <w:p w14:paraId="5167339E" w14:textId="77777777" w:rsidR="00C65923" w:rsidRDefault="00C65923">
      <w:pPr>
        <w:pStyle w:val="BodyText"/>
        <w:spacing w:before="5"/>
        <w:rPr>
          <w:i/>
          <w:sz w:val="34"/>
        </w:rPr>
      </w:pPr>
    </w:p>
    <w:p w14:paraId="7F340A90" w14:textId="77777777" w:rsidR="00C65923" w:rsidRDefault="0003525A">
      <w:pPr>
        <w:pStyle w:val="BodyText"/>
        <w:ind w:left="115"/>
      </w:pPr>
      <w:r>
        <w:t>This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51"/>
        </w:rPr>
        <w:t xml:space="preserve"> </w:t>
      </w:r>
      <w:r>
        <w:t>is particularly</w:t>
      </w:r>
      <w:r>
        <w:rPr>
          <w:spacing w:val="-8"/>
        </w:rPr>
        <w:t xml:space="preserve"> </w:t>
      </w:r>
      <w:r>
        <w:t>effective when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needs to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arbitrary</w:t>
      </w:r>
      <w:r>
        <w:rPr>
          <w:spacing w:val="-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business</w:t>
      </w:r>
      <w:r>
        <w:rPr>
          <w:spacing w:val="-52"/>
        </w:rPr>
        <w:t xml:space="preserve"> </w:t>
      </w:r>
      <w:r>
        <w:t>rules that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need to change or</w:t>
      </w:r>
      <w:r>
        <w:rPr>
          <w:spacing w:val="1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future.</w:t>
      </w:r>
    </w:p>
    <w:p w14:paraId="0A86322C" w14:textId="77777777" w:rsidR="00C65923" w:rsidRDefault="0003525A">
      <w:pPr>
        <w:pStyle w:val="BodyText"/>
        <w:spacing w:before="121"/>
        <w:ind w:left="115" w:right="111"/>
      </w:pP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monolithic</w:t>
      </w:r>
      <w:r>
        <w:rPr>
          <w:spacing w:val="-4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if-else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added, more complexity would be added and the class would eventually become unmaintainable (risk of</w:t>
      </w:r>
      <w:r>
        <w:rPr>
          <w:spacing w:val="1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would be high,</w:t>
      </w:r>
      <w:r>
        <w:rPr>
          <w:spacing w:val="-1"/>
        </w:rPr>
        <w:t xml:space="preserve"> </w:t>
      </w:r>
      <w:r>
        <w:t>re-usability</w:t>
      </w:r>
      <w:r>
        <w:rPr>
          <w:spacing w:val="-6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all).</w:t>
      </w:r>
    </w:p>
    <w:p w14:paraId="593F7F33" w14:textId="77777777" w:rsidR="00C65923" w:rsidRDefault="00C65923">
      <w:pPr>
        <w:pStyle w:val="BodyText"/>
        <w:rPr>
          <w:sz w:val="24"/>
        </w:rPr>
      </w:pPr>
    </w:p>
    <w:p w14:paraId="73FFB0B9" w14:textId="77777777" w:rsidR="00C65923" w:rsidRDefault="00C65923">
      <w:pPr>
        <w:pStyle w:val="BodyText"/>
        <w:spacing w:before="9"/>
        <w:rPr>
          <w:sz w:val="18"/>
        </w:rPr>
      </w:pPr>
    </w:p>
    <w:p w14:paraId="332BAA4F" w14:textId="77777777" w:rsidR="00C65923" w:rsidRDefault="0003525A">
      <w:pPr>
        <w:pStyle w:val="BodyText"/>
        <w:spacing w:before="1"/>
        <w:ind w:left="115"/>
      </w:pPr>
      <w:r>
        <w:t>Example:</w:t>
      </w:r>
    </w:p>
    <w:p w14:paraId="2D317157" w14:textId="77777777" w:rsidR="00C65923" w:rsidRDefault="0003525A">
      <w:pPr>
        <w:spacing w:before="20" w:line="332" w:lineRule="exact"/>
        <w:ind w:left="115" w:right="4364"/>
        <w:rPr>
          <w:rFonts w:ascii="Consolas"/>
          <w:sz w:val="18"/>
        </w:rPr>
      </w:pPr>
      <w:r>
        <w:rPr>
          <w:rFonts w:ascii="Consolas"/>
          <w:sz w:val="18"/>
        </w:rPr>
        <w:t>WebResponseDto</w:t>
      </w:r>
      <w:r>
        <w:rPr>
          <w:rFonts w:ascii="Consolas"/>
          <w:spacing w:val="32"/>
          <w:sz w:val="18"/>
        </w:rPr>
        <w:t xml:space="preserve"> </w:t>
      </w:r>
      <w:r>
        <w:rPr>
          <w:rFonts w:ascii="Consolas"/>
          <w:sz w:val="18"/>
        </w:rPr>
        <w:t>webResponse</w:t>
      </w:r>
      <w:r>
        <w:rPr>
          <w:rFonts w:ascii="Consolas"/>
          <w:spacing w:val="33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33"/>
          <w:sz w:val="18"/>
        </w:rPr>
        <w:t xml:space="preserve"> </w:t>
      </w:r>
      <w:r>
        <w:rPr>
          <w:rFonts w:ascii="Consolas"/>
          <w:sz w:val="18"/>
        </w:rPr>
        <w:t>WebService.GetResponse();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if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(webResponse.Password.Length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&lt;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8)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return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Status.Retry;</w:t>
      </w:r>
    </w:p>
    <w:p w14:paraId="5CD5EBDF" w14:textId="77777777" w:rsidR="00C65923" w:rsidRDefault="0003525A">
      <w:pPr>
        <w:spacing w:line="189" w:lineRule="exact"/>
        <w:ind w:left="115"/>
        <w:rPr>
          <w:rFonts w:ascii="Consolas"/>
          <w:sz w:val="18"/>
        </w:rPr>
      </w:pPr>
      <w:r>
        <w:rPr>
          <w:rFonts w:ascii="Consolas"/>
          <w:sz w:val="18"/>
        </w:rPr>
        <w:t>else</w:t>
      </w:r>
      <w:r>
        <w:rPr>
          <w:rFonts w:ascii="Consolas"/>
          <w:spacing w:val="-17"/>
          <w:sz w:val="18"/>
        </w:rPr>
        <w:t xml:space="preserve"> </w:t>
      </w:r>
      <w:r>
        <w:rPr>
          <w:rFonts w:ascii="Consolas"/>
          <w:sz w:val="18"/>
        </w:rPr>
        <w:t>if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(webResponse.Username.Contains(Regex.Try([0-9]))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return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Status.Invalid;</w:t>
      </w:r>
    </w:p>
    <w:p w14:paraId="15C6BEFA" w14:textId="77777777" w:rsidR="00C65923" w:rsidRDefault="00C65923">
      <w:pPr>
        <w:pStyle w:val="BodyText"/>
        <w:rPr>
          <w:rFonts w:ascii="Consolas"/>
          <w:sz w:val="18"/>
        </w:rPr>
      </w:pPr>
    </w:p>
    <w:p w14:paraId="0499450E" w14:textId="77777777" w:rsidR="00C65923" w:rsidRDefault="00C65923">
      <w:pPr>
        <w:pStyle w:val="BodyText"/>
        <w:spacing w:before="2"/>
        <w:rPr>
          <w:rFonts w:ascii="Consolas"/>
          <w:sz w:val="24"/>
        </w:rPr>
      </w:pPr>
    </w:p>
    <w:p w14:paraId="06FAE176" w14:textId="77777777" w:rsidR="00C65923" w:rsidRDefault="0003525A">
      <w:pPr>
        <w:pStyle w:val="BodyText"/>
        <w:ind w:left="115"/>
      </w:pPr>
      <w:r>
        <w:t>If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Rules for</w:t>
      </w:r>
      <w:r>
        <w:rPr>
          <w:spacing w:val="-3"/>
        </w:rPr>
        <w:t xml:space="preserve"> </w:t>
      </w:r>
      <w:r>
        <w:t>validating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this will</w:t>
      </w:r>
      <w:r>
        <w:rPr>
          <w:spacing w:val="-3"/>
        </w:rPr>
        <w:t xml:space="preserve"> </w:t>
      </w:r>
      <w:r>
        <w:t>definitely</w:t>
      </w:r>
      <w:r>
        <w:rPr>
          <w:spacing w:val="-6"/>
        </w:rPr>
        <w:t xml:space="preserve"> </w:t>
      </w:r>
      <w:r>
        <w:t>result to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above.</w:t>
      </w:r>
    </w:p>
    <w:p w14:paraId="61A82842" w14:textId="77777777" w:rsidR="00C65923" w:rsidRDefault="0003525A">
      <w:pPr>
        <w:pStyle w:val="BodyText"/>
        <w:spacing w:before="120"/>
        <w:ind w:left="115" w:right="111"/>
      </w:pPr>
      <w:r>
        <w:t>Instead,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that each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class and</w:t>
      </w:r>
      <w:r>
        <w:rPr>
          <w:spacing w:val="-4"/>
        </w:rPr>
        <w:t xml:space="preserve"> </w:t>
      </w:r>
      <w:r>
        <w:t>all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interface.</w:t>
      </w:r>
    </w:p>
    <w:p w14:paraId="0B1D5541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52" w:lineRule="exact"/>
        <w:ind w:hanging="361"/>
        <w:rPr>
          <w:rFonts w:ascii="Trebuchet MS" w:hAnsi="Trebuchet MS"/>
          <w:sz w:val="18"/>
        </w:rPr>
      </w:pPr>
      <w:r>
        <w:t>Every</w:t>
      </w:r>
      <w:r>
        <w:rPr>
          <w:spacing w:val="-8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interface.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</w:p>
    <w:p w14:paraId="7F5C59F4" w14:textId="77777777" w:rsidR="00C65923" w:rsidRDefault="0003525A">
      <w:pPr>
        <w:spacing w:line="252" w:lineRule="exact"/>
        <w:ind w:left="836"/>
      </w:pPr>
      <w:r>
        <w:rPr>
          <w:i/>
        </w:rPr>
        <w:t>IResponseValidator</w:t>
      </w:r>
      <w:r>
        <w:rPr>
          <w:i/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consist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</w:rPr>
        <w:t>IsMatch</w:t>
      </w:r>
      <w:r>
        <w:rPr>
          <w:i/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Execute</w:t>
      </w:r>
      <w:r>
        <w:rPr>
          <w:i/>
          <w:spacing w:val="-4"/>
        </w:rPr>
        <w:t xml:space="preserve"> </w:t>
      </w:r>
      <w:r>
        <w:t>methods.</w:t>
      </w:r>
    </w:p>
    <w:p w14:paraId="14F3E073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21"/>
        <w:ind w:right="133"/>
        <w:rPr>
          <w:rFonts w:ascii="Trebuchet MS" w:hAnsi="Trebuchet MS"/>
          <w:sz w:val="18"/>
        </w:rPr>
      </w:pPr>
      <w:r>
        <w:t>The</w:t>
      </w:r>
      <w:r>
        <w:rPr>
          <w:spacing w:val="-1"/>
        </w:rPr>
        <w:t xml:space="preserve"> </w:t>
      </w:r>
      <w:r>
        <w:rPr>
          <w:i/>
        </w:rPr>
        <w:t>IsMatch</w:t>
      </w:r>
      <w:r>
        <w:rPr>
          <w:i/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 xml:space="preserve">configuration) and the </w:t>
      </w:r>
      <w:r>
        <w:rPr>
          <w:i/>
        </w:rPr>
        <w:t xml:space="preserve">Execute </w:t>
      </w:r>
      <w:r>
        <w:t xml:space="preserve">method could execute the rule and return the </w:t>
      </w:r>
      <w:r>
        <w:rPr>
          <w:i/>
        </w:rPr>
        <w:t xml:space="preserve">Status </w:t>
      </w:r>
      <w:r>
        <w:t>based on the above</w:t>
      </w:r>
      <w:r>
        <w:rPr>
          <w:spacing w:val="1"/>
        </w:rPr>
        <w:t xml:space="preserve"> </w:t>
      </w:r>
      <w:r>
        <w:t>example.</w:t>
      </w:r>
    </w:p>
    <w:p w14:paraId="6AF66A86" w14:textId="00F56704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9"/>
        <w:ind w:hanging="361"/>
        <w:rPr>
          <w:rFonts w:ascii="Trebuchet MS" w:hAnsi="Trebuchet MS"/>
          <w:sz w:val="18"/>
        </w:rPr>
      </w:pPr>
      <w:r>
        <w:t>Every</w:t>
      </w:r>
      <w:r>
        <w:rPr>
          <w:spacing w:val="-7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 w:rsidR="0036682B">
        <w:t>consist 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 example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</w:p>
    <w:p w14:paraId="0A619337" w14:textId="77777777" w:rsidR="00C65923" w:rsidRDefault="0003525A">
      <w:pPr>
        <w:spacing w:before="1"/>
        <w:ind w:left="836"/>
      </w:pPr>
      <w:r>
        <w:rPr>
          <w:i/>
        </w:rPr>
        <w:t>IsPasswordLengthOk</w:t>
      </w:r>
      <w:r>
        <w:rPr>
          <w:i/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i/>
        </w:rPr>
        <w:t>IsUsernameLettersOnly</w:t>
      </w:r>
      <w:r>
        <w:t>.</w:t>
      </w:r>
    </w:p>
    <w:p w14:paraId="5C595442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9"/>
        <w:ind w:right="433"/>
        <w:rPr>
          <w:rFonts w:ascii="Trebuchet MS" w:hAnsi="Trebuchet MS"/>
          <w:sz w:val="18"/>
        </w:rPr>
      </w:pPr>
      <w:r>
        <w:t>Finally,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abstraction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>RulesExecutor</w:t>
      </w:r>
      <w:r>
        <w:rPr>
          <w:i/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rules 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ones 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for the specific</w:t>
      </w:r>
      <w:r>
        <w:rPr>
          <w:spacing w:val="-2"/>
        </w:rPr>
        <w:t xml:space="preserve"> </w:t>
      </w:r>
      <w:r>
        <w:t>input /</w:t>
      </w:r>
      <w:r>
        <w:rPr>
          <w:spacing w:val="-1"/>
        </w:rPr>
        <w:t xml:space="preserve"> </w:t>
      </w:r>
      <w:r>
        <w:t>configured.</w:t>
      </w:r>
    </w:p>
    <w:p w14:paraId="6A02596A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526"/>
        <w:rPr>
          <w:rFonts w:ascii="Trebuchet MS" w:hAnsi="Trebuchet MS"/>
          <w:sz w:val="18"/>
        </w:rPr>
      </w:pPr>
      <w:r>
        <w:t>The</w:t>
      </w:r>
      <w:r>
        <w:rPr>
          <w:spacing w:val="-1"/>
        </w:rPr>
        <w:t xml:space="preserve"> </w:t>
      </w:r>
      <w:r>
        <w:rPr>
          <w:i/>
        </w:rPr>
        <w:t>Client</w:t>
      </w:r>
      <w:r>
        <w:rPr>
          <w:i/>
          <w:spacing w:val="-1"/>
        </w:rPr>
        <w:t xml:space="preserve"> </w:t>
      </w:r>
      <w:r>
        <w:t>that needs to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 rules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invoke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executor.</w:t>
      </w:r>
    </w:p>
    <w:p w14:paraId="772D37DB" w14:textId="77777777" w:rsidR="00C65923" w:rsidRDefault="00C65923">
      <w:pPr>
        <w:pStyle w:val="BodyText"/>
        <w:rPr>
          <w:sz w:val="24"/>
        </w:rPr>
      </w:pPr>
    </w:p>
    <w:p w14:paraId="1CC4D288" w14:textId="77777777" w:rsidR="00C65923" w:rsidRDefault="00C65923">
      <w:pPr>
        <w:pStyle w:val="BodyText"/>
        <w:rPr>
          <w:sz w:val="19"/>
        </w:rPr>
      </w:pPr>
    </w:p>
    <w:p w14:paraId="45CD7C8E" w14:textId="77777777" w:rsidR="00C65923" w:rsidRDefault="0003525A">
      <w:pPr>
        <w:pStyle w:val="BodyText"/>
        <w:ind w:left="115" w:right="839"/>
        <w:jc w:val="both"/>
      </w:pPr>
      <w:r>
        <w:t>This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firmly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SRP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principles.</w:t>
      </w:r>
      <w:r>
        <w:rPr>
          <w:spacing w:val="-1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opposed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monolithic</w:t>
      </w:r>
      <w:r>
        <w:rPr>
          <w:spacing w:val="-4"/>
        </w:rPr>
        <w:t xml:space="preserve"> </w:t>
      </w:r>
      <w:r>
        <w:t>conditional</w:t>
      </w:r>
      <w:r>
        <w:rPr>
          <w:spacing w:val="-53"/>
        </w:rPr>
        <w:t xml:space="preserve"> </w:t>
      </w:r>
      <w:r>
        <w:t>approach we are now able to modify every business rule individually, without affecting the execution or</w:t>
      </w:r>
      <w:r>
        <w:rPr>
          <w:spacing w:val="-53"/>
        </w:rPr>
        <w:t xml:space="preserve"> </w:t>
      </w:r>
      <w:r>
        <w:t>impacting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rules.</w:t>
      </w:r>
    </w:p>
    <w:p w14:paraId="7730228F" w14:textId="2C17C6CF" w:rsidR="00C65923" w:rsidRDefault="0003525A">
      <w:pPr>
        <w:pStyle w:val="BodyText"/>
        <w:spacing w:before="119"/>
        <w:ind w:left="115"/>
      </w:pPr>
      <w:r>
        <w:t>Also,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incorporate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existing</w:t>
      </w:r>
      <w:r>
        <w:rPr>
          <w:spacing w:val="-52"/>
        </w:rPr>
        <w:t xml:space="preserve"> </w:t>
      </w:r>
      <w:r>
        <w:t>codebase seamlessly. Every rule is able to be unit tested individually now, adding even more value to our</w:t>
      </w:r>
      <w:r>
        <w:rPr>
          <w:spacing w:val="1"/>
        </w:rPr>
        <w:t xml:space="preserve"> </w:t>
      </w:r>
      <w:r>
        <w:t>solution.</w:t>
      </w:r>
    </w:p>
    <w:p w14:paraId="2D6D1356" w14:textId="77777777" w:rsidR="00250011" w:rsidRDefault="00250011">
      <w:pPr>
        <w:pStyle w:val="BodyText"/>
        <w:spacing w:before="119"/>
        <w:ind w:left="115"/>
        <w:sectPr w:rsidR="00250011">
          <w:footerReference w:type="default" r:id="rId14"/>
          <w:pgSz w:w="12240" w:h="15840"/>
          <w:pgMar w:top="1060" w:right="1100" w:bottom="1500" w:left="1020" w:header="0" w:footer="1310" w:gutter="0"/>
          <w:cols w:space="720"/>
        </w:sectPr>
      </w:pPr>
    </w:p>
    <w:p w14:paraId="2732AADF" w14:textId="0FC03EA4" w:rsidR="00250011" w:rsidRDefault="00495196" w:rsidP="00250011">
      <w:pPr>
        <w:pStyle w:val="Heading1"/>
      </w:pPr>
      <w:r>
        <w:lastRenderedPageBreak/>
        <w:t>Command</w:t>
      </w:r>
    </w:p>
    <w:p w14:paraId="5D2FDB70" w14:textId="77777777" w:rsidR="00495196" w:rsidRDefault="00495196" w:rsidP="00250011">
      <w:pPr>
        <w:pStyle w:val="Heading1"/>
      </w:pPr>
    </w:p>
    <w:p w14:paraId="590D1999" w14:textId="0E17121A" w:rsidR="00250011" w:rsidRDefault="00495196" w:rsidP="00250011">
      <w:pPr>
        <w:pStyle w:val="BodyText"/>
        <w:spacing w:before="119"/>
      </w:pPr>
      <w:r>
        <w:t xml:space="preserve">The Command design pattern </w:t>
      </w:r>
      <w:r w:rsidR="00426E57">
        <w:t>is an implementation of the Producer-Consumer design pattern that is described in GOF</w:t>
      </w:r>
      <w:r w:rsidR="001569DF">
        <w:t>. You may also find this pattern called action or transaction pattern</w:t>
      </w:r>
      <w:r w:rsidR="00426E57">
        <w:t xml:space="preserve">. </w:t>
      </w:r>
      <w:r w:rsidR="00852FD2">
        <w:t>It is mainly used in order to decouple a class that produces requests from the class that receives and executes these requests, as well as in order to keep track of all the commands that have been executed - thus enabling the functionality of undo/redo operations.</w:t>
      </w:r>
      <w:r>
        <w:t xml:space="preserve"> </w:t>
      </w:r>
      <w:r w:rsidR="00E32D9C">
        <w:t>It consists of the following components:</w:t>
      </w:r>
      <w:r w:rsidR="00E32D9C">
        <w:br/>
      </w:r>
    </w:p>
    <w:p w14:paraId="588631CB" w14:textId="6A9B0213" w:rsidR="001569DF" w:rsidRDefault="001569DF" w:rsidP="00E32D9C">
      <w:pPr>
        <w:pStyle w:val="BodyText"/>
        <w:numPr>
          <w:ilvl w:val="0"/>
          <w:numId w:val="3"/>
        </w:numPr>
        <w:spacing w:before="119"/>
      </w:pPr>
      <w:r>
        <w:t>Invoker: Responsible for invoking the appropriate commands.</w:t>
      </w:r>
      <w:r w:rsidR="00C06176">
        <w:t xml:space="preserve"> The Invoker is also responsible</w:t>
      </w:r>
      <w:r w:rsidR="00C06176" w:rsidRPr="00C06176">
        <w:t xml:space="preserve"> </w:t>
      </w:r>
      <w:r w:rsidR="00C06176">
        <w:t>for keeping</w:t>
      </w:r>
      <w:r w:rsidR="00C06176">
        <w:t xml:space="preserve"> a Buffer that holds a history of the command execution along with the state at the specific point of time – thus, supporting redo/undo operations.</w:t>
      </w:r>
    </w:p>
    <w:p w14:paraId="7AAE53DE" w14:textId="78470B37" w:rsidR="00E32D9C" w:rsidRDefault="00E32D9C" w:rsidP="00E32D9C">
      <w:pPr>
        <w:pStyle w:val="BodyText"/>
        <w:numPr>
          <w:ilvl w:val="0"/>
          <w:numId w:val="3"/>
        </w:numPr>
        <w:spacing w:before="119"/>
      </w:pPr>
      <w:r>
        <w:t xml:space="preserve">Command: There can be multiple Command classes that should implement the same </w:t>
      </w:r>
      <w:r w:rsidR="001569DF">
        <w:t xml:space="preserve">ICommand </w:t>
      </w:r>
      <w:r>
        <w:t xml:space="preserve">interface. The concrete command classes contain all the information regarding which </w:t>
      </w:r>
      <w:r>
        <w:rPr>
          <w:i/>
          <w:iCs/>
        </w:rPr>
        <w:t xml:space="preserve">Receiver </w:t>
      </w:r>
      <w:r>
        <w:t>to invoke and what arguments</w:t>
      </w:r>
      <w:r w:rsidR="001569DF">
        <w:t>/state</w:t>
      </w:r>
      <w:r>
        <w:t xml:space="preserve"> to pass.</w:t>
      </w:r>
    </w:p>
    <w:p w14:paraId="70D68E23" w14:textId="61E8152B" w:rsidR="00E32D9C" w:rsidRDefault="00E32D9C" w:rsidP="00E32D9C">
      <w:pPr>
        <w:pStyle w:val="BodyText"/>
        <w:numPr>
          <w:ilvl w:val="0"/>
          <w:numId w:val="3"/>
        </w:numPr>
        <w:spacing w:before="119"/>
      </w:pPr>
      <w:r>
        <w:t xml:space="preserve">Receiver: </w:t>
      </w:r>
      <w:r w:rsidR="006D7D86">
        <w:t xml:space="preserve">Provides the concrete implementation of the business logic that each command needs to be implementing. </w:t>
      </w:r>
    </w:p>
    <w:p w14:paraId="1F80FC59" w14:textId="6CE6DD5F" w:rsidR="001569DF" w:rsidRDefault="001569DF" w:rsidP="00E32D9C">
      <w:pPr>
        <w:pStyle w:val="BodyText"/>
        <w:numPr>
          <w:ilvl w:val="0"/>
          <w:numId w:val="3"/>
        </w:numPr>
        <w:spacing w:before="119"/>
      </w:pPr>
      <w:r>
        <w:t xml:space="preserve">Client: Creates the concrete Commands and sets the respective Receiver for each one. </w:t>
      </w:r>
    </w:p>
    <w:p w14:paraId="0824DF0E" w14:textId="77777777" w:rsidR="006F654B" w:rsidRDefault="006F654B" w:rsidP="006F654B">
      <w:pPr>
        <w:pStyle w:val="BodyText"/>
        <w:spacing w:before="119"/>
      </w:pPr>
    </w:p>
    <w:p w14:paraId="697FAF9C" w14:textId="1BC0C320" w:rsidR="006F654B" w:rsidRDefault="006F654B" w:rsidP="00250011">
      <w:pPr>
        <w:pStyle w:val="BodyText"/>
        <w:spacing w:before="119"/>
      </w:pPr>
      <w:r>
        <w:t xml:space="preserve">In some cases, there could be some variations of this design pattern. </w:t>
      </w:r>
      <w:r w:rsidR="002D155A">
        <w:t>The most obvious ones are listed below:</w:t>
      </w:r>
    </w:p>
    <w:p w14:paraId="27E13E58" w14:textId="41E8B7EA" w:rsidR="00852FD2" w:rsidRDefault="002D155A" w:rsidP="002D155A">
      <w:pPr>
        <w:pStyle w:val="BodyText"/>
        <w:numPr>
          <w:ilvl w:val="0"/>
          <w:numId w:val="3"/>
        </w:numPr>
        <w:spacing w:before="119"/>
      </w:pPr>
      <w:r>
        <w:t>To</w:t>
      </w:r>
      <w:r w:rsidR="006F654B">
        <w:t xml:space="preserve"> reduce the number of layers, one could implement the business logic for each concrete command, inside the same class and not delegate it to the Receiver.</w:t>
      </w:r>
    </w:p>
    <w:p w14:paraId="17E46E3B" w14:textId="70E3B03B" w:rsidR="002D155A" w:rsidRDefault="002D155A" w:rsidP="002D155A">
      <w:pPr>
        <w:pStyle w:val="BodyText"/>
        <w:numPr>
          <w:ilvl w:val="0"/>
          <w:numId w:val="3"/>
        </w:numPr>
        <w:spacing w:before="119"/>
      </w:pPr>
      <w:r>
        <w:t>Command interface could have additional methods that would be used to verify if a command can be executed.</w:t>
      </w:r>
    </w:p>
    <w:p w14:paraId="7E87E0AC" w14:textId="69ECB7F9" w:rsidR="006F654B" w:rsidRDefault="006F654B" w:rsidP="002D155A">
      <w:pPr>
        <w:pStyle w:val="BodyText"/>
        <w:spacing w:before="119"/>
      </w:pPr>
      <w:r>
        <w:t xml:space="preserve"> </w:t>
      </w:r>
    </w:p>
    <w:p w14:paraId="395AC511" w14:textId="184D44A0" w:rsidR="002D155A" w:rsidRDefault="002D155A" w:rsidP="002D155A">
      <w:pPr>
        <w:pStyle w:val="BodyText"/>
        <w:spacing w:before="119"/>
      </w:pPr>
      <w:r>
        <w:t>By following this design pattern, we can effectively achieve the following things</w:t>
      </w:r>
    </w:p>
    <w:p w14:paraId="1E010224" w14:textId="341B59EE" w:rsidR="002D155A" w:rsidRDefault="002D155A" w:rsidP="002D155A">
      <w:pPr>
        <w:pStyle w:val="BodyText"/>
        <w:numPr>
          <w:ilvl w:val="0"/>
          <w:numId w:val="4"/>
        </w:numPr>
        <w:spacing w:before="119"/>
      </w:pPr>
      <w:r>
        <w:t>Decouple the Requestor/Producer classes from the Receiver/Consumer classes. This gives the benefit of completely decoupling UI code (an example) from business logic and concrete implementations.</w:t>
      </w:r>
    </w:p>
    <w:p w14:paraId="1855D721" w14:textId="3218FB1C" w:rsidR="002D155A" w:rsidRDefault="002D155A" w:rsidP="002D155A">
      <w:pPr>
        <w:pStyle w:val="BodyText"/>
        <w:numPr>
          <w:ilvl w:val="0"/>
          <w:numId w:val="4"/>
        </w:numPr>
        <w:spacing w:before="119"/>
      </w:pPr>
      <w:r>
        <w:t>Every concrete Command is obvious that should do one thing only. This design pattern allows us to follow the SRP principle in an elegant way.</w:t>
      </w:r>
    </w:p>
    <w:p w14:paraId="03663818" w14:textId="1464C957" w:rsidR="002D155A" w:rsidRDefault="002D155A" w:rsidP="002D155A">
      <w:pPr>
        <w:pStyle w:val="BodyText"/>
        <w:numPr>
          <w:ilvl w:val="0"/>
          <w:numId w:val="4"/>
        </w:numPr>
        <w:spacing w:before="119"/>
      </w:pPr>
      <w:r>
        <w:t>Dependency Injection can be achieved through constructors.</w:t>
      </w:r>
    </w:p>
    <w:p w14:paraId="798CD1F6" w14:textId="1592F6DC" w:rsidR="002D155A" w:rsidRDefault="002D155A" w:rsidP="002D155A">
      <w:pPr>
        <w:pStyle w:val="BodyText"/>
        <w:numPr>
          <w:ilvl w:val="0"/>
          <w:numId w:val="4"/>
        </w:numPr>
        <w:spacing w:before="119"/>
      </w:pPr>
      <w:r>
        <w:t>In case more commands need to be added in the future, the existing logic is never affected, thus, leading to minimized Ripple Effects.</w:t>
      </w:r>
    </w:p>
    <w:sectPr w:rsidR="002D155A">
      <w:footerReference w:type="default" r:id="rId15"/>
      <w:pgSz w:w="12240" w:h="15840"/>
      <w:pgMar w:top="1060" w:right="1100" w:bottom="1500" w:left="1020" w:header="0" w:footer="1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40DF" w14:textId="77777777" w:rsidR="00BB5DAA" w:rsidRDefault="00BB5DAA">
      <w:r>
        <w:separator/>
      </w:r>
    </w:p>
  </w:endnote>
  <w:endnote w:type="continuationSeparator" w:id="0">
    <w:p w14:paraId="2E18AE06" w14:textId="77777777" w:rsidR="00BB5DAA" w:rsidRDefault="00BB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B98A" w14:textId="77777777" w:rsidR="00495196" w:rsidRDefault="00495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03AA" w14:textId="77777777" w:rsidR="00C65923" w:rsidRDefault="00BB5DAA">
    <w:pPr>
      <w:pStyle w:val="BodyText"/>
      <w:spacing w:line="14" w:lineRule="auto"/>
      <w:rPr>
        <w:sz w:val="20"/>
      </w:rPr>
    </w:pPr>
    <w:r>
      <w:pict w14:anchorId="77C0685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8pt;margin-top:716.2pt;width:383.9pt;height:14.2pt;z-index:-15783424;mso-position-horizontal-relative:page;mso-position-vertical-relative:page" filled="f" stroked="f">
          <v:textbox inset="0,0,0,0">
            <w:txbxContent>
              <w:p w14:paraId="0592B37E" w14:textId="77777777" w:rsidR="00C65923" w:rsidRDefault="0003525A">
                <w:pPr>
                  <w:spacing w:before="10"/>
                  <w:ind w:left="20"/>
                  <w:rPr>
                    <w:i/>
                  </w:rPr>
                </w:pP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practical</w:t>
                </w:r>
                <w:r>
                  <w:rPr>
                    <w:spacing w:val="-4"/>
                  </w:rPr>
                  <w:t xml:space="preserve"> </w:t>
                </w:r>
                <w:r>
                  <w:t>usage</w:t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this</w:t>
                </w:r>
                <w:r>
                  <w:rPr>
                    <w:spacing w:val="-3"/>
                  </w:rPr>
                  <w:t xml:space="preserve"> </w:t>
                </w:r>
                <w:r>
                  <w:t>analysis</w:t>
                </w:r>
                <w:r>
                  <w:rPr>
                    <w:spacing w:val="-2"/>
                  </w:rPr>
                  <w:t xml:space="preserve"> </w:t>
                </w:r>
                <w:r>
                  <w:t>can</w:t>
                </w:r>
                <w:r>
                  <w:rPr>
                    <w:spacing w:val="-3"/>
                  </w:rPr>
                  <w:t xml:space="preserve"> </w:t>
                </w:r>
                <w:r>
                  <w:t>be</w:t>
                </w:r>
                <w:r>
                  <w:rPr>
                    <w:spacing w:val="-4"/>
                  </w:rPr>
                  <w:t xml:space="preserve"> </w:t>
                </w:r>
                <w:r>
                  <w:t>found</w:t>
                </w:r>
                <w:r>
                  <w:rPr>
                    <w:spacing w:val="-5"/>
                  </w:rPr>
                  <w:t xml:space="preserve"> </w:t>
                </w:r>
                <w:r>
                  <w:t>on:</w:t>
                </w:r>
                <w:r>
                  <w:rPr>
                    <w:spacing w:val="2"/>
                  </w:rPr>
                  <w:t xml:space="preserve"> </w:t>
                </w:r>
                <w:r>
                  <w:rPr>
                    <w:i/>
                  </w:rPr>
                  <w:t>Examples/chain-of-responsibility/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1F51" w14:textId="77777777" w:rsidR="00495196" w:rsidRDefault="0049519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857A" w14:textId="77777777" w:rsidR="00C65923" w:rsidRDefault="00BB5DAA">
    <w:pPr>
      <w:pStyle w:val="BodyText"/>
      <w:spacing w:line="14" w:lineRule="auto"/>
      <w:rPr>
        <w:sz w:val="20"/>
      </w:rPr>
    </w:pPr>
    <w:r>
      <w:pict w14:anchorId="2B7012E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8pt;margin-top:715.5pt;width:377.45pt;height:14.95pt;z-index:-15782912;mso-position-horizontal-relative:page;mso-position-vertical-relative:page" filled="f" stroked="f">
          <v:textbox style="mso-next-textbox:#_x0000_s2049" inset="0,0,0,0">
            <w:txbxContent>
              <w:p w14:paraId="08A634B1" w14:textId="520C4252" w:rsidR="00250011" w:rsidRDefault="0003525A">
                <w:pPr>
                  <w:spacing w:before="10"/>
                  <w:ind w:left="20"/>
                  <w:rPr>
                    <w:i/>
                  </w:rPr>
                </w:pP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practical</w:t>
                </w:r>
                <w:r>
                  <w:rPr>
                    <w:spacing w:val="-3"/>
                  </w:rPr>
                  <w:t xml:space="preserve"> </w:t>
                </w:r>
                <w:r>
                  <w:t>u</w:t>
                </w:r>
                <w:r w:rsidR="00250011">
                  <w:t>s</w:t>
                </w:r>
                <w:r>
                  <w:t>age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t>this analysis</w:t>
                </w:r>
                <w:r>
                  <w:rPr>
                    <w:spacing w:val="-1"/>
                  </w:rPr>
                  <w:t xml:space="preserve"> </w:t>
                </w:r>
                <w:r>
                  <w:t>can</w:t>
                </w:r>
                <w:r>
                  <w:rPr>
                    <w:spacing w:val="-2"/>
                  </w:rPr>
                  <w:t xml:space="preserve"> </w:t>
                </w:r>
                <w:r>
                  <w:t>be</w:t>
                </w:r>
                <w:r>
                  <w:rPr>
                    <w:spacing w:val="-3"/>
                  </w:rPr>
                  <w:t xml:space="preserve"> </w:t>
                </w:r>
                <w:r>
                  <w:t>found</w:t>
                </w:r>
                <w:r>
                  <w:rPr>
                    <w:spacing w:val="-3"/>
                  </w:rPr>
                  <w:t xml:space="preserve"> </w:t>
                </w:r>
                <w:r>
                  <w:t>on: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i/>
                  </w:rPr>
                  <w:t>Examples/</w:t>
                </w:r>
                <w:r w:rsidR="00250011">
                  <w:rPr>
                    <w:i/>
                  </w:rPr>
                  <w:t>rules</w:t>
                </w:r>
                <w:r w:rsidR="00495196">
                  <w:rPr>
                    <w:i/>
                  </w:rPr>
                  <w:t>/</w:t>
                </w:r>
              </w:p>
              <w:p w14:paraId="3B593635" w14:textId="688150BD" w:rsidR="00495196" w:rsidRDefault="00495196">
                <w:pPr>
                  <w:spacing w:before="10"/>
                  <w:ind w:left="20"/>
                  <w:rPr>
                    <w:i/>
                  </w:rPr>
                </w:pPr>
              </w:p>
              <w:p w14:paraId="4403596C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</w:p>
              <w:p w14:paraId="00FEDBD1" w14:textId="264D9051" w:rsidR="00250011" w:rsidRDefault="00250011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/</w:t>
                </w:r>
              </w:p>
              <w:p w14:paraId="5EEF4CD8" w14:textId="570BF690" w:rsidR="00C65923" w:rsidRDefault="0003525A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/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DE50" w14:textId="77777777" w:rsidR="00495196" w:rsidRDefault="00BB5DAA">
    <w:pPr>
      <w:pStyle w:val="BodyText"/>
      <w:spacing w:line="14" w:lineRule="auto"/>
      <w:rPr>
        <w:sz w:val="20"/>
      </w:rPr>
    </w:pPr>
    <w:r>
      <w:pict w14:anchorId="39B05E2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8pt;margin-top:715.5pt;width:377.45pt;height:14.95pt;z-index:-15780864;mso-position-horizontal-relative:page;mso-position-vertical-relative:page" filled="f" stroked="f">
          <v:textbox style="mso-next-textbox:#_x0000_s2053" inset="0,0,0,0">
            <w:txbxContent>
              <w:p w14:paraId="3E186A50" w14:textId="0F23CB46" w:rsidR="00495196" w:rsidRDefault="00495196">
                <w:pPr>
                  <w:spacing w:before="10"/>
                  <w:ind w:left="20"/>
                  <w:rPr>
                    <w:i/>
                  </w:rPr>
                </w:pP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practical</w:t>
                </w:r>
                <w:r>
                  <w:rPr>
                    <w:spacing w:val="-3"/>
                  </w:rPr>
                  <w:t xml:space="preserve"> </w:t>
                </w:r>
                <w:r>
                  <w:t>usage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t>this analysis</w:t>
                </w:r>
                <w:r>
                  <w:rPr>
                    <w:spacing w:val="-1"/>
                  </w:rPr>
                  <w:t xml:space="preserve"> </w:t>
                </w:r>
                <w:r>
                  <w:t>can</w:t>
                </w:r>
                <w:r>
                  <w:rPr>
                    <w:spacing w:val="-2"/>
                  </w:rPr>
                  <w:t xml:space="preserve"> </w:t>
                </w:r>
                <w:r>
                  <w:t>be</w:t>
                </w:r>
                <w:r>
                  <w:rPr>
                    <w:spacing w:val="-3"/>
                  </w:rPr>
                  <w:t xml:space="preserve"> </w:t>
                </w:r>
                <w:r>
                  <w:t>found</w:t>
                </w:r>
                <w:r>
                  <w:rPr>
                    <w:spacing w:val="-3"/>
                  </w:rPr>
                  <w:t xml:space="preserve"> </w:t>
                </w:r>
                <w:r>
                  <w:t>on: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i/>
                  </w:rPr>
                  <w:t>Examples/command/</w:t>
                </w:r>
              </w:p>
              <w:p w14:paraId="49B353BB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</w:p>
              <w:p w14:paraId="7FA01082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</w:p>
              <w:p w14:paraId="3AA65ACA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/</w:t>
                </w:r>
              </w:p>
              <w:p w14:paraId="1AF5D220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/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D9048" w14:textId="77777777" w:rsidR="00BB5DAA" w:rsidRDefault="00BB5DAA">
      <w:r>
        <w:separator/>
      </w:r>
    </w:p>
  </w:footnote>
  <w:footnote w:type="continuationSeparator" w:id="0">
    <w:p w14:paraId="3E34F647" w14:textId="77777777" w:rsidR="00BB5DAA" w:rsidRDefault="00BB5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4BD8" w14:textId="77777777" w:rsidR="00495196" w:rsidRDefault="00495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EECAF" w14:textId="77777777" w:rsidR="00495196" w:rsidRDefault="004951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9BF4" w14:textId="77777777" w:rsidR="00495196" w:rsidRDefault="00495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039"/>
    <w:multiLevelType w:val="hybridMultilevel"/>
    <w:tmpl w:val="8F427B38"/>
    <w:lvl w:ilvl="0" w:tplc="6CC40A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67F0"/>
    <w:multiLevelType w:val="hybridMultilevel"/>
    <w:tmpl w:val="752C9E9A"/>
    <w:lvl w:ilvl="0" w:tplc="0B8A1322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DEAD96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FA10043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1C1CB190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72905C5E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FD6A8CF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E70BE4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1CD6B760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8488C162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F435B1"/>
    <w:multiLevelType w:val="hybridMultilevel"/>
    <w:tmpl w:val="F33E5572"/>
    <w:lvl w:ilvl="0" w:tplc="56347356">
      <w:numFmt w:val="bullet"/>
      <w:lvlText w:val="–"/>
      <w:lvlJc w:val="left"/>
      <w:pPr>
        <w:ind w:left="836" w:hanging="360"/>
      </w:pPr>
      <w:rPr>
        <w:rFonts w:hint="default"/>
        <w:w w:val="136"/>
        <w:lang w:val="en-US" w:eastAsia="en-US" w:bidi="ar-SA"/>
      </w:rPr>
    </w:lvl>
    <w:lvl w:ilvl="1" w:tplc="2EEC875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F7BA406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D300435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92B22C8E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B7F8419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67801C70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69A45AD8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96E8ED66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C346D6"/>
    <w:multiLevelType w:val="hybridMultilevel"/>
    <w:tmpl w:val="883C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5923"/>
    <w:rsid w:val="0003525A"/>
    <w:rsid w:val="00131164"/>
    <w:rsid w:val="001569DF"/>
    <w:rsid w:val="00250011"/>
    <w:rsid w:val="00250636"/>
    <w:rsid w:val="002D155A"/>
    <w:rsid w:val="00323E02"/>
    <w:rsid w:val="0036682B"/>
    <w:rsid w:val="00426E57"/>
    <w:rsid w:val="00495196"/>
    <w:rsid w:val="005703ED"/>
    <w:rsid w:val="006D7D86"/>
    <w:rsid w:val="006F654B"/>
    <w:rsid w:val="00852FD2"/>
    <w:rsid w:val="00870D11"/>
    <w:rsid w:val="00BB5DAA"/>
    <w:rsid w:val="00C06176"/>
    <w:rsid w:val="00C65923"/>
    <w:rsid w:val="00C95666"/>
    <w:rsid w:val="00E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6914290"/>
  <w15:docId w15:val="{2B70D948-F6EF-482C-8F31-45224B8E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7"/>
      <w:ind w:left="2226" w:right="214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6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8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6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82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A336-B79E-4D32-AE50-142F0AA5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Brant-Ioannidis</dc:creator>
  <cp:lastModifiedBy>Brandt-Ioannidis, Ioannis</cp:lastModifiedBy>
  <cp:revision>8</cp:revision>
  <cp:lastPrinted>2022-07-10T10:50:00Z</cp:lastPrinted>
  <dcterms:created xsi:type="dcterms:W3CDTF">2022-07-03T08:06:00Z</dcterms:created>
  <dcterms:modified xsi:type="dcterms:W3CDTF">2022-07-10T10:59:00Z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2022-06-13T00:00:00Z</vt:filetime>
  </property>
  <property fmtid="{D5CDD505-2E9C-101B-9397-08002B2CF9AE}" pid="5" name="MSIP_Label_1ebac993-578d-4fb6-a024-e1968d57a18c_Enabled">
    <vt:lpwstr>true</vt:lpwstr>
  </property>
  <property fmtid="{D5CDD505-2E9C-101B-9397-08002B2CF9AE}" pid="6" name="MSIP_Label_1ebac993-578d-4fb6-a024-e1968d57a18c_SetDate">
    <vt:lpwstr>2022-07-03T08:08:22Z</vt:lpwstr>
  </property>
  <property fmtid="{D5CDD505-2E9C-101B-9397-08002B2CF9AE}" pid="7" name="MSIP_Label_1ebac993-578d-4fb6-a024-e1968d57a18c_Method">
    <vt:lpwstr>Privileged</vt:lpwstr>
  </property>
  <property fmtid="{D5CDD505-2E9C-101B-9397-08002B2CF9AE}" pid="8" name="MSIP_Label_1ebac993-578d-4fb6-a024-e1968d57a18c_Name">
    <vt:lpwstr>1ebac993-578d-4fb6-a024-e1968d57a18c</vt:lpwstr>
  </property>
  <property fmtid="{D5CDD505-2E9C-101B-9397-08002B2CF9AE}" pid="9" name="MSIP_Label_1ebac993-578d-4fb6-a024-e1968d57a18c_SiteId">
    <vt:lpwstr>ae4df1f7-611e-444f-897e-f964e1205171</vt:lpwstr>
  </property>
  <property fmtid="{D5CDD505-2E9C-101B-9397-08002B2CF9AE}" pid="10" name="MSIP_Label_1ebac993-578d-4fb6-a024-e1968d57a18c_ActionId">
    <vt:lpwstr>6589146e-8c61-436b-80a6-3f6c1ea43134</vt:lpwstr>
  </property>
  <property fmtid="{D5CDD505-2E9C-101B-9397-08002B2CF9AE}" pid="11" name="MSIP_Label_1ebac993-578d-4fb6-a024-e1968d57a18c_ContentBits">
    <vt:lpwstr>0</vt:lpwstr>
  </property>
</Properties>
</file>