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6143F" w14:textId="798BF5F8" w:rsidR="000C211D" w:rsidRDefault="0051045F" w:rsidP="000C211D">
      <w:pPr>
        <w:spacing w:after="0" w:line="240" w:lineRule="auto"/>
        <w:rPr>
          <w:rFonts w:eastAsia="Times New Roman" w:cstheme="minorHAnsi"/>
          <w:b/>
          <w:bCs/>
          <w:color w:val="000000"/>
          <w:bdr w:val="none" w:sz="0" w:space="0" w:color="auto" w:frame="1"/>
          <w:lang w:eastAsia="it-IT"/>
        </w:rPr>
      </w:pPr>
      <w:r>
        <w:rPr>
          <w:rFonts w:eastAsia="Times New Roman" w:cstheme="minorHAnsi"/>
          <w:b/>
          <w:bCs/>
          <w:color w:val="000000"/>
          <w:bdr w:val="none" w:sz="0" w:space="0" w:color="auto" w:frame="1"/>
          <w:lang w:eastAsia="it-IT"/>
        </w:rPr>
        <w:t>Paziente13</w:t>
      </w:r>
    </w:p>
    <w:p w14:paraId="2D43995E" w14:textId="77777777" w:rsidR="004C61FC" w:rsidRPr="004C61FC" w:rsidRDefault="000C211D" w:rsidP="000C211D">
      <w:pPr>
        <w:spacing w:after="0" w:line="240" w:lineRule="auto"/>
        <w:jc w:val="both"/>
        <w:rPr>
          <w:rFonts w:eastAsia="Times New Roman" w:cstheme="minorHAnsi"/>
          <w:color w:val="000000"/>
          <w:lang w:eastAsia="it-IT"/>
        </w:rPr>
      </w:pPr>
      <w:r w:rsidRPr="000C211D">
        <w:rPr>
          <w:rFonts w:eastAsia="Times New Roman" w:cstheme="minorHAnsi"/>
          <w:color w:val="000000"/>
          <w:bdr w:val="none" w:sz="0" w:space="0" w:color="auto" w:frame="1"/>
          <w:lang w:eastAsia="it-IT"/>
        </w:rPr>
        <w:t>L’</w:t>
      </w:r>
      <w:proofErr w:type="spellStart"/>
      <w:r w:rsidRPr="000C211D">
        <w:rPr>
          <w:rFonts w:eastAsia="Times New Roman" w:cstheme="minorHAnsi"/>
          <w:color w:val="000000"/>
          <w:bdr w:val="none" w:sz="0" w:space="0" w:color="auto" w:frame="1"/>
          <w:lang w:eastAsia="it-IT"/>
        </w:rPr>
        <w:t>istotipo</w:t>
      </w:r>
      <w:proofErr w:type="spellEnd"/>
      <w:r w:rsidRPr="000C211D">
        <w:rPr>
          <w:rFonts w:eastAsia="Times New Roman" w:cstheme="minorHAnsi"/>
          <w:color w:val="000000"/>
          <w:bdr w:val="none" w:sz="0" w:space="0" w:color="auto" w:frame="1"/>
          <w:lang w:eastAsia="it-IT"/>
        </w:rPr>
        <w:t xml:space="preserve"> scarsamente differenziato, la presenza di 3 alterazioni di TP53 e lo status SMARCA4 </w:t>
      </w:r>
      <w:proofErr w:type="spellStart"/>
      <w:r w:rsidRPr="000C211D">
        <w:rPr>
          <w:rFonts w:eastAsia="Times New Roman" w:cstheme="minorHAnsi"/>
          <w:color w:val="000000"/>
          <w:bdr w:val="none" w:sz="0" w:space="0" w:color="auto" w:frame="1"/>
          <w:lang w:eastAsia="it-IT"/>
        </w:rPr>
        <w:t>deficient</w:t>
      </w:r>
      <w:proofErr w:type="spellEnd"/>
      <w:r w:rsidRPr="000C211D">
        <w:rPr>
          <w:rFonts w:eastAsia="Times New Roman" w:cstheme="minorHAnsi"/>
          <w:color w:val="000000"/>
          <w:bdr w:val="none" w:sz="0" w:space="0" w:color="auto" w:frame="1"/>
          <w:lang w:eastAsia="it-IT"/>
        </w:rPr>
        <w:t xml:space="preserve"> (all’analisi immunoistochimica eseguita sulla localizzazione pleurica eseguita a </w:t>
      </w:r>
      <w:proofErr w:type="gramStart"/>
      <w:r w:rsidRPr="000C211D">
        <w:rPr>
          <w:rFonts w:eastAsia="Times New Roman" w:cstheme="minorHAnsi"/>
          <w:color w:val="000000"/>
          <w:bdr w:val="none" w:sz="0" w:space="0" w:color="auto" w:frame="1"/>
          <w:lang w:eastAsia="it-IT"/>
        </w:rPr>
        <w:t>Giugno</w:t>
      </w:r>
      <w:proofErr w:type="gramEnd"/>
      <w:r w:rsidRPr="000C211D">
        <w:rPr>
          <w:rFonts w:eastAsia="Times New Roman" w:cstheme="minorHAnsi"/>
          <w:color w:val="000000"/>
          <w:bdr w:val="none" w:sz="0" w:space="0" w:color="auto" w:frame="1"/>
          <w:lang w:eastAsia="it-IT"/>
        </w:rPr>
        <w:t xml:space="preserve"> 2023) sono coerenti con l’aggressività della patologia in esame e con la limitata efficacia dei trattamenti eseguiti. All’analisi NGS sia su </w:t>
      </w:r>
      <w:proofErr w:type="spellStart"/>
      <w:r w:rsidRPr="000C211D">
        <w:rPr>
          <w:rFonts w:eastAsia="Times New Roman" w:cstheme="minorHAnsi"/>
          <w:color w:val="000000"/>
          <w:bdr w:val="none" w:sz="0" w:space="0" w:color="auto" w:frame="1"/>
          <w:lang w:eastAsia="it-IT"/>
        </w:rPr>
        <w:t>ctDNA</w:t>
      </w:r>
      <w:proofErr w:type="spellEnd"/>
      <w:r w:rsidRPr="000C211D">
        <w:rPr>
          <w:rFonts w:eastAsia="Times New Roman" w:cstheme="minorHAnsi"/>
          <w:color w:val="000000"/>
          <w:bdr w:val="none" w:sz="0" w:space="0" w:color="auto" w:frame="1"/>
          <w:lang w:eastAsia="it-IT"/>
        </w:rPr>
        <w:t xml:space="preserve"> sia su tessuto è stata riscontrata un’alterazione patogenetica di ATM, uno dei geni coinvolti nel pathway del DNA-</w:t>
      </w:r>
      <w:proofErr w:type="spellStart"/>
      <w:r w:rsidRPr="000C211D">
        <w:rPr>
          <w:rFonts w:eastAsia="Times New Roman" w:cstheme="minorHAnsi"/>
          <w:color w:val="000000"/>
          <w:bdr w:val="none" w:sz="0" w:space="0" w:color="auto" w:frame="1"/>
          <w:lang w:eastAsia="it-IT"/>
        </w:rPr>
        <w:t>damage</w:t>
      </w:r>
      <w:proofErr w:type="spellEnd"/>
      <w:r w:rsidRPr="000C211D">
        <w:rPr>
          <w:rFonts w:eastAsia="Times New Roman" w:cstheme="minorHAnsi"/>
          <w:color w:val="000000"/>
          <w:bdr w:val="none" w:sz="0" w:space="0" w:color="auto" w:frame="1"/>
          <w:lang w:eastAsia="it-IT"/>
        </w:rPr>
        <w:t xml:space="preserve"> </w:t>
      </w:r>
      <w:proofErr w:type="spellStart"/>
      <w:r w:rsidRPr="000C211D">
        <w:rPr>
          <w:rFonts w:eastAsia="Times New Roman" w:cstheme="minorHAnsi"/>
          <w:color w:val="000000"/>
          <w:bdr w:val="none" w:sz="0" w:space="0" w:color="auto" w:frame="1"/>
          <w:lang w:eastAsia="it-IT"/>
        </w:rPr>
        <w:t>repair</w:t>
      </w:r>
      <w:proofErr w:type="spellEnd"/>
      <w:r w:rsidRPr="000C211D">
        <w:rPr>
          <w:rFonts w:eastAsia="Times New Roman" w:cstheme="minorHAnsi"/>
          <w:color w:val="000000"/>
          <w:bdr w:val="none" w:sz="0" w:space="0" w:color="auto" w:frame="1"/>
          <w:lang w:eastAsia="it-IT"/>
        </w:rPr>
        <w:t xml:space="preserve"> e potenzialmente alla base di un fenotipo HRD (</w:t>
      </w:r>
      <w:proofErr w:type="spellStart"/>
      <w:r w:rsidRPr="000C211D">
        <w:rPr>
          <w:rFonts w:eastAsia="Times New Roman" w:cstheme="minorHAnsi"/>
          <w:color w:val="000000"/>
          <w:bdr w:val="none" w:sz="0" w:space="0" w:color="auto" w:frame="1"/>
          <w:lang w:eastAsia="it-IT"/>
        </w:rPr>
        <w:t>homologous</w:t>
      </w:r>
      <w:proofErr w:type="spellEnd"/>
      <w:r w:rsidRPr="000C211D">
        <w:rPr>
          <w:rFonts w:eastAsia="Times New Roman" w:cstheme="minorHAnsi"/>
          <w:color w:val="000000"/>
          <w:bdr w:val="none" w:sz="0" w:space="0" w:color="auto" w:frame="1"/>
          <w:lang w:eastAsia="it-IT"/>
        </w:rPr>
        <w:t xml:space="preserve"> </w:t>
      </w:r>
      <w:proofErr w:type="spellStart"/>
      <w:r w:rsidRPr="000C211D">
        <w:rPr>
          <w:rFonts w:eastAsia="Times New Roman" w:cstheme="minorHAnsi"/>
          <w:color w:val="000000"/>
          <w:bdr w:val="none" w:sz="0" w:space="0" w:color="auto" w:frame="1"/>
          <w:lang w:eastAsia="it-IT"/>
        </w:rPr>
        <w:t>recombination</w:t>
      </w:r>
      <w:proofErr w:type="spellEnd"/>
      <w:r w:rsidRPr="000C211D">
        <w:rPr>
          <w:rFonts w:eastAsia="Times New Roman" w:cstheme="minorHAnsi"/>
          <w:color w:val="000000"/>
          <w:bdr w:val="none" w:sz="0" w:space="0" w:color="auto" w:frame="1"/>
          <w:lang w:eastAsia="it-IT"/>
        </w:rPr>
        <w:t xml:space="preserve"> </w:t>
      </w:r>
      <w:proofErr w:type="spellStart"/>
      <w:r w:rsidRPr="000C211D">
        <w:rPr>
          <w:rFonts w:eastAsia="Times New Roman" w:cstheme="minorHAnsi"/>
          <w:color w:val="000000"/>
          <w:bdr w:val="none" w:sz="0" w:space="0" w:color="auto" w:frame="1"/>
          <w:lang w:eastAsia="it-IT"/>
        </w:rPr>
        <w:t>deficiency</w:t>
      </w:r>
      <w:proofErr w:type="spellEnd"/>
      <w:r w:rsidRPr="000C211D">
        <w:rPr>
          <w:rFonts w:eastAsia="Times New Roman" w:cstheme="minorHAnsi"/>
          <w:color w:val="000000"/>
          <w:bdr w:val="none" w:sz="0" w:space="0" w:color="auto" w:frame="1"/>
          <w:lang w:eastAsia="it-IT"/>
        </w:rPr>
        <w:t>). In patologie a diversa primitività (ca ovarico, ca prostatico) è consolidato l’utilizzo dei PARP inibitori in neoplasie con deficit della ricombinazione omologa (HRD+)</w:t>
      </w:r>
      <w:r w:rsidR="004C61FC">
        <w:rPr>
          <w:rFonts w:eastAsia="Times New Roman" w:cstheme="minorHAnsi"/>
          <w:color w:val="000000"/>
          <w:bdr w:val="none" w:sz="0" w:space="0" w:color="auto" w:frame="1"/>
          <w:lang w:eastAsia="it-IT"/>
        </w:rPr>
        <w:t>; nel caso in esame, s</w:t>
      </w:r>
      <w:r w:rsidRPr="000C211D">
        <w:rPr>
          <w:rFonts w:eastAsia="Times New Roman" w:cstheme="minorHAnsi"/>
          <w:color w:val="000000"/>
          <w:bdr w:val="none" w:sz="0" w:space="0" w:color="auto" w:frame="1"/>
          <w:lang w:eastAsia="it-IT"/>
        </w:rPr>
        <w:t>ebbene la frequenza allelica della mutazione ATM su tessuto (</w:t>
      </w:r>
      <w:r w:rsidR="00F7166A">
        <w:rPr>
          <w:rFonts w:eastAsia="Times New Roman" w:cstheme="minorHAnsi"/>
          <w:color w:val="000000"/>
          <w:bdr w:val="none" w:sz="0" w:space="0" w:color="auto" w:frame="1"/>
          <w:lang w:eastAsia="it-IT"/>
        </w:rPr>
        <w:t xml:space="preserve">VAF </w:t>
      </w:r>
      <w:r w:rsidRPr="000C211D">
        <w:rPr>
          <w:rFonts w:eastAsia="Times New Roman" w:cstheme="minorHAnsi"/>
          <w:color w:val="000000"/>
          <w:bdr w:val="none" w:sz="0" w:space="0" w:color="auto" w:frame="1"/>
          <w:lang w:eastAsia="it-IT"/>
        </w:rPr>
        <w:t>45%) e la presenza di multiple alterazioni geniche riscontrate in NGS supportino la possibilità che il paziente possa avere un profilo HRD+, la mancata risposta al platino (presente in 2 linee di trattamento) contrasta con tale ipotesi. Solo un test HRD potrebbe chiarire il fenotipo, ma non è rimborsato per le neoplasie polmonari.</w:t>
      </w:r>
    </w:p>
    <w:p w14:paraId="155F74E1" w14:textId="77777777" w:rsidR="000C211D" w:rsidRPr="000C211D" w:rsidRDefault="004C61FC" w:rsidP="000C211D">
      <w:pPr>
        <w:spacing w:after="0" w:line="240" w:lineRule="auto"/>
        <w:jc w:val="both"/>
        <w:rPr>
          <w:rFonts w:eastAsia="Times New Roman" w:cstheme="minorHAnsi"/>
          <w:color w:val="000000"/>
          <w:bdr w:val="none" w:sz="0" w:space="0" w:color="auto" w:frame="1"/>
          <w:lang w:eastAsia="it-IT"/>
        </w:rPr>
      </w:pPr>
      <w:r>
        <w:rPr>
          <w:rFonts w:eastAsia="Times New Roman" w:cstheme="minorHAnsi"/>
          <w:color w:val="000000"/>
          <w:bdr w:val="none" w:sz="0" w:space="0" w:color="auto" w:frame="1"/>
          <w:lang w:eastAsia="it-IT"/>
        </w:rPr>
        <w:t>Allo stato attuale i</w:t>
      </w:r>
      <w:r w:rsidR="000C211D" w:rsidRPr="000C211D">
        <w:rPr>
          <w:rFonts w:eastAsia="Times New Roman" w:cstheme="minorHAnsi"/>
          <w:color w:val="000000"/>
          <w:bdr w:val="none" w:sz="0" w:space="0" w:color="auto" w:frame="1"/>
          <w:lang w:eastAsia="it-IT"/>
        </w:rPr>
        <w:t xml:space="preserve"> dati in let</w:t>
      </w:r>
      <w:r>
        <w:rPr>
          <w:rFonts w:eastAsia="Times New Roman" w:cstheme="minorHAnsi"/>
          <w:color w:val="000000"/>
          <w:bdr w:val="none" w:sz="0" w:space="0" w:color="auto" w:frame="1"/>
          <w:lang w:eastAsia="it-IT"/>
        </w:rPr>
        <w:t>teratura sull’utilizzo dei PARP-</w:t>
      </w:r>
      <w:r w:rsidR="000C211D" w:rsidRPr="000C211D">
        <w:rPr>
          <w:rFonts w:eastAsia="Times New Roman" w:cstheme="minorHAnsi"/>
          <w:color w:val="000000"/>
          <w:bdr w:val="none" w:sz="0" w:space="0" w:color="auto" w:frame="1"/>
          <w:lang w:eastAsia="it-IT"/>
        </w:rPr>
        <w:t xml:space="preserve">inibitori nelle neoplasie polmonari sono limitati: è stata rilevata la sensibilità ai </w:t>
      </w:r>
      <w:r>
        <w:rPr>
          <w:rFonts w:eastAsia="Times New Roman" w:cstheme="minorHAnsi"/>
          <w:color w:val="000000"/>
          <w:bdr w:val="none" w:sz="0" w:space="0" w:color="auto" w:frame="1"/>
          <w:lang w:eastAsia="it-IT"/>
        </w:rPr>
        <w:t>PARP-</w:t>
      </w:r>
      <w:r w:rsidR="000C211D" w:rsidRPr="000C211D">
        <w:rPr>
          <w:rFonts w:eastAsia="Times New Roman" w:cstheme="minorHAnsi"/>
          <w:color w:val="000000"/>
          <w:bdr w:val="none" w:sz="0" w:space="0" w:color="auto" w:frame="1"/>
          <w:lang w:eastAsia="it-IT"/>
        </w:rPr>
        <w:t xml:space="preserve">inibitori in linee cellulari di NSCLC HRD+, mentre gli studi </w:t>
      </w:r>
      <w:r w:rsidR="00827F30">
        <w:rPr>
          <w:rFonts w:eastAsia="Times New Roman" w:cstheme="minorHAnsi"/>
          <w:color w:val="000000"/>
          <w:bdr w:val="none" w:sz="0" w:space="0" w:color="auto" w:frame="1"/>
          <w:lang w:eastAsia="it-IT"/>
        </w:rPr>
        <w:t>clinici</w:t>
      </w:r>
      <w:r w:rsidR="000C211D" w:rsidRPr="000C211D">
        <w:rPr>
          <w:rFonts w:eastAsia="Times New Roman" w:cstheme="minorHAnsi"/>
          <w:color w:val="000000"/>
          <w:bdr w:val="none" w:sz="0" w:space="0" w:color="auto" w:frame="1"/>
          <w:lang w:eastAsia="it-IT"/>
        </w:rPr>
        <w:t xml:space="preserve"> eseguiti o in corso si sono proposti per lo più di indagare l’efficacia di terapie di associazione </w:t>
      </w:r>
      <w:r w:rsidR="00827F30">
        <w:rPr>
          <w:rFonts w:eastAsia="Times New Roman" w:cstheme="minorHAnsi"/>
          <w:color w:val="000000"/>
          <w:bdr w:val="none" w:sz="0" w:space="0" w:color="auto" w:frame="1"/>
          <w:lang w:eastAsia="it-IT"/>
        </w:rPr>
        <w:t>con la finalità di</w:t>
      </w:r>
      <w:r w:rsidR="000C211D" w:rsidRPr="000C211D">
        <w:rPr>
          <w:rFonts w:eastAsia="Times New Roman" w:cstheme="minorHAnsi"/>
          <w:color w:val="000000"/>
          <w:bdr w:val="none" w:sz="0" w:space="0" w:color="auto" w:frame="1"/>
          <w:lang w:eastAsia="it-IT"/>
        </w:rPr>
        <w:t xml:space="preserve"> migliorare il microambiente tumorale e favorire una maggior risposta all’immunoterapia. Sono stati riportati casi di NSCLC con mutazione di BRCA e risposta a PARP inibitori. In considerazione dei trattamenti eseguiti, delle buone condizioni generali, dell’ulteriore progressione di malattia, vista l’alterazione patogenetica di ATM riscontrata e presa visione delle limitate evidenze in letteratura si reputa verosimile razionale biologico a supporto di eventuale sensibilità ai </w:t>
      </w:r>
      <w:r w:rsidR="00827F30">
        <w:rPr>
          <w:rFonts w:eastAsia="Times New Roman" w:cstheme="minorHAnsi"/>
          <w:color w:val="000000"/>
          <w:bdr w:val="none" w:sz="0" w:space="0" w:color="auto" w:frame="1"/>
          <w:lang w:eastAsia="it-IT"/>
        </w:rPr>
        <w:t xml:space="preserve">PARP </w:t>
      </w:r>
      <w:r w:rsidR="000C211D" w:rsidRPr="000C211D">
        <w:rPr>
          <w:rFonts w:eastAsia="Times New Roman" w:cstheme="minorHAnsi"/>
          <w:color w:val="000000"/>
          <w:bdr w:val="none" w:sz="0" w:space="0" w:color="auto" w:frame="1"/>
          <w:lang w:eastAsia="it-IT"/>
        </w:rPr>
        <w:t>inibitori in questo specifico caso</w:t>
      </w:r>
      <w:r w:rsidR="00827F30">
        <w:rPr>
          <w:rFonts w:eastAsia="Times New Roman" w:cstheme="minorHAnsi"/>
          <w:color w:val="000000"/>
          <w:bdr w:val="none" w:sz="0" w:space="0" w:color="auto" w:frame="1"/>
          <w:lang w:eastAsia="it-IT"/>
        </w:rPr>
        <w:t xml:space="preserve"> (da effettuare se disponibile all’interno di protocollo sperimentale)</w:t>
      </w:r>
      <w:r w:rsidR="000C211D" w:rsidRPr="000C211D">
        <w:rPr>
          <w:rFonts w:eastAsia="Times New Roman" w:cstheme="minorHAnsi"/>
          <w:color w:val="000000"/>
          <w:bdr w:val="none" w:sz="0" w:space="0" w:color="auto" w:frame="1"/>
          <w:lang w:eastAsia="it-IT"/>
        </w:rPr>
        <w:t>.</w:t>
      </w:r>
      <w:r w:rsidR="00827F30">
        <w:rPr>
          <w:rFonts w:eastAsia="Times New Roman" w:cstheme="minorHAnsi"/>
          <w:color w:val="000000"/>
          <w:bdr w:val="none" w:sz="0" w:space="0" w:color="auto" w:frame="1"/>
          <w:lang w:eastAsia="it-IT"/>
        </w:rPr>
        <w:t xml:space="preserve"> </w:t>
      </w:r>
      <w:r w:rsidR="000C211D" w:rsidRPr="000C211D">
        <w:rPr>
          <w:rFonts w:eastAsia="Times New Roman" w:cstheme="minorHAnsi"/>
          <w:color w:val="000000"/>
          <w:bdr w:val="none" w:sz="0" w:space="0" w:color="auto" w:frame="1"/>
          <w:lang w:eastAsia="it-IT"/>
        </w:rPr>
        <w:t xml:space="preserve"> In considerazione della frequenza allelica si ritiene indicata valutazione genetica.</w:t>
      </w:r>
    </w:p>
    <w:p w14:paraId="0A13AB64" w14:textId="77777777" w:rsidR="004C61FC" w:rsidRPr="004C61FC" w:rsidRDefault="004C61FC" w:rsidP="000C211D">
      <w:pPr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it-IT"/>
        </w:rPr>
      </w:pPr>
    </w:p>
    <w:p w14:paraId="2FA2D207" w14:textId="77777777" w:rsidR="004C61FC" w:rsidRPr="004C61FC" w:rsidRDefault="004C61FC" w:rsidP="000C211D">
      <w:pPr>
        <w:spacing w:after="0" w:line="240" w:lineRule="auto"/>
        <w:jc w:val="both"/>
        <w:rPr>
          <w:rFonts w:cstheme="minorHAnsi"/>
          <w:color w:val="212121"/>
          <w:sz w:val="20"/>
          <w:szCs w:val="20"/>
          <w:shd w:val="clear" w:color="auto" w:fill="FFFFFF"/>
        </w:rPr>
      </w:pPr>
      <w:r w:rsidRPr="0051045F">
        <w:rPr>
          <w:rFonts w:cstheme="minorHAnsi"/>
          <w:color w:val="212121"/>
          <w:sz w:val="20"/>
          <w:szCs w:val="20"/>
          <w:shd w:val="clear" w:color="auto" w:fill="FFFFFF"/>
          <w:lang w:val="en-US"/>
        </w:rPr>
        <w:t xml:space="preserve">[Ji W, Weng X, Xu D, Cai S, Lou H, Ding L. Non-small cell lung cancer cells with deficiencies in homologous recombination genes are sensitive to PARP inhibitors. </w:t>
      </w:r>
      <w:proofErr w:type="spellStart"/>
      <w:r w:rsidRPr="0051045F">
        <w:rPr>
          <w:rFonts w:cstheme="minorHAnsi"/>
          <w:color w:val="212121"/>
          <w:sz w:val="20"/>
          <w:szCs w:val="20"/>
          <w:shd w:val="clear" w:color="auto" w:fill="FFFFFF"/>
          <w:lang w:val="en-US"/>
        </w:rPr>
        <w:t>Biochem</w:t>
      </w:r>
      <w:proofErr w:type="spellEnd"/>
      <w:r w:rsidRPr="0051045F">
        <w:rPr>
          <w:rFonts w:cstheme="minorHAns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1045F">
        <w:rPr>
          <w:rFonts w:cstheme="minorHAnsi"/>
          <w:color w:val="212121"/>
          <w:sz w:val="20"/>
          <w:szCs w:val="20"/>
          <w:shd w:val="clear" w:color="auto" w:fill="FFFFFF"/>
          <w:lang w:val="en-US"/>
        </w:rPr>
        <w:t>Biophys</w:t>
      </w:r>
      <w:proofErr w:type="spellEnd"/>
      <w:r w:rsidRPr="0051045F">
        <w:rPr>
          <w:rFonts w:cstheme="minorHAnsi"/>
          <w:color w:val="212121"/>
          <w:sz w:val="20"/>
          <w:szCs w:val="20"/>
          <w:shd w:val="clear" w:color="auto" w:fill="FFFFFF"/>
          <w:lang w:val="en-US"/>
        </w:rPr>
        <w:t xml:space="preserve"> Res Commun. 2020 Jan 29;522(1):121-</w:t>
      </w:r>
      <w:proofErr w:type="gramStart"/>
      <w:r w:rsidRPr="0051045F">
        <w:rPr>
          <w:rFonts w:cstheme="minorHAnsi"/>
          <w:color w:val="212121"/>
          <w:sz w:val="20"/>
          <w:szCs w:val="20"/>
          <w:shd w:val="clear" w:color="auto" w:fill="FFFFFF"/>
          <w:lang w:val="en-US"/>
        </w:rPr>
        <w:t>126][</w:t>
      </w:r>
      <w:proofErr w:type="gramEnd"/>
      <w:r w:rsidRPr="0051045F">
        <w:rPr>
          <w:lang w:val="en-US"/>
        </w:rPr>
        <w:t xml:space="preserve"> </w:t>
      </w:r>
      <w:r w:rsidRPr="0051045F">
        <w:rPr>
          <w:rFonts w:cstheme="minorHAnsi"/>
          <w:color w:val="212121"/>
          <w:sz w:val="20"/>
          <w:szCs w:val="20"/>
          <w:shd w:val="clear" w:color="auto" w:fill="FFFFFF"/>
          <w:lang w:val="en-US"/>
        </w:rPr>
        <w:t xml:space="preserve">Inno A, </w:t>
      </w:r>
      <w:proofErr w:type="spellStart"/>
      <w:r w:rsidRPr="0051045F">
        <w:rPr>
          <w:rFonts w:cstheme="minorHAnsi"/>
          <w:color w:val="212121"/>
          <w:sz w:val="20"/>
          <w:szCs w:val="20"/>
          <w:shd w:val="clear" w:color="auto" w:fill="FFFFFF"/>
          <w:lang w:val="en-US"/>
        </w:rPr>
        <w:t>Picece</w:t>
      </w:r>
      <w:proofErr w:type="spellEnd"/>
      <w:r w:rsidRPr="0051045F">
        <w:rPr>
          <w:rFonts w:cstheme="minorHAnsi"/>
          <w:color w:val="212121"/>
          <w:sz w:val="20"/>
          <w:szCs w:val="20"/>
          <w:shd w:val="clear" w:color="auto" w:fill="FFFFFF"/>
          <w:lang w:val="en-US"/>
        </w:rPr>
        <w:t xml:space="preserve"> V, </w:t>
      </w:r>
      <w:proofErr w:type="spellStart"/>
      <w:r w:rsidRPr="0051045F">
        <w:rPr>
          <w:rFonts w:cstheme="minorHAnsi"/>
          <w:color w:val="212121"/>
          <w:sz w:val="20"/>
          <w:szCs w:val="20"/>
          <w:shd w:val="clear" w:color="auto" w:fill="FFFFFF"/>
          <w:lang w:val="en-US"/>
        </w:rPr>
        <w:t>Bogina G, Settanni</w:t>
      </w:r>
      <w:proofErr w:type="spellEnd"/>
      <w:r w:rsidRPr="0051045F">
        <w:rPr>
          <w:rFonts w:cstheme="minorHAnsi"/>
          <w:color w:val="212121"/>
          <w:sz w:val="20"/>
          <w:szCs w:val="20"/>
          <w:shd w:val="clear" w:color="auto" w:fill="FFFFFF"/>
          <w:lang w:val="en-US"/>
        </w:rPr>
        <w:t xml:space="preserve"> G, </w:t>
      </w:r>
      <w:proofErr w:type="spellStart"/>
      <w:r w:rsidRPr="0051045F">
        <w:rPr>
          <w:rFonts w:cstheme="minorHAnsi"/>
          <w:color w:val="212121"/>
          <w:sz w:val="20"/>
          <w:szCs w:val="20"/>
          <w:shd w:val="clear" w:color="auto" w:fill="FFFFFF"/>
          <w:lang w:val="en-US"/>
        </w:rPr>
        <w:t>Viassolo</w:t>
      </w:r>
      <w:proofErr w:type="spellEnd"/>
      <w:r w:rsidRPr="0051045F">
        <w:rPr>
          <w:rFonts w:cstheme="minorHAnsi"/>
          <w:color w:val="212121"/>
          <w:sz w:val="20"/>
          <w:szCs w:val="20"/>
          <w:shd w:val="clear" w:color="auto" w:fill="FFFFFF"/>
          <w:lang w:val="en-US"/>
        </w:rPr>
        <w:t xml:space="preserve"> V, </w:t>
      </w:r>
      <w:proofErr w:type="spellStart"/>
      <w:r w:rsidRPr="0051045F">
        <w:rPr>
          <w:rFonts w:cstheme="minorHAnsi"/>
          <w:color w:val="212121"/>
          <w:sz w:val="20"/>
          <w:szCs w:val="20"/>
          <w:shd w:val="clear" w:color="auto" w:fill="FFFFFF"/>
          <w:lang w:val="en-US"/>
        </w:rPr>
        <w:t>Salgarello</w:t>
      </w:r>
      <w:proofErr w:type="spellEnd"/>
      <w:r w:rsidRPr="0051045F">
        <w:rPr>
          <w:rFonts w:cstheme="minorHAnsi"/>
          <w:color w:val="212121"/>
          <w:sz w:val="20"/>
          <w:szCs w:val="20"/>
          <w:shd w:val="clear" w:color="auto" w:fill="FFFFFF"/>
          <w:lang w:val="en-US"/>
        </w:rPr>
        <w:t xml:space="preserve"> M, Gori S. Niraparib for the Treatment of Metastatic NSCLC in a Patient </w:t>
      </w:r>
      <w:proofErr w:type="gramStart"/>
      <w:r w:rsidRPr="0051045F">
        <w:rPr>
          <w:rFonts w:cstheme="minorHAnsi"/>
          <w:color w:val="212121"/>
          <w:sz w:val="20"/>
          <w:szCs w:val="20"/>
          <w:shd w:val="clear" w:color="auto" w:fill="FFFFFF"/>
          <w:lang w:val="en-US"/>
        </w:rPr>
        <w:t>With</w:t>
      </w:r>
      <w:proofErr w:type="gramEnd"/>
      <w:r w:rsidRPr="0051045F">
        <w:rPr>
          <w:rFonts w:cstheme="minorHAnsi"/>
          <w:color w:val="212121"/>
          <w:sz w:val="20"/>
          <w:szCs w:val="20"/>
          <w:shd w:val="clear" w:color="auto" w:fill="FFFFFF"/>
          <w:lang w:val="en-US"/>
        </w:rPr>
        <w:t xml:space="preserve"> BRCA2 Germinal Mutation: A Case Report. Clin Lung Cancer. 2024 Mar;25(2):175-179]</w:t>
      </w:r>
      <w:r w:rsidRPr="0051045F">
        <w:rPr>
          <w:lang w:val="en-US"/>
        </w:rPr>
        <w:t xml:space="preserve"> [</w:t>
      </w:r>
      <w:r w:rsidR="008C4618" w:rsidRPr="0051045F">
        <w:rPr>
          <w:rFonts w:cstheme="minorHAnsi"/>
          <w:color w:val="212121"/>
          <w:sz w:val="20"/>
          <w:szCs w:val="20"/>
          <w:shd w:val="clear" w:color="auto" w:fill="FFFFFF"/>
          <w:lang w:val="en-US"/>
        </w:rPr>
        <w:t xml:space="preserve">Olivares-Hernández A et al. </w:t>
      </w:r>
      <w:r w:rsidRPr="0051045F">
        <w:rPr>
          <w:rFonts w:cstheme="minorHAnsi"/>
          <w:color w:val="212121"/>
          <w:sz w:val="20"/>
          <w:szCs w:val="20"/>
          <w:shd w:val="clear" w:color="auto" w:fill="FFFFFF"/>
          <w:lang w:val="en-US"/>
        </w:rPr>
        <w:t xml:space="preserve">Efficacy and safety of PARP inhibitor in non-small cell lung cancer: a systematic review with meta-analysis. </w:t>
      </w:r>
      <w:r w:rsidRPr="004C61FC">
        <w:rPr>
          <w:rFonts w:cstheme="minorHAnsi"/>
          <w:color w:val="212121"/>
          <w:sz w:val="20"/>
          <w:szCs w:val="20"/>
          <w:shd w:val="clear" w:color="auto" w:fill="FFFFFF"/>
        </w:rPr>
        <w:t xml:space="preserve">Chin </w:t>
      </w:r>
      <w:proofErr w:type="spellStart"/>
      <w:r w:rsidRPr="004C61FC">
        <w:rPr>
          <w:rFonts w:cstheme="minorHAnsi"/>
          <w:color w:val="212121"/>
          <w:sz w:val="20"/>
          <w:szCs w:val="20"/>
          <w:shd w:val="clear" w:color="auto" w:fill="FFFFFF"/>
        </w:rPr>
        <w:t>Clin</w:t>
      </w:r>
      <w:proofErr w:type="spellEnd"/>
      <w:r w:rsidRPr="004C61FC">
        <w:rPr>
          <w:rFonts w:cstheme="minorHAnsi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4C61FC">
        <w:rPr>
          <w:rFonts w:cstheme="minorHAnsi"/>
          <w:color w:val="212121"/>
          <w:sz w:val="20"/>
          <w:szCs w:val="20"/>
          <w:shd w:val="clear" w:color="auto" w:fill="FFFFFF"/>
        </w:rPr>
        <w:t>Oncol</w:t>
      </w:r>
      <w:proofErr w:type="spellEnd"/>
      <w:r w:rsidRPr="004C61FC">
        <w:rPr>
          <w:rFonts w:cstheme="minorHAnsi"/>
          <w:color w:val="212121"/>
          <w:sz w:val="20"/>
          <w:szCs w:val="20"/>
          <w:shd w:val="clear" w:color="auto" w:fill="FFFFFF"/>
        </w:rPr>
        <w:t>. 2023 Dec;12(6):62</w:t>
      </w:r>
      <w:r>
        <w:rPr>
          <w:rFonts w:cstheme="minorHAnsi"/>
          <w:color w:val="212121"/>
          <w:sz w:val="20"/>
          <w:szCs w:val="20"/>
          <w:shd w:val="clear" w:color="auto" w:fill="FFFFFF"/>
        </w:rPr>
        <w:t>]</w:t>
      </w:r>
    </w:p>
    <w:p w14:paraId="146020F3" w14:textId="77777777" w:rsidR="000C211D" w:rsidRPr="000C211D" w:rsidRDefault="000C211D" w:rsidP="000C211D">
      <w:pPr>
        <w:spacing w:after="0" w:line="240" w:lineRule="auto"/>
        <w:jc w:val="both"/>
        <w:rPr>
          <w:rFonts w:eastAsia="Times New Roman" w:cstheme="minorHAnsi"/>
          <w:color w:val="000000"/>
          <w:lang w:eastAsia="it-IT"/>
        </w:rPr>
      </w:pPr>
      <w:r w:rsidRPr="000C211D">
        <w:rPr>
          <w:rFonts w:eastAsia="Times New Roman" w:cstheme="minorHAnsi"/>
          <w:color w:val="000000"/>
          <w:bdr w:val="none" w:sz="0" w:space="0" w:color="auto" w:frame="1"/>
          <w:lang w:eastAsia="it-IT"/>
        </w:rPr>
        <w:br/>
      </w:r>
    </w:p>
    <w:p w14:paraId="46DCCBEA" w14:textId="7CDBA8A3" w:rsidR="000C211D" w:rsidRPr="000C211D" w:rsidRDefault="0051045F" w:rsidP="000C211D">
      <w:pPr>
        <w:spacing w:after="0" w:line="240" w:lineRule="auto"/>
        <w:jc w:val="both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b/>
          <w:bCs/>
          <w:color w:val="000000"/>
          <w:bdr w:val="none" w:sz="0" w:space="0" w:color="auto" w:frame="1"/>
          <w:lang w:eastAsia="it-IT"/>
        </w:rPr>
        <w:t>Paziente14</w:t>
      </w:r>
    </w:p>
    <w:p w14:paraId="1F87AE58" w14:textId="77777777" w:rsidR="009E5C67" w:rsidRDefault="000C211D" w:rsidP="000C211D">
      <w:pPr>
        <w:spacing w:after="0" w:line="240" w:lineRule="auto"/>
        <w:jc w:val="both"/>
        <w:rPr>
          <w:rFonts w:eastAsia="Times New Roman" w:cstheme="minorHAnsi"/>
          <w:color w:val="000000"/>
          <w:bdr w:val="none" w:sz="0" w:space="0" w:color="auto" w:frame="1"/>
          <w:lang w:eastAsia="it-IT"/>
        </w:rPr>
      </w:pPr>
      <w:r w:rsidRPr="000C211D">
        <w:rPr>
          <w:rFonts w:eastAsia="Times New Roman" w:cstheme="minorHAnsi"/>
          <w:color w:val="000000"/>
          <w:bdr w:val="none" w:sz="0" w:space="0" w:color="auto" w:frame="1"/>
          <w:lang w:eastAsia="it-IT"/>
        </w:rPr>
        <w:t xml:space="preserve">Il carcinoma pleomorfo con componente a cellule giganti rientra negli </w:t>
      </w:r>
      <w:proofErr w:type="spellStart"/>
      <w:r w:rsidRPr="000C211D">
        <w:rPr>
          <w:rFonts w:eastAsia="Times New Roman" w:cstheme="minorHAnsi"/>
          <w:color w:val="000000"/>
          <w:bdr w:val="none" w:sz="0" w:space="0" w:color="auto" w:frame="1"/>
          <w:lang w:eastAsia="it-IT"/>
        </w:rPr>
        <w:t>istotipi</w:t>
      </w:r>
      <w:proofErr w:type="spellEnd"/>
      <w:r w:rsidRPr="000C211D">
        <w:rPr>
          <w:rFonts w:eastAsia="Times New Roman" w:cstheme="minorHAnsi"/>
          <w:color w:val="000000"/>
          <w:bdr w:val="none" w:sz="0" w:space="0" w:color="auto" w:frame="1"/>
          <w:lang w:eastAsia="it-IT"/>
        </w:rPr>
        <w:t xml:space="preserve"> sarcomatoidi delle neoplasie toraciche, generalmente caratterizzati da peggior prognosi e da limitata risposta alla chemioterapia. In merito alla presenza di mutazione di RET</w:t>
      </w:r>
      <w:r w:rsidR="00F7166A">
        <w:rPr>
          <w:rFonts w:eastAsia="Times New Roman" w:cstheme="minorHAnsi"/>
          <w:color w:val="000000"/>
          <w:bdr w:val="none" w:sz="0" w:space="0" w:color="auto" w:frame="1"/>
          <w:lang w:eastAsia="it-IT"/>
        </w:rPr>
        <w:t>:</w:t>
      </w:r>
      <w:r w:rsidRPr="000C211D">
        <w:rPr>
          <w:rFonts w:eastAsia="Times New Roman" w:cstheme="minorHAnsi"/>
          <w:color w:val="000000"/>
          <w:bdr w:val="none" w:sz="0" w:space="0" w:color="auto" w:frame="1"/>
          <w:lang w:eastAsia="it-IT"/>
        </w:rPr>
        <w:t xml:space="preserve"> la bassa frequenza allelica della variante (VAF 14%) e l’assenza di comorbidità suggestive portano e ritenere molto poco probabile presenza di sindrome MEN. </w:t>
      </w:r>
      <w:r w:rsidR="00F7166A" w:rsidRPr="000C211D">
        <w:rPr>
          <w:rFonts w:eastAsia="Times New Roman" w:cstheme="minorHAnsi"/>
          <w:color w:val="000000"/>
          <w:bdr w:val="none" w:sz="0" w:space="0" w:color="auto" w:frame="1"/>
          <w:lang w:eastAsia="it-IT"/>
        </w:rPr>
        <w:t>La compresenza delle due alterazioni (RET e KRAS) non è riportata in concomitanza in questo specifico setting.</w:t>
      </w:r>
      <w:r w:rsidR="00F7166A">
        <w:rPr>
          <w:rFonts w:eastAsia="Times New Roman" w:cstheme="minorHAnsi"/>
          <w:color w:val="000000"/>
          <w:bdr w:val="none" w:sz="0" w:space="0" w:color="auto" w:frame="1"/>
          <w:lang w:eastAsia="it-IT"/>
        </w:rPr>
        <w:t xml:space="preserve"> </w:t>
      </w:r>
      <w:r w:rsidRPr="000C211D">
        <w:rPr>
          <w:rFonts w:eastAsia="Times New Roman" w:cstheme="minorHAnsi"/>
          <w:color w:val="000000"/>
          <w:bdr w:val="none" w:sz="0" w:space="0" w:color="auto" w:frame="1"/>
          <w:lang w:eastAsia="it-IT"/>
        </w:rPr>
        <w:t xml:space="preserve">Alterazioni di KRAS </w:t>
      </w:r>
      <w:r w:rsidR="00F7166A">
        <w:rPr>
          <w:rFonts w:eastAsia="Times New Roman" w:cstheme="minorHAnsi"/>
          <w:color w:val="000000"/>
          <w:bdr w:val="none" w:sz="0" w:space="0" w:color="auto" w:frame="1"/>
          <w:lang w:eastAsia="it-IT"/>
        </w:rPr>
        <w:t xml:space="preserve">G12D </w:t>
      </w:r>
      <w:r w:rsidRPr="000C211D">
        <w:rPr>
          <w:rFonts w:eastAsia="Times New Roman" w:cstheme="minorHAnsi"/>
          <w:color w:val="000000"/>
          <w:bdr w:val="none" w:sz="0" w:space="0" w:color="auto" w:frame="1"/>
          <w:lang w:eastAsia="it-IT"/>
        </w:rPr>
        <w:t>e alta espressione di PD-L1 sono reperti di comune riscontro nell’</w:t>
      </w:r>
      <w:proofErr w:type="spellStart"/>
      <w:r w:rsidRPr="000C211D">
        <w:rPr>
          <w:rFonts w:eastAsia="Times New Roman" w:cstheme="minorHAnsi"/>
          <w:color w:val="000000"/>
          <w:bdr w:val="none" w:sz="0" w:space="0" w:color="auto" w:frame="1"/>
          <w:lang w:eastAsia="it-IT"/>
        </w:rPr>
        <w:t>istotipo</w:t>
      </w:r>
      <w:proofErr w:type="spellEnd"/>
      <w:r w:rsidRPr="000C211D">
        <w:rPr>
          <w:rFonts w:eastAsia="Times New Roman" w:cstheme="minorHAnsi"/>
          <w:color w:val="000000"/>
          <w:bdr w:val="none" w:sz="0" w:space="0" w:color="auto" w:frame="1"/>
          <w:lang w:eastAsia="it-IT"/>
        </w:rPr>
        <w:t xml:space="preserve"> pleomorfo; negli stadi avanzati di malattia queste caratteristiche sono risultate predittive di scarsa risposta a immunoterapia, tuttavia questo dato non è riportato per i pazienti sottoposti a immunoterapia nel setting adiuvante. </w:t>
      </w:r>
    </w:p>
    <w:p w14:paraId="333833BF" w14:textId="77777777" w:rsidR="009E5C67" w:rsidRDefault="009E5C67" w:rsidP="000C211D">
      <w:pPr>
        <w:spacing w:after="0" w:line="240" w:lineRule="auto"/>
        <w:jc w:val="both"/>
        <w:rPr>
          <w:rFonts w:eastAsia="Times New Roman" w:cstheme="minorHAnsi"/>
          <w:color w:val="000000"/>
          <w:bdr w:val="none" w:sz="0" w:space="0" w:color="auto" w:frame="1"/>
          <w:lang w:eastAsia="it-IT"/>
        </w:rPr>
      </w:pPr>
    </w:p>
    <w:p w14:paraId="0E25EEB2" w14:textId="77777777" w:rsidR="009E5C67" w:rsidRPr="000C211D" w:rsidRDefault="009E5C67" w:rsidP="000C211D">
      <w:pPr>
        <w:spacing w:after="0" w:line="240" w:lineRule="auto"/>
        <w:jc w:val="both"/>
        <w:rPr>
          <w:rFonts w:eastAsia="Times New Roman" w:cstheme="minorHAnsi"/>
          <w:color w:val="000000"/>
          <w:sz w:val="18"/>
          <w:szCs w:val="18"/>
          <w:lang w:eastAsia="it-IT"/>
        </w:rPr>
      </w:pPr>
      <w:r w:rsidRPr="0051045F">
        <w:rPr>
          <w:rFonts w:eastAsia="Times New Roman" w:cstheme="minorHAnsi"/>
          <w:color w:val="000000"/>
          <w:sz w:val="18"/>
          <w:szCs w:val="18"/>
          <w:bdr w:val="none" w:sz="0" w:space="0" w:color="auto" w:frame="1"/>
          <w:lang w:val="en-US" w:eastAsia="it-IT"/>
        </w:rPr>
        <w:t>[</w:t>
      </w:r>
      <w:proofErr w:type="spellStart"/>
      <w:r w:rsidRPr="0051045F">
        <w:rPr>
          <w:rFonts w:eastAsia="Times New Roman" w:cstheme="minorHAnsi"/>
          <w:color w:val="000000"/>
          <w:sz w:val="18"/>
          <w:szCs w:val="18"/>
          <w:bdr w:val="none" w:sz="0" w:space="0" w:color="auto" w:frame="1"/>
          <w:lang w:val="en-US" w:eastAsia="it-IT"/>
        </w:rPr>
        <w:t>Yvorel</w:t>
      </w:r>
      <w:proofErr w:type="spellEnd"/>
      <w:r w:rsidRPr="0051045F">
        <w:rPr>
          <w:rFonts w:eastAsia="Times New Roman" w:cstheme="minorHAnsi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 V et al. </w:t>
      </w:r>
      <w:r w:rsidRPr="0051045F">
        <w:rPr>
          <w:rFonts w:eastAsia="Times New Roman" w:cstheme="minorHAnsi"/>
          <w:bCs/>
          <w:color w:val="000000"/>
          <w:sz w:val="18"/>
          <w:szCs w:val="18"/>
          <w:bdr w:val="none" w:sz="0" w:space="0" w:color="auto" w:frame="1"/>
          <w:lang w:val="en-US" w:eastAsia="it-IT"/>
        </w:rPr>
        <w:t>PD-L1 expression in pleomorphic</w:t>
      </w:r>
      <w:r w:rsidRPr="0051045F">
        <w:rPr>
          <w:rFonts w:eastAsia="Times New Roman" w:cstheme="minorHAnsi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, spindle cell and giant cell carcinoma of the lung is related to TTF-1, p40 expression and might indicate a worse prognosis. </w:t>
      </w:r>
      <w:proofErr w:type="spellStart"/>
      <w:r w:rsidRPr="0051045F">
        <w:rPr>
          <w:rFonts w:eastAsia="Times New Roman" w:cstheme="minorHAnsi"/>
          <w:color w:val="000000"/>
          <w:sz w:val="18"/>
          <w:szCs w:val="18"/>
          <w:bdr w:val="none" w:sz="0" w:space="0" w:color="auto" w:frame="1"/>
          <w:lang w:val="en-US" w:eastAsia="it-IT"/>
        </w:rPr>
        <w:t>PLoS</w:t>
      </w:r>
      <w:proofErr w:type="spellEnd"/>
      <w:r w:rsidRPr="0051045F">
        <w:rPr>
          <w:rFonts w:eastAsia="Times New Roman" w:cstheme="minorHAnsi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 One. 2017 Jul 3;12(7</w:t>
      </w:r>
      <w:proofErr w:type="gramStart"/>
      <w:r w:rsidRPr="0051045F">
        <w:rPr>
          <w:rFonts w:eastAsia="Times New Roman" w:cstheme="minorHAnsi"/>
          <w:color w:val="000000"/>
          <w:sz w:val="18"/>
          <w:szCs w:val="18"/>
          <w:bdr w:val="none" w:sz="0" w:space="0" w:color="auto" w:frame="1"/>
          <w:lang w:val="en-US" w:eastAsia="it-IT"/>
        </w:rPr>
        <w:t>):e0180346][</w:t>
      </w:r>
      <w:proofErr w:type="gramEnd"/>
      <w:r w:rsidRPr="0051045F">
        <w:rPr>
          <w:rFonts w:eastAsia="Times New Roman" w:cstheme="minorHAnsi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Ricciuti B et al. Dissecting the clinicopathologic, genomic, and immunophenotypic correlates of KRASG12D-mutated non-small-cell lung cancer. </w:t>
      </w:r>
      <w:r w:rsidRPr="000C211D">
        <w:rPr>
          <w:rFonts w:eastAsia="Times New Roman" w:cstheme="minorHAnsi"/>
          <w:color w:val="000000"/>
          <w:sz w:val="18"/>
          <w:szCs w:val="18"/>
          <w:bdr w:val="none" w:sz="0" w:space="0" w:color="auto" w:frame="1"/>
          <w:lang w:eastAsia="it-IT"/>
        </w:rPr>
        <w:t xml:space="preserve">Ann </w:t>
      </w:r>
      <w:proofErr w:type="spellStart"/>
      <w:r w:rsidRPr="000C211D">
        <w:rPr>
          <w:rFonts w:eastAsia="Times New Roman" w:cstheme="minorHAnsi"/>
          <w:color w:val="000000"/>
          <w:sz w:val="18"/>
          <w:szCs w:val="18"/>
          <w:bdr w:val="none" w:sz="0" w:space="0" w:color="auto" w:frame="1"/>
          <w:lang w:eastAsia="it-IT"/>
        </w:rPr>
        <w:t>Oncol</w:t>
      </w:r>
      <w:proofErr w:type="spellEnd"/>
      <w:r w:rsidRPr="000C211D">
        <w:rPr>
          <w:rFonts w:eastAsia="Times New Roman" w:cstheme="minorHAnsi"/>
          <w:color w:val="000000"/>
          <w:sz w:val="18"/>
          <w:szCs w:val="18"/>
          <w:bdr w:val="none" w:sz="0" w:space="0" w:color="auto" w:frame="1"/>
          <w:lang w:eastAsia="it-IT"/>
        </w:rPr>
        <w:t>. 2022 Oct;33(10):1029-1040</w:t>
      </w:r>
      <w:r w:rsidRPr="009E5C67">
        <w:rPr>
          <w:rFonts w:eastAsia="Times New Roman" w:cstheme="minorHAnsi"/>
          <w:color w:val="000000"/>
          <w:sz w:val="18"/>
          <w:szCs w:val="18"/>
          <w:bdr w:val="none" w:sz="0" w:space="0" w:color="auto" w:frame="1"/>
          <w:lang w:eastAsia="it-IT"/>
        </w:rPr>
        <w:t>]</w:t>
      </w:r>
    </w:p>
    <w:p w14:paraId="6042E101" w14:textId="77777777" w:rsidR="000C211D" w:rsidRPr="000C211D" w:rsidRDefault="000C211D" w:rsidP="000C211D">
      <w:pPr>
        <w:spacing w:after="0" w:line="240" w:lineRule="auto"/>
        <w:jc w:val="both"/>
        <w:rPr>
          <w:rFonts w:eastAsia="Times New Roman" w:cstheme="minorHAnsi"/>
          <w:color w:val="000000"/>
          <w:lang w:eastAsia="it-IT"/>
        </w:rPr>
      </w:pPr>
      <w:r w:rsidRPr="000C211D">
        <w:rPr>
          <w:rFonts w:eastAsia="Times New Roman" w:cstheme="minorHAnsi"/>
          <w:color w:val="000000"/>
          <w:bdr w:val="none" w:sz="0" w:space="0" w:color="auto" w:frame="1"/>
          <w:lang w:eastAsia="it-IT"/>
        </w:rPr>
        <w:br/>
      </w:r>
    </w:p>
    <w:p w14:paraId="00BEC200" w14:textId="40113B2E" w:rsidR="000C211D" w:rsidRPr="000C211D" w:rsidRDefault="0051045F" w:rsidP="000C211D">
      <w:pPr>
        <w:spacing w:after="0" w:line="240" w:lineRule="auto"/>
        <w:jc w:val="both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b/>
          <w:bCs/>
          <w:color w:val="000000"/>
          <w:bdr w:val="none" w:sz="0" w:space="0" w:color="auto" w:frame="1"/>
          <w:lang w:eastAsia="it-IT"/>
        </w:rPr>
        <w:t>Paziente15</w:t>
      </w:r>
    </w:p>
    <w:p w14:paraId="31253D49" w14:textId="77777777" w:rsidR="000C211D" w:rsidRPr="000C211D" w:rsidRDefault="000C211D" w:rsidP="000C211D">
      <w:pPr>
        <w:spacing w:after="0" w:line="240" w:lineRule="auto"/>
        <w:jc w:val="both"/>
        <w:rPr>
          <w:rFonts w:eastAsia="Times New Roman" w:cstheme="minorHAnsi"/>
          <w:color w:val="000000"/>
          <w:lang w:eastAsia="it-IT"/>
        </w:rPr>
      </w:pPr>
      <w:r w:rsidRPr="000C211D">
        <w:rPr>
          <w:rFonts w:eastAsia="Times New Roman" w:cstheme="minorHAnsi"/>
          <w:color w:val="000000"/>
          <w:bdr w:val="none" w:sz="0" w:space="0" w:color="auto" w:frame="1"/>
          <w:lang w:eastAsia="it-IT"/>
        </w:rPr>
        <w:t xml:space="preserve">Da una review molecolare sui sottotipi di LCNEC, le neoplasie con </w:t>
      </w:r>
      <w:proofErr w:type="spellStart"/>
      <w:r w:rsidRPr="000C211D">
        <w:rPr>
          <w:rFonts w:eastAsia="Times New Roman" w:cstheme="minorHAnsi"/>
          <w:color w:val="000000"/>
          <w:bdr w:val="none" w:sz="0" w:space="0" w:color="auto" w:frame="1"/>
          <w:lang w:eastAsia="it-IT"/>
        </w:rPr>
        <w:t>istotipo</w:t>
      </w:r>
      <w:proofErr w:type="spellEnd"/>
      <w:r w:rsidRPr="000C211D">
        <w:rPr>
          <w:rFonts w:eastAsia="Times New Roman" w:cstheme="minorHAnsi"/>
          <w:color w:val="000000"/>
          <w:bdr w:val="none" w:sz="0" w:space="0" w:color="auto" w:frame="1"/>
          <w:lang w:eastAsia="it-IT"/>
        </w:rPr>
        <w:t xml:space="preserve"> combinato con adenocarcinoma sono risultati avere alterazioni di KRAS nel 50% dei casi, di cui la metà </w:t>
      </w:r>
      <w:r w:rsidR="00F7166A">
        <w:rPr>
          <w:rFonts w:eastAsia="Times New Roman" w:cstheme="minorHAnsi"/>
          <w:color w:val="000000"/>
          <w:bdr w:val="none" w:sz="0" w:space="0" w:color="auto" w:frame="1"/>
          <w:lang w:eastAsia="it-IT"/>
        </w:rPr>
        <w:t xml:space="preserve">KRASG12C. Nello studio di fase 2 di </w:t>
      </w:r>
      <w:proofErr w:type="spellStart"/>
      <w:r w:rsidR="00F7166A">
        <w:rPr>
          <w:rFonts w:eastAsia="Times New Roman" w:cstheme="minorHAnsi"/>
          <w:color w:val="000000"/>
          <w:bdr w:val="none" w:sz="0" w:space="0" w:color="auto" w:frame="1"/>
          <w:lang w:eastAsia="it-IT"/>
        </w:rPr>
        <w:t>sotorasib</w:t>
      </w:r>
      <w:proofErr w:type="spellEnd"/>
      <w:r w:rsidR="00F7166A">
        <w:rPr>
          <w:rFonts w:eastAsia="Times New Roman" w:cstheme="minorHAnsi"/>
          <w:color w:val="000000"/>
          <w:bdr w:val="none" w:sz="0" w:space="0" w:color="auto" w:frame="1"/>
          <w:lang w:eastAsia="it-IT"/>
        </w:rPr>
        <w:t xml:space="preserve"> (KRAS inibitore con cui il paziente è attualmente in terapia)</w:t>
      </w:r>
      <w:r w:rsidRPr="000C211D">
        <w:rPr>
          <w:rFonts w:eastAsia="Times New Roman" w:cstheme="minorHAnsi"/>
          <w:color w:val="000000"/>
          <w:bdr w:val="none" w:sz="0" w:space="0" w:color="auto" w:frame="1"/>
          <w:lang w:eastAsia="it-IT"/>
        </w:rPr>
        <w:t xml:space="preserve"> erano inclusi 3 pazienti con </w:t>
      </w:r>
      <w:proofErr w:type="spellStart"/>
      <w:r w:rsidRPr="000C211D">
        <w:rPr>
          <w:rFonts w:eastAsia="Times New Roman" w:cstheme="minorHAnsi"/>
          <w:color w:val="000000"/>
          <w:bdr w:val="none" w:sz="0" w:space="0" w:color="auto" w:frame="1"/>
          <w:lang w:eastAsia="it-IT"/>
        </w:rPr>
        <w:t>istotipo</w:t>
      </w:r>
      <w:proofErr w:type="spellEnd"/>
      <w:r w:rsidRPr="000C211D">
        <w:rPr>
          <w:rFonts w:eastAsia="Times New Roman" w:cstheme="minorHAnsi"/>
          <w:color w:val="000000"/>
          <w:bdr w:val="none" w:sz="0" w:space="0" w:color="auto" w:frame="1"/>
          <w:lang w:eastAsia="it-IT"/>
        </w:rPr>
        <w:t xml:space="preserve"> LC, anche se non abbiamo a disposizione dati su ORR PFS </w:t>
      </w:r>
      <w:r w:rsidR="00F7166A">
        <w:rPr>
          <w:rFonts w:eastAsia="Times New Roman" w:cstheme="minorHAnsi"/>
          <w:color w:val="000000"/>
          <w:bdr w:val="none" w:sz="0" w:space="0" w:color="auto" w:frame="1"/>
          <w:lang w:eastAsia="it-IT"/>
        </w:rPr>
        <w:t>e OS diversificate per istologi</w:t>
      </w:r>
      <w:r w:rsidRPr="000C211D">
        <w:rPr>
          <w:rFonts w:eastAsia="Times New Roman" w:cstheme="minorHAnsi"/>
          <w:color w:val="000000"/>
          <w:bdr w:val="none" w:sz="0" w:space="0" w:color="auto" w:frame="1"/>
          <w:lang w:eastAsia="it-IT"/>
        </w:rPr>
        <w:t>. L’alterazione di RAD50 non è stata descritta nei principali database di riferimento; il gene RAD50 è coinvolto nel pathway del DNA-</w:t>
      </w:r>
      <w:proofErr w:type="spellStart"/>
      <w:r w:rsidRPr="000C211D">
        <w:rPr>
          <w:rFonts w:eastAsia="Times New Roman" w:cstheme="minorHAnsi"/>
          <w:color w:val="000000"/>
          <w:bdr w:val="none" w:sz="0" w:space="0" w:color="auto" w:frame="1"/>
          <w:lang w:eastAsia="it-IT"/>
        </w:rPr>
        <w:t>damage</w:t>
      </w:r>
      <w:proofErr w:type="spellEnd"/>
      <w:r w:rsidRPr="000C211D">
        <w:rPr>
          <w:rFonts w:eastAsia="Times New Roman" w:cstheme="minorHAnsi"/>
          <w:color w:val="000000"/>
          <w:bdr w:val="none" w:sz="0" w:space="0" w:color="auto" w:frame="1"/>
          <w:lang w:eastAsia="it-IT"/>
        </w:rPr>
        <w:t xml:space="preserve"> </w:t>
      </w:r>
      <w:proofErr w:type="spellStart"/>
      <w:r w:rsidRPr="000C211D">
        <w:rPr>
          <w:rFonts w:eastAsia="Times New Roman" w:cstheme="minorHAnsi"/>
          <w:color w:val="000000"/>
          <w:bdr w:val="none" w:sz="0" w:space="0" w:color="auto" w:frame="1"/>
          <w:lang w:eastAsia="it-IT"/>
        </w:rPr>
        <w:t>repair</w:t>
      </w:r>
      <w:proofErr w:type="spellEnd"/>
      <w:r w:rsidRPr="000C211D">
        <w:rPr>
          <w:rFonts w:eastAsia="Times New Roman" w:cstheme="minorHAnsi"/>
          <w:color w:val="000000"/>
          <w:bdr w:val="none" w:sz="0" w:space="0" w:color="auto" w:frame="1"/>
          <w:lang w:eastAsia="it-IT"/>
        </w:rPr>
        <w:t xml:space="preserve"> e potenzialmente alla base di un fenotipo HRD</w:t>
      </w:r>
      <w:r w:rsidR="00F7166A">
        <w:rPr>
          <w:rFonts w:eastAsia="Times New Roman" w:cstheme="minorHAnsi"/>
          <w:color w:val="000000"/>
          <w:bdr w:val="none" w:sz="0" w:space="0" w:color="auto" w:frame="1"/>
          <w:lang w:eastAsia="it-IT"/>
        </w:rPr>
        <w:t>+</w:t>
      </w:r>
      <w:r w:rsidRPr="000C211D">
        <w:rPr>
          <w:rFonts w:eastAsia="Times New Roman" w:cstheme="minorHAnsi"/>
          <w:color w:val="000000"/>
          <w:bdr w:val="none" w:sz="0" w:space="0" w:color="auto" w:frame="1"/>
          <w:lang w:eastAsia="it-IT"/>
        </w:rPr>
        <w:t xml:space="preserve"> </w:t>
      </w:r>
      <w:r w:rsidR="00F7166A">
        <w:rPr>
          <w:rFonts w:eastAsia="Times New Roman" w:cstheme="minorHAnsi"/>
          <w:color w:val="000000"/>
          <w:bdr w:val="none" w:sz="0" w:space="0" w:color="auto" w:frame="1"/>
          <w:lang w:eastAsia="it-IT"/>
        </w:rPr>
        <w:t>(</w:t>
      </w:r>
      <w:proofErr w:type="spellStart"/>
      <w:r w:rsidRPr="000C211D">
        <w:rPr>
          <w:rFonts w:eastAsia="Times New Roman" w:cstheme="minorHAnsi"/>
          <w:color w:val="000000"/>
          <w:bdr w:val="none" w:sz="0" w:space="0" w:color="auto" w:frame="1"/>
          <w:lang w:eastAsia="it-IT"/>
        </w:rPr>
        <w:t>homologous</w:t>
      </w:r>
      <w:proofErr w:type="spellEnd"/>
      <w:r w:rsidRPr="000C211D">
        <w:rPr>
          <w:rFonts w:eastAsia="Times New Roman" w:cstheme="minorHAnsi"/>
          <w:color w:val="000000"/>
          <w:bdr w:val="none" w:sz="0" w:space="0" w:color="auto" w:frame="1"/>
          <w:lang w:eastAsia="it-IT"/>
        </w:rPr>
        <w:t xml:space="preserve"> </w:t>
      </w:r>
      <w:proofErr w:type="spellStart"/>
      <w:r w:rsidRPr="000C211D">
        <w:rPr>
          <w:rFonts w:eastAsia="Times New Roman" w:cstheme="minorHAnsi"/>
          <w:color w:val="000000"/>
          <w:bdr w:val="none" w:sz="0" w:space="0" w:color="auto" w:frame="1"/>
          <w:lang w:eastAsia="it-IT"/>
        </w:rPr>
        <w:t>recombination</w:t>
      </w:r>
      <w:proofErr w:type="spellEnd"/>
      <w:r w:rsidRPr="000C211D">
        <w:rPr>
          <w:rFonts w:eastAsia="Times New Roman" w:cstheme="minorHAnsi"/>
          <w:color w:val="000000"/>
          <w:bdr w:val="none" w:sz="0" w:space="0" w:color="auto" w:frame="1"/>
          <w:lang w:eastAsia="it-IT"/>
        </w:rPr>
        <w:t xml:space="preserve"> </w:t>
      </w:r>
      <w:proofErr w:type="spellStart"/>
      <w:r w:rsidRPr="000C211D">
        <w:rPr>
          <w:rFonts w:eastAsia="Times New Roman" w:cstheme="minorHAnsi"/>
          <w:color w:val="000000"/>
          <w:bdr w:val="none" w:sz="0" w:space="0" w:color="auto" w:frame="1"/>
          <w:lang w:eastAsia="it-IT"/>
        </w:rPr>
        <w:t>deficiency</w:t>
      </w:r>
      <w:proofErr w:type="spellEnd"/>
      <w:r w:rsidR="00F7166A">
        <w:rPr>
          <w:rFonts w:eastAsia="Times New Roman" w:cstheme="minorHAnsi"/>
          <w:color w:val="000000"/>
          <w:bdr w:val="none" w:sz="0" w:space="0" w:color="auto" w:frame="1"/>
          <w:lang w:eastAsia="it-IT"/>
        </w:rPr>
        <w:t>)</w:t>
      </w:r>
      <w:r w:rsidRPr="000C211D">
        <w:rPr>
          <w:rFonts w:eastAsia="Times New Roman" w:cstheme="minorHAnsi"/>
          <w:color w:val="000000"/>
          <w:bdr w:val="none" w:sz="0" w:space="0" w:color="auto" w:frame="1"/>
          <w:lang w:eastAsia="it-IT"/>
        </w:rPr>
        <w:t>; tuttavia solo un test HRD potrebbe chiarire il fenotipo, ma non è rimborsato per le neoplasie polmonari.</w:t>
      </w:r>
    </w:p>
    <w:p w14:paraId="7CACF7B4" w14:textId="77777777" w:rsidR="000C211D" w:rsidRPr="000C211D" w:rsidRDefault="000C211D" w:rsidP="000C211D">
      <w:pPr>
        <w:spacing w:after="0" w:line="240" w:lineRule="auto"/>
        <w:jc w:val="both"/>
        <w:rPr>
          <w:rFonts w:eastAsia="Times New Roman" w:cstheme="minorHAnsi"/>
          <w:color w:val="000000"/>
          <w:lang w:eastAsia="it-IT"/>
        </w:rPr>
      </w:pPr>
      <w:r w:rsidRPr="000C211D">
        <w:rPr>
          <w:rFonts w:eastAsia="Times New Roman" w:cstheme="minorHAnsi"/>
          <w:color w:val="000000"/>
          <w:bdr w:val="none" w:sz="0" w:space="0" w:color="auto" w:frame="1"/>
          <w:lang w:eastAsia="it-IT"/>
        </w:rPr>
        <w:lastRenderedPageBreak/>
        <w:t>L’impatto che questa specifica mutazione possa avere sull’efficacia dei KRAS inibitori non è noto, in quanto non sono descritti casi in letteratura di compresenza di KRAS e RAD50.</w:t>
      </w:r>
    </w:p>
    <w:p w14:paraId="12A7A619" w14:textId="77777777" w:rsidR="00C90F00" w:rsidRPr="009E5C67" w:rsidRDefault="000C211D" w:rsidP="009E5C67">
      <w:pPr>
        <w:spacing w:after="0" w:line="240" w:lineRule="auto"/>
        <w:jc w:val="both"/>
        <w:rPr>
          <w:rFonts w:eastAsia="Times New Roman" w:cstheme="minorHAnsi"/>
          <w:color w:val="000000"/>
          <w:sz w:val="18"/>
          <w:szCs w:val="18"/>
          <w:bdr w:val="none" w:sz="0" w:space="0" w:color="auto" w:frame="1"/>
          <w:lang w:eastAsia="it-IT"/>
        </w:rPr>
      </w:pPr>
      <w:r w:rsidRPr="0051045F">
        <w:rPr>
          <w:rFonts w:eastAsia="Times New Roman" w:cstheme="minorHAnsi"/>
          <w:color w:val="000000"/>
          <w:bdr w:val="none" w:sz="0" w:space="0" w:color="auto" w:frame="1"/>
          <w:lang w:eastAsia="it-IT"/>
        </w:rPr>
        <w:br/>
      </w:r>
      <w:r w:rsidR="009E5C67" w:rsidRPr="0051045F">
        <w:rPr>
          <w:rFonts w:eastAsia="Times New Roman" w:cstheme="minorHAnsi"/>
          <w:color w:val="000000"/>
          <w:sz w:val="18"/>
          <w:szCs w:val="18"/>
          <w:bdr w:val="none" w:sz="0" w:space="0" w:color="auto" w:frame="1"/>
          <w:lang w:val="en-US" w:eastAsia="it-IT"/>
        </w:rPr>
        <w:t>[</w:t>
      </w:r>
      <w:proofErr w:type="spellStart"/>
      <w:r w:rsidR="009E5C67" w:rsidRPr="0051045F">
        <w:rPr>
          <w:rFonts w:eastAsia="Times New Roman" w:cstheme="minorHAnsi"/>
          <w:color w:val="000000"/>
          <w:sz w:val="18"/>
          <w:szCs w:val="18"/>
          <w:bdr w:val="none" w:sz="0" w:space="0" w:color="auto" w:frame="1"/>
          <w:lang w:val="en-US" w:eastAsia="it-IT"/>
        </w:rPr>
        <w:t>Simbolo</w:t>
      </w:r>
      <w:proofErr w:type="spellEnd"/>
      <w:r w:rsidR="009E5C67" w:rsidRPr="0051045F">
        <w:rPr>
          <w:rFonts w:eastAsia="Times New Roman" w:cstheme="minorHAnsi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 M et al. Combined Large Cell Neuroendocrine Carcinomas of the Lung: Integrative Molecular Analysis Identifies Subtypes with Potential Therapeutic Implications. Cancers (Basel). 2022 Sep 24;14(19):</w:t>
      </w:r>
      <w:proofErr w:type="gramStart"/>
      <w:r w:rsidR="009E5C67" w:rsidRPr="0051045F">
        <w:rPr>
          <w:rFonts w:eastAsia="Times New Roman" w:cstheme="minorHAnsi"/>
          <w:color w:val="000000"/>
          <w:sz w:val="18"/>
          <w:szCs w:val="18"/>
          <w:bdr w:val="none" w:sz="0" w:space="0" w:color="auto" w:frame="1"/>
          <w:lang w:val="en-US" w:eastAsia="it-IT"/>
        </w:rPr>
        <w:t>4653][</w:t>
      </w:r>
      <w:proofErr w:type="gramEnd"/>
      <w:r w:rsidR="009E5C67" w:rsidRPr="0051045F">
        <w:rPr>
          <w:rFonts w:eastAsia="Times New Roman" w:cstheme="minorHAnsi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Mekonnen N, Yang H, Shin YK. Homologous Recombination Deficiency in Ovarian, Breast, Colorectal, Pancreatic, Non-Small Cell Lung and Prostate Cancers, and the Mechanisms of Resistance to PARP Inhibitors. </w:t>
      </w:r>
      <w:r w:rsidR="009E5C67" w:rsidRPr="009E5C67">
        <w:rPr>
          <w:rFonts w:eastAsia="Times New Roman" w:cstheme="minorHAnsi"/>
          <w:color w:val="000000"/>
          <w:sz w:val="18"/>
          <w:szCs w:val="18"/>
          <w:bdr w:val="none" w:sz="0" w:space="0" w:color="auto" w:frame="1"/>
          <w:lang w:eastAsia="it-IT"/>
        </w:rPr>
        <w:t xml:space="preserve">Front </w:t>
      </w:r>
      <w:proofErr w:type="spellStart"/>
      <w:r w:rsidR="009E5C67" w:rsidRPr="009E5C67">
        <w:rPr>
          <w:rFonts w:eastAsia="Times New Roman" w:cstheme="minorHAnsi"/>
          <w:color w:val="000000"/>
          <w:sz w:val="18"/>
          <w:szCs w:val="18"/>
          <w:bdr w:val="none" w:sz="0" w:space="0" w:color="auto" w:frame="1"/>
          <w:lang w:eastAsia="it-IT"/>
        </w:rPr>
        <w:t>Oncol</w:t>
      </w:r>
      <w:proofErr w:type="spellEnd"/>
      <w:r w:rsidR="009E5C67" w:rsidRPr="009E5C67">
        <w:rPr>
          <w:rFonts w:eastAsia="Times New Roman" w:cstheme="minorHAnsi"/>
          <w:color w:val="000000"/>
          <w:sz w:val="18"/>
          <w:szCs w:val="18"/>
          <w:bdr w:val="none" w:sz="0" w:space="0" w:color="auto" w:frame="1"/>
          <w:lang w:eastAsia="it-IT"/>
        </w:rPr>
        <w:t xml:space="preserve">. 2022 </w:t>
      </w:r>
      <w:proofErr w:type="spellStart"/>
      <w:r w:rsidR="009E5C67" w:rsidRPr="009E5C67">
        <w:rPr>
          <w:rFonts w:eastAsia="Times New Roman" w:cstheme="minorHAnsi"/>
          <w:color w:val="000000"/>
          <w:sz w:val="18"/>
          <w:szCs w:val="18"/>
          <w:bdr w:val="none" w:sz="0" w:space="0" w:color="auto" w:frame="1"/>
          <w:lang w:eastAsia="it-IT"/>
        </w:rPr>
        <w:t>Jun</w:t>
      </w:r>
      <w:proofErr w:type="spellEnd"/>
      <w:r w:rsidR="009E5C67" w:rsidRPr="009E5C67">
        <w:rPr>
          <w:rFonts w:eastAsia="Times New Roman" w:cstheme="minorHAnsi"/>
          <w:color w:val="000000"/>
          <w:sz w:val="18"/>
          <w:szCs w:val="18"/>
          <w:bdr w:val="none" w:sz="0" w:space="0" w:color="auto" w:frame="1"/>
          <w:lang w:eastAsia="it-IT"/>
        </w:rPr>
        <w:t xml:space="preserve"> </w:t>
      </w:r>
      <w:proofErr w:type="gramStart"/>
      <w:r w:rsidR="009E5C67" w:rsidRPr="009E5C67">
        <w:rPr>
          <w:rFonts w:eastAsia="Times New Roman" w:cstheme="minorHAnsi"/>
          <w:color w:val="000000"/>
          <w:sz w:val="18"/>
          <w:szCs w:val="18"/>
          <w:bdr w:val="none" w:sz="0" w:space="0" w:color="auto" w:frame="1"/>
          <w:lang w:eastAsia="it-IT"/>
        </w:rPr>
        <w:t>17;12:880643</w:t>
      </w:r>
      <w:proofErr w:type="gramEnd"/>
      <w:r w:rsidR="009E5C67">
        <w:rPr>
          <w:rFonts w:eastAsia="Times New Roman" w:cstheme="minorHAnsi"/>
          <w:color w:val="000000"/>
          <w:sz w:val="18"/>
          <w:szCs w:val="18"/>
          <w:bdr w:val="none" w:sz="0" w:space="0" w:color="auto" w:frame="1"/>
          <w:lang w:eastAsia="it-IT"/>
        </w:rPr>
        <w:t>]</w:t>
      </w:r>
    </w:p>
    <w:sectPr w:rsidR="00C90F00" w:rsidRPr="009E5C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A3B"/>
    <w:rsid w:val="00003A3B"/>
    <w:rsid w:val="000C211D"/>
    <w:rsid w:val="004C61FC"/>
    <w:rsid w:val="0051045F"/>
    <w:rsid w:val="0078781E"/>
    <w:rsid w:val="00827F30"/>
    <w:rsid w:val="008C4618"/>
    <w:rsid w:val="009E5C67"/>
    <w:rsid w:val="00C51EAA"/>
    <w:rsid w:val="00C90F00"/>
    <w:rsid w:val="00F7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FB44FE"/>
  <w15:chartTrackingRefBased/>
  <w15:docId w15:val="{D01C4745-872F-4577-9108-560DD9327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2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91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Ospedale San Raffaele</Company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Rch</dc:creator>
  <cp:keywords/>
  <dc:description/>
  <cp:lastModifiedBy>BUCCI GABRIELE</cp:lastModifiedBy>
  <cp:revision>8</cp:revision>
  <dcterms:created xsi:type="dcterms:W3CDTF">2024-04-09T08:58:00Z</dcterms:created>
  <dcterms:modified xsi:type="dcterms:W3CDTF">2025-07-11T08:41:00Z</dcterms:modified>
</cp:coreProperties>
</file>